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EFDA" w14:textId="5A1817E5" w:rsidR="00EA54A0" w:rsidRDefault="00B12BA0" w:rsidP="00744CFC">
      <w:pPr>
        <w:spacing w:after="0" w:line="240" w:lineRule="auto"/>
        <w:jc w:val="both"/>
        <w:rPr>
          <w:lang w:val="en-US"/>
        </w:rPr>
      </w:pPr>
      <w:r w:rsidRPr="002E794D">
        <w:rPr>
          <w:b/>
          <w:bCs/>
          <w:lang w:val="en-US"/>
        </w:rPr>
        <w:t xml:space="preserve">Supplementary Table </w:t>
      </w:r>
      <w:r w:rsidR="006B5F9A" w:rsidRPr="002E794D">
        <w:rPr>
          <w:b/>
          <w:bCs/>
          <w:lang w:val="en-US"/>
        </w:rPr>
        <w:t>2</w:t>
      </w:r>
      <w:r w:rsidRPr="002E794D">
        <w:rPr>
          <w:b/>
          <w:bCs/>
          <w:lang w:val="en-US"/>
        </w:rPr>
        <w:t>.</w:t>
      </w:r>
      <w:r w:rsidRPr="00B12BA0">
        <w:rPr>
          <w:lang w:val="en-US"/>
        </w:rPr>
        <w:t xml:space="preserve"> </w:t>
      </w:r>
      <w:r w:rsidR="006B5F9A" w:rsidRPr="006B5F9A">
        <w:rPr>
          <w:lang w:val="en-US"/>
        </w:rPr>
        <w:t xml:space="preserve">Estimates, standard errors, z values and </w:t>
      </w:r>
      <w:r w:rsidR="006B5F9A" w:rsidRPr="006B5F9A">
        <w:rPr>
          <w:i/>
          <w:iCs/>
          <w:lang w:val="en-US"/>
        </w:rPr>
        <w:t>P</w:t>
      </w:r>
      <w:r w:rsidR="006B5F9A">
        <w:rPr>
          <w:lang w:val="en-US"/>
        </w:rPr>
        <w:t>-</w:t>
      </w:r>
      <w:r w:rsidR="006B5F9A" w:rsidRPr="006B5F9A">
        <w:rPr>
          <w:lang w:val="en-US"/>
        </w:rPr>
        <w:t>values for the</w:t>
      </w:r>
      <w:r w:rsidR="006B5F9A">
        <w:rPr>
          <w:lang w:val="en-US"/>
        </w:rPr>
        <w:t xml:space="preserve"> </w:t>
      </w:r>
      <w:r w:rsidRPr="00B12BA0">
        <w:rPr>
          <w:lang w:val="en-US"/>
        </w:rPr>
        <w:t xml:space="preserve">Generalized </w:t>
      </w:r>
      <w:r w:rsidR="006B5F9A">
        <w:rPr>
          <w:lang w:val="en-US"/>
        </w:rPr>
        <w:t>L</w:t>
      </w:r>
      <w:r w:rsidRPr="00B12BA0">
        <w:rPr>
          <w:lang w:val="en-US"/>
        </w:rPr>
        <w:t xml:space="preserve">inear </w:t>
      </w:r>
      <w:r w:rsidR="006B5F9A">
        <w:rPr>
          <w:lang w:val="en-US"/>
        </w:rPr>
        <w:t>M</w:t>
      </w:r>
      <w:r w:rsidRPr="00B12BA0">
        <w:rPr>
          <w:lang w:val="en-US"/>
        </w:rPr>
        <w:t>odel</w:t>
      </w:r>
      <w:r w:rsidR="00496570">
        <w:rPr>
          <w:lang w:val="en-US"/>
        </w:rPr>
        <w:t xml:space="preserve"> based on combined CLC categories</w:t>
      </w:r>
      <w:r w:rsidR="006F6B03">
        <w:rPr>
          <w:lang w:val="en-US"/>
        </w:rPr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345"/>
        <w:gridCol w:w="1345"/>
        <w:gridCol w:w="1345"/>
        <w:gridCol w:w="1346"/>
      </w:tblGrid>
      <w:tr w:rsidR="002E794D" w:rsidRPr="002E794D" w14:paraId="072B5A08" w14:textId="77777777" w:rsidTr="000879A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78647E2" w14:textId="41E57C1E" w:rsidR="002E794D" w:rsidRPr="002E794D" w:rsidRDefault="002E794D" w:rsidP="0048750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E794D">
              <w:rPr>
                <w:b/>
                <w:bCs/>
                <w:sz w:val="20"/>
                <w:szCs w:val="20"/>
                <w:lang w:val="en-US"/>
              </w:rPr>
              <w:t>Coefficients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15807A8D" w14:textId="060D6452" w:rsidR="002E794D" w:rsidRPr="002E794D" w:rsidRDefault="002E794D" w:rsidP="0048750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E794D">
              <w:rPr>
                <w:b/>
                <w:bCs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7CEA37B4" w14:textId="45E21F21" w:rsidR="002E794D" w:rsidRPr="002E794D" w:rsidRDefault="002E794D" w:rsidP="0048750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E794D">
              <w:rPr>
                <w:b/>
                <w:bCs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4067F558" w14:textId="2A3B04A4" w:rsidR="002E794D" w:rsidRPr="002E794D" w:rsidRDefault="002E794D" w:rsidP="0048750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E794D">
              <w:rPr>
                <w:b/>
                <w:bCs/>
                <w:sz w:val="20"/>
                <w:szCs w:val="20"/>
                <w:lang w:val="en-US"/>
              </w:rPr>
              <w:t>z</w:t>
            </w:r>
            <w:r w:rsidR="006F6B03">
              <w:rPr>
                <w:b/>
                <w:bCs/>
                <w:sz w:val="20"/>
                <w:szCs w:val="20"/>
                <w:lang w:val="en-US"/>
              </w:rPr>
              <w:t xml:space="preserve"> v</w:t>
            </w:r>
            <w:r w:rsidRPr="002E794D">
              <w:rPr>
                <w:b/>
                <w:bCs/>
                <w:sz w:val="20"/>
                <w:szCs w:val="20"/>
                <w:lang w:val="en-US"/>
              </w:rPr>
              <w:t>alue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6F3BFBAB" w14:textId="626F610D" w:rsidR="002E794D" w:rsidRPr="002E794D" w:rsidRDefault="002E794D" w:rsidP="0048750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79A6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2E794D"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2E794D" w:rsidRPr="002E794D" w14:paraId="047F9553" w14:textId="77777777" w:rsidTr="000879A6">
        <w:tc>
          <w:tcPr>
            <w:tcW w:w="3686" w:type="dxa"/>
            <w:tcBorders>
              <w:top w:val="single" w:sz="4" w:space="0" w:color="auto"/>
            </w:tcBorders>
          </w:tcPr>
          <w:p w14:paraId="2529996F" w14:textId="272CC437" w:rsidR="002E794D" w:rsidRPr="002E794D" w:rsidRDefault="006F6B03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="002E794D" w:rsidRPr="002E794D">
              <w:rPr>
                <w:sz w:val="20"/>
                <w:szCs w:val="20"/>
                <w:lang w:val="en-US"/>
              </w:rPr>
              <w:t>Intercept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47EFF776" w14:textId="59248450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-2.2850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5BF55649" w14:textId="3B66653C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0.2189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6DFC285A" w14:textId="11ED4F3D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-10.440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7DA4EBDE" w14:textId="4CD96805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2E794D" w:rsidRPr="002E794D" w14:paraId="499454BB" w14:textId="77777777" w:rsidTr="000879A6">
        <w:tc>
          <w:tcPr>
            <w:tcW w:w="3686" w:type="dxa"/>
          </w:tcPr>
          <w:p w14:paraId="2D9042C2" w14:textId="19BBDBDF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proofErr w:type="spellStart"/>
            <w:r w:rsidRPr="002E794D">
              <w:rPr>
                <w:sz w:val="20"/>
                <w:szCs w:val="20"/>
                <w:lang w:val="en-US"/>
              </w:rPr>
              <w:t>CLC_combinedForest</w:t>
            </w:r>
            <w:proofErr w:type="spellEnd"/>
          </w:p>
        </w:tc>
        <w:tc>
          <w:tcPr>
            <w:tcW w:w="1345" w:type="dxa"/>
          </w:tcPr>
          <w:p w14:paraId="125DC965" w14:textId="28E47773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1.1324</w:t>
            </w:r>
          </w:p>
        </w:tc>
        <w:tc>
          <w:tcPr>
            <w:tcW w:w="1345" w:type="dxa"/>
          </w:tcPr>
          <w:p w14:paraId="3303F505" w14:textId="6C4334F6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0.5169</w:t>
            </w:r>
          </w:p>
        </w:tc>
        <w:tc>
          <w:tcPr>
            <w:tcW w:w="1345" w:type="dxa"/>
          </w:tcPr>
          <w:p w14:paraId="39DB85AD" w14:textId="463B9985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2.191</w:t>
            </w:r>
          </w:p>
        </w:tc>
        <w:tc>
          <w:tcPr>
            <w:tcW w:w="1346" w:type="dxa"/>
          </w:tcPr>
          <w:p w14:paraId="35A414EA" w14:textId="20B81310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0.03</w:t>
            </w:r>
          </w:p>
        </w:tc>
      </w:tr>
      <w:tr w:rsidR="002E794D" w:rsidRPr="002E794D" w14:paraId="4937560E" w14:textId="77777777" w:rsidTr="000879A6">
        <w:tc>
          <w:tcPr>
            <w:tcW w:w="3686" w:type="dxa"/>
          </w:tcPr>
          <w:p w14:paraId="5A837767" w14:textId="073B6424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proofErr w:type="spellStart"/>
            <w:r w:rsidRPr="002E794D">
              <w:rPr>
                <w:sz w:val="20"/>
                <w:szCs w:val="20"/>
                <w:lang w:val="en-US"/>
              </w:rPr>
              <w:t>CLC_combinedSemi</w:t>
            </w:r>
            <w:proofErr w:type="spellEnd"/>
            <w:r w:rsidRPr="002E794D">
              <w:rPr>
                <w:sz w:val="20"/>
                <w:szCs w:val="20"/>
                <w:lang w:val="en-US"/>
              </w:rPr>
              <w:t>-natural Vegetation</w:t>
            </w:r>
          </w:p>
        </w:tc>
        <w:tc>
          <w:tcPr>
            <w:tcW w:w="1345" w:type="dxa"/>
          </w:tcPr>
          <w:p w14:paraId="008892B9" w14:textId="16B03848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0.7446</w:t>
            </w:r>
          </w:p>
        </w:tc>
        <w:tc>
          <w:tcPr>
            <w:tcW w:w="1345" w:type="dxa"/>
          </w:tcPr>
          <w:p w14:paraId="127170B1" w14:textId="3906F723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0.5003</w:t>
            </w:r>
          </w:p>
        </w:tc>
        <w:tc>
          <w:tcPr>
            <w:tcW w:w="1345" w:type="dxa"/>
          </w:tcPr>
          <w:p w14:paraId="24FCF398" w14:textId="0FA4B9B4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1.488</w:t>
            </w:r>
          </w:p>
        </w:tc>
        <w:tc>
          <w:tcPr>
            <w:tcW w:w="1346" w:type="dxa"/>
          </w:tcPr>
          <w:p w14:paraId="1719E387" w14:textId="2C4477DA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0.14</w:t>
            </w:r>
          </w:p>
        </w:tc>
      </w:tr>
      <w:tr w:rsidR="002E794D" w:rsidRPr="002E794D" w14:paraId="032134FD" w14:textId="77777777" w:rsidTr="000879A6">
        <w:tc>
          <w:tcPr>
            <w:tcW w:w="3686" w:type="dxa"/>
          </w:tcPr>
          <w:p w14:paraId="6AED3412" w14:textId="02ADC56E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proofErr w:type="spellStart"/>
            <w:r w:rsidRPr="002E794D">
              <w:rPr>
                <w:sz w:val="20"/>
                <w:szCs w:val="20"/>
                <w:lang w:val="en-US"/>
              </w:rPr>
              <w:t>CLC_combinedUrban</w:t>
            </w:r>
            <w:proofErr w:type="spellEnd"/>
          </w:p>
        </w:tc>
        <w:tc>
          <w:tcPr>
            <w:tcW w:w="1345" w:type="dxa"/>
          </w:tcPr>
          <w:p w14:paraId="28F38057" w14:textId="58AC02F5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1.0994</w:t>
            </w:r>
          </w:p>
        </w:tc>
        <w:tc>
          <w:tcPr>
            <w:tcW w:w="1345" w:type="dxa"/>
          </w:tcPr>
          <w:p w14:paraId="208F4F5E" w14:textId="0DBF18B3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0.2505</w:t>
            </w:r>
          </w:p>
        </w:tc>
        <w:tc>
          <w:tcPr>
            <w:tcW w:w="1345" w:type="dxa"/>
          </w:tcPr>
          <w:p w14:paraId="34E480BF" w14:textId="6A40A369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4.389</w:t>
            </w:r>
          </w:p>
        </w:tc>
        <w:tc>
          <w:tcPr>
            <w:tcW w:w="1346" w:type="dxa"/>
          </w:tcPr>
          <w:p w14:paraId="3D2BF0AF" w14:textId="702FE731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2E794D" w:rsidRPr="002E794D" w14:paraId="25BEF6A7" w14:textId="77777777" w:rsidTr="000879A6">
        <w:tc>
          <w:tcPr>
            <w:tcW w:w="3686" w:type="dxa"/>
          </w:tcPr>
          <w:p w14:paraId="2BFA7C5E" w14:textId="5CC8B899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proofErr w:type="spellStart"/>
            <w:r w:rsidRPr="002E794D">
              <w:rPr>
                <w:sz w:val="20"/>
                <w:szCs w:val="20"/>
                <w:lang w:val="en-US"/>
              </w:rPr>
              <w:t>CLC_combinedWetlands</w:t>
            </w:r>
            <w:proofErr w:type="spellEnd"/>
          </w:p>
        </w:tc>
        <w:tc>
          <w:tcPr>
            <w:tcW w:w="1345" w:type="dxa"/>
          </w:tcPr>
          <w:p w14:paraId="4381ED4E" w14:textId="514E3113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-11.2810</w:t>
            </w:r>
          </w:p>
        </w:tc>
        <w:tc>
          <w:tcPr>
            <w:tcW w:w="1345" w:type="dxa"/>
          </w:tcPr>
          <w:p w14:paraId="6A799AEE" w14:textId="57C8A0C5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535.4112</w:t>
            </w:r>
          </w:p>
        </w:tc>
        <w:tc>
          <w:tcPr>
            <w:tcW w:w="1345" w:type="dxa"/>
          </w:tcPr>
          <w:p w14:paraId="5639953F" w14:textId="574C3994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346" w:type="dxa"/>
          </w:tcPr>
          <w:p w14:paraId="7A1F643B" w14:textId="66760375" w:rsidR="002E794D" w:rsidRPr="002E794D" w:rsidRDefault="002E794D" w:rsidP="004875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0.99</w:t>
            </w:r>
          </w:p>
        </w:tc>
      </w:tr>
      <w:tr w:rsidR="006315D9" w:rsidRPr="002E794D" w14:paraId="257FDC3D" w14:textId="77777777" w:rsidTr="006315D9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77BCC169" w14:textId="6894E7F2" w:rsidR="006315D9" w:rsidRPr="006315D9" w:rsidRDefault="006315D9" w:rsidP="0048750F">
            <w:pPr>
              <w:jc w:val="both"/>
              <w:rPr>
                <w:sz w:val="20"/>
                <w:szCs w:val="20"/>
                <w:lang w:val="en-US"/>
              </w:rPr>
            </w:pPr>
            <w:r w:rsidRPr="006315D9">
              <w:rPr>
                <w:sz w:val="20"/>
                <w:szCs w:val="20"/>
                <w:lang w:val="en-US"/>
              </w:rPr>
              <w:t>Null deviance: 644.90 on 684 degrees of freedom, Residual deviance: 621.79 on 680 degrees of freedom, AIC: 631.79</w:t>
            </w:r>
          </w:p>
        </w:tc>
      </w:tr>
    </w:tbl>
    <w:p w14:paraId="12F7B723" w14:textId="78EDE514" w:rsidR="00903AD4" w:rsidRPr="00B12BA0" w:rsidRDefault="00903AD4" w:rsidP="0048750F">
      <w:pPr>
        <w:spacing w:after="0" w:line="240" w:lineRule="auto"/>
        <w:rPr>
          <w:lang w:val="en-US"/>
        </w:rPr>
      </w:pPr>
    </w:p>
    <w:sectPr w:rsidR="00903AD4" w:rsidRPr="00B12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A0"/>
    <w:rsid w:val="000879A6"/>
    <w:rsid w:val="002E794D"/>
    <w:rsid w:val="0048750F"/>
    <w:rsid w:val="00496570"/>
    <w:rsid w:val="006315D9"/>
    <w:rsid w:val="006B5F9A"/>
    <w:rsid w:val="006F6B03"/>
    <w:rsid w:val="00744CFC"/>
    <w:rsid w:val="00846327"/>
    <w:rsid w:val="00903AD4"/>
    <w:rsid w:val="00984DB1"/>
    <w:rsid w:val="00B12BA0"/>
    <w:rsid w:val="00B24D8F"/>
    <w:rsid w:val="00CA3B8D"/>
    <w:rsid w:val="00E617DC"/>
    <w:rsid w:val="00EA54A0"/>
    <w:rsid w:val="00EE6F56"/>
    <w:rsid w:val="00FD6D1F"/>
    <w:rsid w:val="00F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5BA0A"/>
  <w15:chartTrackingRefBased/>
  <w15:docId w15:val="{DE6C7EC3-602D-E847-B756-18AE72F6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 (Body CS)"/>
        <w:color w:val="000000" w:themeColor="text1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B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B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B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B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B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B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B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B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B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B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B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B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B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B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BA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BA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B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B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B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Kniha</dc:creator>
  <cp:keywords/>
  <dc:description/>
  <cp:lastModifiedBy>Edwin Kniha</cp:lastModifiedBy>
  <cp:revision>15</cp:revision>
  <dcterms:created xsi:type="dcterms:W3CDTF">2025-07-01T10:58:00Z</dcterms:created>
  <dcterms:modified xsi:type="dcterms:W3CDTF">2025-07-02T07:09:00Z</dcterms:modified>
</cp:coreProperties>
</file>