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751227" w14:textId="77777777" w:rsidR="00F82572" w:rsidRPr="00A1057C" w:rsidRDefault="00F82572" w:rsidP="00F82572">
      <w:pPr>
        <w:rPr>
          <w:lang w:val="en-US" w:bidi="en-US"/>
        </w:rPr>
      </w:pPr>
      <w:r w:rsidRPr="00A1057C">
        <w:rPr>
          <w:b/>
          <w:bCs/>
          <w:lang w:val="en-US" w:bidi="en-US"/>
        </w:rPr>
        <w:t xml:space="preserve">Table S2. </w:t>
      </w:r>
      <w:r w:rsidRPr="00A1057C">
        <w:rPr>
          <w:lang w:val="en-US" w:bidi="en-US"/>
        </w:rPr>
        <w:t xml:space="preserve">Average flea protection duration (weeks) ± SD provided to dogs in Poland per year (2021-2023) for four </w:t>
      </w:r>
      <w:bookmarkStart w:id="0" w:name="_GoBack"/>
      <w:bookmarkEnd w:id="0"/>
      <w:r w:rsidRPr="00A1057C">
        <w:rPr>
          <w:lang w:val="en-US" w:bidi="en-US"/>
        </w:rPr>
        <w:t>ectoparasiticide categories.</w:t>
      </w:r>
    </w:p>
    <w:tbl>
      <w:tblPr>
        <w:tblW w:w="84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5"/>
        <w:gridCol w:w="2115"/>
        <w:gridCol w:w="2115"/>
        <w:gridCol w:w="2115"/>
      </w:tblGrid>
      <w:tr w:rsidR="00A1057C" w:rsidRPr="00A1057C" w14:paraId="3667290E" w14:textId="77777777" w:rsidTr="002D612D">
        <w:trPr>
          <w:trHeight w:val="19"/>
        </w:trPr>
        <w:tc>
          <w:tcPr>
            <w:tcW w:w="2115" w:type="dxa"/>
            <w:tcBorders>
              <w:top w:val="single" w:sz="8" w:space="0" w:color="000000"/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461EB6" w14:textId="77777777" w:rsidR="00F82572" w:rsidRPr="00A1057C" w:rsidRDefault="00F82572" w:rsidP="002D612D">
            <w:pPr>
              <w:jc w:val="center"/>
              <w:rPr>
                <w:sz w:val="18"/>
                <w:szCs w:val="18"/>
              </w:rPr>
            </w:pPr>
            <w:r w:rsidRPr="00A1057C">
              <w:rPr>
                <w:b/>
                <w:bCs/>
                <w:sz w:val="18"/>
                <w:szCs w:val="18"/>
                <w:lang w:val="en-US"/>
              </w:rPr>
              <w:t>Product category</w:t>
            </w:r>
          </w:p>
        </w:tc>
        <w:tc>
          <w:tcPr>
            <w:tcW w:w="2115" w:type="dxa"/>
            <w:tcBorders>
              <w:top w:val="single" w:sz="8" w:space="0" w:color="000000"/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14FCF7" w14:textId="77777777" w:rsidR="00F82572" w:rsidRPr="00A1057C" w:rsidRDefault="00F82572" w:rsidP="002D612D">
            <w:pPr>
              <w:jc w:val="center"/>
              <w:rPr>
                <w:sz w:val="18"/>
                <w:szCs w:val="18"/>
              </w:rPr>
            </w:pPr>
            <w:r w:rsidRPr="00A1057C">
              <w:rPr>
                <w:b/>
                <w:bCs/>
                <w:sz w:val="18"/>
                <w:szCs w:val="18"/>
                <w:lang w:val="en-US"/>
              </w:rPr>
              <w:t>2021</w:t>
            </w:r>
          </w:p>
        </w:tc>
        <w:tc>
          <w:tcPr>
            <w:tcW w:w="2115" w:type="dxa"/>
            <w:tcBorders>
              <w:top w:val="single" w:sz="8" w:space="0" w:color="000000"/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396933" w14:textId="77777777" w:rsidR="00F82572" w:rsidRPr="00A1057C" w:rsidRDefault="00F82572" w:rsidP="002D612D">
            <w:pPr>
              <w:jc w:val="center"/>
              <w:rPr>
                <w:sz w:val="18"/>
                <w:szCs w:val="18"/>
              </w:rPr>
            </w:pPr>
            <w:r w:rsidRPr="00A1057C">
              <w:rPr>
                <w:b/>
                <w:bCs/>
                <w:sz w:val="18"/>
                <w:szCs w:val="18"/>
                <w:lang w:val="en-US"/>
              </w:rPr>
              <w:t>2022</w:t>
            </w:r>
          </w:p>
        </w:tc>
        <w:tc>
          <w:tcPr>
            <w:tcW w:w="2115" w:type="dxa"/>
            <w:tcBorders>
              <w:top w:val="single" w:sz="8" w:space="0" w:color="000000"/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85785B" w14:textId="77777777" w:rsidR="00F82572" w:rsidRPr="00A1057C" w:rsidRDefault="00F82572" w:rsidP="002D612D">
            <w:pPr>
              <w:jc w:val="center"/>
              <w:rPr>
                <w:sz w:val="18"/>
                <w:szCs w:val="18"/>
              </w:rPr>
            </w:pPr>
            <w:r w:rsidRPr="00A1057C">
              <w:rPr>
                <w:b/>
                <w:bCs/>
                <w:sz w:val="18"/>
                <w:szCs w:val="18"/>
                <w:lang w:val="en-US"/>
              </w:rPr>
              <w:t>2023</w:t>
            </w:r>
          </w:p>
        </w:tc>
      </w:tr>
      <w:tr w:rsidR="00A1057C" w:rsidRPr="00A1057C" w14:paraId="1BEB83C5" w14:textId="77777777" w:rsidTr="002D612D">
        <w:trPr>
          <w:trHeight w:val="19"/>
        </w:trPr>
        <w:tc>
          <w:tcPr>
            <w:tcW w:w="2115" w:type="dxa"/>
            <w:tcBorders>
              <w:top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9ECA70" w14:textId="77777777" w:rsidR="00F82572" w:rsidRPr="00A1057C" w:rsidRDefault="00F82572" w:rsidP="002D612D">
            <w:pPr>
              <w:jc w:val="center"/>
              <w:rPr>
                <w:sz w:val="18"/>
                <w:szCs w:val="18"/>
              </w:rPr>
            </w:pPr>
            <w:r w:rsidRPr="00A1057C">
              <w:rPr>
                <w:sz w:val="18"/>
                <w:szCs w:val="18"/>
                <w:lang w:val="en-US"/>
              </w:rPr>
              <w:t xml:space="preserve">12-week </w:t>
            </w:r>
            <w:proofErr w:type="spellStart"/>
            <w:r w:rsidRPr="00A1057C">
              <w:rPr>
                <w:sz w:val="18"/>
                <w:szCs w:val="18"/>
                <w:lang w:val="en-US"/>
              </w:rPr>
              <w:t>isoxazoline</w:t>
            </w:r>
            <w:proofErr w:type="spellEnd"/>
          </w:p>
        </w:tc>
        <w:tc>
          <w:tcPr>
            <w:tcW w:w="2115" w:type="dxa"/>
            <w:tcBorders>
              <w:top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C9080D" w14:textId="77777777" w:rsidR="00F82572" w:rsidRPr="00A1057C" w:rsidRDefault="00F82572" w:rsidP="002D612D">
            <w:pPr>
              <w:jc w:val="center"/>
              <w:rPr>
                <w:sz w:val="18"/>
                <w:szCs w:val="18"/>
                <w:vertAlign w:val="superscript"/>
              </w:rPr>
            </w:pPr>
            <w:r w:rsidRPr="00A1057C">
              <w:rPr>
                <w:sz w:val="18"/>
                <w:szCs w:val="18"/>
                <w:lang w:val="en-US"/>
              </w:rPr>
              <w:t>18.2±10.8</w:t>
            </w:r>
            <w:r w:rsidRPr="00A1057C">
              <w:rPr>
                <w:sz w:val="18"/>
                <w:szCs w:val="18"/>
                <w:vertAlign w:val="superscript"/>
                <w:lang w:val="en-US"/>
              </w:rPr>
              <w:t>***,</w:t>
            </w:r>
            <w:proofErr w:type="spellStart"/>
            <w:r w:rsidRPr="00A1057C">
              <w:rPr>
                <w:sz w:val="18"/>
                <w:szCs w:val="18"/>
                <w:vertAlign w:val="superscript"/>
                <w:lang w:val="en-US"/>
              </w:rPr>
              <w:t>b,c,d</w:t>
            </w:r>
            <w:proofErr w:type="spellEnd"/>
          </w:p>
        </w:tc>
        <w:tc>
          <w:tcPr>
            <w:tcW w:w="2115" w:type="dxa"/>
            <w:tcBorders>
              <w:top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469AA2" w14:textId="77777777" w:rsidR="00F82572" w:rsidRPr="00A1057C" w:rsidRDefault="00F82572" w:rsidP="002D612D">
            <w:pPr>
              <w:jc w:val="center"/>
              <w:rPr>
                <w:sz w:val="18"/>
                <w:szCs w:val="18"/>
              </w:rPr>
            </w:pPr>
            <w:r w:rsidRPr="00A1057C">
              <w:rPr>
                <w:sz w:val="18"/>
                <w:szCs w:val="18"/>
                <w:lang w:val="en-US"/>
              </w:rPr>
              <w:t>18.8±10.9</w:t>
            </w:r>
            <w:r w:rsidRPr="00A1057C">
              <w:rPr>
                <w:sz w:val="18"/>
                <w:szCs w:val="18"/>
                <w:vertAlign w:val="superscript"/>
                <w:lang w:val="en-US"/>
              </w:rPr>
              <w:t>b,c,d</w:t>
            </w:r>
          </w:p>
        </w:tc>
        <w:tc>
          <w:tcPr>
            <w:tcW w:w="2115" w:type="dxa"/>
            <w:tcBorders>
              <w:top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A736BC" w14:textId="77777777" w:rsidR="00F82572" w:rsidRPr="00A1057C" w:rsidRDefault="00F82572" w:rsidP="002D612D">
            <w:pPr>
              <w:jc w:val="center"/>
              <w:rPr>
                <w:sz w:val="18"/>
                <w:szCs w:val="18"/>
              </w:rPr>
            </w:pPr>
            <w:r w:rsidRPr="00A1057C">
              <w:rPr>
                <w:sz w:val="18"/>
                <w:szCs w:val="18"/>
                <w:lang w:val="en-US"/>
              </w:rPr>
              <w:t>19.0±10.7</w:t>
            </w:r>
            <w:r w:rsidRPr="00A1057C">
              <w:rPr>
                <w:sz w:val="18"/>
                <w:szCs w:val="18"/>
                <w:vertAlign w:val="superscript"/>
                <w:lang w:val="en-US"/>
              </w:rPr>
              <w:t>*,</w:t>
            </w:r>
            <w:proofErr w:type="spellStart"/>
            <w:r w:rsidRPr="00A1057C">
              <w:rPr>
                <w:sz w:val="18"/>
                <w:szCs w:val="18"/>
                <w:vertAlign w:val="superscript"/>
                <w:lang w:val="en-US"/>
              </w:rPr>
              <w:t>b,c,d</w:t>
            </w:r>
            <w:proofErr w:type="spellEnd"/>
          </w:p>
        </w:tc>
      </w:tr>
      <w:tr w:rsidR="00A1057C" w:rsidRPr="00A1057C" w14:paraId="0945B5D4" w14:textId="77777777" w:rsidTr="002D612D">
        <w:trPr>
          <w:trHeight w:val="19"/>
        </w:trPr>
        <w:tc>
          <w:tcPr>
            <w:tcW w:w="2115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2ADC42" w14:textId="77777777" w:rsidR="00F82572" w:rsidRPr="00A1057C" w:rsidRDefault="00F82572" w:rsidP="002D612D">
            <w:pPr>
              <w:jc w:val="center"/>
              <w:rPr>
                <w:sz w:val="18"/>
                <w:szCs w:val="18"/>
              </w:rPr>
            </w:pPr>
            <w:r w:rsidRPr="00A1057C">
              <w:rPr>
                <w:sz w:val="18"/>
                <w:szCs w:val="18"/>
                <w:lang w:val="en-US"/>
              </w:rPr>
              <w:t xml:space="preserve">Monthly </w:t>
            </w:r>
            <w:proofErr w:type="spellStart"/>
            <w:r w:rsidRPr="00A1057C">
              <w:rPr>
                <w:sz w:val="18"/>
                <w:szCs w:val="18"/>
                <w:lang w:val="en-US"/>
              </w:rPr>
              <w:t>isoxazoline</w:t>
            </w:r>
            <w:proofErr w:type="spellEnd"/>
          </w:p>
        </w:tc>
        <w:tc>
          <w:tcPr>
            <w:tcW w:w="2115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509296" w14:textId="77777777" w:rsidR="00F82572" w:rsidRPr="00A1057C" w:rsidRDefault="00F82572" w:rsidP="002D612D">
            <w:pPr>
              <w:jc w:val="center"/>
              <w:rPr>
                <w:sz w:val="18"/>
                <w:szCs w:val="18"/>
              </w:rPr>
            </w:pPr>
            <w:r w:rsidRPr="00A1057C">
              <w:rPr>
                <w:sz w:val="18"/>
                <w:szCs w:val="18"/>
                <w:lang w:val="en-US"/>
              </w:rPr>
              <w:t>9.9±8.5</w:t>
            </w:r>
            <w:r w:rsidRPr="00A1057C">
              <w:rPr>
                <w:sz w:val="18"/>
                <w:szCs w:val="18"/>
                <w:vertAlign w:val="superscript"/>
                <w:lang w:val="en-US"/>
              </w:rPr>
              <w:t>**,</w:t>
            </w:r>
            <w:proofErr w:type="spellStart"/>
            <w:r w:rsidRPr="00A1057C">
              <w:rPr>
                <w:sz w:val="18"/>
                <w:szCs w:val="18"/>
                <w:vertAlign w:val="superscript"/>
                <w:lang w:val="en-US"/>
              </w:rPr>
              <w:t>a,c,d</w:t>
            </w:r>
            <w:proofErr w:type="spellEnd"/>
          </w:p>
        </w:tc>
        <w:tc>
          <w:tcPr>
            <w:tcW w:w="2115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1470B0" w14:textId="77777777" w:rsidR="00F82572" w:rsidRPr="00A1057C" w:rsidRDefault="00F82572" w:rsidP="002D612D">
            <w:pPr>
              <w:jc w:val="center"/>
              <w:rPr>
                <w:sz w:val="18"/>
                <w:szCs w:val="18"/>
              </w:rPr>
            </w:pPr>
            <w:r w:rsidRPr="00A1057C">
              <w:rPr>
                <w:sz w:val="18"/>
                <w:szCs w:val="18"/>
                <w:lang w:val="en-US"/>
              </w:rPr>
              <w:t>10.6±9.5</w:t>
            </w:r>
            <w:r w:rsidRPr="00A1057C">
              <w:rPr>
                <w:sz w:val="18"/>
                <w:szCs w:val="18"/>
                <w:vertAlign w:val="superscript"/>
                <w:lang w:val="en-US"/>
              </w:rPr>
              <w:t>*,***,</w:t>
            </w:r>
            <w:proofErr w:type="spellStart"/>
            <w:r w:rsidRPr="00A1057C">
              <w:rPr>
                <w:sz w:val="18"/>
                <w:szCs w:val="18"/>
                <w:vertAlign w:val="superscript"/>
                <w:lang w:val="en-US"/>
              </w:rPr>
              <w:t>a,c,d</w:t>
            </w:r>
            <w:proofErr w:type="spellEnd"/>
          </w:p>
        </w:tc>
        <w:tc>
          <w:tcPr>
            <w:tcW w:w="2115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33F4DD" w14:textId="77777777" w:rsidR="00F82572" w:rsidRPr="00A1057C" w:rsidRDefault="00F82572" w:rsidP="002D612D">
            <w:pPr>
              <w:jc w:val="center"/>
              <w:rPr>
                <w:sz w:val="18"/>
                <w:szCs w:val="18"/>
              </w:rPr>
            </w:pPr>
            <w:r w:rsidRPr="00A1057C">
              <w:rPr>
                <w:sz w:val="18"/>
                <w:szCs w:val="18"/>
                <w:lang w:val="en-US"/>
              </w:rPr>
              <w:t>11.4±10.2</w:t>
            </w:r>
            <w:r w:rsidRPr="00A1057C">
              <w:rPr>
                <w:sz w:val="18"/>
                <w:szCs w:val="18"/>
                <w:vertAlign w:val="superscript"/>
                <w:lang w:val="en-US"/>
              </w:rPr>
              <w:t>**,</w:t>
            </w:r>
            <w:proofErr w:type="spellStart"/>
            <w:r w:rsidRPr="00A1057C">
              <w:rPr>
                <w:sz w:val="18"/>
                <w:szCs w:val="18"/>
                <w:vertAlign w:val="superscript"/>
                <w:lang w:val="en-US"/>
              </w:rPr>
              <w:t>a,c,d</w:t>
            </w:r>
            <w:proofErr w:type="spellEnd"/>
          </w:p>
        </w:tc>
      </w:tr>
      <w:tr w:rsidR="00A1057C" w:rsidRPr="00A1057C" w14:paraId="5038A38A" w14:textId="77777777" w:rsidTr="002D612D">
        <w:trPr>
          <w:trHeight w:val="19"/>
        </w:trPr>
        <w:tc>
          <w:tcPr>
            <w:tcW w:w="2115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5D3CF0" w14:textId="77777777" w:rsidR="00F82572" w:rsidRPr="00A1057C" w:rsidRDefault="00F82572" w:rsidP="002D612D">
            <w:pPr>
              <w:jc w:val="center"/>
              <w:rPr>
                <w:sz w:val="18"/>
                <w:szCs w:val="18"/>
              </w:rPr>
            </w:pPr>
            <w:r w:rsidRPr="00A1057C">
              <w:rPr>
                <w:sz w:val="18"/>
                <w:szCs w:val="18"/>
                <w:lang w:val="en-US"/>
              </w:rPr>
              <w:t>Monthly non-</w:t>
            </w:r>
            <w:proofErr w:type="spellStart"/>
            <w:r w:rsidRPr="00A1057C">
              <w:rPr>
                <w:sz w:val="18"/>
                <w:szCs w:val="18"/>
                <w:lang w:val="en-US"/>
              </w:rPr>
              <w:t>isoxazoline</w:t>
            </w:r>
            <w:proofErr w:type="spellEnd"/>
          </w:p>
        </w:tc>
        <w:tc>
          <w:tcPr>
            <w:tcW w:w="2115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F7A27F" w14:textId="77777777" w:rsidR="00F82572" w:rsidRPr="00A1057C" w:rsidRDefault="00F82572" w:rsidP="002D612D">
            <w:pPr>
              <w:jc w:val="center"/>
              <w:rPr>
                <w:sz w:val="18"/>
                <w:szCs w:val="18"/>
              </w:rPr>
            </w:pPr>
            <w:r w:rsidRPr="00A1057C">
              <w:rPr>
                <w:sz w:val="18"/>
                <w:szCs w:val="18"/>
                <w:lang w:val="en-US"/>
              </w:rPr>
              <w:t>7.4±6.9</w:t>
            </w:r>
            <w:r w:rsidRPr="00A1057C">
              <w:rPr>
                <w:sz w:val="18"/>
                <w:szCs w:val="18"/>
                <w:vertAlign w:val="superscript"/>
                <w:lang w:val="en-US"/>
              </w:rPr>
              <w:t xml:space="preserve">***, </w:t>
            </w:r>
            <w:proofErr w:type="spellStart"/>
            <w:r w:rsidRPr="00A1057C">
              <w:rPr>
                <w:sz w:val="18"/>
                <w:szCs w:val="18"/>
                <w:vertAlign w:val="superscript"/>
                <w:lang w:val="en-US"/>
              </w:rPr>
              <w:t>a,b,d</w:t>
            </w:r>
            <w:proofErr w:type="spellEnd"/>
          </w:p>
        </w:tc>
        <w:tc>
          <w:tcPr>
            <w:tcW w:w="2115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21BDC7" w14:textId="77777777" w:rsidR="00F82572" w:rsidRPr="00A1057C" w:rsidRDefault="00F82572" w:rsidP="002D612D">
            <w:pPr>
              <w:jc w:val="center"/>
              <w:rPr>
                <w:sz w:val="18"/>
                <w:szCs w:val="18"/>
              </w:rPr>
            </w:pPr>
            <w:r w:rsidRPr="00A1057C">
              <w:rPr>
                <w:sz w:val="18"/>
                <w:szCs w:val="18"/>
                <w:lang w:val="en-US"/>
              </w:rPr>
              <w:t>7.4±6.7</w:t>
            </w:r>
            <w:r w:rsidRPr="00A1057C">
              <w:rPr>
                <w:sz w:val="18"/>
                <w:szCs w:val="18"/>
                <w:vertAlign w:val="superscript"/>
                <w:lang w:val="en-US"/>
              </w:rPr>
              <w:t xml:space="preserve">***, </w:t>
            </w:r>
            <w:proofErr w:type="spellStart"/>
            <w:r w:rsidRPr="00A1057C">
              <w:rPr>
                <w:sz w:val="18"/>
                <w:szCs w:val="18"/>
                <w:vertAlign w:val="superscript"/>
                <w:lang w:val="en-US"/>
              </w:rPr>
              <w:t>a,b,d</w:t>
            </w:r>
            <w:proofErr w:type="spellEnd"/>
          </w:p>
        </w:tc>
        <w:tc>
          <w:tcPr>
            <w:tcW w:w="2115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7A3464" w14:textId="77777777" w:rsidR="00F82572" w:rsidRPr="00A1057C" w:rsidRDefault="00F82572" w:rsidP="002D612D">
            <w:pPr>
              <w:jc w:val="center"/>
              <w:rPr>
                <w:sz w:val="18"/>
                <w:szCs w:val="18"/>
              </w:rPr>
            </w:pPr>
            <w:r w:rsidRPr="00A1057C">
              <w:rPr>
                <w:sz w:val="18"/>
                <w:szCs w:val="18"/>
                <w:lang w:val="en-US"/>
              </w:rPr>
              <w:t>6.5±5.3</w:t>
            </w:r>
            <w:r w:rsidRPr="00A1057C">
              <w:rPr>
                <w:sz w:val="18"/>
                <w:szCs w:val="18"/>
                <w:vertAlign w:val="superscript"/>
                <w:lang w:val="en-US"/>
              </w:rPr>
              <w:t xml:space="preserve">*,**,a </w:t>
            </w:r>
            <w:proofErr w:type="spellStart"/>
            <w:r w:rsidRPr="00A1057C">
              <w:rPr>
                <w:sz w:val="18"/>
                <w:szCs w:val="18"/>
                <w:vertAlign w:val="superscript"/>
                <w:lang w:val="en-US"/>
              </w:rPr>
              <w:t>b,d</w:t>
            </w:r>
            <w:proofErr w:type="spellEnd"/>
          </w:p>
        </w:tc>
      </w:tr>
      <w:tr w:rsidR="00A1057C" w:rsidRPr="00A1057C" w14:paraId="4ED07BFD" w14:textId="77777777" w:rsidTr="002D612D">
        <w:trPr>
          <w:trHeight w:val="19"/>
        </w:trPr>
        <w:tc>
          <w:tcPr>
            <w:tcW w:w="2115" w:type="dxa"/>
            <w:tcBorders>
              <w:bottom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E6CABD" w14:textId="77777777" w:rsidR="00F82572" w:rsidRPr="00A1057C" w:rsidRDefault="00F82572" w:rsidP="002D612D">
            <w:pPr>
              <w:jc w:val="center"/>
              <w:rPr>
                <w:sz w:val="18"/>
                <w:szCs w:val="18"/>
              </w:rPr>
            </w:pPr>
            <w:r w:rsidRPr="00A1057C">
              <w:rPr>
                <w:sz w:val="18"/>
                <w:szCs w:val="18"/>
                <w:lang w:val="en-US"/>
              </w:rPr>
              <w:t>Collar</w:t>
            </w:r>
          </w:p>
        </w:tc>
        <w:tc>
          <w:tcPr>
            <w:tcW w:w="2115" w:type="dxa"/>
            <w:tcBorders>
              <w:bottom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FC73D3" w14:textId="77777777" w:rsidR="00F82572" w:rsidRPr="00A1057C" w:rsidRDefault="00F82572" w:rsidP="002D612D">
            <w:pPr>
              <w:jc w:val="center"/>
              <w:rPr>
                <w:sz w:val="18"/>
                <w:szCs w:val="18"/>
              </w:rPr>
            </w:pPr>
            <w:r w:rsidRPr="00A1057C">
              <w:rPr>
                <w:sz w:val="18"/>
                <w:szCs w:val="18"/>
                <w:lang w:val="en-US"/>
              </w:rPr>
              <w:t>34.7±12.0</w:t>
            </w:r>
            <w:r w:rsidRPr="00A1057C">
              <w:rPr>
                <w:sz w:val="18"/>
                <w:szCs w:val="18"/>
                <w:vertAlign w:val="superscript"/>
                <w:lang w:val="en-US"/>
              </w:rPr>
              <w:t>a,b,c</w:t>
            </w:r>
          </w:p>
        </w:tc>
        <w:tc>
          <w:tcPr>
            <w:tcW w:w="2115" w:type="dxa"/>
            <w:tcBorders>
              <w:bottom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F44435" w14:textId="77777777" w:rsidR="00F82572" w:rsidRPr="00A1057C" w:rsidRDefault="00F82572" w:rsidP="002D612D">
            <w:pPr>
              <w:jc w:val="center"/>
              <w:rPr>
                <w:sz w:val="18"/>
                <w:szCs w:val="18"/>
              </w:rPr>
            </w:pPr>
            <w:r w:rsidRPr="00A1057C">
              <w:rPr>
                <w:sz w:val="18"/>
                <w:szCs w:val="18"/>
                <w:lang w:val="en-US"/>
              </w:rPr>
              <w:t>35.9±13.8</w:t>
            </w:r>
            <w:r w:rsidRPr="00A1057C">
              <w:rPr>
                <w:sz w:val="18"/>
                <w:szCs w:val="18"/>
                <w:vertAlign w:val="superscript"/>
                <w:lang w:val="en-US"/>
              </w:rPr>
              <w:t>a,b,c</w:t>
            </w:r>
          </w:p>
        </w:tc>
        <w:tc>
          <w:tcPr>
            <w:tcW w:w="2115" w:type="dxa"/>
            <w:tcBorders>
              <w:bottom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E9AE4B" w14:textId="77777777" w:rsidR="00F82572" w:rsidRPr="00A1057C" w:rsidRDefault="00F82572" w:rsidP="002D612D">
            <w:pPr>
              <w:jc w:val="center"/>
              <w:rPr>
                <w:sz w:val="18"/>
                <w:szCs w:val="18"/>
              </w:rPr>
            </w:pPr>
            <w:r w:rsidRPr="00A1057C">
              <w:rPr>
                <w:sz w:val="18"/>
                <w:szCs w:val="18"/>
                <w:lang w:val="en-US"/>
              </w:rPr>
              <w:t>35.2±12.3</w:t>
            </w:r>
            <w:r w:rsidRPr="00A1057C">
              <w:rPr>
                <w:sz w:val="18"/>
                <w:szCs w:val="18"/>
                <w:vertAlign w:val="superscript"/>
                <w:lang w:val="en-US"/>
              </w:rPr>
              <w:t>a,b,c</w:t>
            </w:r>
          </w:p>
        </w:tc>
      </w:tr>
    </w:tbl>
    <w:p w14:paraId="2F3185C8" w14:textId="77777777" w:rsidR="00F82572" w:rsidRPr="00A1057C" w:rsidRDefault="00F82572" w:rsidP="00F82572">
      <w:pPr>
        <w:spacing w:line="240" w:lineRule="auto"/>
        <w:rPr>
          <w:sz w:val="18"/>
          <w:szCs w:val="18"/>
          <w:lang w:val="en-US" w:bidi="en-US"/>
        </w:rPr>
      </w:pPr>
      <w:r w:rsidRPr="00A1057C">
        <w:rPr>
          <w:sz w:val="18"/>
          <w:szCs w:val="18"/>
          <w:lang w:val="en-US" w:bidi="en-US"/>
        </w:rPr>
        <w:t>All results within a column are significantly different (T-test, p&lt;0.05)</w:t>
      </w:r>
    </w:p>
    <w:p w14:paraId="19E62093" w14:textId="77777777" w:rsidR="00F82572" w:rsidRPr="00A1057C" w:rsidRDefault="00F82572" w:rsidP="00F82572">
      <w:pPr>
        <w:spacing w:line="240" w:lineRule="auto"/>
        <w:rPr>
          <w:sz w:val="18"/>
          <w:szCs w:val="18"/>
          <w:lang w:val="en-US" w:bidi="en-US"/>
        </w:rPr>
      </w:pPr>
      <w:r w:rsidRPr="00A1057C">
        <w:rPr>
          <w:sz w:val="18"/>
          <w:szCs w:val="18"/>
          <w:lang w:val="en-US" w:bidi="en-US"/>
        </w:rPr>
        <w:t>* - different from 2021</w:t>
      </w:r>
    </w:p>
    <w:p w14:paraId="2C7C75DB" w14:textId="77777777" w:rsidR="00F82572" w:rsidRPr="00A1057C" w:rsidRDefault="00F82572" w:rsidP="00F82572">
      <w:pPr>
        <w:spacing w:line="240" w:lineRule="auto"/>
        <w:rPr>
          <w:sz w:val="18"/>
          <w:szCs w:val="18"/>
          <w:lang w:val="en-US" w:bidi="en-US"/>
        </w:rPr>
      </w:pPr>
      <w:r w:rsidRPr="00A1057C">
        <w:rPr>
          <w:sz w:val="18"/>
          <w:szCs w:val="18"/>
          <w:lang w:val="en-US" w:bidi="en-US"/>
        </w:rPr>
        <w:t>** - different from 2022</w:t>
      </w:r>
    </w:p>
    <w:p w14:paraId="3DC20CDA" w14:textId="77777777" w:rsidR="00F82572" w:rsidRPr="00A1057C" w:rsidRDefault="00F82572" w:rsidP="00F82572">
      <w:pPr>
        <w:spacing w:line="240" w:lineRule="auto"/>
        <w:rPr>
          <w:sz w:val="18"/>
          <w:szCs w:val="18"/>
          <w:lang w:val="en-US" w:bidi="en-US"/>
        </w:rPr>
      </w:pPr>
      <w:r w:rsidRPr="00A1057C">
        <w:rPr>
          <w:sz w:val="18"/>
          <w:szCs w:val="18"/>
          <w:lang w:val="en-US" w:bidi="en-US"/>
        </w:rPr>
        <w:t>***- different from 2023</w:t>
      </w:r>
    </w:p>
    <w:p w14:paraId="5873ED2C" w14:textId="77777777" w:rsidR="00F82572" w:rsidRPr="00A1057C" w:rsidRDefault="00F82572" w:rsidP="00F82572">
      <w:pPr>
        <w:spacing w:line="240" w:lineRule="auto"/>
        <w:rPr>
          <w:sz w:val="18"/>
          <w:szCs w:val="18"/>
          <w:lang w:val="en-US" w:bidi="en-US"/>
        </w:rPr>
      </w:pPr>
      <w:r w:rsidRPr="00A1057C">
        <w:rPr>
          <w:sz w:val="18"/>
          <w:szCs w:val="18"/>
          <w:lang w:val="en-US" w:bidi="en-US"/>
        </w:rPr>
        <w:t>Significance of differences among product categories within years</w:t>
      </w:r>
    </w:p>
    <w:p w14:paraId="725E92FD" w14:textId="77777777" w:rsidR="00F82572" w:rsidRPr="00A1057C" w:rsidRDefault="00F82572" w:rsidP="00F82572">
      <w:pPr>
        <w:spacing w:line="240" w:lineRule="auto"/>
        <w:rPr>
          <w:sz w:val="18"/>
          <w:szCs w:val="18"/>
          <w:lang w:val="en-US" w:bidi="en-US"/>
        </w:rPr>
      </w:pPr>
      <w:r w:rsidRPr="00A1057C">
        <w:rPr>
          <w:sz w:val="18"/>
          <w:szCs w:val="18"/>
          <w:lang w:val="en-US" w:bidi="en-US"/>
        </w:rPr>
        <w:t>a - significantly different from 12-week isoxazoline (unpaired t-test, p&lt;0.05)</w:t>
      </w:r>
    </w:p>
    <w:p w14:paraId="3139E43B" w14:textId="77777777" w:rsidR="00F82572" w:rsidRPr="00A1057C" w:rsidRDefault="00F82572" w:rsidP="00F82572">
      <w:pPr>
        <w:spacing w:line="240" w:lineRule="auto"/>
        <w:rPr>
          <w:sz w:val="18"/>
          <w:szCs w:val="18"/>
          <w:lang w:val="en-US" w:bidi="en-US"/>
        </w:rPr>
      </w:pPr>
      <w:r w:rsidRPr="00A1057C">
        <w:rPr>
          <w:sz w:val="18"/>
          <w:szCs w:val="18"/>
          <w:lang w:val="en-US" w:bidi="en-US"/>
        </w:rPr>
        <w:t>b - significantly different from monthly isoxazolines (unpaired t-test, p&lt;0.05)</w:t>
      </w:r>
    </w:p>
    <w:p w14:paraId="14F569B4" w14:textId="77777777" w:rsidR="00F82572" w:rsidRPr="00A1057C" w:rsidRDefault="00F82572" w:rsidP="00F82572">
      <w:pPr>
        <w:spacing w:line="240" w:lineRule="auto"/>
        <w:rPr>
          <w:sz w:val="18"/>
          <w:szCs w:val="18"/>
          <w:lang w:val="en-US" w:bidi="en-US"/>
        </w:rPr>
      </w:pPr>
      <w:r w:rsidRPr="00A1057C">
        <w:rPr>
          <w:sz w:val="18"/>
          <w:szCs w:val="18"/>
          <w:lang w:val="en-US" w:bidi="en-US"/>
        </w:rPr>
        <w:t>c -significantly different from monthly non-isoxazolines (unpaired t-test, p&lt;0.05)</w:t>
      </w:r>
    </w:p>
    <w:p w14:paraId="25E4CFB2" w14:textId="77777777" w:rsidR="00F82572" w:rsidRPr="00A1057C" w:rsidRDefault="00F82572" w:rsidP="00F82572">
      <w:pPr>
        <w:spacing w:line="240" w:lineRule="auto"/>
        <w:rPr>
          <w:sz w:val="18"/>
          <w:szCs w:val="18"/>
          <w:lang w:val="en-US" w:bidi="en-US"/>
        </w:rPr>
      </w:pPr>
      <w:r w:rsidRPr="00A1057C">
        <w:rPr>
          <w:sz w:val="18"/>
          <w:szCs w:val="18"/>
          <w:lang w:val="en-US" w:bidi="en-US"/>
        </w:rPr>
        <w:t>d -significantly different from collars (unpaired t-test, p&lt;0.05)</w:t>
      </w:r>
    </w:p>
    <w:p w14:paraId="5600A712" w14:textId="77777777" w:rsidR="00F82572" w:rsidRPr="00A1057C" w:rsidRDefault="00F82572" w:rsidP="00F82572">
      <w:pPr>
        <w:spacing w:line="240" w:lineRule="auto"/>
        <w:rPr>
          <w:sz w:val="18"/>
          <w:szCs w:val="18"/>
          <w:lang w:val="en-US" w:bidi="en-US"/>
        </w:rPr>
      </w:pPr>
    </w:p>
    <w:p w14:paraId="08378DF1" w14:textId="77777777" w:rsidR="00706C1F" w:rsidRPr="00A1057C" w:rsidRDefault="00706C1F">
      <w:pPr>
        <w:rPr>
          <w:lang w:val="en-US"/>
        </w:rPr>
      </w:pPr>
    </w:p>
    <w:sectPr w:rsidR="00706C1F" w:rsidRPr="00A1057C" w:rsidSect="00A105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572"/>
    <w:rsid w:val="001C08A6"/>
    <w:rsid w:val="00632DF0"/>
    <w:rsid w:val="00706C1F"/>
    <w:rsid w:val="00744B21"/>
    <w:rsid w:val="007E74B2"/>
    <w:rsid w:val="009D2566"/>
    <w:rsid w:val="00A1057C"/>
    <w:rsid w:val="00A10CC5"/>
    <w:rsid w:val="00C617C0"/>
    <w:rsid w:val="00F82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2E83B"/>
  <w15:chartTrackingRefBased/>
  <w15:docId w15:val="{E6170D6F-2F04-4846-8BBC-78E0D90DE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2572"/>
    <w:pPr>
      <w:spacing w:line="480" w:lineRule="auto"/>
    </w:pPr>
    <w:rPr>
      <w:rFonts w:ascii="Times New Roman" w:eastAsiaTheme="minorHAnsi" w:hAnsi="Times New Roman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257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257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257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ja-JP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257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24"/>
      <w:lang w:eastAsia="ja-JP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257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Cs w:val="24"/>
      <w:lang w:eastAsia="ja-JP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2572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4"/>
      <w:lang w:eastAsia="ja-JP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2572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Cs w:val="24"/>
      <w:lang w:eastAsia="ja-JP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2572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4"/>
      <w:lang w:eastAsia="ja-JP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2572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25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25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25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25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25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25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25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25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25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25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825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2572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825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2572"/>
    <w:pPr>
      <w:spacing w:before="160" w:line="278" w:lineRule="auto"/>
      <w:jc w:val="center"/>
    </w:pPr>
    <w:rPr>
      <w:rFonts w:asciiTheme="minorHAnsi" w:eastAsiaTheme="minorEastAsia" w:hAnsiTheme="minorHAnsi"/>
      <w:i/>
      <w:iCs/>
      <w:color w:val="404040" w:themeColor="text1" w:themeTint="BF"/>
      <w:szCs w:val="24"/>
      <w:lang w:eastAsia="ja-JP"/>
    </w:rPr>
  </w:style>
  <w:style w:type="character" w:customStyle="1" w:styleId="QuoteChar">
    <w:name w:val="Quote Char"/>
    <w:basedOn w:val="DefaultParagraphFont"/>
    <w:link w:val="Quote"/>
    <w:uiPriority w:val="29"/>
    <w:rsid w:val="00F825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2572"/>
    <w:pPr>
      <w:spacing w:line="278" w:lineRule="auto"/>
      <w:ind w:left="720"/>
      <w:contextualSpacing/>
    </w:pPr>
    <w:rPr>
      <w:rFonts w:asciiTheme="minorHAnsi" w:eastAsiaTheme="minorEastAsia" w:hAnsiTheme="minorHAnsi"/>
      <w:szCs w:val="24"/>
      <w:lang w:eastAsia="ja-JP"/>
    </w:rPr>
  </w:style>
  <w:style w:type="character" w:styleId="IntenseEmphasis">
    <w:name w:val="Intense Emphasis"/>
    <w:basedOn w:val="DefaultParagraphFont"/>
    <w:uiPriority w:val="21"/>
    <w:qFormat/>
    <w:rsid w:val="00F825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25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/>
      <w:i/>
      <w:iCs/>
      <w:color w:val="0F4761" w:themeColor="accent1" w:themeShade="BF"/>
      <w:szCs w:val="24"/>
      <w:lang w:eastAsia="ja-JP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25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257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Ceregrzyn, Michał</dc:creator>
  <cp:keywords/>
  <dc:description/>
  <cp:lastModifiedBy>Revathi   Thangaraj</cp:lastModifiedBy>
  <cp:revision>3</cp:revision>
  <dcterms:created xsi:type="dcterms:W3CDTF">2026-02-19T09:57:00Z</dcterms:created>
  <dcterms:modified xsi:type="dcterms:W3CDTF">2026-03-21T03:20:00Z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f30c3463-2736-4463-9eea-72fc29011ee3</vt:lpwstr>
  </property>
  <property fmtid="{D5CDD505-2E9C-101B-9397-08002B2CF9AE}" pid="3" name="MSIP_Label_e81acc0d-dcc4-4dc9-a2c5-be70b05a2fe6_Enabled">
    <vt:lpwstr>true</vt:lpwstr>
  </property>
  <property fmtid="{D5CDD505-2E9C-101B-9397-08002B2CF9AE}" pid="4" name="MSIP_Label_e81acc0d-dcc4-4dc9-a2c5-be70b05a2fe6_SetDate">
    <vt:lpwstr>2026-02-19T10:00:01Z</vt:lpwstr>
  </property>
  <property fmtid="{D5CDD505-2E9C-101B-9397-08002B2CF9AE}" pid="5" name="MSIP_Label_e81acc0d-dcc4-4dc9-a2c5-be70b05a2fe6_Method">
    <vt:lpwstr>Privileged</vt:lpwstr>
  </property>
  <property fmtid="{D5CDD505-2E9C-101B-9397-08002B2CF9AE}" pid="6" name="MSIP_Label_e81acc0d-dcc4-4dc9-a2c5-be70b05a2fe6_Name">
    <vt:lpwstr>e81acc0d-dcc4-4dc9-a2c5-be70b05a2fe6</vt:lpwstr>
  </property>
  <property fmtid="{D5CDD505-2E9C-101B-9397-08002B2CF9AE}" pid="7" name="MSIP_Label_e81acc0d-dcc4-4dc9-a2c5-be70b05a2fe6_SiteId">
    <vt:lpwstr>a00de4ec-48a8-43a6-be74-e31274e2060d</vt:lpwstr>
  </property>
  <property fmtid="{D5CDD505-2E9C-101B-9397-08002B2CF9AE}" pid="8" name="MSIP_Label_e81acc0d-dcc4-4dc9-a2c5-be70b05a2fe6_ActionId">
    <vt:lpwstr>8ed74586-f7f2-4b78-9d14-5f1cc1b054fd</vt:lpwstr>
  </property>
  <property fmtid="{D5CDD505-2E9C-101B-9397-08002B2CF9AE}" pid="9" name="MSIP_Label_e81acc0d-dcc4-4dc9-a2c5-be70b05a2fe6_ContentBits">
    <vt:lpwstr>0</vt:lpwstr>
  </property>
  <property fmtid="{D5CDD505-2E9C-101B-9397-08002B2CF9AE}" pid="10" name="MSIP_Label_e81acc0d-dcc4-4dc9-a2c5-be70b05a2fe6_Tag">
    <vt:lpwstr>10, 0, 1, 1</vt:lpwstr>
  </property>
</Properties>
</file>