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851" w:rsidRDefault="00443309" w:rsidP="00443309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F03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Figure S1. </w:t>
      </w:r>
      <w:r w:rsidR="008F0318" w:rsidRPr="008F0318">
        <w:rPr>
          <w:rFonts w:ascii="Times New Roman" w:hAnsi="Times New Roman" w:cs="Times New Roman"/>
          <w:sz w:val="24"/>
          <w:szCs w:val="24"/>
        </w:rPr>
        <w:t>Heatmap showing pairwise pathogen associations based on Phi coefficient analysis in</w:t>
      </w:r>
      <w:r w:rsidR="007057FB" w:rsidRPr="008F03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57FB" w:rsidRPr="008F0318">
        <w:rPr>
          <w:rFonts w:ascii="Times New Roman" w:hAnsi="Times New Roman" w:cs="Times New Roman"/>
          <w:i/>
          <w:sz w:val="24"/>
          <w:szCs w:val="24"/>
        </w:rPr>
        <w:t>Apodemus</w:t>
      </w:r>
      <w:proofErr w:type="spellEnd"/>
      <w:r w:rsidR="007057FB" w:rsidRPr="008F031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057FB" w:rsidRPr="008F0318">
        <w:rPr>
          <w:rFonts w:ascii="Times New Roman" w:hAnsi="Times New Roman" w:cs="Times New Roman"/>
          <w:i/>
          <w:sz w:val="24"/>
          <w:szCs w:val="24"/>
        </w:rPr>
        <w:t>agrarius</w:t>
      </w:r>
      <w:proofErr w:type="spellEnd"/>
      <w:r w:rsidR="007057FB" w:rsidRPr="008F0318">
        <w:rPr>
          <w:rFonts w:ascii="Times New Roman" w:hAnsi="Times New Roman" w:cs="Times New Roman"/>
          <w:sz w:val="24"/>
          <w:szCs w:val="24"/>
        </w:rPr>
        <w:t xml:space="preserve"> (A) and </w:t>
      </w:r>
      <w:proofErr w:type="spellStart"/>
      <w:r w:rsidR="007057FB" w:rsidRPr="008F0318">
        <w:rPr>
          <w:rFonts w:ascii="Times New Roman" w:hAnsi="Times New Roman" w:cs="Times New Roman"/>
          <w:i/>
          <w:sz w:val="24"/>
          <w:szCs w:val="24"/>
        </w:rPr>
        <w:t>Crocidura</w:t>
      </w:r>
      <w:proofErr w:type="spellEnd"/>
      <w:r w:rsidR="007057FB" w:rsidRPr="008F031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057FB" w:rsidRPr="008F0318">
        <w:rPr>
          <w:rFonts w:ascii="Times New Roman" w:hAnsi="Times New Roman" w:cs="Times New Roman"/>
          <w:i/>
          <w:sz w:val="24"/>
          <w:szCs w:val="24"/>
        </w:rPr>
        <w:t>lasiura</w:t>
      </w:r>
      <w:proofErr w:type="spellEnd"/>
      <w:r w:rsidR="007057FB" w:rsidRPr="008F0318">
        <w:rPr>
          <w:rFonts w:ascii="Times New Roman" w:hAnsi="Times New Roman" w:cs="Times New Roman"/>
          <w:sz w:val="24"/>
          <w:szCs w:val="24"/>
        </w:rPr>
        <w:t xml:space="preserve"> (B). Cell values represent Phi coefficient estimates. Positive</w:t>
      </w:r>
      <w:r w:rsidR="007057FB" w:rsidRPr="007057FB">
        <w:rPr>
          <w:rFonts w:ascii="Times New Roman" w:hAnsi="Times New Roman" w:cs="Times New Roman"/>
          <w:sz w:val="24"/>
          <w:szCs w:val="24"/>
        </w:rPr>
        <w:t xml:space="preserve"> values indicate positive associations between pathogen pairs (co-occurring more frequently than expected), whereas negative values indicate negative associations (co-occurring less frequently than expected). Phi coefficient values range from </w:t>
      </w:r>
      <w:r w:rsidR="007057FB" w:rsidRPr="007057FB">
        <w:rPr>
          <w:rFonts w:ascii="Times New Roman" w:eastAsia="바탕" w:hAnsi="Times New Roman" w:cs="Times New Roman"/>
          <w:sz w:val="24"/>
          <w:szCs w:val="24"/>
        </w:rPr>
        <w:t>−</w:t>
      </w:r>
      <w:r w:rsidR="007057FB" w:rsidRPr="007057FB">
        <w:rPr>
          <w:rFonts w:ascii="Times New Roman" w:hAnsi="Times New Roman" w:cs="Times New Roman"/>
          <w:sz w:val="24"/>
          <w:szCs w:val="24"/>
        </w:rPr>
        <w:t xml:space="preserve">1 to +1, with larger absolute values indicating stronger associations and values closer to 0 indicating weaker associations. Heatmap colors correspond to Phi coefficient values, with red indicating positive associations and blue indicating negative associations. Because the sample size of </w:t>
      </w:r>
      <w:r w:rsidR="007057FB" w:rsidRPr="007057FB">
        <w:rPr>
          <w:rStyle w:val="a5"/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="007057FB" w:rsidRPr="007057FB">
        <w:rPr>
          <w:rStyle w:val="a5"/>
          <w:rFonts w:ascii="Times New Roman" w:hAnsi="Times New Roman" w:cs="Times New Roman"/>
          <w:sz w:val="24"/>
          <w:szCs w:val="24"/>
        </w:rPr>
        <w:t>lasiura</w:t>
      </w:r>
      <w:proofErr w:type="spellEnd"/>
      <w:r w:rsidR="007057FB" w:rsidRPr="007057FB">
        <w:rPr>
          <w:rFonts w:ascii="Times New Roman" w:hAnsi="Times New Roman" w:cs="Times New Roman"/>
          <w:sz w:val="24"/>
          <w:szCs w:val="24"/>
        </w:rPr>
        <w:t xml:space="preserve"> was limited (</w:t>
      </w:r>
      <w:r w:rsidR="007057FB" w:rsidRPr="00445318">
        <w:rPr>
          <w:rFonts w:ascii="Times New Roman" w:hAnsi="Times New Roman" w:cs="Times New Roman"/>
          <w:i/>
          <w:sz w:val="24"/>
          <w:szCs w:val="24"/>
        </w:rPr>
        <w:t>n</w:t>
      </w:r>
      <w:r w:rsidR="007057FB" w:rsidRPr="007057FB">
        <w:rPr>
          <w:rFonts w:ascii="Times New Roman" w:hAnsi="Times New Roman" w:cs="Times New Roman"/>
          <w:sz w:val="24"/>
          <w:szCs w:val="24"/>
        </w:rPr>
        <w:t xml:space="preserve"> = 15), associations observed in this host species should be interpreted with caution.</w:t>
      </w:r>
    </w:p>
    <w:p w:rsidR="00BA3851" w:rsidRDefault="00BA3851" w:rsidP="00457CB4">
      <w:pPr>
        <w:widowControl/>
        <w:wordWrap/>
        <w:autoSpaceDE/>
        <w:autoSpaceDN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0FF7" w:rsidRDefault="00BA3851" w:rsidP="00BC6F22">
      <w:pPr>
        <w:widowControl/>
        <w:wordWrap/>
        <w:autoSpaceDE/>
        <w:autoSpaceDN/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706208" cy="4305825"/>
            <wp:effectExtent l="0" t="0" r="889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t Map_20260613_F00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5" r="23748" b="10365"/>
                    <a:stretch/>
                  </pic:blipFill>
                  <pic:spPr bwMode="auto">
                    <a:xfrm>
                      <a:off x="0" y="0"/>
                      <a:ext cx="5716286" cy="431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6F22" w:rsidRPr="00443309" w:rsidRDefault="00457CB4" w:rsidP="00457CB4">
      <w:pPr>
        <w:widowControl/>
        <w:wordWrap/>
        <w:autoSpaceDE/>
        <w:autoSpaceDN/>
        <w:spacing w:line="480" w:lineRule="auto"/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912013" cy="3472585"/>
            <wp:effectExtent l="0" t="0" r="317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at Map_20260613_F99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319" cy="348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6F22" w:rsidRPr="0044330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76AD" w:rsidRDefault="00DA76AD" w:rsidP="00443309">
      <w:pPr>
        <w:spacing w:after="0" w:line="240" w:lineRule="auto"/>
      </w:pPr>
      <w:r>
        <w:separator/>
      </w:r>
    </w:p>
  </w:endnote>
  <w:endnote w:type="continuationSeparator" w:id="0">
    <w:p w:rsidR="00DA76AD" w:rsidRDefault="00DA76AD" w:rsidP="00443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76AD" w:rsidRDefault="00DA76AD" w:rsidP="00443309">
      <w:pPr>
        <w:spacing w:after="0" w:line="240" w:lineRule="auto"/>
      </w:pPr>
      <w:r>
        <w:separator/>
      </w:r>
    </w:p>
  </w:footnote>
  <w:footnote w:type="continuationSeparator" w:id="0">
    <w:p w:rsidR="00DA76AD" w:rsidRDefault="00DA76AD" w:rsidP="004433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F24"/>
    <w:rsid w:val="00093328"/>
    <w:rsid w:val="00192F36"/>
    <w:rsid w:val="001A4ABE"/>
    <w:rsid w:val="0033449F"/>
    <w:rsid w:val="003A536A"/>
    <w:rsid w:val="004032FD"/>
    <w:rsid w:val="00443309"/>
    <w:rsid w:val="00445318"/>
    <w:rsid w:val="00457CB4"/>
    <w:rsid w:val="005A4169"/>
    <w:rsid w:val="007057FB"/>
    <w:rsid w:val="00850C8C"/>
    <w:rsid w:val="008F0318"/>
    <w:rsid w:val="00980A2B"/>
    <w:rsid w:val="009F379D"/>
    <w:rsid w:val="00A32EA2"/>
    <w:rsid w:val="00B66F24"/>
    <w:rsid w:val="00BA3851"/>
    <w:rsid w:val="00BC6F22"/>
    <w:rsid w:val="00D52883"/>
    <w:rsid w:val="00DA76AD"/>
    <w:rsid w:val="00E306C1"/>
    <w:rsid w:val="00FB7B67"/>
    <w:rsid w:val="00FF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0F8FB"/>
  <w15:chartTrackingRefBased/>
  <w15:docId w15:val="{DE388EC0-12EB-4F02-AC42-D09F192F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330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4330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43309"/>
  </w:style>
  <w:style w:type="paragraph" w:styleId="a4">
    <w:name w:val="footer"/>
    <w:basedOn w:val="a"/>
    <w:link w:val="Char0"/>
    <w:uiPriority w:val="99"/>
    <w:unhideWhenUsed/>
    <w:rsid w:val="0044330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43309"/>
  </w:style>
  <w:style w:type="character" w:styleId="a5">
    <w:name w:val="Emphasis"/>
    <w:basedOn w:val="a0"/>
    <w:uiPriority w:val="20"/>
    <w:qFormat/>
    <w:rsid w:val="00192F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2026-07-12T13:11:00Z</dcterms:created>
  <dcterms:modified xsi:type="dcterms:W3CDTF">2026-07-12T17:35:00Z</dcterms:modified>
</cp:coreProperties>
</file>