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F1D34" w14:textId="64108845" w:rsidR="006245D5" w:rsidRPr="00D57E6A" w:rsidRDefault="006245D5" w:rsidP="006245D5">
      <w:pPr>
        <w:spacing w:after="0" w:line="480" w:lineRule="auto"/>
        <w:jc w:val="both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b/>
        </w:rPr>
        <w:t xml:space="preserve">Additional file </w:t>
      </w:r>
      <w:r w:rsidR="00356D48">
        <w:rPr>
          <w:rFonts w:ascii="Times New Roman" w:hAnsi="Times New Roman" w:cs="Times New Roman"/>
          <w:b/>
        </w:rPr>
        <w:t>4</w:t>
      </w:r>
      <w:r w:rsidRPr="00D57E6A">
        <w:rPr>
          <w:rFonts w:ascii="Times New Roman" w:hAnsi="Times New Roman" w:cs="Times New Roman"/>
          <w:b/>
        </w:rPr>
        <w:t>.</w:t>
      </w:r>
      <w:r w:rsidRPr="00D57E6A">
        <w:rPr>
          <w:rFonts w:ascii="Times New Roman" w:hAnsi="Times New Roman" w:cs="Times New Roman"/>
        </w:rPr>
        <w:t xml:space="preserve"> </w:t>
      </w:r>
      <w:r w:rsidRPr="00D57E6A">
        <w:rPr>
          <w:rFonts w:ascii="Times New Roman" w:hAnsi="Times New Roman" w:cs="Times New Roman"/>
          <w:b/>
          <w:bCs/>
        </w:rPr>
        <w:t>Analysis of HDAC domain families by Batch CD-Search Tool.</w:t>
      </w:r>
    </w:p>
    <w:p w14:paraId="79602D5A" w14:textId="77777777" w:rsidR="006245D5" w:rsidRPr="00D57E6A" w:rsidRDefault="006245D5" w:rsidP="006245D5">
      <w:pPr>
        <w:spacing w:after="0" w:line="480" w:lineRule="auto"/>
        <w:jc w:val="both"/>
        <w:rPr>
          <w:rFonts w:ascii="Times New Roman" w:hAnsi="Times New Roman" w:cs="Times New Roman"/>
        </w:rPr>
      </w:pPr>
      <w:r w:rsidRPr="00D57E6A">
        <w:rPr>
          <w:rFonts w:ascii="Times New Roman" w:hAnsi="Times New Roman" w:cs="Times New Roman"/>
          <w:bCs/>
        </w:rPr>
        <w:t xml:space="preserve">Sequence analysis by Conserved Domain search of </w:t>
      </w:r>
      <w:r w:rsidRPr="00D57E6A">
        <w:rPr>
          <w:rFonts w:ascii="Times New Roman" w:hAnsi="Times New Roman" w:cs="Times New Roman"/>
          <w:bCs/>
          <w:i/>
          <w:iCs/>
        </w:rPr>
        <w:t>Hco</w:t>
      </w:r>
      <w:r w:rsidRPr="00D57E6A">
        <w:rPr>
          <w:rFonts w:ascii="Times New Roman" w:hAnsi="Times New Roman" w:cs="Times New Roman"/>
          <w:bCs/>
        </w:rPr>
        <w:t>_HDACs. Triangles indicate position of amino acids involved in putative active site and metal binding site. The position</w:t>
      </w:r>
      <w:r>
        <w:rPr>
          <w:rFonts w:ascii="Times New Roman" w:hAnsi="Times New Roman" w:cs="Times New Roman"/>
          <w:bCs/>
        </w:rPr>
        <w:t>s</w:t>
      </w:r>
      <w:r w:rsidRPr="00D57E6A">
        <w:rPr>
          <w:rFonts w:ascii="Times New Roman" w:hAnsi="Times New Roman" w:cs="Times New Roman"/>
          <w:bCs/>
        </w:rPr>
        <w:t xml:space="preserve"> of the HDAC superfamily domain (Arginase_HDAC) or zinc.</w:t>
      </w:r>
      <w:r w:rsidRPr="00D57E6A">
        <w:rPr>
          <w:rFonts w:ascii="Times New Roman" w:hAnsi="Times New Roman" w:cs="Times New Roman"/>
          <w:bCs/>
          <w:color w:val="000000" w:themeColor="text1"/>
        </w:rPr>
        <w:t>finger are displayed in the box below each sequence.</w:t>
      </w:r>
    </w:p>
    <w:p w14:paraId="79B8D140" w14:textId="77777777" w:rsidR="006245D5" w:rsidRPr="00D57E6A" w:rsidRDefault="006245D5" w:rsidP="006245D5">
      <w:pPr>
        <w:rPr>
          <w:rFonts w:ascii="Times New Roman" w:hAnsi="Times New Roman" w:cs="Times New Roman"/>
          <w:noProof/>
        </w:rPr>
      </w:pPr>
    </w:p>
    <w:p w14:paraId="42407252" w14:textId="77777777" w:rsidR="006245D5" w:rsidRPr="00D57E6A" w:rsidRDefault="006245D5" w:rsidP="006245D5">
      <w:pPr>
        <w:rPr>
          <w:rFonts w:ascii="Times New Roman" w:hAnsi="Times New Roman" w:cs="Times New Roman"/>
        </w:rPr>
      </w:pPr>
      <w:r w:rsidRPr="00D57E6A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140BD64F" wp14:editId="25295C8F">
            <wp:extent cx="5760720" cy="2752090"/>
            <wp:effectExtent l="0" t="0" r="0" b="0"/>
            <wp:docPr id="79923224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2322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5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E872F" w14:textId="77777777" w:rsidR="006245D5" w:rsidRPr="00D57E6A" w:rsidRDefault="006245D5" w:rsidP="006245D5">
      <w:pPr>
        <w:rPr>
          <w:rFonts w:ascii="Times New Roman" w:hAnsi="Times New Roman" w:cs="Times New Roman"/>
        </w:rPr>
      </w:pPr>
      <w:r w:rsidRPr="00D57E6A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3ED094D8" wp14:editId="62EAF377">
            <wp:extent cx="5760720" cy="4309745"/>
            <wp:effectExtent l="0" t="0" r="0" b="0"/>
            <wp:docPr id="45832316" name="Obrázek 1" descr="Obsah obrázku text, snímek obrazovky, software, Webová stránka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32316" name="Obrázek 1" descr="Obsah obrázku text, snímek obrazovky, software, Webová stránka&#10;&#10;Obsah vygenerovaný umělou inteligencí může být nesprávný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0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4F648" w14:textId="77777777" w:rsidR="006245D5" w:rsidRPr="00D57E6A" w:rsidRDefault="006245D5" w:rsidP="006245D5">
      <w:pPr>
        <w:rPr>
          <w:rFonts w:ascii="Times New Roman" w:hAnsi="Times New Roman" w:cs="Times New Roman"/>
        </w:rPr>
      </w:pPr>
      <w:r w:rsidRPr="00D57E6A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A8B03A1" wp14:editId="72172ACD">
            <wp:extent cx="5760720" cy="2316480"/>
            <wp:effectExtent l="0" t="0" r="0" b="7620"/>
            <wp:docPr id="110238270" name="Obrázek 1" descr="Obsah obrázku text, snímek obrazovky, Písmo, software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38270" name="Obrázek 1" descr="Obsah obrázku text, snímek obrazovky, Písmo, software&#10;&#10;Obsah vygenerovaný umělou inteligencí může být nesprávný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1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90AAF" w14:textId="77777777" w:rsidR="006245D5" w:rsidRPr="00D57E6A" w:rsidRDefault="006245D5" w:rsidP="006245D5">
      <w:pPr>
        <w:rPr>
          <w:rFonts w:ascii="Times New Roman" w:hAnsi="Times New Roman" w:cs="Times New Roman"/>
        </w:rPr>
      </w:pPr>
    </w:p>
    <w:bookmarkEnd w:id="0"/>
    <w:p w14:paraId="4F46A42E" w14:textId="77777777" w:rsidR="00E1652C" w:rsidRDefault="00E1652C"/>
    <w:sectPr w:rsidR="00E1652C" w:rsidSect="009F1B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5D5"/>
    <w:rsid w:val="00356D48"/>
    <w:rsid w:val="003806B7"/>
    <w:rsid w:val="006245D5"/>
    <w:rsid w:val="006D7374"/>
    <w:rsid w:val="009F1BDB"/>
    <w:rsid w:val="00E1652C"/>
    <w:rsid w:val="00F7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6823C"/>
  <w15:chartTrackingRefBased/>
  <w15:docId w15:val="{8663BB74-1DCA-44D6-AFF0-0170E8503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5D5"/>
  </w:style>
  <w:style w:type="paragraph" w:styleId="Heading1">
    <w:name w:val="heading 1"/>
    <w:basedOn w:val="Normal"/>
    <w:next w:val="Normal"/>
    <w:link w:val="Heading1Char"/>
    <w:uiPriority w:val="9"/>
    <w:qFormat/>
    <w:rsid w:val="00624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5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5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5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5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5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5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5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5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5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45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5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5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5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Matoušková</dc:creator>
  <cp:keywords/>
  <dc:description/>
  <cp:lastModifiedBy>Sahaya M</cp:lastModifiedBy>
  <cp:revision>3</cp:revision>
  <dcterms:created xsi:type="dcterms:W3CDTF">2025-12-16T15:12:00Z</dcterms:created>
  <dcterms:modified xsi:type="dcterms:W3CDTF">2026-07-25T02:07:00Z</dcterms:modified>
</cp:coreProperties>
</file>