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3C6A7" w14:textId="77777777" w:rsidR="00F938A4" w:rsidRDefault="00F938A4" w:rsidP="00F938A4">
      <w:pPr>
        <w:spacing w:line="48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Additional File 1</w:t>
      </w:r>
      <w:r w:rsidRPr="007E019B">
        <w:rPr>
          <w:rFonts w:cs="Times New Roman"/>
          <w:b/>
        </w:rPr>
        <w:t xml:space="preserve">. CENP-A </w:t>
      </w:r>
      <w:r>
        <w:rPr>
          <w:rFonts w:cs="Times New Roman"/>
          <w:b/>
        </w:rPr>
        <w:t>fluorescence</w:t>
      </w:r>
      <w:r w:rsidRPr="007E019B">
        <w:rPr>
          <w:rFonts w:cs="Times New Roman"/>
          <w:b/>
        </w:rPr>
        <w:t xml:space="preserve"> </w:t>
      </w:r>
      <w:r>
        <w:rPr>
          <w:rFonts w:cs="Times New Roman"/>
          <w:b/>
        </w:rPr>
        <w:t>and segregating units per centromere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2156"/>
        <w:gridCol w:w="2513"/>
        <w:gridCol w:w="2250"/>
      </w:tblGrid>
      <w:tr w:rsidR="00F938A4" w:rsidRPr="007A5800" w14:paraId="4EEFB7CB" w14:textId="77777777" w:rsidTr="003113E5">
        <w:trPr>
          <w:trHeight w:val="300"/>
        </w:trPr>
        <w:tc>
          <w:tcPr>
            <w:tcW w:w="2351" w:type="dxa"/>
            <w:shd w:val="clear" w:color="auto" w:fill="auto"/>
            <w:noWrap/>
            <w:vAlign w:val="center"/>
            <w:hideMark/>
          </w:tcPr>
          <w:p w14:paraId="0098F82C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7A5800"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2156" w:type="dxa"/>
            <w:vAlign w:val="center"/>
          </w:tcPr>
          <w:p w14:paraId="07755B12" w14:textId="77777777" w:rsidR="00F938A4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CENP-A </w:t>
            </w:r>
          </w:p>
          <w:p w14:paraId="3C338606" w14:textId="77777777" w:rsidR="00F938A4" w:rsidRPr="00EF7028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Fluorescence  (AFU)</w:t>
            </w:r>
          </w:p>
        </w:tc>
        <w:tc>
          <w:tcPr>
            <w:tcW w:w="2513" w:type="dxa"/>
            <w:shd w:val="clear" w:color="auto" w:fill="auto"/>
            <w:noWrap/>
            <w:vAlign w:val="center"/>
          </w:tcPr>
          <w:p w14:paraId="1FA97A46" w14:textId="77777777" w:rsidR="00F938A4" w:rsidRPr="00D0625F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</w:rPr>
            </w:pPr>
            <w:proofErr w:type="spellStart"/>
            <w:r w:rsidRPr="00D0625F">
              <w:rPr>
                <w:rFonts w:eastAsia="Times New Roman" w:cs="Times New Roman"/>
                <w:b/>
              </w:rPr>
              <w:t>Tukey</w:t>
            </w:r>
            <w:proofErr w:type="spellEnd"/>
            <w:r w:rsidRPr="00D0625F">
              <w:rPr>
                <w:rFonts w:eastAsia="Times New Roman" w:cs="Times New Roman"/>
                <w:b/>
              </w:rPr>
              <w:t xml:space="preserve"> HSD </w:t>
            </w:r>
            <w:r>
              <w:rPr>
                <w:rFonts w:eastAsia="Times New Roman" w:cs="Times New Roman"/>
                <w:b/>
              </w:rPr>
              <w:t>p value</w:t>
            </w:r>
          </w:p>
          <w:p w14:paraId="43C48262" w14:textId="77777777" w:rsidR="00F938A4" w:rsidRPr="00EF7028" w:rsidRDefault="00476DBA" w:rsidP="003113E5">
            <w:pPr>
              <w:spacing w:line="480" w:lineRule="auto"/>
              <w:jc w:val="both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(</w:t>
            </w:r>
            <w:proofErr w:type="gramStart"/>
            <w:r>
              <w:rPr>
                <w:rFonts w:eastAsia="Times New Roman" w:cs="Times New Roman"/>
                <w:b/>
              </w:rPr>
              <w:t>compared</w:t>
            </w:r>
            <w:proofErr w:type="gramEnd"/>
            <w:r>
              <w:rPr>
                <w:rFonts w:eastAsia="Times New Roman" w:cs="Times New Roman"/>
                <w:b/>
              </w:rPr>
              <w:t xml:space="preserve"> to HSA</w:t>
            </w:r>
            <w:r w:rsidR="00F938A4">
              <w:rPr>
                <w:rFonts w:eastAsia="Times New Roman" w:cs="Times New Roman"/>
                <w:b/>
              </w:rPr>
              <w:t>X)</w:t>
            </w:r>
          </w:p>
        </w:tc>
        <w:tc>
          <w:tcPr>
            <w:tcW w:w="2250" w:type="dxa"/>
            <w:vAlign w:val="center"/>
          </w:tcPr>
          <w:p w14:paraId="64CAB0DB" w14:textId="77777777" w:rsidR="00F938A4" w:rsidRPr="00EF7028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</w:rPr>
            </w:pPr>
            <w:r w:rsidRPr="00EF7028">
              <w:rPr>
                <w:rFonts w:eastAsia="Times New Roman" w:cs="Times New Roman"/>
                <w:b/>
              </w:rPr>
              <w:t> </w:t>
            </w:r>
            <w:r>
              <w:rPr>
                <w:rFonts w:eastAsia="Times New Roman" w:cs="Times New Roman"/>
                <w:b/>
              </w:rPr>
              <w:t>Segregating Units</w:t>
            </w:r>
          </w:p>
        </w:tc>
      </w:tr>
      <w:tr w:rsidR="00F938A4" w:rsidRPr="007A5800" w14:paraId="1C06C7FA" w14:textId="77777777" w:rsidTr="003113E5">
        <w:trPr>
          <w:trHeight w:val="300"/>
        </w:trPr>
        <w:tc>
          <w:tcPr>
            <w:tcW w:w="2351" w:type="dxa"/>
            <w:shd w:val="clear" w:color="auto" w:fill="auto"/>
            <w:noWrap/>
            <w:vAlign w:val="center"/>
            <w:hideMark/>
          </w:tcPr>
          <w:p w14:paraId="5D6AD8B6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All Chromosomes </w:t>
            </w:r>
          </w:p>
        </w:tc>
        <w:tc>
          <w:tcPr>
            <w:tcW w:w="2156" w:type="dxa"/>
            <w:vAlign w:val="center"/>
          </w:tcPr>
          <w:p w14:paraId="6708A285" w14:textId="77777777" w:rsidR="00F938A4" w:rsidRDefault="00F938A4" w:rsidP="003113E5">
            <w:pPr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0.0273 (±0.0139)</w:t>
            </w:r>
          </w:p>
        </w:tc>
        <w:tc>
          <w:tcPr>
            <w:tcW w:w="2513" w:type="dxa"/>
            <w:shd w:val="clear" w:color="auto" w:fill="auto"/>
            <w:noWrap/>
            <w:vAlign w:val="center"/>
          </w:tcPr>
          <w:p w14:paraId="514FB171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N/A</w:t>
            </w:r>
          </w:p>
        </w:tc>
        <w:tc>
          <w:tcPr>
            <w:tcW w:w="2250" w:type="dxa"/>
            <w:vAlign w:val="center"/>
          </w:tcPr>
          <w:p w14:paraId="79570FD1" w14:textId="77777777" w:rsidR="00F938A4" w:rsidRDefault="00F938A4" w:rsidP="003113E5">
            <w:pPr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43.65 (±47.36)</w:t>
            </w:r>
          </w:p>
        </w:tc>
      </w:tr>
      <w:tr w:rsidR="00F938A4" w:rsidRPr="007A5800" w14:paraId="6BA4563D" w14:textId="77777777" w:rsidTr="003113E5">
        <w:trPr>
          <w:trHeight w:val="300"/>
        </w:trPr>
        <w:tc>
          <w:tcPr>
            <w:tcW w:w="2351" w:type="dxa"/>
            <w:shd w:val="clear" w:color="auto" w:fill="auto"/>
            <w:noWrap/>
            <w:vAlign w:val="center"/>
            <w:hideMark/>
          </w:tcPr>
          <w:p w14:paraId="4B328FD2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HSA1 </w:t>
            </w:r>
          </w:p>
        </w:tc>
        <w:tc>
          <w:tcPr>
            <w:tcW w:w="2156" w:type="dxa"/>
            <w:vAlign w:val="center"/>
          </w:tcPr>
          <w:p w14:paraId="6DC4487F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0.0328 (±0.0173)</w:t>
            </w:r>
          </w:p>
        </w:tc>
        <w:tc>
          <w:tcPr>
            <w:tcW w:w="2513" w:type="dxa"/>
            <w:shd w:val="clear" w:color="auto" w:fill="auto"/>
            <w:noWrap/>
            <w:vAlign w:val="center"/>
          </w:tcPr>
          <w:p w14:paraId="1E1E2ED8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0.0196</w:t>
            </w:r>
          </w:p>
        </w:tc>
        <w:tc>
          <w:tcPr>
            <w:tcW w:w="2250" w:type="dxa"/>
            <w:vAlign w:val="center"/>
          </w:tcPr>
          <w:p w14:paraId="06F7CDF1" w14:textId="77777777" w:rsidR="00F938A4" w:rsidRDefault="00F938A4" w:rsidP="003113E5">
            <w:pPr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48.79 (±41.48)</w:t>
            </w:r>
          </w:p>
        </w:tc>
      </w:tr>
      <w:tr w:rsidR="00F938A4" w:rsidRPr="007A5800" w14:paraId="5EFC8B70" w14:textId="77777777" w:rsidTr="003113E5">
        <w:trPr>
          <w:trHeight w:val="300"/>
        </w:trPr>
        <w:tc>
          <w:tcPr>
            <w:tcW w:w="2351" w:type="dxa"/>
            <w:shd w:val="clear" w:color="auto" w:fill="auto"/>
            <w:noWrap/>
            <w:vAlign w:val="center"/>
          </w:tcPr>
          <w:p w14:paraId="1A8D4B23" w14:textId="77777777" w:rsidR="00F938A4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HSA17 (combined)</w:t>
            </w:r>
          </w:p>
        </w:tc>
        <w:tc>
          <w:tcPr>
            <w:tcW w:w="2156" w:type="dxa"/>
            <w:vAlign w:val="center"/>
          </w:tcPr>
          <w:p w14:paraId="398843A0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0.0350 (±0.0156)</w:t>
            </w:r>
          </w:p>
        </w:tc>
        <w:tc>
          <w:tcPr>
            <w:tcW w:w="2513" w:type="dxa"/>
            <w:shd w:val="clear" w:color="auto" w:fill="auto"/>
            <w:noWrap/>
            <w:vAlign w:val="center"/>
          </w:tcPr>
          <w:p w14:paraId="3B9716A9" w14:textId="77777777" w:rsidR="00F938A4" w:rsidRDefault="00F938A4" w:rsidP="003113E5">
            <w:pPr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0.0003</w:t>
            </w:r>
          </w:p>
        </w:tc>
        <w:tc>
          <w:tcPr>
            <w:tcW w:w="2250" w:type="dxa"/>
            <w:vAlign w:val="center"/>
          </w:tcPr>
          <w:p w14:paraId="2E4D1A73" w14:textId="77777777" w:rsidR="00F938A4" w:rsidRDefault="00F938A4" w:rsidP="003113E5">
            <w:pPr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45.03 (±37.46)</w:t>
            </w:r>
          </w:p>
        </w:tc>
      </w:tr>
      <w:tr w:rsidR="00F938A4" w:rsidRPr="007A5800" w14:paraId="02E4EE8E" w14:textId="77777777" w:rsidTr="003113E5">
        <w:trPr>
          <w:trHeight w:val="300"/>
        </w:trPr>
        <w:tc>
          <w:tcPr>
            <w:tcW w:w="2351" w:type="dxa"/>
            <w:shd w:val="clear" w:color="auto" w:fill="auto"/>
            <w:noWrap/>
            <w:vAlign w:val="center"/>
            <w:hideMark/>
          </w:tcPr>
          <w:p w14:paraId="197E237A" w14:textId="77777777" w:rsidR="00F938A4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HSA17 </w:t>
            </w:r>
          </w:p>
          <w:p w14:paraId="1723C65B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(</w:t>
            </w:r>
            <w:proofErr w:type="gramStart"/>
            <w:r>
              <w:rPr>
                <w:rFonts w:eastAsia="Times New Roman" w:cs="Times New Roman"/>
                <w:b/>
                <w:bCs/>
              </w:rPr>
              <w:t>homolog</w:t>
            </w:r>
            <w:proofErr w:type="gramEnd"/>
            <w:r>
              <w:rPr>
                <w:rFonts w:eastAsia="Times New Roman" w:cs="Times New Roman"/>
                <w:b/>
                <w:bCs/>
              </w:rPr>
              <w:t xml:space="preserve"> 1)</w:t>
            </w:r>
          </w:p>
        </w:tc>
        <w:tc>
          <w:tcPr>
            <w:tcW w:w="2156" w:type="dxa"/>
            <w:vAlign w:val="center"/>
          </w:tcPr>
          <w:p w14:paraId="527D4C07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0.0390 (±0.0128)</w:t>
            </w:r>
          </w:p>
        </w:tc>
        <w:tc>
          <w:tcPr>
            <w:tcW w:w="2513" w:type="dxa"/>
            <w:shd w:val="clear" w:color="auto" w:fill="auto"/>
            <w:noWrap/>
            <w:vAlign w:val="center"/>
          </w:tcPr>
          <w:p w14:paraId="2BDA8083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N/A</w:t>
            </w:r>
          </w:p>
        </w:tc>
        <w:tc>
          <w:tcPr>
            <w:tcW w:w="2250" w:type="dxa"/>
            <w:vAlign w:val="center"/>
          </w:tcPr>
          <w:p w14:paraId="7880DE81" w14:textId="77777777" w:rsidR="00F938A4" w:rsidRDefault="00F938A4" w:rsidP="003113E5">
            <w:pPr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47.92 (±33.32)</w:t>
            </w:r>
          </w:p>
        </w:tc>
      </w:tr>
      <w:tr w:rsidR="00F938A4" w:rsidRPr="007A5800" w14:paraId="25FD315D" w14:textId="77777777" w:rsidTr="003113E5">
        <w:trPr>
          <w:trHeight w:val="300"/>
        </w:trPr>
        <w:tc>
          <w:tcPr>
            <w:tcW w:w="2351" w:type="dxa"/>
            <w:shd w:val="clear" w:color="auto" w:fill="auto"/>
            <w:noWrap/>
            <w:vAlign w:val="center"/>
            <w:hideMark/>
          </w:tcPr>
          <w:p w14:paraId="23A08272" w14:textId="77777777" w:rsidR="00F938A4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HSA17 </w:t>
            </w:r>
          </w:p>
          <w:p w14:paraId="5FB9267B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(</w:t>
            </w:r>
            <w:proofErr w:type="gramStart"/>
            <w:r>
              <w:rPr>
                <w:rFonts w:eastAsia="Times New Roman" w:cs="Times New Roman"/>
                <w:b/>
                <w:bCs/>
              </w:rPr>
              <w:t>homolog</w:t>
            </w:r>
            <w:proofErr w:type="gramEnd"/>
            <w:r>
              <w:rPr>
                <w:rFonts w:eastAsia="Times New Roman" w:cs="Times New Roman"/>
                <w:b/>
                <w:bCs/>
              </w:rPr>
              <w:t xml:space="preserve"> 2)</w:t>
            </w:r>
          </w:p>
        </w:tc>
        <w:tc>
          <w:tcPr>
            <w:tcW w:w="2156" w:type="dxa"/>
            <w:vAlign w:val="center"/>
          </w:tcPr>
          <w:p w14:paraId="5D063012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0.0226 (±0.0118)</w:t>
            </w:r>
          </w:p>
        </w:tc>
        <w:tc>
          <w:tcPr>
            <w:tcW w:w="2513" w:type="dxa"/>
            <w:shd w:val="clear" w:color="auto" w:fill="auto"/>
            <w:noWrap/>
            <w:vAlign w:val="center"/>
          </w:tcPr>
          <w:p w14:paraId="516F1840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N/A</w:t>
            </w:r>
          </w:p>
        </w:tc>
        <w:tc>
          <w:tcPr>
            <w:tcW w:w="2250" w:type="dxa"/>
            <w:vAlign w:val="center"/>
          </w:tcPr>
          <w:p w14:paraId="2E0236CD" w14:textId="77777777" w:rsidR="00F938A4" w:rsidRDefault="00F938A4" w:rsidP="003113E5">
            <w:pPr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32.71 (±27.07)</w:t>
            </w:r>
          </w:p>
        </w:tc>
      </w:tr>
      <w:tr w:rsidR="00F938A4" w:rsidRPr="007A5800" w14:paraId="027A81A7" w14:textId="77777777" w:rsidTr="003113E5">
        <w:trPr>
          <w:trHeight w:val="300"/>
        </w:trPr>
        <w:tc>
          <w:tcPr>
            <w:tcW w:w="2351" w:type="dxa"/>
            <w:shd w:val="clear" w:color="auto" w:fill="auto"/>
            <w:noWrap/>
            <w:vAlign w:val="center"/>
          </w:tcPr>
          <w:p w14:paraId="7D5B7CEC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HSAX</w:t>
            </w:r>
          </w:p>
        </w:tc>
        <w:tc>
          <w:tcPr>
            <w:tcW w:w="2156" w:type="dxa"/>
            <w:vAlign w:val="center"/>
          </w:tcPr>
          <w:p w14:paraId="39D45628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0.0211 (±0.0111)</w:t>
            </w:r>
          </w:p>
        </w:tc>
        <w:tc>
          <w:tcPr>
            <w:tcW w:w="2513" w:type="dxa"/>
            <w:shd w:val="clear" w:color="auto" w:fill="auto"/>
            <w:noWrap/>
            <w:vAlign w:val="center"/>
          </w:tcPr>
          <w:p w14:paraId="21FA1014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N/A</w:t>
            </w:r>
          </w:p>
        </w:tc>
        <w:tc>
          <w:tcPr>
            <w:tcW w:w="2250" w:type="dxa"/>
            <w:vAlign w:val="center"/>
          </w:tcPr>
          <w:p w14:paraId="1147970D" w14:textId="77777777" w:rsidR="00F938A4" w:rsidRDefault="00F938A4" w:rsidP="003113E5">
            <w:pPr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27.60 (±18.38)</w:t>
            </w:r>
          </w:p>
        </w:tc>
      </w:tr>
      <w:tr w:rsidR="00F938A4" w:rsidRPr="007A5800" w14:paraId="54279317" w14:textId="77777777" w:rsidTr="003113E5">
        <w:trPr>
          <w:trHeight w:val="300"/>
        </w:trPr>
        <w:tc>
          <w:tcPr>
            <w:tcW w:w="2351" w:type="dxa"/>
            <w:shd w:val="clear" w:color="auto" w:fill="auto"/>
            <w:noWrap/>
            <w:vAlign w:val="center"/>
            <w:hideMark/>
          </w:tcPr>
          <w:p w14:paraId="30CC926D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HSAY</w:t>
            </w:r>
          </w:p>
        </w:tc>
        <w:tc>
          <w:tcPr>
            <w:tcW w:w="2156" w:type="dxa"/>
            <w:vAlign w:val="center"/>
          </w:tcPr>
          <w:p w14:paraId="331A2044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0.0286 (±0.0113)</w:t>
            </w:r>
          </w:p>
        </w:tc>
        <w:tc>
          <w:tcPr>
            <w:tcW w:w="2513" w:type="dxa"/>
            <w:shd w:val="clear" w:color="auto" w:fill="auto"/>
            <w:noWrap/>
            <w:vAlign w:val="center"/>
          </w:tcPr>
          <w:p w14:paraId="0C5491D2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0.1766</w:t>
            </w:r>
          </w:p>
        </w:tc>
        <w:tc>
          <w:tcPr>
            <w:tcW w:w="2250" w:type="dxa"/>
            <w:vAlign w:val="center"/>
          </w:tcPr>
          <w:p w14:paraId="236AD2D9" w14:textId="77777777" w:rsidR="00F938A4" w:rsidRDefault="00F938A4" w:rsidP="003113E5">
            <w:pPr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46.31 (±30.72)</w:t>
            </w:r>
          </w:p>
        </w:tc>
      </w:tr>
      <w:tr w:rsidR="00F938A4" w:rsidRPr="007A5800" w14:paraId="43CE272F" w14:textId="77777777" w:rsidTr="003113E5">
        <w:trPr>
          <w:trHeight w:val="710"/>
        </w:trPr>
        <w:tc>
          <w:tcPr>
            <w:tcW w:w="4507" w:type="dxa"/>
            <w:gridSpan w:val="2"/>
            <w:shd w:val="clear" w:color="auto" w:fill="auto"/>
            <w:noWrap/>
            <w:vAlign w:val="center"/>
          </w:tcPr>
          <w:p w14:paraId="0D42C568" w14:textId="77777777" w:rsidR="00F938A4" w:rsidRPr="007A5800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Between chromosome ANOVA</w:t>
            </w:r>
          </w:p>
        </w:tc>
        <w:tc>
          <w:tcPr>
            <w:tcW w:w="2513" w:type="dxa"/>
            <w:shd w:val="clear" w:color="auto" w:fill="auto"/>
            <w:noWrap/>
            <w:vAlign w:val="center"/>
          </w:tcPr>
          <w:p w14:paraId="559BD769" w14:textId="77777777" w:rsidR="00F938A4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>
              <w:rPr>
                <w:rFonts w:eastAsia="Times New Roman" w:cs="Times New Roman"/>
              </w:rPr>
              <w:t>F(</w:t>
            </w:r>
            <w:proofErr w:type="gramEnd"/>
            <w:r>
              <w:rPr>
                <w:rFonts w:eastAsia="Times New Roman" w:cs="Times New Roman"/>
              </w:rPr>
              <w:t xml:space="preserve">3,176) = 3.546, </w:t>
            </w:r>
          </w:p>
          <w:p w14:paraId="56A3AC90" w14:textId="77777777" w:rsidR="00F938A4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>
              <w:rPr>
                <w:rFonts w:eastAsia="Times New Roman" w:cs="Times New Roman"/>
              </w:rPr>
              <w:t>p</w:t>
            </w:r>
            <w:proofErr w:type="gramEnd"/>
            <w:r>
              <w:rPr>
                <w:rFonts w:eastAsia="Times New Roman" w:cs="Times New Roman"/>
              </w:rPr>
              <w:t xml:space="preserve"> value = 0.0004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01FECD9" w14:textId="77777777" w:rsidR="00F938A4" w:rsidRDefault="00F938A4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</w:p>
        </w:tc>
      </w:tr>
    </w:tbl>
    <w:p w14:paraId="56C2148F" w14:textId="77777777" w:rsidR="00476DBA" w:rsidRDefault="00476DBA" w:rsidP="00F938A4">
      <w:pPr>
        <w:spacing w:line="480" w:lineRule="auto"/>
        <w:jc w:val="both"/>
        <w:rPr>
          <w:rFonts w:cs="Times New Roman"/>
        </w:rPr>
      </w:pPr>
    </w:p>
    <w:p w14:paraId="609672D2" w14:textId="25B43926" w:rsidR="00EF324B" w:rsidRPr="00605116" w:rsidRDefault="00476DBA" w:rsidP="00605116">
      <w:pPr>
        <w:spacing w:line="480" w:lineRule="auto"/>
        <w:jc w:val="both"/>
        <w:rPr>
          <w:rFonts w:cs="Times New Roman"/>
        </w:rPr>
      </w:pPr>
      <w:r>
        <w:rPr>
          <w:rFonts w:cs="Times New Roman"/>
        </w:rPr>
        <w:t xml:space="preserve">CENP-A fluorescence was measured on metaphase chromosomes of at all centromeres and specifically on chromosomes HSA1, HSA17, HSAX, and HSAY. ANOVA results signify that all chromosomes are not equivalent in CENP-A fluorescence and </w:t>
      </w:r>
      <w:proofErr w:type="spellStart"/>
      <w:r>
        <w:rPr>
          <w:rFonts w:cs="Times New Roman"/>
        </w:rPr>
        <w:t>Tukey</w:t>
      </w:r>
      <w:proofErr w:type="spellEnd"/>
      <w:r>
        <w:rPr>
          <w:rFonts w:cs="Times New Roman"/>
        </w:rPr>
        <w:t xml:space="preserve"> HSD reveals significant differences with HSAX compared to both HSA1 and HSA17 (while all other pairwise comparisons are non-significant). Calculations of segregating units, from stochastic fluctuations of CENP-A fluorescence between sister centromeres, had similar results across all chromosomes.</w:t>
      </w:r>
      <w:bookmarkStart w:id="0" w:name="_GoBack"/>
      <w:bookmarkEnd w:id="0"/>
    </w:p>
    <w:sectPr w:rsidR="00EF324B" w:rsidRPr="00605116" w:rsidSect="005F1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A4"/>
    <w:rsid w:val="00476DBA"/>
    <w:rsid w:val="005F15AA"/>
    <w:rsid w:val="00605116"/>
    <w:rsid w:val="00A0536F"/>
    <w:rsid w:val="00EF324B"/>
    <w:rsid w:val="00F9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617B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8A4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8A4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950</Characters>
  <Application>Microsoft Macintosh Word</Application>
  <DocSecurity>0</DocSecurity>
  <Lines>7</Lines>
  <Paragraphs>2</Paragraphs>
  <ScaleCrop>false</ScaleCrop>
  <Company>Duke University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Sullivan</dc:creator>
  <cp:keywords/>
  <dc:description/>
  <cp:lastModifiedBy>Beth Sullivan</cp:lastModifiedBy>
  <cp:revision>3</cp:revision>
  <dcterms:created xsi:type="dcterms:W3CDTF">2016-05-19T20:30:00Z</dcterms:created>
  <dcterms:modified xsi:type="dcterms:W3CDTF">2016-05-19T20:51:00Z</dcterms:modified>
</cp:coreProperties>
</file>