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CF1" w:rsidRPr="005C3A59" w:rsidRDefault="00DD3CF1" w:rsidP="00DD3CF1">
      <w:pPr>
        <w:spacing w:line="480" w:lineRule="auto"/>
        <w:jc w:val="both"/>
        <w:rPr>
          <w:rFonts w:ascii="Times New Roman" w:hAnsi="Times New Roman" w:cs="Times New Roman"/>
          <w:i/>
          <w:lang w:val="en-GB"/>
        </w:rPr>
      </w:pPr>
      <w:r w:rsidRPr="005C3A59">
        <w:rPr>
          <w:rFonts w:ascii="Times New Roman" w:hAnsi="Times New Roman" w:cs="Times New Roman"/>
          <w:i/>
          <w:lang w:val="en-GB"/>
        </w:rPr>
        <w:t>T</w:t>
      </w:r>
      <w:r>
        <w:rPr>
          <w:rFonts w:ascii="Times New Roman" w:hAnsi="Times New Roman" w:cs="Times New Roman"/>
          <w:i/>
          <w:lang w:val="en-GB"/>
        </w:rPr>
        <w:t xml:space="preserve">able </w:t>
      </w:r>
      <w:proofErr w:type="spellStart"/>
      <w:r w:rsidRPr="005C3A59">
        <w:rPr>
          <w:rFonts w:ascii="Times New Roman" w:hAnsi="Times New Roman" w:cs="Times New Roman"/>
          <w:i/>
          <w:lang w:val="en-GB"/>
        </w:rPr>
        <w:t>S</w:t>
      </w:r>
      <w:r>
        <w:rPr>
          <w:rFonts w:ascii="Times New Roman" w:hAnsi="Times New Roman" w:cs="Times New Roman"/>
          <w:i/>
          <w:lang w:val="en-GB"/>
        </w:rPr>
        <w:t>7</w:t>
      </w:r>
      <w:proofErr w:type="spellEnd"/>
      <w:r w:rsidRPr="005C3A59">
        <w:rPr>
          <w:rFonts w:ascii="Times New Roman" w:hAnsi="Times New Roman" w:cs="Times New Roman"/>
          <w:i/>
          <w:lang w:val="en-GB"/>
        </w:rPr>
        <w:t>:</w:t>
      </w:r>
    </w:p>
    <w:p w:rsidR="00DD3CF1" w:rsidRPr="005C3A59" w:rsidRDefault="00DD3CF1" w:rsidP="00DD3CF1">
      <w:pPr>
        <w:pStyle w:val="PlainText"/>
        <w:spacing w:line="480" w:lineRule="auto"/>
        <w:jc w:val="both"/>
        <w:rPr>
          <w:rFonts w:ascii="Times New Roman" w:hAnsi="Times New Roman" w:cs="Times New Roman"/>
          <w:sz w:val="24"/>
          <w:szCs w:val="24"/>
          <w:lang w:val="en-GB"/>
        </w:rPr>
      </w:pPr>
      <w:r w:rsidRPr="005C3A59">
        <w:rPr>
          <w:rFonts w:ascii="Times New Roman" w:hAnsi="Times New Roman" w:cs="Times New Roman"/>
          <w:sz w:val="24"/>
          <w:szCs w:val="24"/>
          <w:lang w:val="en-GB"/>
        </w:rPr>
        <w:t>Simulated chromosome models with their physical pro</w:t>
      </w:r>
      <w:r>
        <w:rPr>
          <w:rFonts w:ascii="Times New Roman" w:hAnsi="Times New Roman" w:cs="Times New Roman"/>
          <w:sz w:val="24"/>
          <w:szCs w:val="24"/>
          <w:lang w:val="en-GB"/>
        </w:rPr>
        <w:t xml:space="preserve">perties (as in detail described </w:t>
      </w:r>
      <w:proofErr w:type="spellStart"/>
      <w:r>
        <w:rPr>
          <w:rFonts w:ascii="Times New Roman" w:hAnsi="Times New Roman" w:cs="Times New Roman"/>
          <w:sz w:val="24"/>
          <w:szCs w:val="24"/>
          <w:lang w:val="en-GB"/>
        </w:rPr>
        <w:t>Knoch</w:t>
      </w:r>
      <w:proofErr w:type="spellEnd"/>
      <w:r>
        <w:rPr>
          <w:rFonts w:ascii="Times New Roman" w:hAnsi="Times New Roman" w:cs="Times New Roman"/>
          <w:sz w:val="24"/>
          <w:szCs w:val="24"/>
          <w:lang w:val="en-GB"/>
        </w:rPr>
        <w:t xml:space="preserve">, 1998; </w:t>
      </w:r>
      <w:proofErr w:type="spellStart"/>
      <w:r>
        <w:rPr>
          <w:rFonts w:ascii="Times New Roman" w:hAnsi="Times New Roman" w:cs="Times New Roman"/>
          <w:sz w:val="24"/>
          <w:szCs w:val="24"/>
          <w:lang w:val="en-GB"/>
        </w:rPr>
        <w:t>Knoch</w:t>
      </w:r>
      <w:proofErr w:type="spellEnd"/>
      <w:r>
        <w:rPr>
          <w:rFonts w:ascii="Times New Roman" w:hAnsi="Times New Roman" w:cs="Times New Roman"/>
          <w:sz w:val="24"/>
          <w:szCs w:val="24"/>
          <w:lang w:val="en-GB"/>
        </w:rPr>
        <w:t xml:space="preserve"> 2002; </w:t>
      </w:r>
      <w:proofErr w:type="spellStart"/>
      <w:r>
        <w:rPr>
          <w:rFonts w:ascii="Times New Roman" w:hAnsi="Times New Roman" w:cs="Times New Roman"/>
          <w:sz w:val="24"/>
          <w:szCs w:val="24"/>
          <w:lang w:val="en-GB"/>
        </w:rPr>
        <w:t>Knoch</w:t>
      </w:r>
      <w:proofErr w:type="spellEnd"/>
      <w:r>
        <w:rPr>
          <w:rFonts w:ascii="Times New Roman" w:hAnsi="Times New Roman" w:cs="Times New Roman"/>
          <w:sz w:val="24"/>
          <w:szCs w:val="24"/>
          <w:lang w:val="en-GB"/>
        </w:rPr>
        <w:t xml:space="preserve">, submitted; </w:t>
      </w:r>
      <w:proofErr w:type="spellStart"/>
      <w:r>
        <w:rPr>
          <w:rFonts w:ascii="Times New Roman" w:hAnsi="Times New Roman" w:cs="Times New Roman"/>
          <w:sz w:val="24"/>
          <w:szCs w:val="24"/>
          <w:lang w:val="en-GB"/>
        </w:rPr>
        <w:t>Knoch</w:t>
      </w:r>
      <w:proofErr w:type="spellEnd"/>
      <w:r>
        <w:rPr>
          <w:rFonts w:ascii="Times New Roman" w:hAnsi="Times New Roman" w:cs="Times New Roman"/>
          <w:sz w:val="24"/>
          <w:szCs w:val="24"/>
          <w:lang w:val="en-GB"/>
        </w:rPr>
        <w:t xml:space="preserve"> submitted)</w:t>
      </w:r>
      <w:r w:rsidRPr="005C3A59">
        <w:rPr>
          <w:rFonts w:ascii="Times New Roman" w:hAnsi="Times New Roman" w:cs="Times New Roman"/>
          <w:sz w:val="24"/>
          <w:szCs w:val="24"/>
          <w:lang w:val="en-GB"/>
        </w:rPr>
        <w:t xml:space="preserve">: The band number is the number of </w:t>
      </w:r>
      <w:proofErr w:type="spellStart"/>
      <w:r w:rsidRPr="005C3A59">
        <w:rPr>
          <w:rFonts w:ascii="Times New Roman" w:hAnsi="Times New Roman" w:cs="Times New Roman"/>
          <w:sz w:val="24"/>
          <w:szCs w:val="24"/>
          <w:lang w:val="en-GB"/>
        </w:rPr>
        <w:t>subcompartments</w:t>
      </w:r>
      <w:proofErr w:type="spellEnd"/>
      <w:r w:rsidRPr="005C3A59">
        <w:rPr>
          <w:rFonts w:ascii="Times New Roman" w:hAnsi="Times New Roman" w:cs="Times New Roman"/>
          <w:sz w:val="24"/>
          <w:szCs w:val="24"/>
          <w:lang w:val="en-GB"/>
        </w:rPr>
        <w:t xml:space="preserve"> or loops per chromosome. The average theoretic loop size is </w:t>
      </w:r>
      <m:oMath>
        <m:d>
          <m:dPr>
            <m:begChr m:val="〈"/>
            <m:endChr m:val="〉"/>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L</m:t>
                </m:r>
              </m:sub>
            </m:sSub>
          </m:e>
        </m:d>
        <m:r>
          <w:rPr>
            <w:rFonts w:ascii="Cambria Math" w:hAnsi="Cambria Math" w:cs="Times New Roman"/>
            <w:sz w:val="24"/>
            <w:szCs w:val="24"/>
            <w:lang w:val="en-GB"/>
          </w:rPr>
          <m:t>=</m:t>
        </m:r>
        <m:rad>
          <m:radPr>
            <m:degHide m:val="on"/>
            <m:ctrlPr>
              <w:rPr>
                <w:rFonts w:ascii="Cambria Math" w:hAnsi="Cambria Math" w:cs="Times New Roman"/>
                <w:i/>
                <w:sz w:val="24"/>
                <w:szCs w:val="24"/>
                <w:lang w:val="en-GB"/>
              </w:rPr>
            </m:ctrlPr>
          </m:radPr>
          <m:deg/>
          <m:e>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r>
                      <w:rPr>
                        <w:rFonts w:ascii="Cambria Math" w:hAnsi="Cambria Math" w:cs="Times New Roman"/>
                        <w:sz w:val="24"/>
                        <w:szCs w:val="24"/>
                        <w:lang w:val="en-GB"/>
                      </w:rPr>
                      <m:t>300nm</m:t>
                    </m:r>
                  </m:e>
                </m:d>
              </m:e>
              <m:sup>
                <m:r>
                  <w:rPr>
                    <w:rFonts w:ascii="Cambria Math" w:hAnsi="Cambria Math" w:cs="Times New Roman"/>
                    <w:sz w:val="24"/>
                    <w:szCs w:val="24"/>
                    <w:lang w:val="en-GB"/>
                  </w:rPr>
                  <m:t>2</m:t>
                </m:r>
              </m:sup>
            </m:sSup>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L</m:t>
                </m:r>
              </m:e>
              <m:sub>
                <m:r>
                  <w:rPr>
                    <w:rFonts w:ascii="Cambria Math" w:hAnsi="Cambria Math" w:cs="Times New Roman"/>
                    <w:sz w:val="24"/>
                    <w:szCs w:val="24"/>
                    <w:lang w:val="en-GB"/>
                  </w:rPr>
                  <m:t>S</m:t>
                </m:r>
              </m:sub>
            </m:sSub>
            <m:r>
              <w:rPr>
                <w:rFonts w:ascii="Cambria Math" w:hAnsi="Cambria Math" w:cs="Times New Roman"/>
                <w:sz w:val="24"/>
                <w:szCs w:val="24"/>
                <w:lang w:val="en-GB"/>
              </w:rPr>
              <m:t>/(2∙300nm)</m:t>
            </m:r>
          </m:e>
        </m:rad>
      </m:oMath>
      <w:r w:rsidRPr="005C3A59">
        <w:rPr>
          <w:rFonts w:ascii="Times New Roman" w:hAnsi="Times New Roman" w:cs="Times New Roman"/>
          <w:sz w:val="24"/>
          <w:szCs w:val="24"/>
          <w:lang w:val="en-GB"/>
        </w:rPr>
        <w:t xml:space="preserve"> and was determined from simulated position dependent (PD) and independent (PI) spatial distances for genomic separations at half the loop size. The average simulated band size is the average extension of the mass distribution. The average theoretic band distance is </w:t>
      </w:r>
      <m:oMath>
        <m:d>
          <m:dPr>
            <m:begChr m:val="〈"/>
            <m:endChr m:val="〉"/>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B</m:t>
                </m:r>
              </m:sub>
            </m:sSub>
          </m:e>
        </m:d>
        <m:r>
          <w:rPr>
            <w:rFonts w:ascii="Cambria Math" w:hAnsi="Cambria Math" w:cs="Times New Roman"/>
            <w:sz w:val="24"/>
            <w:szCs w:val="24"/>
            <w:lang w:val="en-GB"/>
          </w:rPr>
          <m:t>=</m:t>
        </m:r>
        <m:rad>
          <m:radPr>
            <m:degHide m:val="on"/>
            <m:ctrlPr>
              <w:rPr>
                <w:rFonts w:ascii="Cambria Math" w:hAnsi="Cambria Math" w:cs="Times New Roman"/>
                <w:i/>
                <w:sz w:val="24"/>
                <w:szCs w:val="24"/>
                <w:lang w:val="en-GB"/>
              </w:rPr>
            </m:ctrlPr>
          </m:radPr>
          <m:deg/>
          <m:e>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r>
                      <w:rPr>
                        <w:rFonts w:ascii="Cambria Math" w:hAnsi="Cambria Math" w:cs="Times New Roman"/>
                        <w:sz w:val="24"/>
                        <w:szCs w:val="24"/>
                        <w:lang w:val="en-GB"/>
                      </w:rPr>
                      <m:t>300nm</m:t>
                    </m:r>
                  </m:e>
                </m:d>
              </m:e>
              <m:sup>
                <m:r>
                  <w:rPr>
                    <w:rFonts w:ascii="Cambria Math" w:hAnsi="Cambria Math" w:cs="Times New Roman"/>
                    <w:sz w:val="24"/>
                    <w:szCs w:val="24"/>
                    <w:lang w:val="en-GB"/>
                  </w:rPr>
                  <m:t>2</m:t>
                </m:r>
              </m:sup>
            </m:sSup>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LI</m:t>
                </m:r>
              </m:e>
              <m:sub>
                <m:r>
                  <w:rPr>
                    <w:rFonts w:ascii="Cambria Math" w:hAnsi="Cambria Math" w:cs="Times New Roman"/>
                    <w:sz w:val="24"/>
                    <w:szCs w:val="24"/>
                    <w:lang w:val="en-GB"/>
                  </w:rPr>
                  <m:t>L</m:t>
                </m:r>
              </m:sub>
            </m:sSub>
            <m:r>
              <w:rPr>
                <w:rFonts w:ascii="Cambria Math" w:hAnsi="Cambria Math" w:cs="Times New Roman"/>
                <w:sz w:val="24"/>
                <w:szCs w:val="24"/>
                <w:lang w:val="en-GB"/>
              </w:rPr>
              <m:t>/(300nm)</m:t>
            </m:r>
          </m:e>
        </m:rad>
      </m:oMath>
      <w:r w:rsidRPr="005C3A59">
        <w:rPr>
          <w:rFonts w:ascii="Times New Roman" w:hAnsi="Times New Roman" w:cs="Times New Roman"/>
          <w:sz w:val="24"/>
          <w:szCs w:val="24"/>
          <w:lang w:val="en-GB"/>
        </w:rPr>
        <w:t xml:space="preserve"> and was simulated from the average spatial distance averages between succeeding subcompartments. The average theoretic territory size is </w:t>
      </w:r>
      <m:oMath>
        <m:d>
          <m:dPr>
            <m:begChr m:val="〈"/>
            <m:endChr m:val="〉"/>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R</m:t>
                </m:r>
              </m:e>
              <m:sub>
                <m:r>
                  <w:rPr>
                    <w:rFonts w:ascii="Cambria Math" w:hAnsi="Cambria Math" w:cs="Times New Roman"/>
                    <w:sz w:val="24"/>
                    <w:szCs w:val="24"/>
                    <w:lang w:val="en-GB"/>
                  </w:rPr>
                  <m:t>Ltotal</m:t>
                </m:r>
              </m:sub>
            </m:sSub>
          </m:e>
        </m:d>
        <m:r>
          <w:rPr>
            <w:rFonts w:ascii="Cambria Math" w:hAnsi="Cambria Math" w:cs="Times New Roman"/>
            <w:sz w:val="24"/>
            <w:szCs w:val="24"/>
            <w:lang w:val="en-GB"/>
          </w:rPr>
          <m:t>=</m:t>
        </m:r>
        <m:rad>
          <m:radPr>
            <m:degHide m:val="on"/>
            <m:ctrlPr>
              <w:rPr>
                <w:rFonts w:ascii="Cambria Math" w:hAnsi="Cambria Math" w:cs="Times New Roman"/>
                <w:i/>
                <w:sz w:val="24"/>
                <w:szCs w:val="24"/>
                <w:lang w:val="en-GB"/>
              </w:rPr>
            </m:ctrlPr>
          </m:radPr>
          <m:deg/>
          <m:e>
            <m:sSup>
              <m:sSupPr>
                <m:ctrlPr>
                  <w:rPr>
                    <w:rFonts w:ascii="Cambria Math" w:hAnsi="Cambria Math" w:cs="Times New Roman"/>
                    <w:i/>
                    <w:sz w:val="24"/>
                    <w:szCs w:val="24"/>
                    <w:lang w:val="en-GB"/>
                  </w:rPr>
                </m:ctrlPr>
              </m:sSupPr>
              <m:e>
                <m:d>
                  <m:dPr>
                    <m:ctrlPr>
                      <w:rPr>
                        <w:rFonts w:ascii="Cambria Math" w:hAnsi="Cambria Math" w:cs="Times New Roman"/>
                        <w:i/>
                        <w:sz w:val="24"/>
                        <w:szCs w:val="24"/>
                        <w:lang w:val="en-GB"/>
                      </w:rPr>
                    </m:ctrlPr>
                  </m:dPr>
                  <m:e>
                    <m:r>
                      <w:rPr>
                        <w:rFonts w:ascii="Cambria Math" w:hAnsi="Cambria Math" w:cs="Times New Roman"/>
                        <w:sz w:val="24"/>
                        <w:szCs w:val="24"/>
                        <w:lang w:val="en-GB"/>
                      </w:rPr>
                      <m:t>300nm</m:t>
                    </m:r>
                  </m:e>
                </m:d>
              </m:e>
              <m:sup>
                <m:r>
                  <w:rPr>
                    <w:rFonts w:ascii="Cambria Math" w:hAnsi="Cambria Math" w:cs="Times New Roman"/>
                    <w:sz w:val="24"/>
                    <w:szCs w:val="24"/>
                    <w:lang w:val="en-GB"/>
                  </w:rPr>
                  <m:t>2</m:t>
                </m:r>
              </m:sup>
            </m:sSup>
            <m:r>
              <w:rPr>
                <w:rFonts w:ascii="Cambria Math"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NB-1</m:t>
                </m:r>
              </m:e>
            </m:d>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L</m:t>
                </m:r>
                <m:r>
                  <w:rPr>
                    <w:rFonts w:ascii="Cambria Math" w:hAnsi="Cambria Math" w:cs="Times New Roman"/>
                    <w:sz w:val="24"/>
                    <w:szCs w:val="24"/>
                    <w:lang w:val="en-GB"/>
                  </w:rPr>
                  <m:t>I</m:t>
                </m:r>
              </m:e>
              <m:sub>
                <m:r>
                  <w:rPr>
                    <w:rFonts w:ascii="Cambria Math" w:hAnsi="Cambria Math" w:cs="Times New Roman"/>
                    <w:sz w:val="24"/>
                    <w:szCs w:val="24"/>
                    <w:lang w:val="en-GB"/>
                  </w:rPr>
                  <m:t>L</m:t>
                </m:r>
              </m:sub>
            </m:sSub>
            <m:r>
              <w:rPr>
                <w:rFonts w:ascii="Cambria Math" w:hAnsi="Cambria Math" w:cs="Times New Roman"/>
                <w:sz w:val="24"/>
                <w:szCs w:val="24"/>
                <w:lang w:val="en-GB"/>
              </w:rPr>
              <m:t>/(300nm)</m:t>
            </m:r>
          </m:e>
        </m:rad>
      </m:oMath>
      <w:r w:rsidRPr="005C3A59">
        <w:rPr>
          <w:rFonts w:ascii="Times New Roman" w:hAnsi="Times New Roman" w:cs="Times New Roman"/>
          <w:sz w:val="24"/>
          <w:szCs w:val="24"/>
          <w:lang w:val="en-GB"/>
        </w:rPr>
        <w:t xml:space="preserve"> and was simulated from the average mass distribution extension.</w:t>
      </w:r>
      <w:r w:rsidRPr="005C3A59">
        <w:rPr>
          <w:rFonts w:ascii="Times New Roman" w:hAnsi="Times New Roman" w:cs="Times New Roman"/>
          <w:sz w:val="24"/>
          <w:szCs w:val="24"/>
          <w:lang w:val="en-GB"/>
        </w:rPr>
        <w:tab/>
        <w:t xml:space="preserve"> Naming of models: [model name]-[loop length]-[linker length].</w:t>
      </w:r>
    </w:p>
    <w:p w:rsidR="00DD3CF1" w:rsidRPr="005C3A59" w:rsidRDefault="00DD3CF1" w:rsidP="00DD3CF1">
      <w:pPr>
        <w:pStyle w:val="PlainText"/>
        <w:jc w:val="both"/>
        <w:rPr>
          <w:rFonts w:ascii="Times New Roman" w:hAnsi="Times New Roman" w:cs="Times New Roman"/>
          <w:sz w:val="24"/>
          <w:szCs w:val="24"/>
          <w:lang w:val="en-GB"/>
        </w:rPr>
      </w:pPr>
      <w:r w:rsidRPr="005C3A59">
        <w:rPr>
          <w:rFonts w:ascii="Times New Roman" w:hAnsi="Times New Roman" w:cs="Times New Roman"/>
          <w:sz w:val="24"/>
          <w:szCs w:val="24"/>
          <w:lang w:val="en-GB"/>
        </w:rPr>
        <w:tab/>
      </w:r>
    </w:p>
    <w:tbl>
      <w:tblPr>
        <w:tblStyle w:val="TableGrid"/>
        <w:tblW w:w="9951" w:type="dxa"/>
        <w:jc w:val="center"/>
        <w:tblLayout w:type="fixed"/>
        <w:tblLook w:val="04A0"/>
      </w:tblPr>
      <w:tblGrid>
        <w:gridCol w:w="1418"/>
        <w:gridCol w:w="626"/>
        <w:gridCol w:w="539"/>
        <w:gridCol w:w="604"/>
        <w:gridCol w:w="604"/>
        <w:gridCol w:w="604"/>
        <w:gridCol w:w="626"/>
        <w:gridCol w:w="583"/>
        <w:gridCol w:w="561"/>
        <w:gridCol w:w="667"/>
        <w:gridCol w:w="647"/>
        <w:gridCol w:w="636"/>
        <w:gridCol w:w="605"/>
        <w:gridCol w:w="583"/>
        <w:gridCol w:w="648"/>
      </w:tblGrid>
      <w:tr w:rsidR="00DD3CF1" w:rsidRPr="005C3A59" w:rsidTr="00CF3FD3">
        <w:trPr>
          <w:jc w:val="center"/>
        </w:trPr>
        <w:tc>
          <w:tcPr>
            <w:tcW w:w="1418" w:type="dxa"/>
            <w:vMerge w:val="restart"/>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Model</w:t>
            </w:r>
          </w:p>
        </w:tc>
        <w:tc>
          <w:tcPr>
            <w:tcW w:w="2977" w:type="dxa"/>
            <w:gridSpan w:val="5"/>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Loop properties</w:t>
            </w:r>
          </w:p>
        </w:tc>
        <w:tc>
          <w:tcPr>
            <w:tcW w:w="1209" w:type="dxa"/>
            <w:gridSpan w:val="2"/>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Linker properties</w:t>
            </w:r>
          </w:p>
        </w:tc>
        <w:tc>
          <w:tcPr>
            <w:tcW w:w="1875" w:type="dxa"/>
            <w:gridSpan w:val="3"/>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Band properties</w:t>
            </w:r>
          </w:p>
        </w:tc>
        <w:tc>
          <w:tcPr>
            <w:tcW w:w="1241" w:type="dxa"/>
            <w:gridSpan w:val="2"/>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Mean band distance</w:t>
            </w:r>
          </w:p>
        </w:tc>
        <w:tc>
          <w:tcPr>
            <w:tcW w:w="1231" w:type="dxa"/>
            <w:gridSpan w:val="2"/>
            <w:tcMar>
              <w:left w:w="28" w:type="dxa"/>
              <w:right w:w="28" w:type="dxa"/>
            </w:tcMar>
            <w:vAlign w:val="center"/>
          </w:tcPr>
          <w:p w:rsidR="00DD3CF1" w:rsidRPr="005C3A59" w:rsidRDefault="00DD3CF1" w:rsidP="00CF3FD3">
            <w:pPr>
              <w:pStyle w:val="PlainText"/>
              <w:jc w:val="center"/>
              <w:rPr>
                <w:rFonts w:ascii="Times New Roman" w:hAnsi="Times New Roman" w:cs="Times New Roman"/>
                <w:b/>
                <w:sz w:val="16"/>
                <w:szCs w:val="16"/>
                <w:lang w:val="en-GB"/>
              </w:rPr>
            </w:pPr>
            <w:r w:rsidRPr="005C3A59">
              <w:rPr>
                <w:rFonts w:ascii="Times New Roman" w:hAnsi="Times New Roman" w:cs="Times New Roman"/>
                <w:b/>
                <w:sz w:val="16"/>
                <w:szCs w:val="16"/>
                <w:lang w:val="en-GB"/>
              </w:rPr>
              <w:t>Mean territory size</w:t>
            </w:r>
          </w:p>
        </w:tc>
      </w:tr>
      <w:tr w:rsidR="00DD3CF1" w:rsidRPr="005C3A59" w:rsidTr="00CF3FD3">
        <w:trPr>
          <w:jc w:val="center"/>
        </w:trPr>
        <w:tc>
          <w:tcPr>
            <w:tcW w:w="1418" w:type="dxa"/>
            <w:vMerge/>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p>
        </w:tc>
        <w:tc>
          <w:tcPr>
            <w:tcW w:w="626"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Size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w:t>
            </w:r>
            <w:r w:rsidRPr="005C3A59">
              <w:rPr>
                <w:rFonts w:ascii="Times New Roman" w:hAnsi="Times New Roman" w:cs="Times New Roman"/>
                <w:sz w:val="12"/>
                <w:szCs w:val="12"/>
                <w:vertAlign w:val="subscript"/>
                <w:lang w:val="en-GB"/>
              </w:rPr>
              <w:t>S</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w:t>
            </w:r>
            <w:proofErr w:type="spellStart"/>
            <w:r w:rsidRPr="005C3A59">
              <w:rPr>
                <w:rFonts w:ascii="Times New Roman" w:hAnsi="Times New Roman" w:cs="Times New Roman"/>
                <w:sz w:val="12"/>
                <w:szCs w:val="12"/>
                <w:lang w:val="en-GB"/>
              </w:rPr>
              <w:t>Mbp</w:t>
            </w:r>
            <w:proofErr w:type="spellEnd"/>
            <w:r w:rsidRPr="005C3A59">
              <w:rPr>
                <w:rFonts w:ascii="Times New Roman" w:hAnsi="Times New Roman" w:cs="Times New Roman"/>
                <w:sz w:val="12"/>
                <w:szCs w:val="12"/>
                <w:lang w:val="en-GB"/>
              </w:rPr>
              <w:t>]</w:t>
            </w:r>
          </w:p>
        </w:tc>
        <w:tc>
          <w:tcPr>
            <w:tcW w:w="539"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Length</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w:t>
            </w:r>
            <w:r w:rsidRPr="005C3A59">
              <w:rPr>
                <w:rFonts w:ascii="Times New Roman" w:hAnsi="Times New Roman" w:cs="Times New Roman"/>
                <w:sz w:val="12"/>
                <w:szCs w:val="12"/>
                <w:vertAlign w:val="subscript"/>
                <w:lang w:val="en-GB"/>
              </w:rPr>
              <w:t>L</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[µm]</w:t>
            </w:r>
          </w:p>
        </w:tc>
        <w:tc>
          <w:tcPr>
            <w:tcW w:w="604"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Theoretic</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Spatial</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Size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604"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Simulated</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PI-Spatial</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Size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604"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Simulated</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PD-Spatial</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Size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626"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Size</w:t>
            </w:r>
          </w:p>
          <w:p w:rsidR="00DD3CF1" w:rsidRPr="005C3A59" w:rsidRDefault="00DD3CF1" w:rsidP="00CF3FD3">
            <w:pPr>
              <w:pStyle w:val="PlainText"/>
              <w:jc w:val="center"/>
              <w:rPr>
                <w:rFonts w:ascii="Times New Roman" w:hAnsi="Times New Roman" w:cs="Times New Roman"/>
                <w:sz w:val="12"/>
                <w:szCs w:val="12"/>
                <w:lang w:val="en-GB"/>
              </w:rPr>
            </w:pPr>
            <w:proofErr w:type="spellStart"/>
            <w:r w:rsidRPr="005C3A59">
              <w:rPr>
                <w:rFonts w:ascii="Times New Roman" w:hAnsi="Times New Roman" w:cs="Times New Roman"/>
                <w:sz w:val="12"/>
                <w:szCs w:val="12"/>
                <w:lang w:val="en-GB"/>
              </w:rPr>
              <w:t>LI</w:t>
            </w:r>
            <w:r w:rsidRPr="005C3A59">
              <w:rPr>
                <w:rFonts w:ascii="Times New Roman" w:hAnsi="Times New Roman" w:cs="Times New Roman"/>
                <w:sz w:val="12"/>
                <w:szCs w:val="12"/>
                <w:vertAlign w:val="subscript"/>
                <w:lang w:val="en-GB"/>
              </w:rPr>
              <w:t>S</w:t>
            </w:r>
            <w:proofErr w:type="spellEnd"/>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w:t>
            </w:r>
            <w:proofErr w:type="spellStart"/>
            <w:r w:rsidRPr="005C3A59">
              <w:rPr>
                <w:rFonts w:ascii="Times New Roman" w:hAnsi="Times New Roman" w:cs="Times New Roman"/>
                <w:sz w:val="12"/>
                <w:szCs w:val="12"/>
                <w:lang w:val="en-GB"/>
              </w:rPr>
              <w:t>Mbp</w:t>
            </w:r>
            <w:proofErr w:type="spellEnd"/>
            <w:r w:rsidRPr="005C3A59">
              <w:rPr>
                <w:rFonts w:ascii="Times New Roman" w:hAnsi="Times New Roman" w:cs="Times New Roman"/>
                <w:sz w:val="12"/>
                <w:szCs w:val="12"/>
                <w:lang w:val="en-GB"/>
              </w:rPr>
              <w:t>]</w:t>
            </w:r>
          </w:p>
        </w:tc>
        <w:tc>
          <w:tcPr>
            <w:tcW w:w="583"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Length</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LI</w:t>
            </w:r>
            <w:r w:rsidRPr="005C3A59">
              <w:rPr>
                <w:rFonts w:ascii="Times New Roman" w:hAnsi="Times New Roman" w:cs="Times New Roman"/>
                <w:sz w:val="12"/>
                <w:szCs w:val="12"/>
                <w:vertAlign w:val="subscript"/>
                <w:lang w:val="en-GB"/>
              </w:rPr>
              <w:t>L</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[µm]</w:t>
            </w:r>
          </w:p>
        </w:tc>
        <w:tc>
          <w:tcPr>
            <w:tcW w:w="561"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 of</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bands</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per</w:t>
            </w:r>
          </w:p>
          <w:p w:rsidR="00DD3CF1" w:rsidRPr="005C3A59" w:rsidRDefault="00DD3CF1" w:rsidP="00CF3FD3">
            <w:pPr>
              <w:pStyle w:val="PlainText"/>
              <w:jc w:val="center"/>
              <w:rPr>
                <w:rFonts w:ascii="Times New Roman" w:hAnsi="Times New Roman" w:cs="Times New Roman"/>
                <w:sz w:val="12"/>
                <w:szCs w:val="12"/>
                <w:lang w:val="en-GB"/>
              </w:rPr>
            </w:pPr>
            <w:proofErr w:type="spellStart"/>
            <w:r w:rsidRPr="005C3A59">
              <w:rPr>
                <w:rFonts w:ascii="Times New Roman" w:hAnsi="Times New Roman" w:cs="Times New Roman"/>
                <w:sz w:val="12"/>
                <w:szCs w:val="12"/>
                <w:lang w:val="en-GB"/>
              </w:rPr>
              <w:t>chrosome</w:t>
            </w:r>
            <w:proofErr w:type="spellEnd"/>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NB</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w:t>
            </w:r>
          </w:p>
        </w:tc>
        <w:tc>
          <w:tcPr>
            <w:tcW w:w="667"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 of</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loops</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per</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rosette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w:t>
            </w:r>
          </w:p>
        </w:tc>
        <w:tc>
          <w:tcPr>
            <w:tcW w:w="647"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Simulated</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band size</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636"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Theoretic</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&lt;</w:t>
            </w:r>
            <w:proofErr w:type="spellStart"/>
            <w:r w:rsidRPr="005C3A59">
              <w:rPr>
                <w:rFonts w:ascii="Times New Roman" w:hAnsi="Times New Roman" w:cs="Times New Roman"/>
                <w:sz w:val="12"/>
                <w:szCs w:val="12"/>
                <w:lang w:val="en-GB"/>
              </w:rPr>
              <w:t>RB</w:t>
            </w:r>
            <w:proofErr w:type="spellEnd"/>
            <w:r w:rsidRPr="005C3A59">
              <w:rPr>
                <w:rFonts w:ascii="Times New Roman" w:hAnsi="Times New Roman" w:cs="Times New Roman"/>
                <w:sz w:val="12"/>
                <w:szCs w:val="12"/>
                <w:lang w:val="en-GB"/>
              </w:rPr>
              <w:t>&gt;</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605"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Simulated</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&lt;</w:t>
            </w:r>
            <w:proofErr w:type="spellStart"/>
            <w:r w:rsidRPr="005C3A59">
              <w:rPr>
                <w:rFonts w:ascii="Times New Roman" w:hAnsi="Times New Roman" w:cs="Times New Roman"/>
                <w:sz w:val="12"/>
                <w:szCs w:val="12"/>
                <w:lang w:val="en-GB"/>
              </w:rPr>
              <w:t>RB</w:t>
            </w:r>
            <w:proofErr w:type="spellEnd"/>
            <w:r w:rsidRPr="005C3A59">
              <w:rPr>
                <w:rFonts w:ascii="Times New Roman" w:hAnsi="Times New Roman" w:cs="Times New Roman"/>
                <w:sz w:val="12"/>
                <w:szCs w:val="12"/>
                <w:lang w:val="en-GB"/>
              </w:rPr>
              <w:t>&gt;</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[nm]</w:t>
            </w:r>
          </w:p>
        </w:tc>
        <w:tc>
          <w:tcPr>
            <w:tcW w:w="583"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Theoretic</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&lt;</w:t>
            </w:r>
            <w:proofErr w:type="spellStart"/>
            <w:r w:rsidRPr="005C3A59">
              <w:rPr>
                <w:rFonts w:ascii="Times New Roman" w:hAnsi="Times New Roman" w:cs="Times New Roman"/>
                <w:sz w:val="12"/>
                <w:szCs w:val="12"/>
                <w:lang w:val="en-GB"/>
              </w:rPr>
              <w:t>RLtotal</w:t>
            </w:r>
            <w:proofErr w:type="spellEnd"/>
            <w:r w:rsidRPr="005C3A59">
              <w:rPr>
                <w:rFonts w:ascii="Times New Roman" w:hAnsi="Times New Roman" w:cs="Times New Roman"/>
                <w:sz w:val="12"/>
                <w:szCs w:val="12"/>
                <w:lang w:val="en-GB"/>
              </w:rPr>
              <w:t>&gt;</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[µm]</w:t>
            </w:r>
          </w:p>
        </w:tc>
        <w:tc>
          <w:tcPr>
            <w:tcW w:w="648" w:type="dxa"/>
            <w:tcMar>
              <w:left w:w="28" w:type="dxa"/>
              <w:right w:w="28" w:type="dxa"/>
            </w:tcMar>
            <w:vAlign w:val="center"/>
          </w:tcPr>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Simulated</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&lt;</w:t>
            </w:r>
            <w:proofErr w:type="spellStart"/>
            <w:r w:rsidRPr="005C3A59">
              <w:rPr>
                <w:rFonts w:ascii="Times New Roman" w:hAnsi="Times New Roman" w:cs="Times New Roman"/>
                <w:sz w:val="12"/>
                <w:szCs w:val="12"/>
                <w:lang w:val="en-GB"/>
              </w:rPr>
              <w:t>RLtotal</w:t>
            </w:r>
            <w:proofErr w:type="spellEnd"/>
            <w:r w:rsidRPr="005C3A59">
              <w:rPr>
                <w:rFonts w:ascii="Times New Roman" w:hAnsi="Times New Roman" w:cs="Times New Roman"/>
                <w:sz w:val="12"/>
                <w:szCs w:val="12"/>
                <w:lang w:val="en-GB"/>
              </w:rPr>
              <w:t>&gt;</w:t>
            </w:r>
          </w:p>
          <w:p w:rsidR="00DD3CF1" w:rsidRPr="005C3A59" w:rsidRDefault="00DD3CF1" w:rsidP="00CF3FD3">
            <w:pPr>
              <w:pStyle w:val="PlainText"/>
              <w:jc w:val="center"/>
              <w:rPr>
                <w:rFonts w:ascii="Times New Roman" w:hAnsi="Times New Roman" w:cs="Times New Roman"/>
                <w:sz w:val="12"/>
                <w:szCs w:val="12"/>
                <w:lang w:val="en-GB"/>
              </w:rPr>
            </w:pPr>
            <w:r w:rsidRPr="005C3A59">
              <w:rPr>
                <w:rFonts w:ascii="Times New Roman" w:hAnsi="Times New Roman" w:cs="Times New Roman"/>
                <w:sz w:val="12"/>
                <w:szCs w:val="12"/>
                <w:lang w:val="en-GB"/>
              </w:rPr>
              <w:t>[µm]</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MLS-84-126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0.084</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0.8</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490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230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195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11.8±6.8</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615</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5.85</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5.9</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MLS-105-126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0.105</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548</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270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240</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9.2±5.2</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622</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5.85</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MLS-126-63</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275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0.063</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0.6</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7.9±4.3</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520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3.13</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4.0</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MLS-126-126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275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7.5±4.3</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630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5.85</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MLS-126-189</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275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0.189</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7.1±4.3</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734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720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7.16</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7.3</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MLS-126-252</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275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0.252</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6.5±4.3</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848</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870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8.27</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MLS-158-126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0.158</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1.5</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671</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350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300</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6.1±3.6</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625</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5.85</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5.9</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r w:rsidRPr="005C3A59">
              <w:rPr>
                <w:rFonts w:ascii="Times New Roman" w:hAnsi="Times New Roman" w:cs="Times New Roman"/>
                <w:sz w:val="16"/>
                <w:szCs w:val="16"/>
                <w:lang w:val="en-GB"/>
              </w:rPr>
              <w:t>MLS-252-126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0.252</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848</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425</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375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3.8±2.0</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860</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5.85</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w:t>
            </w:r>
          </w:p>
        </w:tc>
      </w:tr>
      <w:tr w:rsidR="00DD3CF1" w:rsidRPr="005C3A59" w:rsidTr="00CF3FD3">
        <w:trPr>
          <w:jc w:val="center"/>
        </w:trPr>
        <w:tc>
          <w:tcPr>
            <w:tcW w:w="9951" w:type="dxa"/>
            <w:gridSpan w:val="15"/>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/GL-126-63</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330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285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0.063</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0.6</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561</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450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10.0</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9.7</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/GL-252-63</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0.252</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848</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430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405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0.063</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0.6</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338</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440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7.79</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7.3</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/GL-504-63</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0.504</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4.8</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610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595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0.063</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0.6</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187</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424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439</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5.79</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5.6</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/GL-1000-126</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1732</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885</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870</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0.126</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1.2</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94</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620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5.82</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6.3</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/GL-2000-189</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2.0</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2449</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1320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1300</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0.189</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48</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734</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740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5.09</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5.8</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/GL-3000-252</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3.0</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3000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1530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1515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0.252</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2.4</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33</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848</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840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4.80</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5.6</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/GL-4000-315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4.0</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3264</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1890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1880</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0.315</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3.0</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25</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948</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960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4.64</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6.4</w:t>
            </w:r>
          </w:p>
        </w:tc>
      </w:tr>
      <w:tr w:rsidR="00DD3CF1" w:rsidRPr="005C3A59" w:rsidTr="00CF3FD3">
        <w:trPr>
          <w:jc w:val="center"/>
        </w:trPr>
        <w:tc>
          <w:tcPr>
            <w:tcW w:w="1418" w:type="dxa"/>
            <w:tcMar>
              <w:left w:w="28" w:type="dxa"/>
              <w:right w:w="28" w:type="dxa"/>
            </w:tcMar>
            <w:vAlign w:val="center"/>
          </w:tcPr>
          <w:p w:rsidR="00DD3CF1" w:rsidRPr="005C3A59" w:rsidRDefault="00DD3CF1" w:rsidP="00CF3FD3">
            <w:pPr>
              <w:pStyle w:val="PlainText"/>
              <w:rPr>
                <w:rFonts w:ascii="Times New Roman" w:hAnsi="Times New Roman" w:cs="Times New Roman"/>
                <w:sz w:val="16"/>
                <w:szCs w:val="16"/>
                <w:lang w:val="en-GB"/>
              </w:rPr>
            </w:pPr>
            <w:proofErr w:type="spellStart"/>
            <w:r w:rsidRPr="005C3A59">
              <w:rPr>
                <w:rFonts w:ascii="Times New Roman" w:hAnsi="Times New Roman" w:cs="Times New Roman"/>
                <w:sz w:val="16"/>
                <w:szCs w:val="16"/>
                <w:lang w:val="en-GB"/>
              </w:rPr>
              <w:t>RW</w:t>
            </w:r>
            <w:proofErr w:type="spellEnd"/>
            <w:r w:rsidRPr="005C3A59">
              <w:rPr>
                <w:rFonts w:ascii="Times New Roman" w:hAnsi="Times New Roman" w:cs="Times New Roman"/>
                <w:sz w:val="16"/>
                <w:szCs w:val="16"/>
                <w:lang w:val="en-GB"/>
              </w:rPr>
              <w:t>/GL-5000-378</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w:t>
            </w:r>
          </w:p>
        </w:tc>
        <w:tc>
          <w:tcPr>
            <w:tcW w:w="539"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50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3873</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2240</w:t>
            </w:r>
          </w:p>
        </w:tc>
        <w:tc>
          <w:tcPr>
            <w:tcW w:w="604"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2235</w:t>
            </w:r>
          </w:p>
        </w:tc>
        <w:tc>
          <w:tcPr>
            <w:tcW w:w="62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0.378</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3.6</w:t>
            </w:r>
          </w:p>
        </w:tc>
        <w:tc>
          <w:tcPr>
            <w:tcW w:w="561"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20</w:t>
            </w:r>
          </w:p>
        </w:tc>
        <w:tc>
          <w:tcPr>
            <w:tcW w:w="66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47"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w:t>
            </w:r>
          </w:p>
        </w:tc>
        <w:tc>
          <w:tcPr>
            <w:tcW w:w="636"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1000</w:t>
            </w:r>
          </w:p>
        </w:tc>
        <w:tc>
          <w:tcPr>
            <w:tcW w:w="605"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1010</w:t>
            </w:r>
          </w:p>
        </w:tc>
        <w:tc>
          <w:tcPr>
            <w:tcW w:w="583"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4.53</w:t>
            </w:r>
          </w:p>
        </w:tc>
        <w:tc>
          <w:tcPr>
            <w:tcW w:w="648" w:type="dxa"/>
            <w:tcMar>
              <w:left w:w="28" w:type="dxa"/>
              <w:right w:w="28" w:type="dxa"/>
            </w:tcMar>
            <w:vAlign w:val="center"/>
          </w:tcPr>
          <w:p w:rsidR="00DD3CF1" w:rsidRPr="005C3A59" w:rsidRDefault="00DD3CF1" w:rsidP="00CF3FD3">
            <w:pPr>
              <w:pStyle w:val="PlainText"/>
              <w:jc w:val="right"/>
              <w:rPr>
                <w:rFonts w:ascii="Times New Roman" w:hAnsi="Times New Roman" w:cs="Times New Roman"/>
                <w:sz w:val="16"/>
                <w:szCs w:val="16"/>
                <w:lang w:val="en-GB"/>
              </w:rPr>
            </w:pPr>
            <w:r w:rsidRPr="005C3A59">
              <w:rPr>
                <w:rFonts w:ascii="Times New Roman" w:hAnsi="Times New Roman" w:cs="Times New Roman"/>
                <w:sz w:val="16"/>
                <w:szCs w:val="16"/>
                <w:lang w:val="en-GB"/>
              </w:rPr>
              <w:t>7.0</w:t>
            </w:r>
          </w:p>
        </w:tc>
      </w:tr>
    </w:tbl>
    <w:p w:rsidR="00DD3CF1" w:rsidRPr="005C3A59" w:rsidRDefault="00DD3CF1" w:rsidP="00DD3CF1">
      <w:pPr>
        <w:spacing w:line="480" w:lineRule="auto"/>
        <w:jc w:val="both"/>
        <w:rPr>
          <w:rFonts w:ascii="Times New Roman" w:hAnsi="Times New Roman" w:cs="Times New Roman"/>
          <w:b/>
          <w:i/>
          <w:lang w:val="en-GB"/>
        </w:rPr>
      </w:pPr>
    </w:p>
    <w:p w:rsidR="00DD3CF1" w:rsidRDefault="00DD3CF1" w:rsidP="00DD3CF1">
      <w:pPr>
        <w:spacing w:line="480" w:lineRule="auto"/>
        <w:jc w:val="both"/>
        <w:rPr>
          <w:rStyle w:val="ESBStandard1"/>
          <w:rFonts w:ascii="Times New Roman" w:hAnsi="Times New Roman" w:cs="Times New Roman"/>
          <w:b/>
          <w:i/>
          <w:sz w:val="24"/>
          <w:lang w:val="en-GB"/>
        </w:rPr>
      </w:pPr>
    </w:p>
    <w:p w:rsidR="00DD3CF1" w:rsidRDefault="00DD3CF1" w:rsidP="00DD3CF1">
      <w:pPr>
        <w:spacing w:line="480" w:lineRule="auto"/>
        <w:jc w:val="both"/>
        <w:rPr>
          <w:rStyle w:val="ESBStandard1"/>
          <w:rFonts w:ascii="Times New Roman" w:hAnsi="Times New Roman" w:cs="Times New Roman"/>
          <w:b/>
          <w:i/>
          <w:sz w:val="24"/>
          <w:lang w:val="en-GB"/>
        </w:rPr>
      </w:pPr>
    </w:p>
    <w:p w:rsidR="00DD3CF1" w:rsidRDefault="00DD3CF1" w:rsidP="00DD3CF1">
      <w:pPr>
        <w:spacing w:line="480" w:lineRule="auto"/>
        <w:jc w:val="both"/>
        <w:rPr>
          <w:rStyle w:val="ESBStandard1"/>
          <w:rFonts w:ascii="Times New Roman" w:hAnsi="Times New Roman" w:cs="Times New Roman"/>
          <w:b/>
          <w:i/>
          <w:sz w:val="24"/>
          <w:lang w:val="en-GB"/>
        </w:rPr>
      </w:pPr>
    </w:p>
    <w:p w:rsidR="006712CB" w:rsidRDefault="006712CB"/>
    <w:sectPr w:rsidR="006712CB" w:rsidSect="00B84CAB">
      <w:pgSz w:w="11900" w:h="16840"/>
      <w:pgMar w:top="1418" w:right="1418" w:bottom="1418"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oNotDisplayPageBoundaries/>
  <w:proofState w:spelling="clean" w:grammar="clean"/>
  <w:revisionView w:comments="0"/>
  <w:defaultTabStop w:val="720"/>
  <w:characterSpacingControl w:val="doNotCompress"/>
  <w:compat>
    <w:useFELayout/>
  </w:compat>
  <w:rsids>
    <w:rsidRoot w:val="00DD3CF1"/>
    <w:rsid w:val="000230C9"/>
    <w:rsid w:val="0006224D"/>
    <w:rsid w:val="00434135"/>
    <w:rsid w:val="006712CB"/>
    <w:rsid w:val="00786B0C"/>
    <w:rsid w:val="00A13BB6"/>
    <w:rsid w:val="00DD3CF1"/>
  </w:rsids>
  <m:mathPr>
    <m:mathFont m:val="Cambria Math"/>
    <m:brkBin m:val="before"/>
    <m:brkBinSub m:val="--"/>
    <m:smallFrac m:val="off"/>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3CF1"/>
    <w:pPr>
      <w:spacing w:after="0" w:line="240" w:lineRule="auto"/>
    </w:pPr>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BStandard1">
    <w:name w:val="ESBStandard1"/>
    <w:basedOn w:val="DefaultParagraphFont"/>
    <w:rsid w:val="00DD3CF1"/>
    <w:rPr>
      <w:rFonts w:ascii="Arial" w:hAnsi="Arial"/>
      <w:sz w:val="20"/>
    </w:rPr>
  </w:style>
  <w:style w:type="paragraph" w:styleId="PlainText">
    <w:name w:val="Plain Text"/>
    <w:basedOn w:val="Normal"/>
    <w:link w:val="PlainTextChar"/>
    <w:uiPriority w:val="99"/>
    <w:unhideWhenUsed/>
    <w:rsid w:val="00DD3CF1"/>
    <w:pPr>
      <w:spacing w:after="0" w:line="240" w:lineRule="auto"/>
    </w:pPr>
    <w:rPr>
      <w:rFonts w:ascii="Courier" w:hAnsi="Courier"/>
      <w:sz w:val="21"/>
      <w:szCs w:val="21"/>
      <w:lang w:val="en-US" w:eastAsia="en-US"/>
    </w:rPr>
  </w:style>
  <w:style w:type="character" w:customStyle="1" w:styleId="PlainTextChar">
    <w:name w:val="Plain Text Char"/>
    <w:basedOn w:val="DefaultParagraphFont"/>
    <w:link w:val="PlainText"/>
    <w:uiPriority w:val="99"/>
    <w:rsid w:val="00DD3CF1"/>
    <w:rPr>
      <w:rFonts w:ascii="Courier" w:hAnsi="Courier"/>
      <w:sz w:val="21"/>
      <w:szCs w:val="21"/>
      <w:lang w:val="en-US" w:eastAsia="en-US"/>
    </w:rPr>
  </w:style>
  <w:style w:type="paragraph" w:styleId="BalloonText">
    <w:name w:val="Balloon Text"/>
    <w:basedOn w:val="Normal"/>
    <w:link w:val="BalloonTextChar"/>
    <w:uiPriority w:val="99"/>
    <w:semiHidden/>
    <w:unhideWhenUsed/>
    <w:rsid w:val="00DD3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2189</Characters>
  <Application>Microsoft Office Word</Application>
  <DocSecurity>0</DocSecurity>
  <Lines>18</Lines>
  <Paragraphs>5</Paragraphs>
  <ScaleCrop>false</ScaleCrop>
  <Company>Microsoft</Company>
  <LinksUpToDate>false</LinksUpToDate>
  <CharactersWithSpaces>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0004403</dc:creator>
  <cp:lastModifiedBy>0004403</cp:lastModifiedBy>
  <cp:revision>1</cp:revision>
  <dcterms:created xsi:type="dcterms:W3CDTF">2016-09-03T04:52:00Z</dcterms:created>
  <dcterms:modified xsi:type="dcterms:W3CDTF">2016-09-03T04:52:00Z</dcterms:modified>
</cp:coreProperties>
</file>