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E41" w:rsidRPr="006B6AA3" w:rsidRDefault="00781856" w:rsidP="006B6AA3">
      <w:pPr>
        <w:widowControl/>
        <w:rPr>
          <w:sz w:val="24"/>
          <w:szCs w:val="24"/>
        </w:rPr>
      </w:pPr>
      <w:r>
        <w:rPr>
          <w:b/>
          <w:sz w:val="24"/>
          <w:szCs w:val="24"/>
        </w:rPr>
        <w:t xml:space="preserve">Table </w:t>
      </w:r>
      <w:r w:rsidR="007D0988">
        <w:rPr>
          <w:b/>
          <w:sz w:val="24"/>
          <w:szCs w:val="24"/>
        </w:rPr>
        <w:t>S</w:t>
      </w:r>
      <w:r>
        <w:rPr>
          <w:b/>
          <w:sz w:val="24"/>
          <w:szCs w:val="24"/>
        </w:rPr>
        <w:t>1.</w:t>
      </w:r>
      <w:r w:rsidR="006B6AA3">
        <w:rPr>
          <w:sz w:val="24"/>
          <w:szCs w:val="24"/>
        </w:rPr>
        <w:t xml:space="preserve"> </w:t>
      </w:r>
      <w:r w:rsidR="006B6AA3">
        <w:rPr>
          <w:b/>
          <w:sz w:val="24"/>
          <w:szCs w:val="24"/>
        </w:rPr>
        <w:t>XL-DNase-seq and</w:t>
      </w:r>
      <w:r w:rsidR="00845E41" w:rsidRPr="00845E41">
        <w:rPr>
          <w:b/>
          <w:sz w:val="24"/>
          <w:szCs w:val="24"/>
        </w:rPr>
        <w:t xml:space="preserve"> </w:t>
      </w:r>
      <w:r w:rsidR="00423261">
        <w:rPr>
          <w:b/>
          <w:sz w:val="24"/>
          <w:szCs w:val="24"/>
        </w:rPr>
        <w:t>XL</w:t>
      </w:r>
      <w:r w:rsidR="00845E41" w:rsidRPr="00845E41">
        <w:rPr>
          <w:b/>
          <w:sz w:val="24"/>
          <w:szCs w:val="24"/>
        </w:rPr>
        <w:t>-ATAC-seq libraries</w:t>
      </w:r>
      <w:r w:rsidR="006B6AA3">
        <w:rPr>
          <w:b/>
          <w:sz w:val="24"/>
          <w:szCs w:val="24"/>
        </w:rPr>
        <w:t>.</w:t>
      </w:r>
    </w:p>
    <w:p w:rsidR="00845E41" w:rsidRPr="00845E41" w:rsidRDefault="00845E41" w:rsidP="00845E41">
      <w:pPr>
        <w:rPr>
          <w:b/>
          <w:sz w:val="24"/>
          <w:szCs w:val="24"/>
        </w:rPr>
      </w:pPr>
    </w:p>
    <w:tbl>
      <w:tblPr>
        <w:tblStyle w:val="TableGrid"/>
        <w:tblW w:w="0" w:type="auto"/>
        <w:jc w:val="center"/>
        <w:tblLook w:val="04A0" w:firstRow="1" w:lastRow="0" w:firstColumn="1" w:lastColumn="0" w:noHBand="0" w:noVBand="1"/>
      </w:tblPr>
      <w:tblGrid>
        <w:gridCol w:w="960"/>
        <w:gridCol w:w="1336"/>
        <w:gridCol w:w="2356"/>
        <w:gridCol w:w="2280"/>
      </w:tblGrid>
      <w:tr w:rsidR="003657E8" w:rsidRPr="00845E41" w:rsidTr="003657E8">
        <w:trPr>
          <w:trHeight w:val="840"/>
          <w:jc w:val="center"/>
        </w:trPr>
        <w:tc>
          <w:tcPr>
            <w:tcW w:w="960" w:type="dxa"/>
            <w:noWrap/>
            <w:vAlign w:val="center"/>
            <w:hideMark/>
          </w:tcPr>
          <w:p w:rsidR="003657E8" w:rsidRPr="00845E41" w:rsidRDefault="003657E8" w:rsidP="003657E8">
            <w:pPr>
              <w:jc w:val="center"/>
              <w:rPr>
                <w:rFonts w:cs="Times New Roman"/>
                <w:sz w:val="24"/>
                <w:szCs w:val="24"/>
              </w:rPr>
            </w:pPr>
            <w:r w:rsidRPr="00845E41">
              <w:rPr>
                <w:rFonts w:cs="Times New Roman"/>
                <w:sz w:val="24"/>
                <w:szCs w:val="24"/>
              </w:rPr>
              <w:t>ID</w:t>
            </w:r>
          </w:p>
        </w:tc>
        <w:tc>
          <w:tcPr>
            <w:tcW w:w="1336" w:type="dxa"/>
            <w:vAlign w:val="center"/>
            <w:hideMark/>
          </w:tcPr>
          <w:p w:rsidR="003657E8" w:rsidRPr="00845E41" w:rsidRDefault="003657E8" w:rsidP="00903E19">
            <w:pPr>
              <w:jc w:val="center"/>
              <w:rPr>
                <w:rFonts w:cs="Times New Roman"/>
                <w:sz w:val="24"/>
                <w:szCs w:val="24"/>
              </w:rPr>
            </w:pPr>
            <w:r w:rsidRPr="00845E41">
              <w:rPr>
                <w:rFonts w:cs="Times New Roman"/>
                <w:sz w:val="24"/>
                <w:szCs w:val="24"/>
              </w:rPr>
              <w:t>Experiment type</w:t>
            </w:r>
          </w:p>
        </w:tc>
        <w:tc>
          <w:tcPr>
            <w:tcW w:w="2356" w:type="dxa"/>
            <w:vAlign w:val="center"/>
            <w:hideMark/>
          </w:tcPr>
          <w:p w:rsidR="003657E8" w:rsidRPr="00845E41" w:rsidRDefault="003657E8" w:rsidP="00903E19">
            <w:pPr>
              <w:jc w:val="center"/>
              <w:rPr>
                <w:rFonts w:cs="Times New Roman"/>
                <w:sz w:val="24"/>
                <w:szCs w:val="24"/>
              </w:rPr>
            </w:pPr>
            <w:r w:rsidRPr="00845E41">
              <w:rPr>
                <w:rFonts w:cs="Times New Roman"/>
                <w:sz w:val="24"/>
                <w:szCs w:val="24"/>
              </w:rPr>
              <w:t xml:space="preserve">Number of uniquely mapped </w:t>
            </w:r>
            <w:r>
              <w:rPr>
                <w:rFonts w:cs="Times New Roman"/>
                <w:sz w:val="24"/>
                <w:szCs w:val="24"/>
              </w:rPr>
              <w:t>non-</w:t>
            </w:r>
            <w:proofErr w:type="spellStart"/>
            <w:r>
              <w:rPr>
                <w:rFonts w:cs="Times New Roman"/>
                <w:sz w:val="24"/>
                <w:szCs w:val="24"/>
              </w:rPr>
              <w:t>chrM</w:t>
            </w:r>
            <w:proofErr w:type="spellEnd"/>
            <w:r>
              <w:rPr>
                <w:rFonts w:cs="Times New Roman"/>
                <w:sz w:val="24"/>
                <w:szCs w:val="24"/>
              </w:rPr>
              <w:t xml:space="preserve"> </w:t>
            </w:r>
            <w:r w:rsidRPr="00845E41">
              <w:rPr>
                <w:rFonts w:cs="Times New Roman"/>
                <w:sz w:val="24"/>
                <w:szCs w:val="24"/>
              </w:rPr>
              <w:t>trimmed reads</w:t>
            </w:r>
          </w:p>
        </w:tc>
        <w:tc>
          <w:tcPr>
            <w:tcW w:w="2280" w:type="dxa"/>
            <w:noWrap/>
            <w:vAlign w:val="center"/>
            <w:hideMark/>
          </w:tcPr>
          <w:p w:rsidR="003657E8" w:rsidRPr="00845E41" w:rsidRDefault="003657E8" w:rsidP="00903E19">
            <w:pPr>
              <w:jc w:val="center"/>
              <w:rPr>
                <w:rFonts w:cs="Times New Roman"/>
                <w:sz w:val="24"/>
                <w:szCs w:val="24"/>
              </w:rPr>
            </w:pPr>
            <w:r w:rsidRPr="00845E41">
              <w:rPr>
                <w:rFonts w:cs="Times New Roman"/>
                <w:sz w:val="24"/>
                <w:szCs w:val="24"/>
              </w:rPr>
              <w:t>Sample</w:t>
            </w:r>
          </w:p>
        </w:tc>
      </w:tr>
      <w:tr w:rsidR="003657E8" w:rsidRPr="003657E8" w:rsidTr="00903E19">
        <w:trPr>
          <w:trHeight w:val="264"/>
          <w:jc w:val="center"/>
        </w:trPr>
        <w:tc>
          <w:tcPr>
            <w:tcW w:w="960" w:type="dxa"/>
            <w:noWrap/>
            <w:hideMark/>
          </w:tcPr>
          <w:p w:rsidR="003657E8" w:rsidRPr="00CD1D19" w:rsidRDefault="003657E8" w:rsidP="003657E8">
            <w:pPr>
              <w:widowControl/>
              <w:autoSpaceDE/>
              <w:autoSpaceDN/>
              <w:adjustRightInd/>
              <w:jc w:val="center"/>
              <w:rPr>
                <w:rFonts w:cs="Times New Roman"/>
                <w:sz w:val="24"/>
                <w:szCs w:val="24"/>
              </w:rPr>
            </w:pPr>
            <w:r w:rsidRPr="00CD1D19">
              <w:rPr>
                <w:rFonts w:cs="Times New Roman"/>
                <w:sz w:val="24"/>
                <w:szCs w:val="24"/>
              </w:rPr>
              <w:t>MS01</w:t>
            </w:r>
          </w:p>
        </w:tc>
        <w:tc>
          <w:tcPr>
            <w:tcW w:w="1336" w:type="dxa"/>
          </w:tcPr>
          <w:p w:rsidR="003657E8" w:rsidRPr="003657E8" w:rsidRDefault="003657E8" w:rsidP="003657E8">
            <w:pPr>
              <w:widowControl/>
              <w:autoSpaceDE/>
              <w:autoSpaceDN/>
              <w:adjustRightInd/>
              <w:jc w:val="center"/>
              <w:rPr>
                <w:rFonts w:cs="Times New Roman"/>
                <w:sz w:val="24"/>
                <w:szCs w:val="24"/>
              </w:rPr>
            </w:pPr>
            <w:r>
              <w:rPr>
                <w:rFonts w:cs="Times New Roman"/>
                <w:sz w:val="24"/>
                <w:szCs w:val="24"/>
              </w:rPr>
              <w:t>DNase-seq</w:t>
            </w:r>
          </w:p>
        </w:tc>
        <w:tc>
          <w:tcPr>
            <w:tcW w:w="2356" w:type="dxa"/>
            <w:vAlign w:val="bottom"/>
          </w:tcPr>
          <w:p w:rsidR="003657E8" w:rsidRPr="003657E8" w:rsidRDefault="003657E8" w:rsidP="003657E8">
            <w:pPr>
              <w:widowControl/>
              <w:autoSpaceDE/>
              <w:autoSpaceDN/>
              <w:adjustRightInd/>
              <w:jc w:val="right"/>
              <w:rPr>
                <w:rFonts w:cs="Times New Roman"/>
                <w:sz w:val="24"/>
                <w:szCs w:val="24"/>
              </w:rPr>
            </w:pPr>
            <w:r w:rsidRPr="003657E8">
              <w:rPr>
                <w:rFonts w:cs="Times New Roman"/>
                <w:sz w:val="24"/>
                <w:szCs w:val="24"/>
              </w:rPr>
              <w:t xml:space="preserve">751,667,300 </w:t>
            </w:r>
          </w:p>
        </w:tc>
        <w:tc>
          <w:tcPr>
            <w:tcW w:w="2280" w:type="dxa"/>
          </w:tcPr>
          <w:p w:rsidR="003657E8" w:rsidRPr="003657E8" w:rsidRDefault="003657E8" w:rsidP="00E95331">
            <w:pPr>
              <w:widowControl/>
              <w:autoSpaceDE/>
              <w:autoSpaceDN/>
              <w:adjustRightInd/>
              <w:jc w:val="center"/>
              <w:rPr>
                <w:sz w:val="24"/>
                <w:szCs w:val="24"/>
              </w:rPr>
            </w:pPr>
            <w:r w:rsidRPr="00845E41">
              <w:rPr>
                <w:rFonts w:cs="Times New Roman"/>
                <w:sz w:val="24"/>
                <w:szCs w:val="24"/>
              </w:rPr>
              <w:t>B1 No Form</w:t>
            </w:r>
          </w:p>
        </w:tc>
      </w:tr>
      <w:tr w:rsidR="003657E8" w:rsidRPr="003657E8" w:rsidTr="00903E19">
        <w:trPr>
          <w:trHeight w:val="264"/>
          <w:jc w:val="center"/>
        </w:trPr>
        <w:tc>
          <w:tcPr>
            <w:tcW w:w="960" w:type="dxa"/>
            <w:noWrap/>
            <w:hideMark/>
          </w:tcPr>
          <w:p w:rsidR="003657E8" w:rsidRPr="00CD1D19" w:rsidRDefault="003657E8" w:rsidP="003657E8">
            <w:pPr>
              <w:widowControl/>
              <w:autoSpaceDE/>
              <w:autoSpaceDN/>
              <w:adjustRightInd/>
              <w:jc w:val="center"/>
              <w:rPr>
                <w:rFonts w:cs="Times New Roman"/>
                <w:sz w:val="24"/>
                <w:szCs w:val="24"/>
              </w:rPr>
            </w:pPr>
            <w:r w:rsidRPr="00CD1D19">
              <w:rPr>
                <w:rFonts w:cs="Times New Roman"/>
                <w:sz w:val="24"/>
                <w:szCs w:val="24"/>
              </w:rPr>
              <w:t>MS02</w:t>
            </w:r>
          </w:p>
        </w:tc>
        <w:tc>
          <w:tcPr>
            <w:tcW w:w="1336" w:type="dxa"/>
          </w:tcPr>
          <w:p w:rsidR="003657E8" w:rsidRPr="003657E8" w:rsidRDefault="003657E8" w:rsidP="003657E8">
            <w:pPr>
              <w:widowControl/>
              <w:autoSpaceDE/>
              <w:autoSpaceDN/>
              <w:adjustRightInd/>
              <w:jc w:val="center"/>
              <w:rPr>
                <w:rFonts w:cs="Times New Roman"/>
                <w:sz w:val="24"/>
                <w:szCs w:val="24"/>
              </w:rPr>
            </w:pPr>
            <w:r>
              <w:rPr>
                <w:rFonts w:cs="Times New Roman"/>
                <w:sz w:val="24"/>
                <w:szCs w:val="24"/>
              </w:rPr>
              <w:t>DNase-seq</w:t>
            </w:r>
          </w:p>
        </w:tc>
        <w:tc>
          <w:tcPr>
            <w:tcW w:w="2356" w:type="dxa"/>
            <w:vAlign w:val="bottom"/>
          </w:tcPr>
          <w:p w:rsidR="003657E8" w:rsidRPr="003657E8" w:rsidRDefault="003657E8" w:rsidP="003657E8">
            <w:pPr>
              <w:widowControl/>
              <w:autoSpaceDE/>
              <w:autoSpaceDN/>
              <w:adjustRightInd/>
              <w:jc w:val="right"/>
              <w:rPr>
                <w:rFonts w:cs="Times New Roman"/>
                <w:sz w:val="24"/>
                <w:szCs w:val="24"/>
              </w:rPr>
            </w:pPr>
            <w:r w:rsidRPr="003657E8">
              <w:rPr>
                <w:rFonts w:cs="Times New Roman"/>
                <w:sz w:val="24"/>
                <w:szCs w:val="24"/>
              </w:rPr>
              <w:t xml:space="preserve">584,007,514 </w:t>
            </w:r>
          </w:p>
        </w:tc>
        <w:tc>
          <w:tcPr>
            <w:tcW w:w="2280" w:type="dxa"/>
          </w:tcPr>
          <w:p w:rsidR="003657E8" w:rsidRPr="003657E8" w:rsidRDefault="003657E8" w:rsidP="00E95331">
            <w:pPr>
              <w:widowControl/>
              <w:autoSpaceDE/>
              <w:autoSpaceDN/>
              <w:adjustRightInd/>
              <w:jc w:val="center"/>
              <w:rPr>
                <w:sz w:val="24"/>
                <w:szCs w:val="24"/>
              </w:rPr>
            </w:pPr>
            <w:r w:rsidRPr="00845E41">
              <w:rPr>
                <w:rFonts w:cs="Times New Roman"/>
                <w:sz w:val="24"/>
                <w:szCs w:val="24"/>
              </w:rPr>
              <w:t>B1 0.1%, 30s</w:t>
            </w:r>
          </w:p>
        </w:tc>
      </w:tr>
      <w:tr w:rsidR="003657E8" w:rsidRPr="003657E8" w:rsidTr="00903E19">
        <w:trPr>
          <w:trHeight w:val="264"/>
          <w:jc w:val="center"/>
        </w:trPr>
        <w:tc>
          <w:tcPr>
            <w:tcW w:w="960" w:type="dxa"/>
            <w:noWrap/>
            <w:hideMark/>
          </w:tcPr>
          <w:p w:rsidR="003657E8" w:rsidRPr="00CD1D19" w:rsidRDefault="003657E8" w:rsidP="003657E8">
            <w:pPr>
              <w:widowControl/>
              <w:autoSpaceDE/>
              <w:autoSpaceDN/>
              <w:adjustRightInd/>
              <w:jc w:val="center"/>
              <w:rPr>
                <w:rFonts w:cs="Times New Roman"/>
                <w:sz w:val="24"/>
                <w:szCs w:val="24"/>
              </w:rPr>
            </w:pPr>
            <w:r w:rsidRPr="00CD1D19">
              <w:rPr>
                <w:rFonts w:cs="Times New Roman"/>
                <w:sz w:val="24"/>
                <w:szCs w:val="24"/>
              </w:rPr>
              <w:t>MS03</w:t>
            </w:r>
          </w:p>
        </w:tc>
        <w:tc>
          <w:tcPr>
            <w:tcW w:w="1336" w:type="dxa"/>
          </w:tcPr>
          <w:p w:rsidR="003657E8" w:rsidRPr="003657E8" w:rsidRDefault="003657E8" w:rsidP="003657E8">
            <w:pPr>
              <w:widowControl/>
              <w:autoSpaceDE/>
              <w:autoSpaceDN/>
              <w:adjustRightInd/>
              <w:jc w:val="center"/>
              <w:rPr>
                <w:rFonts w:cs="Times New Roman"/>
                <w:sz w:val="24"/>
                <w:szCs w:val="24"/>
              </w:rPr>
            </w:pPr>
            <w:r>
              <w:rPr>
                <w:rFonts w:cs="Times New Roman"/>
                <w:sz w:val="24"/>
                <w:szCs w:val="24"/>
              </w:rPr>
              <w:t>DNase-seq</w:t>
            </w:r>
          </w:p>
        </w:tc>
        <w:tc>
          <w:tcPr>
            <w:tcW w:w="2356" w:type="dxa"/>
            <w:vAlign w:val="bottom"/>
          </w:tcPr>
          <w:p w:rsidR="003657E8" w:rsidRPr="003657E8" w:rsidRDefault="003657E8" w:rsidP="003657E8">
            <w:pPr>
              <w:widowControl/>
              <w:autoSpaceDE/>
              <w:autoSpaceDN/>
              <w:adjustRightInd/>
              <w:jc w:val="right"/>
              <w:rPr>
                <w:rFonts w:cs="Times New Roman"/>
                <w:sz w:val="24"/>
                <w:szCs w:val="24"/>
              </w:rPr>
            </w:pPr>
            <w:r w:rsidRPr="003657E8">
              <w:rPr>
                <w:rFonts w:cs="Times New Roman"/>
                <w:sz w:val="24"/>
                <w:szCs w:val="24"/>
              </w:rPr>
              <w:t xml:space="preserve">401,395,864 </w:t>
            </w:r>
          </w:p>
        </w:tc>
        <w:tc>
          <w:tcPr>
            <w:tcW w:w="2280" w:type="dxa"/>
          </w:tcPr>
          <w:p w:rsidR="003657E8" w:rsidRPr="003657E8" w:rsidRDefault="003657E8" w:rsidP="00E95331">
            <w:pPr>
              <w:widowControl/>
              <w:autoSpaceDE/>
              <w:autoSpaceDN/>
              <w:adjustRightInd/>
              <w:jc w:val="center"/>
              <w:rPr>
                <w:sz w:val="24"/>
                <w:szCs w:val="24"/>
              </w:rPr>
            </w:pPr>
            <w:r w:rsidRPr="00845E41">
              <w:rPr>
                <w:rFonts w:cs="Times New Roman"/>
                <w:sz w:val="24"/>
                <w:szCs w:val="24"/>
              </w:rPr>
              <w:t>B1 0.1%, 2m</w:t>
            </w:r>
          </w:p>
        </w:tc>
      </w:tr>
      <w:tr w:rsidR="003657E8" w:rsidRPr="003657E8" w:rsidTr="00903E19">
        <w:trPr>
          <w:trHeight w:val="264"/>
          <w:jc w:val="center"/>
        </w:trPr>
        <w:tc>
          <w:tcPr>
            <w:tcW w:w="960" w:type="dxa"/>
            <w:noWrap/>
            <w:hideMark/>
          </w:tcPr>
          <w:p w:rsidR="003657E8" w:rsidRPr="00CD1D19" w:rsidRDefault="003657E8" w:rsidP="003657E8">
            <w:pPr>
              <w:widowControl/>
              <w:autoSpaceDE/>
              <w:autoSpaceDN/>
              <w:adjustRightInd/>
              <w:jc w:val="center"/>
              <w:rPr>
                <w:rFonts w:cs="Times New Roman"/>
                <w:sz w:val="24"/>
                <w:szCs w:val="24"/>
              </w:rPr>
            </w:pPr>
            <w:r w:rsidRPr="00CD1D19">
              <w:rPr>
                <w:rFonts w:cs="Times New Roman"/>
                <w:sz w:val="24"/>
                <w:szCs w:val="24"/>
              </w:rPr>
              <w:t>MS04</w:t>
            </w:r>
          </w:p>
        </w:tc>
        <w:tc>
          <w:tcPr>
            <w:tcW w:w="1336" w:type="dxa"/>
          </w:tcPr>
          <w:p w:rsidR="003657E8" w:rsidRPr="003657E8" w:rsidRDefault="003657E8" w:rsidP="003657E8">
            <w:pPr>
              <w:widowControl/>
              <w:autoSpaceDE/>
              <w:autoSpaceDN/>
              <w:adjustRightInd/>
              <w:jc w:val="center"/>
              <w:rPr>
                <w:rFonts w:cs="Times New Roman"/>
                <w:sz w:val="24"/>
                <w:szCs w:val="24"/>
              </w:rPr>
            </w:pPr>
            <w:r>
              <w:rPr>
                <w:rFonts w:cs="Times New Roman"/>
                <w:sz w:val="24"/>
                <w:szCs w:val="24"/>
              </w:rPr>
              <w:t>DNase-seq</w:t>
            </w:r>
          </w:p>
        </w:tc>
        <w:tc>
          <w:tcPr>
            <w:tcW w:w="2356" w:type="dxa"/>
            <w:vAlign w:val="bottom"/>
          </w:tcPr>
          <w:p w:rsidR="003657E8" w:rsidRPr="003657E8" w:rsidRDefault="003657E8" w:rsidP="003657E8">
            <w:pPr>
              <w:widowControl/>
              <w:autoSpaceDE/>
              <w:autoSpaceDN/>
              <w:adjustRightInd/>
              <w:jc w:val="right"/>
              <w:rPr>
                <w:rFonts w:cs="Times New Roman"/>
                <w:sz w:val="24"/>
                <w:szCs w:val="24"/>
              </w:rPr>
            </w:pPr>
            <w:r w:rsidRPr="003657E8">
              <w:rPr>
                <w:rFonts w:cs="Times New Roman"/>
                <w:sz w:val="24"/>
                <w:szCs w:val="24"/>
              </w:rPr>
              <w:t xml:space="preserve">540,918,358 </w:t>
            </w:r>
          </w:p>
        </w:tc>
        <w:tc>
          <w:tcPr>
            <w:tcW w:w="2280" w:type="dxa"/>
          </w:tcPr>
          <w:p w:rsidR="003657E8" w:rsidRPr="003657E8" w:rsidRDefault="003657E8" w:rsidP="00E95331">
            <w:pPr>
              <w:widowControl/>
              <w:autoSpaceDE/>
              <w:autoSpaceDN/>
              <w:adjustRightInd/>
              <w:jc w:val="center"/>
              <w:rPr>
                <w:sz w:val="24"/>
                <w:szCs w:val="24"/>
              </w:rPr>
            </w:pPr>
            <w:r w:rsidRPr="00845E41">
              <w:rPr>
                <w:rFonts w:cs="Times New Roman"/>
                <w:sz w:val="24"/>
                <w:szCs w:val="24"/>
              </w:rPr>
              <w:t xml:space="preserve">B1 0.1%, </w:t>
            </w:r>
            <w:r>
              <w:rPr>
                <w:rFonts w:cs="Times New Roman"/>
                <w:sz w:val="24"/>
                <w:szCs w:val="24"/>
              </w:rPr>
              <w:t>5m</w:t>
            </w:r>
          </w:p>
        </w:tc>
      </w:tr>
      <w:tr w:rsidR="003657E8" w:rsidRPr="003657E8" w:rsidTr="00903E19">
        <w:trPr>
          <w:trHeight w:val="264"/>
          <w:jc w:val="center"/>
        </w:trPr>
        <w:tc>
          <w:tcPr>
            <w:tcW w:w="960" w:type="dxa"/>
            <w:noWrap/>
            <w:hideMark/>
          </w:tcPr>
          <w:p w:rsidR="003657E8" w:rsidRPr="00CD1D19" w:rsidRDefault="003657E8" w:rsidP="003657E8">
            <w:pPr>
              <w:widowControl/>
              <w:autoSpaceDE/>
              <w:autoSpaceDN/>
              <w:adjustRightInd/>
              <w:jc w:val="center"/>
              <w:rPr>
                <w:rFonts w:cs="Times New Roman"/>
                <w:sz w:val="24"/>
                <w:szCs w:val="24"/>
              </w:rPr>
            </w:pPr>
            <w:r w:rsidRPr="00CD1D19">
              <w:rPr>
                <w:rFonts w:cs="Times New Roman"/>
                <w:sz w:val="24"/>
                <w:szCs w:val="24"/>
              </w:rPr>
              <w:t>MS05</w:t>
            </w:r>
          </w:p>
        </w:tc>
        <w:tc>
          <w:tcPr>
            <w:tcW w:w="1336" w:type="dxa"/>
          </w:tcPr>
          <w:p w:rsidR="003657E8" w:rsidRPr="003657E8" w:rsidRDefault="003657E8" w:rsidP="003657E8">
            <w:pPr>
              <w:widowControl/>
              <w:autoSpaceDE/>
              <w:autoSpaceDN/>
              <w:adjustRightInd/>
              <w:jc w:val="center"/>
              <w:rPr>
                <w:rFonts w:cs="Times New Roman"/>
                <w:sz w:val="24"/>
                <w:szCs w:val="24"/>
              </w:rPr>
            </w:pPr>
            <w:r>
              <w:rPr>
                <w:rFonts w:cs="Times New Roman"/>
                <w:sz w:val="24"/>
                <w:szCs w:val="24"/>
              </w:rPr>
              <w:t>DNase-seq</w:t>
            </w:r>
          </w:p>
        </w:tc>
        <w:tc>
          <w:tcPr>
            <w:tcW w:w="2356" w:type="dxa"/>
            <w:vAlign w:val="bottom"/>
          </w:tcPr>
          <w:p w:rsidR="003657E8" w:rsidRPr="003657E8" w:rsidRDefault="003657E8" w:rsidP="003657E8">
            <w:pPr>
              <w:widowControl/>
              <w:autoSpaceDE/>
              <w:autoSpaceDN/>
              <w:adjustRightInd/>
              <w:jc w:val="right"/>
              <w:rPr>
                <w:rFonts w:cs="Times New Roman"/>
                <w:sz w:val="24"/>
                <w:szCs w:val="24"/>
              </w:rPr>
            </w:pPr>
            <w:r w:rsidRPr="003657E8">
              <w:rPr>
                <w:rFonts w:cs="Times New Roman"/>
                <w:sz w:val="24"/>
                <w:szCs w:val="24"/>
              </w:rPr>
              <w:t xml:space="preserve">436,951,654 </w:t>
            </w:r>
          </w:p>
        </w:tc>
        <w:tc>
          <w:tcPr>
            <w:tcW w:w="2280" w:type="dxa"/>
          </w:tcPr>
          <w:p w:rsidR="003657E8" w:rsidRPr="003657E8" w:rsidRDefault="003657E8" w:rsidP="00E95331">
            <w:pPr>
              <w:widowControl/>
              <w:autoSpaceDE/>
              <w:autoSpaceDN/>
              <w:adjustRightInd/>
              <w:jc w:val="center"/>
              <w:rPr>
                <w:sz w:val="24"/>
                <w:szCs w:val="24"/>
              </w:rPr>
            </w:pPr>
            <w:r w:rsidRPr="00845E41">
              <w:rPr>
                <w:rFonts w:cs="Times New Roman"/>
                <w:sz w:val="24"/>
                <w:szCs w:val="24"/>
              </w:rPr>
              <w:t xml:space="preserve">B1 0.1%, </w:t>
            </w:r>
            <w:r>
              <w:rPr>
                <w:rFonts w:cs="Times New Roman"/>
                <w:sz w:val="24"/>
                <w:szCs w:val="24"/>
              </w:rPr>
              <w:t>10</w:t>
            </w:r>
            <w:r w:rsidRPr="00845E41">
              <w:rPr>
                <w:rFonts w:cs="Times New Roman"/>
                <w:sz w:val="24"/>
                <w:szCs w:val="24"/>
              </w:rPr>
              <w:t>m</w:t>
            </w:r>
          </w:p>
        </w:tc>
      </w:tr>
      <w:tr w:rsidR="003657E8" w:rsidRPr="003657E8" w:rsidTr="00903E19">
        <w:trPr>
          <w:trHeight w:val="264"/>
          <w:jc w:val="center"/>
        </w:trPr>
        <w:tc>
          <w:tcPr>
            <w:tcW w:w="960" w:type="dxa"/>
            <w:noWrap/>
            <w:hideMark/>
          </w:tcPr>
          <w:p w:rsidR="003657E8" w:rsidRPr="00CD1D19" w:rsidRDefault="003657E8" w:rsidP="003657E8">
            <w:pPr>
              <w:widowControl/>
              <w:autoSpaceDE/>
              <w:autoSpaceDN/>
              <w:adjustRightInd/>
              <w:jc w:val="center"/>
              <w:rPr>
                <w:rFonts w:cs="Times New Roman"/>
                <w:sz w:val="24"/>
                <w:szCs w:val="24"/>
              </w:rPr>
            </w:pPr>
            <w:r w:rsidRPr="00CD1D19">
              <w:rPr>
                <w:rFonts w:cs="Times New Roman"/>
                <w:sz w:val="24"/>
                <w:szCs w:val="24"/>
              </w:rPr>
              <w:t>MS06</w:t>
            </w:r>
          </w:p>
        </w:tc>
        <w:tc>
          <w:tcPr>
            <w:tcW w:w="1336" w:type="dxa"/>
          </w:tcPr>
          <w:p w:rsidR="003657E8" w:rsidRPr="003657E8" w:rsidRDefault="003657E8" w:rsidP="003657E8">
            <w:pPr>
              <w:widowControl/>
              <w:autoSpaceDE/>
              <w:autoSpaceDN/>
              <w:adjustRightInd/>
              <w:jc w:val="center"/>
              <w:rPr>
                <w:rFonts w:cs="Times New Roman"/>
                <w:sz w:val="24"/>
                <w:szCs w:val="24"/>
              </w:rPr>
            </w:pPr>
            <w:r>
              <w:rPr>
                <w:rFonts w:cs="Times New Roman"/>
                <w:sz w:val="24"/>
                <w:szCs w:val="24"/>
              </w:rPr>
              <w:t>DNase-seq</w:t>
            </w:r>
          </w:p>
        </w:tc>
        <w:tc>
          <w:tcPr>
            <w:tcW w:w="2356" w:type="dxa"/>
            <w:vAlign w:val="bottom"/>
          </w:tcPr>
          <w:p w:rsidR="003657E8" w:rsidRPr="003657E8" w:rsidRDefault="003657E8" w:rsidP="003657E8">
            <w:pPr>
              <w:widowControl/>
              <w:autoSpaceDE/>
              <w:autoSpaceDN/>
              <w:adjustRightInd/>
              <w:jc w:val="right"/>
              <w:rPr>
                <w:rFonts w:cs="Times New Roman"/>
                <w:sz w:val="24"/>
                <w:szCs w:val="24"/>
              </w:rPr>
            </w:pPr>
            <w:r w:rsidRPr="003657E8">
              <w:rPr>
                <w:rFonts w:cs="Times New Roman"/>
                <w:sz w:val="24"/>
                <w:szCs w:val="24"/>
              </w:rPr>
              <w:t xml:space="preserve">678,801,240 </w:t>
            </w:r>
          </w:p>
        </w:tc>
        <w:tc>
          <w:tcPr>
            <w:tcW w:w="2280" w:type="dxa"/>
          </w:tcPr>
          <w:p w:rsidR="003657E8" w:rsidRPr="003657E8" w:rsidRDefault="003657E8" w:rsidP="00E95331">
            <w:pPr>
              <w:widowControl/>
              <w:autoSpaceDE/>
              <w:autoSpaceDN/>
              <w:adjustRightInd/>
              <w:jc w:val="center"/>
              <w:rPr>
                <w:sz w:val="24"/>
                <w:szCs w:val="24"/>
              </w:rPr>
            </w:pPr>
            <w:r w:rsidRPr="00845E41">
              <w:rPr>
                <w:rFonts w:cs="Times New Roman"/>
                <w:sz w:val="24"/>
                <w:szCs w:val="24"/>
              </w:rPr>
              <w:t xml:space="preserve">B1 1%, </w:t>
            </w:r>
            <w:r>
              <w:rPr>
                <w:rFonts w:cs="Times New Roman"/>
                <w:sz w:val="24"/>
                <w:szCs w:val="24"/>
              </w:rPr>
              <w:t>30s</w:t>
            </w:r>
          </w:p>
        </w:tc>
      </w:tr>
      <w:tr w:rsidR="003657E8" w:rsidRPr="003657E8" w:rsidTr="00903E19">
        <w:trPr>
          <w:trHeight w:val="264"/>
          <w:jc w:val="center"/>
        </w:trPr>
        <w:tc>
          <w:tcPr>
            <w:tcW w:w="960" w:type="dxa"/>
            <w:noWrap/>
            <w:hideMark/>
          </w:tcPr>
          <w:p w:rsidR="003657E8" w:rsidRPr="00CD1D19" w:rsidRDefault="003657E8" w:rsidP="003657E8">
            <w:pPr>
              <w:widowControl/>
              <w:autoSpaceDE/>
              <w:autoSpaceDN/>
              <w:adjustRightInd/>
              <w:jc w:val="center"/>
              <w:rPr>
                <w:rFonts w:cs="Times New Roman"/>
                <w:sz w:val="24"/>
                <w:szCs w:val="24"/>
              </w:rPr>
            </w:pPr>
            <w:r w:rsidRPr="00CD1D19">
              <w:rPr>
                <w:rFonts w:cs="Times New Roman"/>
                <w:sz w:val="24"/>
                <w:szCs w:val="24"/>
              </w:rPr>
              <w:t>MS07</w:t>
            </w:r>
          </w:p>
        </w:tc>
        <w:tc>
          <w:tcPr>
            <w:tcW w:w="1336" w:type="dxa"/>
          </w:tcPr>
          <w:p w:rsidR="003657E8" w:rsidRPr="003657E8" w:rsidRDefault="003657E8" w:rsidP="003657E8">
            <w:pPr>
              <w:widowControl/>
              <w:autoSpaceDE/>
              <w:autoSpaceDN/>
              <w:adjustRightInd/>
              <w:jc w:val="center"/>
              <w:rPr>
                <w:rFonts w:cs="Times New Roman"/>
                <w:sz w:val="24"/>
                <w:szCs w:val="24"/>
              </w:rPr>
            </w:pPr>
            <w:r>
              <w:rPr>
                <w:rFonts w:cs="Times New Roman"/>
                <w:sz w:val="24"/>
                <w:szCs w:val="24"/>
              </w:rPr>
              <w:t>DNase-seq</w:t>
            </w:r>
          </w:p>
        </w:tc>
        <w:tc>
          <w:tcPr>
            <w:tcW w:w="2356" w:type="dxa"/>
            <w:vAlign w:val="bottom"/>
          </w:tcPr>
          <w:p w:rsidR="003657E8" w:rsidRPr="003657E8" w:rsidRDefault="003657E8" w:rsidP="003657E8">
            <w:pPr>
              <w:widowControl/>
              <w:autoSpaceDE/>
              <w:autoSpaceDN/>
              <w:adjustRightInd/>
              <w:jc w:val="right"/>
              <w:rPr>
                <w:rFonts w:cs="Times New Roman"/>
                <w:sz w:val="24"/>
                <w:szCs w:val="24"/>
              </w:rPr>
            </w:pPr>
            <w:r w:rsidRPr="003657E8">
              <w:rPr>
                <w:rFonts w:cs="Times New Roman"/>
                <w:sz w:val="24"/>
                <w:szCs w:val="24"/>
              </w:rPr>
              <w:t xml:space="preserve">785,019,330 </w:t>
            </w:r>
          </w:p>
        </w:tc>
        <w:tc>
          <w:tcPr>
            <w:tcW w:w="2280" w:type="dxa"/>
          </w:tcPr>
          <w:p w:rsidR="003657E8" w:rsidRPr="003657E8" w:rsidRDefault="003657E8" w:rsidP="00E95331">
            <w:pPr>
              <w:widowControl/>
              <w:autoSpaceDE/>
              <w:autoSpaceDN/>
              <w:adjustRightInd/>
              <w:jc w:val="center"/>
              <w:rPr>
                <w:sz w:val="24"/>
                <w:szCs w:val="24"/>
              </w:rPr>
            </w:pPr>
            <w:r w:rsidRPr="00845E41">
              <w:rPr>
                <w:rFonts w:cs="Times New Roman"/>
                <w:sz w:val="24"/>
                <w:szCs w:val="24"/>
              </w:rPr>
              <w:t>B</w:t>
            </w:r>
            <w:r>
              <w:rPr>
                <w:rFonts w:cs="Times New Roman"/>
                <w:sz w:val="24"/>
                <w:szCs w:val="24"/>
              </w:rPr>
              <w:t>2</w:t>
            </w:r>
            <w:r w:rsidRPr="00845E41">
              <w:rPr>
                <w:rFonts w:cs="Times New Roman"/>
                <w:sz w:val="24"/>
                <w:szCs w:val="24"/>
              </w:rPr>
              <w:t xml:space="preserve"> No Form</w:t>
            </w:r>
          </w:p>
        </w:tc>
      </w:tr>
      <w:tr w:rsidR="003657E8" w:rsidRPr="003657E8" w:rsidTr="00903E19">
        <w:trPr>
          <w:trHeight w:val="264"/>
          <w:jc w:val="center"/>
        </w:trPr>
        <w:tc>
          <w:tcPr>
            <w:tcW w:w="960" w:type="dxa"/>
            <w:noWrap/>
            <w:hideMark/>
          </w:tcPr>
          <w:p w:rsidR="003657E8" w:rsidRPr="00CD1D19" w:rsidRDefault="003657E8" w:rsidP="003657E8">
            <w:pPr>
              <w:widowControl/>
              <w:autoSpaceDE/>
              <w:autoSpaceDN/>
              <w:adjustRightInd/>
              <w:jc w:val="center"/>
              <w:rPr>
                <w:rFonts w:cs="Times New Roman"/>
                <w:sz w:val="24"/>
                <w:szCs w:val="24"/>
              </w:rPr>
            </w:pPr>
            <w:r w:rsidRPr="00CD1D19">
              <w:rPr>
                <w:rFonts w:cs="Times New Roman"/>
                <w:sz w:val="24"/>
                <w:szCs w:val="24"/>
              </w:rPr>
              <w:t>MS08</w:t>
            </w:r>
          </w:p>
        </w:tc>
        <w:tc>
          <w:tcPr>
            <w:tcW w:w="1336" w:type="dxa"/>
          </w:tcPr>
          <w:p w:rsidR="003657E8" w:rsidRPr="003657E8" w:rsidRDefault="003657E8" w:rsidP="003657E8">
            <w:pPr>
              <w:widowControl/>
              <w:autoSpaceDE/>
              <w:autoSpaceDN/>
              <w:adjustRightInd/>
              <w:jc w:val="center"/>
              <w:rPr>
                <w:rFonts w:cs="Times New Roman"/>
                <w:sz w:val="24"/>
                <w:szCs w:val="24"/>
              </w:rPr>
            </w:pPr>
            <w:r>
              <w:rPr>
                <w:rFonts w:cs="Times New Roman"/>
                <w:sz w:val="24"/>
                <w:szCs w:val="24"/>
              </w:rPr>
              <w:t>DNase-seq</w:t>
            </w:r>
          </w:p>
        </w:tc>
        <w:tc>
          <w:tcPr>
            <w:tcW w:w="2356" w:type="dxa"/>
            <w:vAlign w:val="bottom"/>
          </w:tcPr>
          <w:p w:rsidR="003657E8" w:rsidRPr="003657E8" w:rsidRDefault="003657E8" w:rsidP="003657E8">
            <w:pPr>
              <w:widowControl/>
              <w:autoSpaceDE/>
              <w:autoSpaceDN/>
              <w:adjustRightInd/>
              <w:jc w:val="right"/>
              <w:rPr>
                <w:rFonts w:cs="Times New Roman"/>
                <w:sz w:val="24"/>
                <w:szCs w:val="24"/>
              </w:rPr>
            </w:pPr>
            <w:r w:rsidRPr="003657E8">
              <w:rPr>
                <w:rFonts w:cs="Times New Roman"/>
                <w:sz w:val="24"/>
                <w:szCs w:val="24"/>
              </w:rPr>
              <w:t xml:space="preserve">501,480,472 </w:t>
            </w:r>
          </w:p>
        </w:tc>
        <w:tc>
          <w:tcPr>
            <w:tcW w:w="2280" w:type="dxa"/>
          </w:tcPr>
          <w:p w:rsidR="003657E8" w:rsidRPr="003657E8" w:rsidRDefault="003657E8" w:rsidP="00E95331">
            <w:pPr>
              <w:widowControl/>
              <w:autoSpaceDE/>
              <w:autoSpaceDN/>
              <w:adjustRightInd/>
              <w:jc w:val="center"/>
              <w:rPr>
                <w:sz w:val="24"/>
                <w:szCs w:val="24"/>
              </w:rPr>
            </w:pPr>
            <w:r w:rsidRPr="00845E41">
              <w:rPr>
                <w:rFonts w:cs="Times New Roman"/>
                <w:sz w:val="24"/>
                <w:szCs w:val="24"/>
              </w:rPr>
              <w:t>B</w:t>
            </w:r>
            <w:r>
              <w:rPr>
                <w:rFonts w:cs="Times New Roman"/>
                <w:sz w:val="24"/>
                <w:szCs w:val="24"/>
              </w:rPr>
              <w:t>2</w:t>
            </w:r>
            <w:r w:rsidRPr="00845E41">
              <w:rPr>
                <w:rFonts w:cs="Times New Roman"/>
                <w:sz w:val="24"/>
                <w:szCs w:val="24"/>
              </w:rPr>
              <w:t xml:space="preserve"> 0.1%, 30s</w:t>
            </w:r>
          </w:p>
        </w:tc>
      </w:tr>
      <w:tr w:rsidR="003657E8" w:rsidRPr="003657E8" w:rsidTr="00903E19">
        <w:trPr>
          <w:trHeight w:val="264"/>
          <w:jc w:val="center"/>
        </w:trPr>
        <w:tc>
          <w:tcPr>
            <w:tcW w:w="960" w:type="dxa"/>
            <w:noWrap/>
            <w:hideMark/>
          </w:tcPr>
          <w:p w:rsidR="003657E8" w:rsidRPr="00CD1D19" w:rsidRDefault="003657E8" w:rsidP="003657E8">
            <w:pPr>
              <w:widowControl/>
              <w:autoSpaceDE/>
              <w:autoSpaceDN/>
              <w:adjustRightInd/>
              <w:jc w:val="center"/>
              <w:rPr>
                <w:rFonts w:cs="Times New Roman"/>
                <w:sz w:val="24"/>
                <w:szCs w:val="24"/>
              </w:rPr>
            </w:pPr>
            <w:r w:rsidRPr="00CD1D19">
              <w:rPr>
                <w:rFonts w:cs="Times New Roman"/>
                <w:sz w:val="24"/>
                <w:szCs w:val="24"/>
              </w:rPr>
              <w:t>MS09</w:t>
            </w:r>
          </w:p>
        </w:tc>
        <w:tc>
          <w:tcPr>
            <w:tcW w:w="1336" w:type="dxa"/>
          </w:tcPr>
          <w:p w:rsidR="003657E8" w:rsidRPr="003657E8" w:rsidRDefault="003657E8" w:rsidP="003657E8">
            <w:pPr>
              <w:widowControl/>
              <w:autoSpaceDE/>
              <w:autoSpaceDN/>
              <w:adjustRightInd/>
              <w:jc w:val="center"/>
              <w:rPr>
                <w:rFonts w:cs="Times New Roman"/>
                <w:sz w:val="24"/>
                <w:szCs w:val="24"/>
              </w:rPr>
            </w:pPr>
            <w:r>
              <w:rPr>
                <w:rFonts w:cs="Times New Roman"/>
                <w:sz w:val="24"/>
                <w:szCs w:val="24"/>
              </w:rPr>
              <w:t>DNase-seq</w:t>
            </w:r>
          </w:p>
        </w:tc>
        <w:tc>
          <w:tcPr>
            <w:tcW w:w="2356" w:type="dxa"/>
            <w:vAlign w:val="bottom"/>
          </w:tcPr>
          <w:p w:rsidR="003657E8" w:rsidRPr="003657E8" w:rsidRDefault="003657E8" w:rsidP="003657E8">
            <w:pPr>
              <w:widowControl/>
              <w:autoSpaceDE/>
              <w:autoSpaceDN/>
              <w:adjustRightInd/>
              <w:jc w:val="right"/>
              <w:rPr>
                <w:rFonts w:cs="Times New Roman"/>
                <w:sz w:val="24"/>
                <w:szCs w:val="24"/>
              </w:rPr>
            </w:pPr>
            <w:r w:rsidRPr="003657E8">
              <w:rPr>
                <w:rFonts w:cs="Times New Roman"/>
                <w:sz w:val="24"/>
                <w:szCs w:val="24"/>
              </w:rPr>
              <w:t xml:space="preserve">659,983,272 </w:t>
            </w:r>
          </w:p>
        </w:tc>
        <w:tc>
          <w:tcPr>
            <w:tcW w:w="2280" w:type="dxa"/>
          </w:tcPr>
          <w:p w:rsidR="003657E8" w:rsidRPr="003657E8" w:rsidRDefault="003657E8" w:rsidP="00E95331">
            <w:pPr>
              <w:widowControl/>
              <w:autoSpaceDE/>
              <w:autoSpaceDN/>
              <w:adjustRightInd/>
              <w:jc w:val="center"/>
              <w:rPr>
                <w:sz w:val="24"/>
                <w:szCs w:val="24"/>
              </w:rPr>
            </w:pPr>
            <w:r w:rsidRPr="00845E41">
              <w:rPr>
                <w:rFonts w:cs="Times New Roman"/>
                <w:sz w:val="24"/>
                <w:szCs w:val="24"/>
              </w:rPr>
              <w:t>B</w:t>
            </w:r>
            <w:r>
              <w:rPr>
                <w:rFonts w:cs="Times New Roman"/>
                <w:sz w:val="24"/>
                <w:szCs w:val="24"/>
              </w:rPr>
              <w:t>2</w:t>
            </w:r>
            <w:r w:rsidRPr="00845E41">
              <w:rPr>
                <w:rFonts w:cs="Times New Roman"/>
                <w:sz w:val="24"/>
                <w:szCs w:val="24"/>
              </w:rPr>
              <w:t xml:space="preserve"> 0.1%, 2m</w:t>
            </w:r>
          </w:p>
        </w:tc>
      </w:tr>
      <w:tr w:rsidR="003657E8" w:rsidRPr="003657E8" w:rsidTr="00903E19">
        <w:trPr>
          <w:trHeight w:val="264"/>
          <w:jc w:val="center"/>
        </w:trPr>
        <w:tc>
          <w:tcPr>
            <w:tcW w:w="960" w:type="dxa"/>
            <w:noWrap/>
            <w:hideMark/>
          </w:tcPr>
          <w:p w:rsidR="003657E8" w:rsidRPr="00CD1D19" w:rsidRDefault="003657E8" w:rsidP="003657E8">
            <w:pPr>
              <w:widowControl/>
              <w:autoSpaceDE/>
              <w:autoSpaceDN/>
              <w:adjustRightInd/>
              <w:jc w:val="center"/>
              <w:rPr>
                <w:rFonts w:cs="Times New Roman"/>
                <w:sz w:val="24"/>
                <w:szCs w:val="24"/>
              </w:rPr>
            </w:pPr>
            <w:r w:rsidRPr="00CD1D19">
              <w:rPr>
                <w:rFonts w:cs="Times New Roman"/>
                <w:sz w:val="24"/>
                <w:szCs w:val="24"/>
              </w:rPr>
              <w:t>MS10</w:t>
            </w:r>
          </w:p>
        </w:tc>
        <w:tc>
          <w:tcPr>
            <w:tcW w:w="1336" w:type="dxa"/>
          </w:tcPr>
          <w:p w:rsidR="003657E8" w:rsidRPr="003657E8" w:rsidRDefault="003657E8" w:rsidP="003657E8">
            <w:pPr>
              <w:widowControl/>
              <w:autoSpaceDE/>
              <w:autoSpaceDN/>
              <w:adjustRightInd/>
              <w:jc w:val="center"/>
              <w:rPr>
                <w:rFonts w:cs="Times New Roman"/>
                <w:sz w:val="24"/>
                <w:szCs w:val="24"/>
              </w:rPr>
            </w:pPr>
            <w:r>
              <w:rPr>
                <w:rFonts w:cs="Times New Roman"/>
                <w:sz w:val="24"/>
                <w:szCs w:val="24"/>
              </w:rPr>
              <w:t>DNase-seq</w:t>
            </w:r>
          </w:p>
        </w:tc>
        <w:tc>
          <w:tcPr>
            <w:tcW w:w="2356" w:type="dxa"/>
            <w:vAlign w:val="bottom"/>
          </w:tcPr>
          <w:p w:rsidR="003657E8" w:rsidRPr="003657E8" w:rsidRDefault="003657E8" w:rsidP="003657E8">
            <w:pPr>
              <w:widowControl/>
              <w:autoSpaceDE/>
              <w:autoSpaceDN/>
              <w:adjustRightInd/>
              <w:jc w:val="right"/>
              <w:rPr>
                <w:rFonts w:cs="Times New Roman"/>
                <w:sz w:val="24"/>
                <w:szCs w:val="24"/>
              </w:rPr>
            </w:pPr>
            <w:r w:rsidRPr="003657E8">
              <w:rPr>
                <w:rFonts w:cs="Times New Roman"/>
                <w:sz w:val="24"/>
                <w:szCs w:val="24"/>
              </w:rPr>
              <w:t xml:space="preserve">730,118,410 </w:t>
            </w:r>
          </w:p>
        </w:tc>
        <w:tc>
          <w:tcPr>
            <w:tcW w:w="2280" w:type="dxa"/>
          </w:tcPr>
          <w:p w:rsidR="003657E8" w:rsidRPr="003657E8" w:rsidRDefault="003657E8" w:rsidP="00E95331">
            <w:pPr>
              <w:widowControl/>
              <w:autoSpaceDE/>
              <w:autoSpaceDN/>
              <w:adjustRightInd/>
              <w:jc w:val="center"/>
              <w:rPr>
                <w:sz w:val="24"/>
                <w:szCs w:val="24"/>
              </w:rPr>
            </w:pPr>
            <w:r w:rsidRPr="00845E41">
              <w:rPr>
                <w:rFonts w:cs="Times New Roman"/>
                <w:sz w:val="24"/>
                <w:szCs w:val="24"/>
              </w:rPr>
              <w:t>B</w:t>
            </w:r>
            <w:r>
              <w:rPr>
                <w:rFonts w:cs="Times New Roman"/>
                <w:sz w:val="24"/>
                <w:szCs w:val="24"/>
              </w:rPr>
              <w:t>2</w:t>
            </w:r>
            <w:r w:rsidRPr="00845E41">
              <w:rPr>
                <w:rFonts w:cs="Times New Roman"/>
                <w:sz w:val="24"/>
                <w:szCs w:val="24"/>
              </w:rPr>
              <w:t xml:space="preserve"> 0.1%, </w:t>
            </w:r>
            <w:r>
              <w:rPr>
                <w:rFonts w:cs="Times New Roman"/>
                <w:sz w:val="24"/>
                <w:szCs w:val="24"/>
              </w:rPr>
              <w:t>5m</w:t>
            </w:r>
          </w:p>
        </w:tc>
      </w:tr>
      <w:tr w:rsidR="003657E8" w:rsidRPr="003657E8" w:rsidTr="00903E19">
        <w:trPr>
          <w:trHeight w:val="264"/>
          <w:jc w:val="center"/>
        </w:trPr>
        <w:tc>
          <w:tcPr>
            <w:tcW w:w="960" w:type="dxa"/>
            <w:noWrap/>
            <w:hideMark/>
          </w:tcPr>
          <w:p w:rsidR="003657E8" w:rsidRPr="00CD1D19" w:rsidRDefault="003657E8" w:rsidP="003657E8">
            <w:pPr>
              <w:widowControl/>
              <w:autoSpaceDE/>
              <w:autoSpaceDN/>
              <w:adjustRightInd/>
              <w:jc w:val="center"/>
              <w:rPr>
                <w:rFonts w:cs="Times New Roman"/>
                <w:sz w:val="24"/>
                <w:szCs w:val="24"/>
              </w:rPr>
            </w:pPr>
            <w:r w:rsidRPr="00CD1D19">
              <w:rPr>
                <w:rFonts w:cs="Times New Roman"/>
                <w:sz w:val="24"/>
                <w:szCs w:val="24"/>
              </w:rPr>
              <w:t>MS11</w:t>
            </w:r>
          </w:p>
        </w:tc>
        <w:tc>
          <w:tcPr>
            <w:tcW w:w="1336" w:type="dxa"/>
          </w:tcPr>
          <w:p w:rsidR="003657E8" w:rsidRPr="003657E8" w:rsidRDefault="003657E8" w:rsidP="003657E8">
            <w:pPr>
              <w:widowControl/>
              <w:autoSpaceDE/>
              <w:autoSpaceDN/>
              <w:adjustRightInd/>
              <w:jc w:val="center"/>
              <w:rPr>
                <w:rFonts w:cs="Times New Roman"/>
                <w:sz w:val="24"/>
                <w:szCs w:val="24"/>
              </w:rPr>
            </w:pPr>
            <w:r>
              <w:rPr>
                <w:rFonts w:cs="Times New Roman"/>
                <w:sz w:val="24"/>
                <w:szCs w:val="24"/>
              </w:rPr>
              <w:t>DNase-seq</w:t>
            </w:r>
          </w:p>
        </w:tc>
        <w:tc>
          <w:tcPr>
            <w:tcW w:w="2356" w:type="dxa"/>
            <w:vAlign w:val="bottom"/>
          </w:tcPr>
          <w:p w:rsidR="003657E8" w:rsidRPr="003657E8" w:rsidRDefault="003657E8" w:rsidP="003657E8">
            <w:pPr>
              <w:widowControl/>
              <w:autoSpaceDE/>
              <w:autoSpaceDN/>
              <w:adjustRightInd/>
              <w:jc w:val="right"/>
              <w:rPr>
                <w:rFonts w:cs="Times New Roman"/>
                <w:sz w:val="24"/>
                <w:szCs w:val="24"/>
              </w:rPr>
            </w:pPr>
            <w:r w:rsidRPr="003657E8">
              <w:rPr>
                <w:rFonts w:cs="Times New Roman"/>
                <w:sz w:val="24"/>
                <w:szCs w:val="24"/>
              </w:rPr>
              <w:t xml:space="preserve">686,131,578 </w:t>
            </w:r>
          </w:p>
        </w:tc>
        <w:tc>
          <w:tcPr>
            <w:tcW w:w="2280" w:type="dxa"/>
          </w:tcPr>
          <w:p w:rsidR="003657E8" w:rsidRPr="003657E8" w:rsidRDefault="003657E8" w:rsidP="00E95331">
            <w:pPr>
              <w:widowControl/>
              <w:autoSpaceDE/>
              <w:autoSpaceDN/>
              <w:adjustRightInd/>
              <w:jc w:val="center"/>
              <w:rPr>
                <w:sz w:val="24"/>
                <w:szCs w:val="24"/>
              </w:rPr>
            </w:pPr>
            <w:r w:rsidRPr="00845E41">
              <w:rPr>
                <w:rFonts w:cs="Times New Roman"/>
                <w:sz w:val="24"/>
                <w:szCs w:val="24"/>
              </w:rPr>
              <w:t>B</w:t>
            </w:r>
            <w:r>
              <w:rPr>
                <w:rFonts w:cs="Times New Roman"/>
                <w:sz w:val="24"/>
                <w:szCs w:val="24"/>
              </w:rPr>
              <w:t>2</w:t>
            </w:r>
            <w:r w:rsidRPr="00845E41">
              <w:rPr>
                <w:rFonts w:cs="Times New Roman"/>
                <w:sz w:val="24"/>
                <w:szCs w:val="24"/>
              </w:rPr>
              <w:t xml:space="preserve"> 0.1%, </w:t>
            </w:r>
            <w:r>
              <w:rPr>
                <w:rFonts w:cs="Times New Roman"/>
                <w:sz w:val="24"/>
                <w:szCs w:val="24"/>
              </w:rPr>
              <w:t>10</w:t>
            </w:r>
            <w:r w:rsidRPr="00845E41">
              <w:rPr>
                <w:rFonts w:cs="Times New Roman"/>
                <w:sz w:val="24"/>
                <w:szCs w:val="24"/>
              </w:rPr>
              <w:t>m</w:t>
            </w:r>
          </w:p>
        </w:tc>
      </w:tr>
      <w:tr w:rsidR="003657E8" w:rsidRPr="003657E8" w:rsidTr="00903E19">
        <w:trPr>
          <w:trHeight w:val="264"/>
          <w:jc w:val="center"/>
        </w:trPr>
        <w:tc>
          <w:tcPr>
            <w:tcW w:w="960" w:type="dxa"/>
            <w:noWrap/>
            <w:hideMark/>
          </w:tcPr>
          <w:p w:rsidR="003657E8" w:rsidRPr="00CD1D19" w:rsidRDefault="003657E8" w:rsidP="003657E8">
            <w:pPr>
              <w:widowControl/>
              <w:autoSpaceDE/>
              <w:autoSpaceDN/>
              <w:adjustRightInd/>
              <w:jc w:val="center"/>
              <w:rPr>
                <w:rFonts w:cs="Times New Roman"/>
                <w:sz w:val="24"/>
                <w:szCs w:val="24"/>
              </w:rPr>
            </w:pPr>
            <w:r w:rsidRPr="00CD1D19">
              <w:rPr>
                <w:rFonts w:cs="Times New Roman"/>
                <w:sz w:val="24"/>
                <w:szCs w:val="24"/>
              </w:rPr>
              <w:t>MS12</w:t>
            </w:r>
          </w:p>
        </w:tc>
        <w:tc>
          <w:tcPr>
            <w:tcW w:w="1336" w:type="dxa"/>
          </w:tcPr>
          <w:p w:rsidR="003657E8" w:rsidRPr="003657E8" w:rsidRDefault="003657E8" w:rsidP="003657E8">
            <w:pPr>
              <w:widowControl/>
              <w:autoSpaceDE/>
              <w:autoSpaceDN/>
              <w:adjustRightInd/>
              <w:jc w:val="center"/>
              <w:rPr>
                <w:rFonts w:cs="Times New Roman"/>
                <w:sz w:val="24"/>
                <w:szCs w:val="24"/>
              </w:rPr>
            </w:pPr>
            <w:r>
              <w:rPr>
                <w:rFonts w:cs="Times New Roman"/>
                <w:sz w:val="24"/>
                <w:szCs w:val="24"/>
              </w:rPr>
              <w:t>DNase-seq</w:t>
            </w:r>
          </w:p>
        </w:tc>
        <w:tc>
          <w:tcPr>
            <w:tcW w:w="2356" w:type="dxa"/>
            <w:vAlign w:val="bottom"/>
          </w:tcPr>
          <w:p w:rsidR="003657E8" w:rsidRPr="003657E8" w:rsidRDefault="003657E8" w:rsidP="003657E8">
            <w:pPr>
              <w:widowControl/>
              <w:autoSpaceDE/>
              <w:autoSpaceDN/>
              <w:adjustRightInd/>
              <w:jc w:val="right"/>
              <w:rPr>
                <w:rFonts w:cs="Times New Roman"/>
                <w:sz w:val="24"/>
                <w:szCs w:val="24"/>
              </w:rPr>
            </w:pPr>
            <w:r w:rsidRPr="003657E8">
              <w:rPr>
                <w:rFonts w:cs="Times New Roman"/>
                <w:sz w:val="24"/>
                <w:szCs w:val="24"/>
              </w:rPr>
              <w:t xml:space="preserve">773,646,740 </w:t>
            </w:r>
          </w:p>
        </w:tc>
        <w:tc>
          <w:tcPr>
            <w:tcW w:w="2280" w:type="dxa"/>
          </w:tcPr>
          <w:p w:rsidR="003657E8" w:rsidRPr="003657E8" w:rsidRDefault="003657E8" w:rsidP="00E95331">
            <w:pPr>
              <w:widowControl/>
              <w:autoSpaceDE/>
              <w:autoSpaceDN/>
              <w:adjustRightInd/>
              <w:jc w:val="center"/>
              <w:rPr>
                <w:sz w:val="24"/>
                <w:szCs w:val="24"/>
              </w:rPr>
            </w:pPr>
            <w:r w:rsidRPr="00845E41">
              <w:rPr>
                <w:rFonts w:cs="Times New Roman"/>
                <w:sz w:val="24"/>
                <w:szCs w:val="24"/>
              </w:rPr>
              <w:t>B</w:t>
            </w:r>
            <w:r>
              <w:rPr>
                <w:rFonts w:cs="Times New Roman"/>
                <w:sz w:val="24"/>
                <w:szCs w:val="24"/>
              </w:rPr>
              <w:t>2</w:t>
            </w:r>
            <w:r w:rsidRPr="00845E41">
              <w:rPr>
                <w:rFonts w:cs="Times New Roman"/>
                <w:sz w:val="24"/>
                <w:szCs w:val="24"/>
              </w:rPr>
              <w:t xml:space="preserve"> 1%, </w:t>
            </w:r>
            <w:r>
              <w:rPr>
                <w:rFonts w:cs="Times New Roman"/>
                <w:sz w:val="24"/>
                <w:szCs w:val="24"/>
              </w:rPr>
              <w:t>30s</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MS13</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489,736,980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B1 T1 No Form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MS14</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477,598,398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B1 T2 No Form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MS15</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395,923,501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B1 T1 0.1%, 30s</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MS16</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437,580,559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B1 T2 0.1%, 30s</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MS17</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363,325,154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B1 T1 0.1%, 2m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MS18</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365,699,004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B1 T2 0.1%, 2m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MS19</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363,751,016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B1 T1 0.1%, 5m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MS20</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412,932,480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B1 T2 0.1%, 5m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MS21</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333,092,047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B1 T1 0.1%, 10m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MS22</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349,709,062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B1 T2 0.1%, 10m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MS23</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247,225,575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B1 T1 1%, 30s</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MS24</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236,122,422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B1 T2 1%, 30s</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MS25</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471,297,853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B2 T1 No Form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MS26</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482,120,994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B2 T2 No Form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MS27</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501,802,003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B2 T1 0.1%, 30s</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MS28</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543,979,839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B2 T2 0.1%, 30s</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MS29</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429,784,200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B2 T1 0.1%, 2m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MS30</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400,608,268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B2 T2 0.1%, 2m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MS31</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403,218,226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B2 T1 0.1%, 5m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MS32</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522,796,658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B2 T2 0.1%, 5m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MS33</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421,172,085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B2 T1 0.1%, 10m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MS34</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390,265,918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B2 T2 0.1%, 10m</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MS35</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328,802,586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B2 T1 1%, 30s</w:t>
            </w:r>
          </w:p>
        </w:tc>
      </w:tr>
      <w:tr w:rsidR="003657E8" w:rsidRPr="00845E41" w:rsidTr="003657E8">
        <w:trPr>
          <w:cantSplit/>
          <w:trHeight w:val="144"/>
          <w:jc w:val="center"/>
        </w:trPr>
        <w:tc>
          <w:tcPr>
            <w:tcW w:w="960" w:type="dxa"/>
            <w:noWrap/>
            <w:hideMark/>
          </w:tcPr>
          <w:p w:rsidR="003657E8" w:rsidRPr="00845E41" w:rsidRDefault="003657E8" w:rsidP="003657E8">
            <w:pPr>
              <w:jc w:val="center"/>
              <w:rPr>
                <w:rFonts w:cs="Times New Roman"/>
                <w:sz w:val="24"/>
                <w:szCs w:val="24"/>
              </w:rPr>
            </w:pPr>
            <w:r w:rsidRPr="00845E41">
              <w:rPr>
                <w:rFonts w:cs="Times New Roman"/>
                <w:sz w:val="24"/>
                <w:szCs w:val="24"/>
              </w:rPr>
              <w:t>MS36</w:t>
            </w:r>
          </w:p>
        </w:tc>
        <w:tc>
          <w:tcPr>
            <w:tcW w:w="1336" w:type="dxa"/>
            <w:noWrap/>
            <w:hideMark/>
          </w:tcPr>
          <w:p w:rsidR="003657E8" w:rsidRPr="00845E41" w:rsidRDefault="003657E8" w:rsidP="003657E8">
            <w:pPr>
              <w:jc w:val="center"/>
              <w:rPr>
                <w:rFonts w:cs="Times New Roman"/>
                <w:sz w:val="24"/>
                <w:szCs w:val="24"/>
              </w:rPr>
            </w:pPr>
            <w:r w:rsidRPr="00845E41">
              <w:rPr>
                <w:rFonts w:cs="Times New Roman"/>
                <w:sz w:val="24"/>
                <w:szCs w:val="24"/>
              </w:rPr>
              <w:t>ATAC-seq</w:t>
            </w:r>
          </w:p>
        </w:tc>
        <w:tc>
          <w:tcPr>
            <w:tcW w:w="2356" w:type="dxa"/>
            <w:noWrap/>
            <w:hideMark/>
          </w:tcPr>
          <w:p w:rsidR="003657E8" w:rsidRPr="00845E41" w:rsidRDefault="003657E8" w:rsidP="003657E8">
            <w:pPr>
              <w:jc w:val="right"/>
              <w:rPr>
                <w:rFonts w:cs="Times New Roman"/>
                <w:sz w:val="24"/>
                <w:szCs w:val="24"/>
              </w:rPr>
            </w:pPr>
            <w:r w:rsidRPr="00845E41">
              <w:rPr>
                <w:rFonts w:cs="Times New Roman"/>
                <w:sz w:val="24"/>
                <w:szCs w:val="24"/>
              </w:rPr>
              <w:t xml:space="preserve"> 333,298,431 </w:t>
            </w:r>
          </w:p>
        </w:tc>
        <w:tc>
          <w:tcPr>
            <w:tcW w:w="2280" w:type="dxa"/>
            <w:noWrap/>
            <w:hideMark/>
          </w:tcPr>
          <w:p w:rsidR="003657E8" w:rsidRPr="00845E41" w:rsidRDefault="003657E8" w:rsidP="00E95331">
            <w:pPr>
              <w:jc w:val="center"/>
              <w:rPr>
                <w:rFonts w:cs="Times New Roman"/>
                <w:sz w:val="24"/>
                <w:szCs w:val="24"/>
              </w:rPr>
            </w:pPr>
            <w:r w:rsidRPr="00845E41">
              <w:rPr>
                <w:rFonts w:cs="Times New Roman"/>
                <w:sz w:val="24"/>
                <w:szCs w:val="24"/>
              </w:rPr>
              <w:t>B2 T2 1%, 30s</w:t>
            </w:r>
          </w:p>
        </w:tc>
      </w:tr>
    </w:tbl>
    <w:p w:rsidR="00643D7F" w:rsidRDefault="00845E41" w:rsidP="006B6AA3">
      <w:pPr>
        <w:jc w:val="both"/>
        <w:rPr>
          <w:sz w:val="24"/>
          <w:szCs w:val="24"/>
        </w:rPr>
      </w:pPr>
      <w:r w:rsidRPr="00845E41">
        <w:rPr>
          <w:sz w:val="24"/>
          <w:szCs w:val="24"/>
        </w:rPr>
        <w:t xml:space="preserve">Sample description column indicates the concentration and the duration of </w:t>
      </w:r>
      <w:proofErr w:type="spellStart"/>
      <w:r w:rsidRPr="00845E41">
        <w:rPr>
          <w:sz w:val="24"/>
          <w:szCs w:val="24"/>
        </w:rPr>
        <w:t>Formaldehydie</w:t>
      </w:r>
      <w:proofErr w:type="spellEnd"/>
      <w:r w:rsidRPr="00845E41">
        <w:rPr>
          <w:sz w:val="24"/>
          <w:szCs w:val="24"/>
        </w:rPr>
        <w:t xml:space="preserve"> treatment for crosslinking. “Bi </w:t>
      </w:r>
      <w:proofErr w:type="spellStart"/>
      <w:r w:rsidRPr="00845E41">
        <w:rPr>
          <w:sz w:val="24"/>
          <w:szCs w:val="24"/>
        </w:rPr>
        <w:t>Tj</w:t>
      </w:r>
      <w:proofErr w:type="spellEnd"/>
      <w:r w:rsidRPr="00845E41">
        <w:rPr>
          <w:sz w:val="24"/>
          <w:szCs w:val="24"/>
        </w:rPr>
        <w:t>” denote the library sample from biological replicate i and technical replicate j. “Form”, Formaldehyde. All reads were mapped to the reference genome mm9.</w:t>
      </w:r>
    </w:p>
    <w:p w:rsidR="00910A11" w:rsidRDefault="00910A11" w:rsidP="000445CA">
      <w:pPr>
        <w:widowControl/>
        <w:rPr>
          <w:b/>
          <w:sz w:val="24"/>
          <w:szCs w:val="24"/>
        </w:rPr>
      </w:pPr>
    </w:p>
    <w:p w:rsidR="000445CA" w:rsidRPr="000445CA" w:rsidRDefault="000445CA" w:rsidP="000445CA">
      <w:pPr>
        <w:widowControl/>
        <w:rPr>
          <w:b/>
          <w:sz w:val="24"/>
          <w:szCs w:val="24"/>
        </w:rPr>
      </w:pPr>
      <w:r w:rsidRPr="000445CA">
        <w:rPr>
          <w:b/>
          <w:sz w:val="24"/>
          <w:szCs w:val="24"/>
        </w:rPr>
        <w:t>Methods</w:t>
      </w:r>
    </w:p>
    <w:p w:rsidR="000445CA" w:rsidRPr="000445CA" w:rsidRDefault="000445CA" w:rsidP="000445CA">
      <w:pPr>
        <w:widowControl/>
        <w:rPr>
          <w:b/>
          <w:sz w:val="24"/>
          <w:szCs w:val="24"/>
        </w:rPr>
      </w:pPr>
    </w:p>
    <w:p w:rsidR="000445CA" w:rsidRPr="000445CA" w:rsidRDefault="000445CA" w:rsidP="000952DE">
      <w:pPr>
        <w:widowControl/>
        <w:rPr>
          <w:rFonts w:eastAsia="Batang"/>
          <w:b/>
          <w:color w:val="333333"/>
          <w:sz w:val="24"/>
          <w:szCs w:val="24"/>
          <w:lang w:eastAsia="ko-KR"/>
        </w:rPr>
      </w:pPr>
      <w:r w:rsidRPr="000445CA">
        <w:rPr>
          <w:rFonts w:eastAsia="Batang"/>
          <w:b/>
          <w:color w:val="333333"/>
          <w:sz w:val="24"/>
          <w:szCs w:val="24"/>
          <w:lang w:eastAsia="ko-KR"/>
        </w:rPr>
        <w:t>Contact for reagent and resource sharing</w:t>
      </w:r>
    </w:p>
    <w:p w:rsidR="000445CA" w:rsidRPr="000445CA" w:rsidRDefault="000445CA" w:rsidP="000952DE">
      <w:pPr>
        <w:widowControl/>
        <w:jc w:val="both"/>
        <w:rPr>
          <w:rFonts w:eastAsia="Batang"/>
          <w:color w:val="333333"/>
          <w:sz w:val="24"/>
          <w:szCs w:val="24"/>
          <w:lang w:eastAsia="ko-KR"/>
        </w:rPr>
      </w:pPr>
      <w:r w:rsidRPr="000445CA">
        <w:rPr>
          <w:rFonts w:eastAsia="Batang"/>
          <w:color w:val="333333"/>
          <w:sz w:val="24"/>
          <w:szCs w:val="24"/>
          <w:lang w:eastAsia="ko-KR"/>
        </w:rPr>
        <w:t>Further information and requests for resources and reagents should be directed to and will be fulfilled by the Lead Contact, Myong-Hee Sung (sungm@mail.nih.gov).</w:t>
      </w:r>
    </w:p>
    <w:p w:rsidR="000445CA" w:rsidRPr="000445CA" w:rsidRDefault="000445CA" w:rsidP="000445CA">
      <w:pPr>
        <w:widowControl/>
        <w:rPr>
          <w:sz w:val="24"/>
          <w:szCs w:val="24"/>
        </w:rPr>
      </w:pPr>
    </w:p>
    <w:p w:rsidR="000445CA" w:rsidRPr="000445CA" w:rsidRDefault="000445CA" w:rsidP="000445CA">
      <w:pPr>
        <w:widowControl/>
        <w:spacing w:line="276" w:lineRule="auto"/>
        <w:rPr>
          <w:rFonts w:eastAsia="Batang"/>
          <w:b/>
          <w:color w:val="333333"/>
          <w:sz w:val="24"/>
          <w:szCs w:val="24"/>
          <w:lang w:eastAsia="ko-KR"/>
        </w:rPr>
      </w:pPr>
      <w:r w:rsidRPr="000445CA">
        <w:rPr>
          <w:rFonts w:eastAsia="Batang"/>
          <w:b/>
          <w:color w:val="333333"/>
          <w:sz w:val="24"/>
          <w:szCs w:val="24"/>
          <w:lang w:eastAsia="ko-KR"/>
        </w:rPr>
        <w:t>Experimental model and subject details</w:t>
      </w:r>
    </w:p>
    <w:p w:rsidR="000445CA" w:rsidRPr="000445CA" w:rsidRDefault="000445CA" w:rsidP="000445CA">
      <w:pPr>
        <w:widowControl/>
        <w:autoSpaceDE/>
        <w:autoSpaceDN/>
        <w:adjustRightInd/>
        <w:spacing w:before="100" w:beforeAutospacing="1" w:after="100" w:afterAutospacing="1"/>
        <w:outlineLvl w:val="2"/>
        <w:rPr>
          <w:rFonts w:ascii="Arial" w:hAnsi="Arial" w:cs="Arial"/>
          <w:b/>
          <w:bCs/>
          <w:sz w:val="24"/>
          <w:szCs w:val="24"/>
          <w:lang w:eastAsia="ko-KR"/>
        </w:rPr>
      </w:pPr>
      <w:r w:rsidRPr="000445CA">
        <w:rPr>
          <w:b/>
          <w:bCs/>
          <w:sz w:val="24"/>
          <w:szCs w:val="24"/>
          <w:lang w:eastAsia="ko-KR"/>
        </w:rPr>
        <w:t>Cell culture</w:t>
      </w:r>
      <w:r w:rsidRPr="000445CA">
        <w:rPr>
          <w:rFonts w:ascii="Arial" w:hAnsi="Arial" w:cs="Arial"/>
          <w:b/>
          <w:bCs/>
          <w:sz w:val="24"/>
          <w:szCs w:val="24"/>
          <w:lang w:eastAsia="ko-KR"/>
        </w:rPr>
        <w:t xml:space="preserve"> </w:t>
      </w:r>
    </w:p>
    <w:p w:rsidR="000445CA" w:rsidRPr="000445CA" w:rsidRDefault="000445CA" w:rsidP="00E540E7">
      <w:pPr>
        <w:widowControl/>
        <w:autoSpaceDE/>
        <w:autoSpaceDN/>
        <w:adjustRightInd/>
        <w:spacing w:before="100" w:beforeAutospacing="1" w:after="100" w:afterAutospacing="1"/>
        <w:jc w:val="both"/>
        <w:rPr>
          <w:rFonts w:eastAsia="Malgun Gothic"/>
          <w:color w:val="000000"/>
          <w:sz w:val="22"/>
          <w:szCs w:val="22"/>
          <w:lang w:eastAsia="ko-KR"/>
        </w:rPr>
      </w:pPr>
      <w:r w:rsidRPr="000445CA">
        <w:rPr>
          <w:rFonts w:eastAsia="Malgun Gothic"/>
          <w:sz w:val="22"/>
          <w:szCs w:val="22"/>
          <w:lang w:eastAsia="ko-KR"/>
        </w:rPr>
        <w:t xml:space="preserve">RAW264.7 cells were grown in Dulbecco’s Modified Eagle medium (DMEM; cat. no. 11995-065, Gibco), 10% fetal bovine serum (FBS; cat. no. 100-500, </w:t>
      </w:r>
      <w:r w:rsidRPr="000445CA">
        <w:rPr>
          <w:rFonts w:eastAsia="Malgun Gothic"/>
          <w:color w:val="000000"/>
          <w:sz w:val="22"/>
          <w:szCs w:val="22"/>
          <w:lang w:eastAsia="ko-KR"/>
        </w:rPr>
        <w:t xml:space="preserve">Gemini) at </w:t>
      </w:r>
      <w:r w:rsidRPr="000445CA">
        <w:rPr>
          <w:rFonts w:eastAsia="Batang"/>
          <w:color w:val="000000"/>
          <w:sz w:val="24"/>
          <w:szCs w:val="24"/>
          <w:lang w:eastAsia="ko-KR"/>
        </w:rPr>
        <w:t>37°C and 5% CO2. Cells were treated with 10 ng/ml LPS</w:t>
      </w:r>
      <w:r w:rsidRPr="000445CA">
        <w:rPr>
          <w:rFonts w:eastAsia="Calibri"/>
          <w:color w:val="000000"/>
          <w:sz w:val="24"/>
          <w:szCs w:val="24"/>
        </w:rPr>
        <w:t xml:space="preserve"> (cat. no. ALX-581-008-L002, Alexis Biochemicals, Salmonella </w:t>
      </w:r>
      <w:proofErr w:type="spellStart"/>
      <w:r w:rsidRPr="000445CA">
        <w:rPr>
          <w:rFonts w:eastAsia="Calibri"/>
          <w:color w:val="000000"/>
          <w:sz w:val="24"/>
          <w:szCs w:val="24"/>
        </w:rPr>
        <w:t>minnesota</w:t>
      </w:r>
      <w:proofErr w:type="spellEnd"/>
      <w:r w:rsidRPr="000445CA">
        <w:rPr>
          <w:rFonts w:eastAsia="Calibri"/>
          <w:color w:val="000000"/>
          <w:sz w:val="24"/>
          <w:szCs w:val="24"/>
        </w:rPr>
        <w:t xml:space="preserve"> R595 </w:t>
      </w:r>
      <w:proofErr w:type="spellStart"/>
      <w:r w:rsidRPr="000445CA">
        <w:rPr>
          <w:rFonts w:eastAsia="Calibri"/>
          <w:color w:val="000000"/>
          <w:sz w:val="24"/>
          <w:szCs w:val="24"/>
        </w:rPr>
        <w:t>TLRgrade</w:t>
      </w:r>
      <w:proofErr w:type="spellEnd"/>
      <w:r w:rsidRPr="000445CA">
        <w:rPr>
          <w:rFonts w:eastAsia="Calibri"/>
          <w:color w:val="000000"/>
          <w:sz w:val="24"/>
          <w:szCs w:val="24"/>
        </w:rPr>
        <w:t>,) for 8 hours.</w:t>
      </w:r>
      <w:r w:rsidRPr="000445CA">
        <w:rPr>
          <w:rFonts w:eastAsia="Malgun Gothic"/>
          <w:color w:val="000000"/>
          <w:sz w:val="22"/>
          <w:szCs w:val="22"/>
          <w:lang w:eastAsia="ko-KR"/>
        </w:rPr>
        <w:t xml:space="preserve"> </w:t>
      </w:r>
    </w:p>
    <w:p w:rsidR="000272EB" w:rsidRDefault="000272EB" w:rsidP="00E540E7">
      <w:pPr>
        <w:widowControl/>
        <w:jc w:val="both"/>
        <w:rPr>
          <w:b/>
          <w:sz w:val="24"/>
          <w:szCs w:val="24"/>
        </w:rPr>
      </w:pPr>
    </w:p>
    <w:p w:rsidR="000445CA" w:rsidRPr="000445CA" w:rsidRDefault="000445CA" w:rsidP="00E540E7">
      <w:pPr>
        <w:widowControl/>
        <w:jc w:val="both"/>
        <w:rPr>
          <w:b/>
          <w:sz w:val="24"/>
          <w:szCs w:val="24"/>
        </w:rPr>
      </w:pPr>
      <w:r w:rsidRPr="000445CA">
        <w:rPr>
          <w:b/>
          <w:sz w:val="24"/>
          <w:szCs w:val="24"/>
        </w:rPr>
        <w:t>Crosslink (XL)-DNase-seq</w:t>
      </w:r>
    </w:p>
    <w:p w:rsidR="000445CA" w:rsidRPr="000445CA" w:rsidRDefault="000445CA" w:rsidP="00E540E7">
      <w:pPr>
        <w:widowControl/>
        <w:jc w:val="both"/>
        <w:rPr>
          <w:sz w:val="24"/>
          <w:szCs w:val="24"/>
        </w:rPr>
      </w:pPr>
    </w:p>
    <w:p w:rsidR="000445CA" w:rsidRPr="000445CA" w:rsidRDefault="000445CA" w:rsidP="00E540E7">
      <w:pPr>
        <w:widowControl/>
        <w:jc w:val="both"/>
        <w:rPr>
          <w:rFonts w:eastAsia="Malgun Gothic"/>
          <w:color w:val="000000"/>
          <w:sz w:val="24"/>
          <w:szCs w:val="24"/>
          <w:lang w:eastAsia="ko-KR"/>
        </w:rPr>
      </w:pPr>
      <w:bookmarkStart w:id="0" w:name="_Hlk507592560"/>
      <w:r w:rsidRPr="000445CA">
        <w:rPr>
          <w:color w:val="2E2E2E"/>
          <w:sz w:val="24"/>
          <w:szCs w:val="24"/>
        </w:rPr>
        <w:t xml:space="preserve">Prior to harvest, different crosslinking conditions were used. </w:t>
      </w:r>
      <w:r w:rsidR="002E0087" w:rsidRPr="00512A97">
        <w:rPr>
          <w:sz w:val="24"/>
          <w:szCs w:val="24"/>
        </w:rPr>
        <w:t>5x10</w:t>
      </w:r>
      <w:r w:rsidR="002E0087" w:rsidRPr="00512A97">
        <w:rPr>
          <w:sz w:val="24"/>
          <w:szCs w:val="24"/>
          <w:vertAlign w:val="superscript"/>
        </w:rPr>
        <w:t>6</w:t>
      </w:r>
      <w:r w:rsidR="002E0087" w:rsidRPr="00512A97">
        <w:rPr>
          <w:sz w:val="24"/>
          <w:szCs w:val="24"/>
        </w:rPr>
        <w:t xml:space="preserve"> cells (per condition)</w:t>
      </w:r>
      <w:r w:rsidRPr="002E0087">
        <w:rPr>
          <w:color w:val="0070C0"/>
          <w:sz w:val="24"/>
          <w:szCs w:val="24"/>
        </w:rPr>
        <w:t xml:space="preserve"> </w:t>
      </w:r>
      <w:r w:rsidRPr="000445CA">
        <w:rPr>
          <w:color w:val="2E2E2E"/>
          <w:sz w:val="24"/>
          <w:szCs w:val="24"/>
        </w:rPr>
        <w:t>were crosslinked with either 0.1% or 1% formaldehyde at room temperature for various times (30 sec to 10 min) then quenched with 1M glycine.</w:t>
      </w:r>
      <w:bookmarkEnd w:id="0"/>
      <w:r w:rsidRPr="000445CA">
        <w:rPr>
          <w:color w:val="2E2E2E"/>
          <w:sz w:val="24"/>
          <w:szCs w:val="24"/>
        </w:rPr>
        <w:t xml:space="preserve"> Nuclear extraction, permeabilization and DNase I (Sigma) digestion were performed as previously described </w:t>
      </w:r>
      <w:r w:rsidR="00D13B86">
        <w:rPr>
          <w:color w:val="2E2E2E"/>
          <w:sz w:val="24"/>
          <w:szCs w:val="24"/>
        </w:rPr>
        <w:fldChar w:fldCharType="begin">
          <w:fldData xml:space="preserve">PEVuZE5vdGU+PENpdGU+PEF1dGhvcj5Kb2huPC9BdXRob3I+PFllYXI+MjAxMTwvWWVhcj48UmVj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</w:fldData>
        </w:fldChar>
      </w:r>
      <w:r w:rsidR="00512A97">
        <w:rPr>
          <w:color w:val="2E2E2E"/>
          <w:sz w:val="24"/>
          <w:szCs w:val="24"/>
        </w:rPr>
        <w:instrText xml:space="preserve"> ADDIN EN.CITE </w:instrText>
      </w:r>
      <w:r w:rsidR="00512A97">
        <w:rPr>
          <w:color w:val="2E2E2E"/>
          <w:sz w:val="24"/>
          <w:szCs w:val="24"/>
        </w:rPr>
        <w:fldChar w:fldCharType="begin">
          <w:fldData xml:space="preserve">PEVuZE5vdGU+PENpdGU+PEF1dGhvcj5Kb2huPC9BdXRob3I+PFllYXI+MjAxMTwvWWVhcj48UmVj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</w:fldData>
        </w:fldChar>
      </w:r>
      <w:r w:rsidR="00512A97">
        <w:rPr>
          <w:color w:val="2E2E2E"/>
          <w:sz w:val="24"/>
          <w:szCs w:val="24"/>
        </w:rPr>
        <w:instrText xml:space="preserve"> ADDIN EN.CITE.DATA </w:instrText>
      </w:r>
      <w:r w:rsidR="00512A97">
        <w:rPr>
          <w:color w:val="2E2E2E"/>
          <w:sz w:val="24"/>
          <w:szCs w:val="24"/>
        </w:rPr>
      </w:r>
      <w:r w:rsidR="00512A97">
        <w:rPr>
          <w:color w:val="2E2E2E"/>
          <w:sz w:val="24"/>
          <w:szCs w:val="24"/>
        </w:rPr>
        <w:fldChar w:fldCharType="end"/>
      </w:r>
      <w:r w:rsidR="00D13B86">
        <w:rPr>
          <w:color w:val="2E2E2E"/>
          <w:sz w:val="24"/>
          <w:szCs w:val="24"/>
        </w:rPr>
        <w:fldChar w:fldCharType="separate"/>
      </w:r>
      <w:r w:rsidR="00512A97">
        <w:rPr>
          <w:noProof/>
          <w:color w:val="2E2E2E"/>
          <w:sz w:val="24"/>
          <w:szCs w:val="24"/>
        </w:rPr>
        <w:t>[1-3]</w:t>
      </w:r>
      <w:r w:rsidR="00D13B86">
        <w:rPr>
          <w:color w:val="2E2E2E"/>
          <w:sz w:val="24"/>
          <w:szCs w:val="24"/>
        </w:rPr>
        <w:fldChar w:fldCharType="end"/>
      </w:r>
      <w:r w:rsidRPr="000445CA">
        <w:rPr>
          <w:color w:val="2E2E2E"/>
          <w:sz w:val="24"/>
          <w:szCs w:val="24"/>
          <w:vertAlign w:val="superscript"/>
        </w:rPr>
        <w:t xml:space="preserve"> </w:t>
      </w:r>
      <w:r w:rsidRPr="000445CA">
        <w:rPr>
          <w:rFonts w:eastAsia="MS Mincho"/>
          <w:sz w:val="24"/>
          <w:szCs w:val="24"/>
          <w:lang w:eastAsia="ko-KR"/>
        </w:rPr>
        <w:t>w</w:t>
      </w:r>
      <w:r w:rsidRPr="000445CA">
        <w:rPr>
          <w:color w:val="2E2E2E"/>
          <w:sz w:val="24"/>
          <w:szCs w:val="24"/>
        </w:rPr>
        <w:t xml:space="preserve">ith slight modifications. Crosslinked cells were pelleted followed by nuclei isolation with Buffer A </w:t>
      </w:r>
      <w:r w:rsidRPr="000445CA">
        <w:rPr>
          <w:rFonts w:eastAsia="MS Mincho"/>
          <w:sz w:val="24"/>
          <w:szCs w:val="24"/>
          <w:lang w:eastAsia="ko-KR"/>
        </w:rPr>
        <w:t xml:space="preserve">(15 mM Tris-Cl (pH 8), 15 mM NaCl, 60 mM </w:t>
      </w:r>
      <w:proofErr w:type="spellStart"/>
      <w:r w:rsidRPr="000445CA">
        <w:rPr>
          <w:rFonts w:eastAsia="MS Mincho"/>
          <w:sz w:val="24"/>
          <w:szCs w:val="24"/>
          <w:lang w:eastAsia="ko-KR"/>
        </w:rPr>
        <w:t>KCl</w:t>
      </w:r>
      <w:proofErr w:type="spellEnd"/>
      <w:r w:rsidRPr="000445CA">
        <w:rPr>
          <w:rFonts w:eastAsia="MS Mincho"/>
          <w:sz w:val="24"/>
          <w:szCs w:val="24"/>
          <w:lang w:eastAsia="ko-KR"/>
        </w:rPr>
        <w:t xml:space="preserve">, 1 mM EDTA (pH 8), 0.5 mM EGTA (pH 8), 0.04% NP-40, 0.5 mM Spermidine). Chromatin from 5 million cells were digested with 60 U/ml or 80 U/ml DNase I (Sigma) for 3 min at 37 </w:t>
      </w:r>
      <w:r w:rsidRPr="000445CA">
        <w:rPr>
          <w:rFonts w:eastAsia="Malgun Gothic"/>
          <w:color w:val="000000"/>
          <w:sz w:val="24"/>
          <w:szCs w:val="24"/>
          <w:lang w:eastAsia="ko-KR"/>
        </w:rPr>
        <w:t>ºC</w:t>
      </w:r>
      <w:r w:rsidRPr="000445CA">
        <w:rPr>
          <w:rFonts w:ascii="Calibri" w:eastAsia="Malgun Gothic" w:hAnsi="Calibri"/>
          <w:sz w:val="22"/>
          <w:szCs w:val="22"/>
          <w:lang w:eastAsia="ko-KR"/>
        </w:rPr>
        <w:t xml:space="preserve"> </w:t>
      </w:r>
      <w:r w:rsidRPr="000445CA">
        <w:rPr>
          <w:rFonts w:eastAsia="Malgun Gothic"/>
          <w:color w:val="000000"/>
          <w:sz w:val="24"/>
          <w:szCs w:val="24"/>
          <w:lang w:eastAsia="ko-KR"/>
        </w:rPr>
        <w:t xml:space="preserve">followed by termination of the reaction with an equal volume of Stop buffer (50 mM Tris-Cl (pH 8), 100 mM NaCl, 0.1% SDS, 100 mM EDTA (pH 8)) at 55 ºC for 10 min, then incubated overnight at 65 ºC for formaldehyde reverse crosslinking. Next day, 100 ug/ml additional proteinase K was added and incubated at 55 ºC for 1 hour. DNA fragments were isolated by phenol-chloroform extraction and </w:t>
      </w:r>
      <w:r w:rsidRPr="000445CA">
        <w:rPr>
          <w:rFonts w:eastAsia="Calibri"/>
          <w:color w:val="000000"/>
          <w:sz w:val="24"/>
          <w:szCs w:val="24"/>
        </w:rPr>
        <w:t>enriched by size selection over sucrose gradient. DNA fragments between 100 bp and 500 bp were precipitated and dissolved in nuclease free H</w:t>
      </w:r>
      <w:r w:rsidRPr="000445CA">
        <w:rPr>
          <w:rFonts w:eastAsia="Calibri"/>
          <w:color w:val="000000"/>
          <w:sz w:val="16"/>
          <w:szCs w:val="16"/>
        </w:rPr>
        <w:t>2</w:t>
      </w:r>
      <w:r w:rsidRPr="000445CA">
        <w:rPr>
          <w:rFonts w:eastAsia="Calibri"/>
          <w:color w:val="000000"/>
          <w:sz w:val="24"/>
          <w:szCs w:val="24"/>
        </w:rPr>
        <w:t>O (</w:t>
      </w:r>
      <w:proofErr w:type="spellStart"/>
      <w:r w:rsidRPr="000445CA">
        <w:rPr>
          <w:rFonts w:eastAsia="Calibri"/>
          <w:color w:val="000000"/>
          <w:sz w:val="24"/>
          <w:szCs w:val="24"/>
        </w:rPr>
        <w:t>Ambion</w:t>
      </w:r>
      <w:proofErr w:type="spellEnd"/>
      <w:r w:rsidRPr="000445CA">
        <w:rPr>
          <w:rFonts w:eastAsia="Calibri"/>
          <w:color w:val="000000"/>
          <w:sz w:val="24"/>
          <w:szCs w:val="24"/>
        </w:rPr>
        <w:t xml:space="preserve">). Two biological replicate samples per treatment group were prepared separately for high throughput sequencing. Sequencing libraries were generated using Illumina </w:t>
      </w:r>
      <w:proofErr w:type="spellStart"/>
      <w:r w:rsidRPr="000445CA">
        <w:rPr>
          <w:rFonts w:eastAsia="Calibri"/>
          <w:color w:val="000000"/>
          <w:sz w:val="24"/>
          <w:szCs w:val="24"/>
        </w:rPr>
        <w:t>TruSeq</w:t>
      </w:r>
      <w:proofErr w:type="spellEnd"/>
      <w:r w:rsidRPr="000445CA">
        <w:rPr>
          <w:rFonts w:eastAsia="Calibri"/>
          <w:color w:val="000000"/>
          <w:sz w:val="24"/>
          <w:szCs w:val="24"/>
        </w:rPr>
        <w:t xml:space="preserve"> protocol and subject to 76 bp paired-end sequencing on Illumina </w:t>
      </w:r>
      <w:proofErr w:type="spellStart"/>
      <w:r w:rsidRPr="000445CA">
        <w:rPr>
          <w:rFonts w:eastAsia="Calibri"/>
          <w:color w:val="000000"/>
          <w:sz w:val="24"/>
          <w:szCs w:val="24"/>
        </w:rPr>
        <w:t>NextSeq</w:t>
      </w:r>
      <w:proofErr w:type="spellEnd"/>
      <w:r w:rsidRPr="000445CA">
        <w:rPr>
          <w:rFonts w:eastAsia="Calibri"/>
          <w:color w:val="000000"/>
          <w:sz w:val="24"/>
          <w:szCs w:val="24"/>
        </w:rPr>
        <w:t xml:space="preserve">. Sample quality and library complexity were checked using an established pipeline </w:t>
      </w:r>
      <w:bookmarkStart w:id="1" w:name="_Hlk507599892"/>
      <w:r w:rsidRPr="000445CA">
        <w:rPr>
          <w:rFonts w:eastAsia="Calibri"/>
          <w:color w:val="000000"/>
          <w:sz w:val="24"/>
          <w:szCs w:val="24"/>
        </w:rPr>
        <w:t xml:space="preserve">at the NCI Center for Cancer Research Sequencing Facility. </w:t>
      </w:r>
      <w:r w:rsidRPr="000445CA">
        <w:rPr>
          <w:rFonts w:eastAsia="Malgun Gothic"/>
          <w:color w:val="000000"/>
          <w:sz w:val="24"/>
          <w:szCs w:val="24"/>
          <w:lang w:eastAsia="ko-KR"/>
        </w:rPr>
        <w:t xml:space="preserve">    </w:t>
      </w:r>
    </w:p>
    <w:bookmarkEnd w:id="1"/>
    <w:p w:rsidR="000445CA" w:rsidRPr="000445CA" w:rsidRDefault="000445CA" w:rsidP="00E540E7">
      <w:pPr>
        <w:widowControl/>
        <w:jc w:val="both"/>
        <w:rPr>
          <w:rFonts w:eastAsia="Malgun Gothic"/>
          <w:color w:val="000000"/>
          <w:sz w:val="24"/>
          <w:szCs w:val="24"/>
          <w:lang w:eastAsia="ko-KR"/>
        </w:rPr>
      </w:pPr>
    </w:p>
    <w:p w:rsidR="000445CA" w:rsidRPr="000445CA" w:rsidRDefault="000445CA" w:rsidP="00E540E7">
      <w:pPr>
        <w:widowControl/>
        <w:autoSpaceDE/>
        <w:autoSpaceDN/>
        <w:adjustRightInd/>
        <w:spacing w:after="160"/>
        <w:jc w:val="both"/>
        <w:rPr>
          <w:rFonts w:eastAsia="Malgun Gothic"/>
          <w:b/>
          <w:sz w:val="24"/>
          <w:szCs w:val="24"/>
          <w:lang w:eastAsia="ko-KR"/>
        </w:rPr>
      </w:pPr>
      <w:r w:rsidRPr="000445CA">
        <w:rPr>
          <w:rFonts w:eastAsia="Malgun Gothic"/>
          <w:b/>
          <w:sz w:val="24"/>
          <w:szCs w:val="24"/>
          <w:lang w:eastAsia="ko-KR"/>
        </w:rPr>
        <w:t>XL-ATAC-seq</w:t>
      </w:r>
    </w:p>
    <w:p w:rsidR="000445CA" w:rsidRPr="000445CA" w:rsidRDefault="000445CA" w:rsidP="00E540E7">
      <w:pPr>
        <w:widowControl/>
        <w:autoSpaceDE/>
        <w:autoSpaceDN/>
        <w:adjustRightInd/>
        <w:spacing w:after="160"/>
        <w:jc w:val="both"/>
        <w:rPr>
          <w:rFonts w:eastAsia="Malgun Gothic"/>
          <w:color w:val="000000"/>
          <w:sz w:val="24"/>
          <w:szCs w:val="24"/>
          <w:lang w:eastAsia="ko-KR"/>
        </w:rPr>
      </w:pPr>
      <w:r w:rsidRPr="000445CA">
        <w:rPr>
          <w:rFonts w:eastAsia="Malgun Gothic"/>
          <w:sz w:val="24"/>
          <w:szCs w:val="24"/>
          <w:lang w:eastAsia="ko-KR"/>
        </w:rPr>
        <w:t xml:space="preserve">Assay for Transposase Accessible Chromatin (ATAC-seq) was performed as developed by </w:t>
      </w:r>
      <w:proofErr w:type="spellStart"/>
      <w:r w:rsidRPr="000445CA">
        <w:rPr>
          <w:rFonts w:eastAsia="Malgun Gothic"/>
          <w:sz w:val="24"/>
          <w:szCs w:val="24"/>
          <w:lang w:eastAsia="ko-KR"/>
        </w:rPr>
        <w:t>Buenrostro</w:t>
      </w:r>
      <w:proofErr w:type="spellEnd"/>
      <w:r w:rsidRPr="000445CA">
        <w:rPr>
          <w:rFonts w:eastAsia="Malgun Gothic"/>
          <w:sz w:val="24"/>
          <w:szCs w:val="24"/>
          <w:lang w:eastAsia="ko-KR"/>
        </w:rPr>
        <w:t xml:space="preserve"> et al.</w:t>
      </w:r>
      <w:r w:rsidR="00EA4D88">
        <w:rPr>
          <w:rFonts w:eastAsia="Malgun Gothic"/>
          <w:sz w:val="24"/>
          <w:szCs w:val="24"/>
          <w:lang w:eastAsia="ko-KR"/>
        </w:rPr>
        <w:t xml:space="preserve"> </w:t>
      </w:r>
      <w:r w:rsidR="00D13B86">
        <w:rPr>
          <w:rFonts w:eastAsia="Malgun Gothic"/>
          <w:sz w:val="24"/>
          <w:szCs w:val="24"/>
          <w:lang w:eastAsia="ko-KR"/>
        </w:rPr>
        <w:fldChar w:fldCharType="begin">
          <w:fldData xml:space="preserve">PEVuZE5vdGU+PENpdGU+PEF1dGhvcj5CdWVucm9zdHJvPC9BdXRob3I+PFllYXI+MjAxMzwvWWVh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</w:fldData>
        </w:fldChar>
      </w:r>
      <w:r w:rsidR="00512A97">
        <w:rPr>
          <w:rFonts w:eastAsia="Malgun Gothic"/>
          <w:sz w:val="24"/>
          <w:szCs w:val="24"/>
          <w:lang w:eastAsia="ko-KR"/>
        </w:rPr>
        <w:instrText xml:space="preserve"> ADDIN EN.CITE </w:instrText>
      </w:r>
      <w:r w:rsidR="00512A97">
        <w:rPr>
          <w:rFonts w:eastAsia="Malgun Gothic"/>
          <w:sz w:val="24"/>
          <w:szCs w:val="24"/>
          <w:lang w:eastAsia="ko-KR"/>
        </w:rPr>
        <w:fldChar w:fldCharType="begin">
          <w:fldData xml:space="preserve">PEVuZE5vdGU+PENpdGU+PEF1dGhvcj5CdWVucm9zdHJvPC9BdXRob3I+PFllYXI+MjAxMzwvWWVh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</w:fldData>
        </w:fldChar>
      </w:r>
      <w:r w:rsidR="00512A97">
        <w:rPr>
          <w:rFonts w:eastAsia="Malgun Gothic"/>
          <w:sz w:val="24"/>
          <w:szCs w:val="24"/>
          <w:lang w:eastAsia="ko-KR"/>
        </w:rPr>
        <w:instrText xml:space="preserve"> ADDIN EN.CITE.DATA </w:instrText>
      </w:r>
      <w:r w:rsidR="00512A97">
        <w:rPr>
          <w:rFonts w:eastAsia="Malgun Gothic"/>
          <w:sz w:val="24"/>
          <w:szCs w:val="24"/>
          <w:lang w:eastAsia="ko-KR"/>
        </w:rPr>
      </w:r>
      <w:r w:rsidR="00512A97">
        <w:rPr>
          <w:rFonts w:eastAsia="Malgun Gothic"/>
          <w:sz w:val="24"/>
          <w:szCs w:val="24"/>
          <w:lang w:eastAsia="ko-KR"/>
        </w:rPr>
        <w:fldChar w:fldCharType="end"/>
      </w:r>
      <w:r w:rsidR="00D13B86">
        <w:rPr>
          <w:rFonts w:eastAsia="Malgun Gothic"/>
          <w:sz w:val="24"/>
          <w:szCs w:val="24"/>
          <w:lang w:eastAsia="ko-KR"/>
        </w:rPr>
        <w:fldChar w:fldCharType="separate"/>
      </w:r>
      <w:r w:rsidR="00512A97">
        <w:rPr>
          <w:rFonts w:eastAsia="Malgun Gothic"/>
          <w:noProof/>
          <w:sz w:val="24"/>
          <w:szCs w:val="24"/>
          <w:lang w:eastAsia="ko-KR"/>
        </w:rPr>
        <w:t>[4]</w:t>
      </w:r>
      <w:r w:rsidR="00D13B86">
        <w:rPr>
          <w:rFonts w:eastAsia="Malgun Gothic"/>
          <w:sz w:val="24"/>
          <w:szCs w:val="24"/>
          <w:lang w:eastAsia="ko-KR"/>
        </w:rPr>
        <w:fldChar w:fldCharType="end"/>
      </w:r>
      <w:r w:rsidRPr="000445CA">
        <w:rPr>
          <w:rFonts w:eastAsia="Malgun Gothic"/>
          <w:sz w:val="24"/>
          <w:szCs w:val="24"/>
          <w:lang w:eastAsia="ko-KR"/>
        </w:rPr>
        <w:t xml:space="preserve"> with some modifications. </w:t>
      </w:r>
      <w:r w:rsidRPr="000445CA">
        <w:rPr>
          <w:color w:val="2E2E2E"/>
          <w:sz w:val="24"/>
          <w:szCs w:val="24"/>
        </w:rPr>
        <w:t xml:space="preserve">After harvesting, 10 million cells were aliquoted into 50,000 cells each to test different crosslinking conditions as with DNase-seq. </w:t>
      </w:r>
      <w:r w:rsidR="002E0087" w:rsidRPr="00512A97">
        <w:rPr>
          <w:sz w:val="24"/>
          <w:szCs w:val="24"/>
        </w:rPr>
        <w:t>5x10</w:t>
      </w:r>
      <w:r w:rsidR="002E0087" w:rsidRPr="00512A97">
        <w:rPr>
          <w:sz w:val="24"/>
          <w:szCs w:val="24"/>
          <w:vertAlign w:val="superscript"/>
        </w:rPr>
        <w:t>4</w:t>
      </w:r>
      <w:r w:rsidR="002E0087" w:rsidRPr="00512A97">
        <w:rPr>
          <w:sz w:val="24"/>
          <w:szCs w:val="24"/>
        </w:rPr>
        <w:t xml:space="preserve"> cells (per condition)</w:t>
      </w:r>
      <w:r w:rsidR="002E0087" w:rsidRPr="002E0087">
        <w:rPr>
          <w:color w:val="0070C0"/>
          <w:sz w:val="24"/>
          <w:szCs w:val="24"/>
        </w:rPr>
        <w:t xml:space="preserve"> </w:t>
      </w:r>
      <w:r w:rsidRPr="000445CA">
        <w:rPr>
          <w:color w:val="2E2E2E"/>
          <w:sz w:val="24"/>
          <w:szCs w:val="24"/>
        </w:rPr>
        <w:t>were crosslinked with either 0.1% or 1% formaldehyde at room temperature for various times (30 sec to 10 min) then quenched with 1M glycine. After crosslinking,</w:t>
      </w:r>
      <w:r w:rsidRPr="000445CA">
        <w:rPr>
          <w:rFonts w:eastAsia="Malgun Gothic"/>
          <w:sz w:val="24"/>
          <w:szCs w:val="24"/>
          <w:lang w:eastAsia="ko-KR"/>
        </w:rPr>
        <w:t xml:space="preserve"> cells were pelleted at 500 × g for 5 min, followed by a wash using 50 μl of cold 1x PBS and centrifugation at 500 × g for 5 min. Cells were lysed using cold lysis buffer (10 mM Tris-Cl, pH 7.4, 10 mM </w:t>
      </w:r>
      <w:r w:rsidRPr="000445CA">
        <w:rPr>
          <w:rFonts w:eastAsia="Malgun Gothic"/>
          <w:sz w:val="24"/>
          <w:szCs w:val="24"/>
          <w:lang w:eastAsia="ko-KR"/>
        </w:rPr>
        <w:lastRenderedPageBreak/>
        <w:t>NaCl, 3 mM MgCl</w:t>
      </w:r>
      <w:r w:rsidRPr="000445CA">
        <w:rPr>
          <w:rFonts w:eastAsia="Malgun Gothic"/>
          <w:sz w:val="24"/>
          <w:szCs w:val="24"/>
          <w:vertAlign w:val="subscript"/>
          <w:lang w:eastAsia="ko-KR"/>
        </w:rPr>
        <w:t>2</w:t>
      </w:r>
      <w:r w:rsidRPr="000445CA">
        <w:rPr>
          <w:rFonts w:eastAsia="Malgun Gothic"/>
          <w:sz w:val="24"/>
          <w:szCs w:val="24"/>
          <w:lang w:eastAsia="ko-KR"/>
        </w:rPr>
        <w:t xml:space="preserve"> and 0.1% IGEPAL CA-630). Immediately after lysis, nuclei were spun at 500 × g for 20 min at 4°C. Nuclei were re-suspended in the 50 µl transposase reaction mix containing 2.5 µl of Tn5 transposase, 25 µl of TD buffer</w:t>
      </w:r>
      <w:r w:rsidRPr="000445CA">
        <w:rPr>
          <w:rFonts w:ascii="Calibri" w:eastAsia="Malgun Gothic" w:hAnsi="Calibri"/>
          <w:sz w:val="22"/>
          <w:szCs w:val="22"/>
          <w:lang w:eastAsia="ko-KR"/>
        </w:rPr>
        <w:t xml:space="preserve"> </w:t>
      </w:r>
      <w:r w:rsidRPr="000445CA">
        <w:rPr>
          <w:rFonts w:eastAsia="Malgun Gothic"/>
          <w:sz w:val="24"/>
          <w:szCs w:val="24"/>
          <w:lang w:eastAsia="ko-KR"/>
        </w:rPr>
        <w:t>and 22.5 μl of nuclease free water (</w:t>
      </w:r>
      <w:proofErr w:type="spellStart"/>
      <w:r w:rsidRPr="000445CA">
        <w:rPr>
          <w:rFonts w:eastAsia="Malgun Gothic"/>
          <w:sz w:val="24"/>
          <w:szCs w:val="24"/>
          <w:lang w:eastAsia="ko-KR"/>
        </w:rPr>
        <w:t>Nextera</w:t>
      </w:r>
      <w:proofErr w:type="spellEnd"/>
      <w:r w:rsidRPr="000445CA">
        <w:rPr>
          <w:rFonts w:eastAsia="Malgun Gothic"/>
          <w:sz w:val="24"/>
          <w:szCs w:val="24"/>
          <w:lang w:eastAsia="ko-KR"/>
        </w:rPr>
        <w:t xml:space="preserve"> Sample preparation kit from Illumina).</w:t>
      </w:r>
      <w:r w:rsidR="00384D9A" w:rsidRPr="00384D9A">
        <w:rPr>
          <w:rFonts w:ascii="TimesNewRomanPSMT" w:hAnsi="TimesNewRomanPSMT" w:cs="TimesNewRomanPSMT"/>
          <w:color w:val="FF0000"/>
          <w:sz w:val="24"/>
          <w:szCs w:val="24"/>
        </w:rPr>
        <w:t xml:space="preserve"> </w:t>
      </w:r>
      <w:r w:rsidR="00384D9A" w:rsidRPr="00384D9A">
        <w:rPr>
          <w:sz w:val="24"/>
          <w:szCs w:val="24"/>
        </w:rPr>
        <w:t>Then 10 µl of clean up buffer (900mM NaCl, 300mM EDTA), 4 µl of 5% SDS and 4.5 µl of Proteinase K (NEB) were added and incubated for 2 hours at 65°C for reversal of formaldehyde crosslinks.</w:t>
      </w:r>
      <w:r w:rsidR="00384D9A" w:rsidRPr="00384D9A">
        <w:rPr>
          <w:rFonts w:ascii="TimesNewRomanPSMT" w:hAnsi="TimesNewRomanPSMT" w:cs="TimesNewRomanPSMT"/>
          <w:sz w:val="24"/>
          <w:szCs w:val="24"/>
        </w:rPr>
        <w:t xml:space="preserve"> </w:t>
      </w:r>
      <w:r w:rsidRPr="000445CA">
        <w:rPr>
          <w:rFonts w:eastAsia="Malgun Gothic"/>
          <w:sz w:val="24"/>
          <w:szCs w:val="24"/>
          <w:lang w:eastAsia="ko-KR"/>
        </w:rPr>
        <w:t xml:space="preserve">The transposition reaction was incubated for 30 min at 37 °C. </w:t>
      </w:r>
      <w:proofErr w:type="spellStart"/>
      <w:r w:rsidRPr="000445CA">
        <w:rPr>
          <w:rFonts w:eastAsia="Malgun Gothic"/>
          <w:sz w:val="24"/>
          <w:szCs w:val="24"/>
          <w:lang w:eastAsia="ko-KR"/>
        </w:rPr>
        <w:t>Tagmented</w:t>
      </w:r>
      <w:proofErr w:type="spellEnd"/>
      <w:r w:rsidRPr="000445CA">
        <w:rPr>
          <w:rFonts w:eastAsia="Malgun Gothic"/>
          <w:sz w:val="24"/>
          <w:szCs w:val="24"/>
          <w:lang w:eastAsia="ko-KR"/>
        </w:rPr>
        <w:t xml:space="preserve"> DNA was purified using a Qiagen </w:t>
      </w:r>
      <w:proofErr w:type="spellStart"/>
      <w:r w:rsidRPr="000445CA">
        <w:rPr>
          <w:rFonts w:eastAsia="Malgun Gothic"/>
          <w:sz w:val="24"/>
          <w:szCs w:val="24"/>
          <w:lang w:eastAsia="ko-KR"/>
        </w:rPr>
        <w:t>Minelute</w:t>
      </w:r>
      <w:proofErr w:type="spellEnd"/>
      <w:r w:rsidRPr="000445CA">
        <w:rPr>
          <w:rFonts w:eastAsia="Malgun Gothic"/>
          <w:sz w:val="24"/>
          <w:szCs w:val="24"/>
          <w:lang w:eastAsia="ko-KR"/>
        </w:rPr>
        <w:t xml:space="preserve"> kit. Sequencing libraries were prepared following the ATAC-seq protocol</w:t>
      </w:r>
      <w:r w:rsidRPr="000445CA">
        <w:rPr>
          <w:rFonts w:eastAsia="Malgun Gothic"/>
          <w:sz w:val="24"/>
          <w:szCs w:val="24"/>
          <w:vertAlign w:val="superscript"/>
          <w:lang w:eastAsia="ko-KR"/>
        </w:rPr>
        <w:t>4</w:t>
      </w:r>
      <w:r w:rsidRPr="000445CA">
        <w:rPr>
          <w:rFonts w:eastAsia="Calibri"/>
          <w:color w:val="000000"/>
          <w:sz w:val="24"/>
          <w:szCs w:val="24"/>
        </w:rPr>
        <w:t xml:space="preserve"> and subject to 76 bp paired-end sequencing on Illumina </w:t>
      </w:r>
      <w:proofErr w:type="spellStart"/>
      <w:r w:rsidRPr="000445CA">
        <w:rPr>
          <w:rFonts w:eastAsia="Calibri"/>
          <w:color w:val="000000"/>
          <w:sz w:val="24"/>
          <w:szCs w:val="24"/>
        </w:rPr>
        <w:t>NextSeq</w:t>
      </w:r>
      <w:proofErr w:type="spellEnd"/>
      <w:r w:rsidRPr="000445CA">
        <w:rPr>
          <w:rFonts w:eastAsia="Malgun Gothic"/>
          <w:sz w:val="24"/>
          <w:szCs w:val="24"/>
          <w:lang w:eastAsia="ko-KR"/>
        </w:rPr>
        <w:t xml:space="preserve"> </w:t>
      </w:r>
      <w:r w:rsidRPr="000445CA">
        <w:rPr>
          <w:rFonts w:eastAsia="Calibri"/>
          <w:color w:val="000000"/>
          <w:sz w:val="24"/>
          <w:szCs w:val="24"/>
        </w:rPr>
        <w:t>at the NCI Center for Cancer Research Sequencing Facility. All XL-ATAC-seq have been performed in two biological replicates and each biological replicate was performed in two technical replicates.</w:t>
      </w:r>
      <w:r w:rsidRPr="000445CA">
        <w:rPr>
          <w:rFonts w:eastAsia="Malgun Gothic"/>
          <w:color w:val="000000"/>
          <w:sz w:val="24"/>
          <w:szCs w:val="24"/>
          <w:lang w:eastAsia="ko-KR"/>
        </w:rPr>
        <w:t xml:space="preserve"> </w:t>
      </w:r>
    </w:p>
    <w:p w:rsidR="00B075CA" w:rsidRDefault="00B075CA" w:rsidP="00E540E7">
      <w:pPr>
        <w:autoSpaceDE/>
        <w:autoSpaceDN/>
        <w:adjustRightInd/>
        <w:jc w:val="both"/>
        <w:rPr>
          <w:rFonts w:eastAsia="WenQuanYi Zen Hei Sharp"/>
          <w:b/>
          <w:color w:val="000000"/>
          <w:sz w:val="24"/>
          <w:szCs w:val="24"/>
          <w:lang w:eastAsia="zh-CN" w:bidi="hi-IN"/>
        </w:rPr>
      </w:pPr>
    </w:p>
    <w:p w:rsidR="000445CA" w:rsidRPr="000445CA" w:rsidRDefault="000445CA" w:rsidP="00E540E7">
      <w:pPr>
        <w:autoSpaceDE/>
        <w:autoSpaceDN/>
        <w:adjustRightInd/>
        <w:jc w:val="both"/>
        <w:rPr>
          <w:rFonts w:eastAsia="WenQuanYi Zen Hei Sharp"/>
          <w:b/>
          <w:color w:val="00000A"/>
          <w:sz w:val="24"/>
          <w:szCs w:val="24"/>
          <w:lang w:eastAsia="zh-CN" w:bidi="hi-IN"/>
        </w:rPr>
      </w:pPr>
      <w:r w:rsidRPr="000445CA">
        <w:rPr>
          <w:rFonts w:eastAsia="WenQuanYi Zen Hei Sharp"/>
          <w:b/>
          <w:color w:val="000000"/>
          <w:sz w:val="24"/>
          <w:szCs w:val="24"/>
          <w:lang w:eastAsia="zh-CN" w:bidi="hi-IN"/>
        </w:rPr>
        <w:t>Filtering and normalization of</w:t>
      </w:r>
      <w:r w:rsidR="005A69DF">
        <w:rPr>
          <w:rFonts w:eastAsia="WenQuanYi Zen Hei Sharp"/>
          <w:b/>
          <w:color w:val="000000"/>
          <w:sz w:val="24"/>
          <w:szCs w:val="24"/>
          <w:lang w:eastAsia="zh-CN" w:bidi="hi-IN"/>
        </w:rPr>
        <w:t xml:space="preserve"> XL-DNase-seq and XL-ATAC-seq</w:t>
      </w:r>
      <w:r w:rsidRPr="000445CA">
        <w:rPr>
          <w:rFonts w:eastAsia="WenQuanYi Zen Hei Sharp"/>
          <w:b/>
          <w:color w:val="000000"/>
          <w:sz w:val="24"/>
          <w:szCs w:val="24"/>
          <w:lang w:eastAsia="zh-CN" w:bidi="hi-IN"/>
        </w:rPr>
        <w:t xml:space="preserve"> </w:t>
      </w:r>
      <w:r w:rsidR="00B075CA">
        <w:rPr>
          <w:rFonts w:eastAsia="WenQuanYi Zen Hei Sharp"/>
          <w:b/>
          <w:color w:val="000000"/>
          <w:sz w:val="24"/>
          <w:szCs w:val="24"/>
          <w:lang w:eastAsia="zh-CN" w:bidi="hi-IN"/>
        </w:rPr>
        <w:t>data</w:t>
      </w:r>
    </w:p>
    <w:p w:rsidR="000445CA" w:rsidRPr="000445CA" w:rsidRDefault="000445CA" w:rsidP="00E540E7">
      <w:pPr>
        <w:autoSpaceDE/>
        <w:autoSpaceDN/>
        <w:adjustRightInd/>
        <w:jc w:val="both"/>
        <w:rPr>
          <w:rFonts w:eastAsia="WenQuanYi Zen Hei Sharp"/>
          <w:color w:val="000000"/>
          <w:sz w:val="24"/>
          <w:szCs w:val="24"/>
          <w:lang w:eastAsia="zh-CN" w:bidi="hi-IN"/>
        </w:rPr>
      </w:pPr>
    </w:p>
    <w:p w:rsidR="000445CA" w:rsidRPr="000445CA" w:rsidRDefault="005A69DF" w:rsidP="00E540E7">
      <w:pPr>
        <w:autoSpaceDE/>
        <w:autoSpaceDN/>
        <w:adjustRightInd/>
        <w:jc w:val="both"/>
        <w:rPr>
          <w:rFonts w:eastAsia="WenQuanYi Zen Hei Sharp"/>
          <w:color w:val="000000"/>
          <w:sz w:val="24"/>
          <w:szCs w:val="24"/>
          <w:lang w:eastAsia="zh-CN" w:bidi="hi-IN"/>
        </w:rPr>
      </w:pPr>
      <w:r>
        <w:rPr>
          <w:rFonts w:eastAsia="WenQuanYi Zen Hei Sharp"/>
          <w:color w:val="000000"/>
          <w:sz w:val="24"/>
          <w:szCs w:val="24"/>
          <w:lang w:eastAsia="zh-CN" w:bidi="hi-IN"/>
        </w:rPr>
        <w:t>All t</w:t>
      </w:r>
      <w:r w:rsidR="000445CA" w:rsidRPr="000445CA">
        <w:rPr>
          <w:rFonts w:eastAsia="WenQuanYi Zen Hei Sharp"/>
          <w:color w:val="000000"/>
          <w:sz w:val="24"/>
          <w:szCs w:val="24"/>
          <w:lang w:eastAsia="zh-CN" w:bidi="hi-IN"/>
        </w:rPr>
        <w:t xml:space="preserve">he </w:t>
      </w:r>
      <w:r>
        <w:rPr>
          <w:rFonts w:eastAsia="WenQuanYi Zen Hei Sharp"/>
          <w:color w:val="000000"/>
          <w:sz w:val="24"/>
          <w:szCs w:val="24"/>
          <w:lang w:eastAsia="zh-CN" w:bidi="hi-IN"/>
        </w:rPr>
        <w:t>XL-</w:t>
      </w:r>
      <w:r w:rsidR="000445CA" w:rsidRPr="000445CA">
        <w:rPr>
          <w:rFonts w:eastAsia="WenQuanYi Zen Hei Sharp"/>
          <w:color w:val="000000"/>
          <w:sz w:val="24"/>
          <w:szCs w:val="24"/>
          <w:lang w:eastAsia="zh-CN" w:bidi="hi-IN"/>
        </w:rPr>
        <w:t>DNase-</w:t>
      </w:r>
      <w:r>
        <w:rPr>
          <w:rFonts w:eastAsia="WenQuanYi Zen Hei Sharp"/>
          <w:color w:val="000000"/>
          <w:sz w:val="24"/>
          <w:szCs w:val="24"/>
          <w:lang w:eastAsia="zh-CN" w:bidi="hi-IN"/>
        </w:rPr>
        <w:t>seq</w:t>
      </w:r>
      <w:r w:rsidR="000445CA" w:rsidRPr="000445CA">
        <w:rPr>
          <w:rFonts w:eastAsia="WenQuanYi Zen Hei Sharp"/>
          <w:color w:val="000000"/>
          <w:sz w:val="24"/>
          <w:szCs w:val="24"/>
          <w:lang w:eastAsia="zh-CN" w:bidi="hi-IN"/>
        </w:rPr>
        <w:t xml:space="preserve"> and </w:t>
      </w:r>
      <w:r>
        <w:rPr>
          <w:rFonts w:eastAsia="WenQuanYi Zen Hei Sharp"/>
          <w:color w:val="000000"/>
          <w:sz w:val="24"/>
          <w:szCs w:val="24"/>
          <w:lang w:eastAsia="zh-CN" w:bidi="hi-IN"/>
        </w:rPr>
        <w:t>XL-</w:t>
      </w:r>
      <w:r w:rsidR="000445CA" w:rsidRPr="000445CA">
        <w:rPr>
          <w:rFonts w:eastAsia="WenQuanYi Zen Hei Sharp"/>
          <w:color w:val="000000"/>
          <w:sz w:val="24"/>
          <w:szCs w:val="24"/>
          <w:lang w:eastAsia="zh-CN" w:bidi="hi-IN"/>
        </w:rPr>
        <w:t xml:space="preserve">ATAC-seq </w:t>
      </w:r>
      <w:r>
        <w:rPr>
          <w:rFonts w:eastAsia="WenQuanYi Zen Hei Sharp"/>
          <w:color w:val="000000"/>
          <w:sz w:val="24"/>
          <w:szCs w:val="24"/>
          <w:lang w:eastAsia="zh-CN" w:bidi="hi-IN"/>
        </w:rPr>
        <w:t xml:space="preserve">libraries </w:t>
      </w:r>
      <w:r w:rsidR="000445CA" w:rsidRPr="000445CA">
        <w:rPr>
          <w:rFonts w:eastAsia="WenQuanYi Zen Hei Sharp"/>
          <w:color w:val="000000"/>
          <w:sz w:val="24"/>
          <w:szCs w:val="24"/>
          <w:lang w:eastAsia="zh-CN" w:bidi="hi-IN"/>
        </w:rPr>
        <w:t>were deeply sequenced at the NCI Sequencing Facility, Frederick National Laboratory for Cancer Research. Th</w:t>
      </w:r>
      <w:r w:rsidR="00760338">
        <w:rPr>
          <w:rFonts w:eastAsia="WenQuanYi Zen Hei Sharp"/>
          <w:color w:val="000000"/>
          <w:sz w:val="24"/>
          <w:szCs w:val="24"/>
          <w:lang w:eastAsia="zh-CN" w:bidi="hi-IN"/>
        </w:rPr>
        <w:t>e raw reads</w:t>
      </w:r>
      <w:r w:rsidR="000445CA" w:rsidRPr="000445CA">
        <w:rPr>
          <w:rFonts w:eastAsia="WenQuanYi Zen Hei Sharp"/>
          <w:color w:val="000000"/>
          <w:sz w:val="24"/>
          <w:szCs w:val="24"/>
          <w:lang w:eastAsia="zh-CN" w:bidi="hi-IN"/>
        </w:rPr>
        <w:t xml:space="preserve"> were filtered for </w:t>
      </w:r>
      <w:r>
        <w:rPr>
          <w:rFonts w:eastAsia="WenQuanYi Zen Hei Sharp"/>
          <w:color w:val="000000"/>
          <w:sz w:val="24"/>
          <w:szCs w:val="24"/>
          <w:lang w:eastAsia="zh-CN" w:bidi="hi-IN"/>
        </w:rPr>
        <w:t xml:space="preserve">quality and </w:t>
      </w:r>
      <w:r w:rsidR="000445CA" w:rsidRPr="000445CA">
        <w:rPr>
          <w:rFonts w:eastAsia="WenQuanYi Zen Hei Sharp"/>
          <w:color w:val="000000"/>
          <w:sz w:val="24"/>
          <w:szCs w:val="24"/>
          <w:lang w:eastAsia="zh-CN" w:bidi="hi-IN"/>
        </w:rPr>
        <w:t xml:space="preserve">uniquely mapped reads </w:t>
      </w:r>
      <w:r w:rsidR="00760338">
        <w:rPr>
          <w:rFonts w:eastAsia="WenQuanYi Zen Hei Sharp"/>
          <w:color w:val="000000"/>
          <w:sz w:val="24"/>
          <w:szCs w:val="24"/>
          <w:lang w:eastAsia="zh-CN" w:bidi="hi-IN"/>
        </w:rPr>
        <w:t xml:space="preserve">were retained </w:t>
      </w:r>
      <w:r w:rsidR="000445CA" w:rsidRPr="000445CA">
        <w:rPr>
          <w:rFonts w:eastAsia="WenQuanYi Zen Hei Sharp"/>
          <w:color w:val="000000"/>
          <w:sz w:val="24"/>
          <w:szCs w:val="24"/>
          <w:lang w:eastAsia="zh-CN" w:bidi="hi-IN"/>
        </w:rPr>
        <w:t>for further analysis. Reads mapp</w:t>
      </w:r>
      <w:r w:rsidR="00760338">
        <w:rPr>
          <w:rFonts w:eastAsia="WenQuanYi Zen Hei Sharp"/>
          <w:color w:val="000000"/>
          <w:sz w:val="24"/>
          <w:szCs w:val="24"/>
          <w:lang w:eastAsia="zh-CN" w:bidi="hi-IN"/>
        </w:rPr>
        <w:t>ing</w:t>
      </w:r>
      <w:r w:rsidR="000445CA" w:rsidRPr="000445CA">
        <w:rPr>
          <w:rFonts w:eastAsia="WenQuanYi Zen Hei Sharp"/>
          <w:color w:val="000000"/>
          <w:sz w:val="24"/>
          <w:szCs w:val="24"/>
          <w:lang w:eastAsia="zh-CN" w:bidi="hi-IN"/>
        </w:rPr>
        <w:t xml:space="preserve"> to mitochondrial DNA (</w:t>
      </w:r>
      <w:proofErr w:type="spellStart"/>
      <w:r w:rsidR="00760338">
        <w:rPr>
          <w:rFonts w:eastAsia="WenQuanYi Zen Hei Sharp"/>
          <w:color w:val="000000"/>
          <w:sz w:val="24"/>
          <w:szCs w:val="24"/>
          <w:lang w:eastAsia="zh-CN" w:bidi="hi-IN"/>
        </w:rPr>
        <w:t>c</w:t>
      </w:r>
      <w:r w:rsidR="000445CA" w:rsidRPr="000445CA">
        <w:rPr>
          <w:rFonts w:eastAsia="WenQuanYi Zen Hei Sharp"/>
          <w:color w:val="000000"/>
          <w:sz w:val="24"/>
          <w:szCs w:val="24"/>
          <w:lang w:eastAsia="zh-CN" w:bidi="hi-IN"/>
        </w:rPr>
        <w:t>hrM</w:t>
      </w:r>
      <w:proofErr w:type="spellEnd"/>
      <w:r w:rsidR="000445CA" w:rsidRPr="000445CA">
        <w:rPr>
          <w:rFonts w:eastAsia="WenQuanYi Zen Hei Sharp"/>
          <w:color w:val="000000"/>
          <w:sz w:val="24"/>
          <w:szCs w:val="24"/>
          <w:lang w:eastAsia="zh-CN" w:bidi="hi-IN"/>
        </w:rPr>
        <w:t xml:space="preserve">) in BAM files were excluded. </w:t>
      </w:r>
      <w:proofErr w:type="spellStart"/>
      <w:r w:rsidR="000445CA" w:rsidRPr="000445CA">
        <w:rPr>
          <w:rFonts w:eastAsia="WenQuanYi Zen Hei Sharp"/>
          <w:color w:val="000000"/>
          <w:sz w:val="24"/>
          <w:szCs w:val="24"/>
          <w:lang w:eastAsia="zh-CN" w:bidi="hi-IN"/>
        </w:rPr>
        <w:t>Samtools</w:t>
      </w:r>
      <w:proofErr w:type="spellEnd"/>
      <w:r w:rsidR="000445CA" w:rsidRPr="000445CA">
        <w:rPr>
          <w:rFonts w:eastAsia="WenQuanYi Zen Hei Sharp"/>
          <w:color w:val="000000"/>
          <w:sz w:val="24"/>
          <w:szCs w:val="24"/>
          <w:lang w:eastAsia="zh-CN" w:bidi="hi-IN"/>
        </w:rPr>
        <w:t xml:space="preserve"> (version 1.5) w</w:t>
      </w:r>
      <w:r w:rsidR="00760338">
        <w:rPr>
          <w:rFonts w:eastAsia="WenQuanYi Zen Hei Sharp"/>
          <w:color w:val="000000"/>
          <w:sz w:val="24"/>
          <w:szCs w:val="24"/>
          <w:lang w:eastAsia="zh-CN" w:bidi="hi-IN"/>
        </w:rPr>
        <w:t>as</w:t>
      </w:r>
      <w:r w:rsidR="000445CA" w:rsidRPr="000445CA">
        <w:rPr>
          <w:rFonts w:eastAsia="WenQuanYi Zen Hei Sharp"/>
          <w:color w:val="000000"/>
          <w:sz w:val="24"/>
          <w:szCs w:val="24"/>
          <w:lang w:eastAsia="zh-CN" w:bidi="hi-IN"/>
        </w:rPr>
        <w:t xml:space="preserve"> used with the option “-q 10” </w:t>
      </w:r>
      <w:r w:rsidR="00D13B86">
        <w:rPr>
          <w:rFonts w:eastAsia="WenQuanYi Zen Hei Sharp"/>
          <w:color w:val="000000"/>
          <w:sz w:val="24"/>
          <w:szCs w:val="24"/>
          <w:lang w:eastAsia="zh-CN" w:bidi="hi-IN"/>
        </w:rPr>
        <w:fldChar w:fldCharType="begin"/>
      </w:r>
      <w:r w:rsidR="00512A97">
        <w:rPr>
          <w:rFonts w:eastAsia="WenQuanYi Zen Hei Sharp"/>
          <w:color w:val="000000"/>
          <w:sz w:val="24"/>
          <w:szCs w:val="24"/>
          <w:lang w:eastAsia="zh-CN" w:bidi="hi-IN"/>
        </w:rPr>
        <w:instrText xml:space="preserve"> ADDIN EN.CITE &lt;EndNote&gt;&lt;Cite&gt;&lt;Author&gt;Li&lt;/Author&gt;&lt;Year&gt;2009&lt;/Year&gt;&lt;RecNum&gt;24&lt;/RecNum&gt;&lt;DisplayText&gt;[5]&lt;/DisplayText&gt;&lt;record&gt;&lt;rec-number&gt;24&lt;/rec-number&gt;&lt;foreign-keys&gt;&lt;key app="EN" db-id="vd9229dwr05afeezt0kp5ds1zvfadv25x5z5" timestamp="1539735404"&gt;24&lt;/key&gt;&lt;/foreign-keys&gt;&lt;ref-type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titles&gt;&lt;periodical&gt;&lt;full-title&gt;Bioinformatics&lt;/full-title&gt;&lt;/periodical&gt;&lt;pages&gt;2078-9&lt;/pages&gt;&lt;volume&gt;25&lt;/volume&gt;&lt;number&gt;16&lt;/number&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urls&gt;&lt;related-urls&gt;&lt;url&gt;http://www.ncbi.nlm.nih.gov/pubmed/19505943&lt;/url&gt;&lt;/related-urls&gt;&lt;/urls&gt;&lt;custom2&gt;PMC2723002&lt;/custom2&gt;&lt;electronic-resource-num&gt;10.1093/bioinformatics/btp352&lt;/electronic-resource-num&gt;&lt;/record&gt;&lt;/Cite&gt;&lt;/EndNote&gt;</w:instrText>
      </w:r>
      <w:r w:rsidR="00D13B86">
        <w:rPr>
          <w:rFonts w:eastAsia="WenQuanYi Zen Hei Sharp"/>
          <w:color w:val="000000"/>
          <w:sz w:val="24"/>
          <w:szCs w:val="24"/>
          <w:lang w:eastAsia="zh-CN" w:bidi="hi-IN"/>
        </w:rPr>
        <w:fldChar w:fldCharType="separate"/>
      </w:r>
      <w:r w:rsidR="00512A97">
        <w:rPr>
          <w:rFonts w:eastAsia="WenQuanYi Zen Hei Sharp"/>
          <w:noProof/>
          <w:color w:val="000000"/>
          <w:sz w:val="24"/>
          <w:szCs w:val="24"/>
          <w:lang w:eastAsia="zh-CN" w:bidi="hi-IN"/>
        </w:rPr>
        <w:t>[5]</w:t>
      </w:r>
      <w:r w:rsidR="00D13B86">
        <w:rPr>
          <w:rFonts w:eastAsia="WenQuanYi Zen Hei Sharp"/>
          <w:color w:val="000000"/>
          <w:sz w:val="24"/>
          <w:szCs w:val="24"/>
          <w:lang w:eastAsia="zh-CN" w:bidi="hi-IN"/>
        </w:rPr>
        <w:fldChar w:fldCharType="end"/>
      </w:r>
      <w:r w:rsidR="000445CA" w:rsidRPr="000445CA">
        <w:rPr>
          <w:rFonts w:eastAsia="WenQuanYi Zen Hei Sharp"/>
          <w:color w:val="000000"/>
          <w:sz w:val="24"/>
          <w:szCs w:val="24"/>
          <w:lang w:eastAsia="zh-CN" w:bidi="hi-IN"/>
        </w:rPr>
        <w:t xml:space="preserve">. To normalize all the data files for </w:t>
      </w:r>
      <w:r w:rsidR="002829F2">
        <w:rPr>
          <w:rFonts w:eastAsia="WenQuanYi Zen Hei Sharp"/>
          <w:color w:val="000000"/>
          <w:sz w:val="24"/>
          <w:szCs w:val="24"/>
          <w:lang w:eastAsia="zh-CN" w:bidi="hi-IN"/>
        </w:rPr>
        <w:t>a fixed</w:t>
      </w:r>
      <w:r w:rsidR="000445CA" w:rsidRPr="000445CA">
        <w:rPr>
          <w:rFonts w:eastAsia="WenQuanYi Zen Hei Sharp"/>
          <w:color w:val="000000"/>
          <w:sz w:val="24"/>
          <w:szCs w:val="24"/>
          <w:lang w:eastAsia="zh-CN" w:bidi="hi-IN"/>
        </w:rPr>
        <w:t xml:space="preserve"> number of mapped reads and conduct a fair downstream comparison across crosslinking conditions, we performed down-sampling of </w:t>
      </w:r>
      <w:r w:rsidR="00B23AAD">
        <w:rPr>
          <w:rFonts w:eastAsia="WenQuanYi Zen Hei Sharp"/>
          <w:color w:val="000000"/>
          <w:sz w:val="24"/>
          <w:szCs w:val="24"/>
          <w:lang w:eastAsia="zh-CN" w:bidi="hi-IN"/>
        </w:rPr>
        <w:t>the</w:t>
      </w:r>
      <w:r w:rsidR="000445CA" w:rsidRPr="000445CA">
        <w:rPr>
          <w:rFonts w:eastAsia="WenQuanYi Zen Hei Sharp"/>
          <w:color w:val="000000"/>
          <w:sz w:val="24"/>
          <w:szCs w:val="24"/>
          <w:lang w:eastAsia="zh-CN" w:bidi="hi-IN"/>
        </w:rPr>
        <w:t xml:space="preserve"> bam files </w:t>
      </w:r>
      <w:r w:rsidR="00B23AAD">
        <w:rPr>
          <w:rFonts w:eastAsia="WenQuanYi Zen Hei Sharp"/>
          <w:color w:val="000000"/>
          <w:sz w:val="24"/>
          <w:szCs w:val="24"/>
          <w:lang w:eastAsia="zh-CN" w:bidi="hi-IN"/>
        </w:rPr>
        <w:t>to</w:t>
      </w:r>
      <w:r w:rsidR="000445CA" w:rsidRPr="000445CA">
        <w:rPr>
          <w:rFonts w:eastAsia="WenQuanYi Zen Hei Sharp"/>
          <w:color w:val="000000"/>
          <w:sz w:val="24"/>
          <w:szCs w:val="24"/>
          <w:lang w:eastAsia="zh-CN" w:bidi="hi-IN"/>
        </w:rPr>
        <w:t xml:space="preserve"> match the lowest number of read</w:t>
      </w:r>
      <w:r w:rsidR="002A184C">
        <w:rPr>
          <w:rFonts w:eastAsia="WenQuanYi Zen Hei Sharp"/>
          <w:color w:val="000000"/>
          <w:sz w:val="24"/>
          <w:szCs w:val="24"/>
          <w:lang w:eastAsia="zh-CN" w:bidi="hi-IN"/>
        </w:rPr>
        <w:t xml:space="preserve"> end</w:t>
      </w:r>
      <w:r w:rsidR="000445CA" w:rsidRPr="000445CA">
        <w:rPr>
          <w:rFonts w:eastAsia="WenQuanYi Zen Hei Sharp"/>
          <w:color w:val="000000"/>
          <w:sz w:val="24"/>
          <w:szCs w:val="24"/>
          <w:lang w:eastAsia="zh-CN" w:bidi="hi-IN"/>
        </w:rPr>
        <w:t>s among the BAM files in each dataset</w:t>
      </w:r>
      <w:r w:rsidR="002829F2">
        <w:rPr>
          <w:rFonts w:eastAsia="WenQuanYi Zen Hei Sharp"/>
          <w:color w:val="000000"/>
          <w:sz w:val="24"/>
          <w:szCs w:val="24"/>
          <w:lang w:eastAsia="zh-CN" w:bidi="hi-IN"/>
        </w:rPr>
        <w:t>.</w:t>
      </w:r>
      <w:r w:rsidR="000445CA" w:rsidRPr="000445CA">
        <w:rPr>
          <w:rFonts w:eastAsia="WenQuanYi Zen Hei Sharp"/>
          <w:color w:val="000000"/>
          <w:sz w:val="24"/>
          <w:szCs w:val="24"/>
          <w:lang w:eastAsia="zh-CN" w:bidi="hi-IN"/>
        </w:rPr>
        <w:t xml:space="preserve"> </w:t>
      </w:r>
      <w:r w:rsidR="002829F2">
        <w:rPr>
          <w:rFonts w:eastAsia="WenQuanYi Zen Hei Sharp"/>
          <w:color w:val="000000"/>
          <w:sz w:val="24"/>
          <w:szCs w:val="24"/>
          <w:lang w:eastAsia="zh-CN" w:bidi="hi-IN"/>
        </w:rPr>
        <w:t>F</w:t>
      </w:r>
      <w:r w:rsidR="000445CA" w:rsidRPr="000445CA">
        <w:rPr>
          <w:rFonts w:eastAsia="WenQuanYi Zen Hei Sharp"/>
          <w:color w:val="000000"/>
          <w:sz w:val="24"/>
          <w:szCs w:val="24"/>
          <w:lang w:eastAsia="zh-CN" w:bidi="hi-IN"/>
        </w:rPr>
        <w:t>o</w:t>
      </w:r>
      <w:r w:rsidR="002829F2">
        <w:rPr>
          <w:rFonts w:eastAsia="WenQuanYi Zen Hei Sharp"/>
          <w:color w:val="000000"/>
          <w:sz w:val="24"/>
          <w:szCs w:val="24"/>
          <w:lang w:eastAsia="zh-CN" w:bidi="hi-IN"/>
        </w:rPr>
        <w:t>r</w:t>
      </w:r>
      <w:r w:rsidR="000445CA" w:rsidRPr="000445CA">
        <w:rPr>
          <w:rFonts w:eastAsia="WenQuanYi Zen Hei Sharp"/>
          <w:color w:val="000000"/>
          <w:sz w:val="24"/>
          <w:szCs w:val="24"/>
          <w:lang w:eastAsia="zh-CN" w:bidi="hi-IN"/>
        </w:rPr>
        <w:t xml:space="preserve"> </w:t>
      </w:r>
      <w:r w:rsidR="002829F2">
        <w:rPr>
          <w:rFonts w:eastAsia="WenQuanYi Zen Hei Sharp"/>
          <w:color w:val="000000"/>
          <w:sz w:val="24"/>
          <w:szCs w:val="24"/>
          <w:lang w:eastAsia="zh-CN" w:bidi="hi-IN"/>
        </w:rPr>
        <w:t>XL-</w:t>
      </w:r>
      <w:r w:rsidR="000445CA" w:rsidRPr="000445CA">
        <w:rPr>
          <w:rFonts w:eastAsia="WenQuanYi Zen Hei Sharp"/>
          <w:color w:val="000000"/>
          <w:sz w:val="24"/>
          <w:szCs w:val="24"/>
          <w:lang w:eastAsia="zh-CN" w:bidi="hi-IN"/>
        </w:rPr>
        <w:t>DNase-seq</w:t>
      </w:r>
      <w:r w:rsidR="002829F2">
        <w:rPr>
          <w:rFonts w:eastAsia="WenQuanYi Zen Hei Sharp"/>
          <w:color w:val="000000"/>
          <w:sz w:val="24"/>
          <w:szCs w:val="24"/>
          <w:lang w:eastAsia="zh-CN" w:bidi="hi-IN"/>
        </w:rPr>
        <w:t>, normalization was applied to all 12 BAM files; for XL-ATAC-seq, the four samples from 1% Formaldehyde crosslinking produced very low read counts</w:t>
      </w:r>
      <w:r w:rsidR="002A184C">
        <w:rPr>
          <w:rFonts w:eastAsia="WenQuanYi Zen Hei Sharp"/>
          <w:color w:val="000000"/>
          <w:sz w:val="24"/>
          <w:szCs w:val="24"/>
          <w:lang w:eastAsia="zh-CN" w:bidi="hi-IN"/>
        </w:rPr>
        <w:t xml:space="preserve"> after filtering (due to predominant </w:t>
      </w:r>
      <w:proofErr w:type="spellStart"/>
      <w:r w:rsidR="002A184C">
        <w:rPr>
          <w:rFonts w:eastAsia="WenQuanYi Zen Hei Sharp"/>
          <w:color w:val="000000"/>
          <w:sz w:val="24"/>
          <w:szCs w:val="24"/>
          <w:lang w:eastAsia="zh-CN" w:bidi="hi-IN"/>
        </w:rPr>
        <w:t>chrM</w:t>
      </w:r>
      <w:proofErr w:type="spellEnd"/>
      <w:r w:rsidR="002A184C">
        <w:rPr>
          <w:rFonts w:eastAsia="WenQuanYi Zen Hei Sharp"/>
          <w:color w:val="000000"/>
          <w:sz w:val="24"/>
          <w:szCs w:val="24"/>
          <w:lang w:eastAsia="zh-CN" w:bidi="hi-IN"/>
        </w:rPr>
        <w:t xml:space="preserve"> reads)</w:t>
      </w:r>
      <w:r w:rsidR="002829F2">
        <w:rPr>
          <w:rFonts w:eastAsia="WenQuanYi Zen Hei Sharp"/>
          <w:color w:val="000000"/>
          <w:sz w:val="24"/>
          <w:szCs w:val="24"/>
          <w:lang w:eastAsia="zh-CN" w:bidi="hi-IN"/>
        </w:rPr>
        <w:t xml:space="preserve">, and normalization was applied to each biological replicate set separately after excluding these four samples. </w:t>
      </w:r>
      <w:r w:rsidR="000445CA" w:rsidRPr="000445CA">
        <w:rPr>
          <w:rFonts w:eastAsia="WenQuanYi Zen Hei Sharp"/>
          <w:color w:val="000000"/>
          <w:sz w:val="24"/>
          <w:szCs w:val="24"/>
          <w:lang w:eastAsia="zh-CN" w:bidi="hi-IN"/>
        </w:rPr>
        <w:t>S</w:t>
      </w:r>
      <w:r w:rsidR="002A184C">
        <w:rPr>
          <w:rFonts w:eastAsia="WenQuanYi Zen Hei Sharp"/>
          <w:color w:val="000000"/>
          <w:sz w:val="24"/>
          <w:szCs w:val="24"/>
          <w:lang w:eastAsia="zh-CN" w:bidi="hi-IN"/>
        </w:rPr>
        <w:t>ubs</w:t>
      </w:r>
      <w:r w:rsidR="000445CA" w:rsidRPr="000445CA">
        <w:rPr>
          <w:rFonts w:eastAsia="WenQuanYi Zen Hei Sharp"/>
          <w:color w:val="000000"/>
          <w:sz w:val="24"/>
          <w:szCs w:val="24"/>
          <w:lang w:eastAsia="zh-CN" w:bidi="hi-IN"/>
        </w:rPr>
        <w:t xml:space="preserve">ampling </w:t>
      </w:r>
      <w:r w:rsidR="002A184C">
        <w:rPr>
          <w:rFonts w:eastAsia="WenQuanYi Zen Hei Sharp"/>
          <w:color w:val="000000"/>
          <w:sz w:val="24"/>
          <w:szCs w:val="24"/>
          <w:lang w:eastAsia="zh-CN" w:bidi="hi-IN"/>
        </w:rPr>
        <w:t>(</w:t>
      </w:r>
      <w:r w:rsidR="000445CA" w:rsidRPr="000445CA">
        <w:rPr>
          <w:rFonts w:eastAsia="WenQuanYi Zen Hei Sharp"/>
          <w:color w:val="000000"/>
          <w:sz w:val="24"/>
          <w:szCs w:val="24"/>
          <w:lang w:eastAsia="zh-CN" w:bidi="hi-IN"/>
        </w:rPr>
        <w:t>without replacement</w:t>
      </w:r>
      <w:r w:rsidR="002A184C">
        <w:rPr>
          <w:rFonts w:eastAsia="WenQuanYi Zen Hei Sharp"/>
          <w:color w:val="000000"/>
          <w:sz w:val="24"/>
          <w:szCs w:val="24"/>
          <w:lang w:eastAsia="zh-CN" w:bidi="hi-IN"/>
        </w:rPr>
        <w:t>)</w:t>
      </w:r>
      <w:r w:rsidR="000445CA" w:rsidRPr="000445CA">
        <w:rPr>
          <w:rFonts w:eastAsia="WenQuanYi Zen Hei Sharp"/>
          <w:color w:val="000000"/>
          <w:sz w:val="24"/>
          <w:szCs w:val="24"/>
          <w:lang w:eastAsia="zh-CN" w:bidi="hi-IN"/>
        </w:rPr>
        <w:t xml:space="preserve"> was repeated </w:t>
      </w:r>
      <w:r w:rsidR="002A184C">
        <w:rPr>
          <w:rFonts w:eastAsia="WenQuanYi Zen Hei Sharp"/>
          <w:color w:val="000000"/>
          <w:sz w:val="24"/>
          <w:szCs w:val="24"/>
          <w:lang w:eastAsia="zh-CN" w:bidi="hi-IN"/>
        </w:rPr>
        <w:t xml:space="preserve">five times </w:t>
      </w:r>
      <w:r w:rsidR="000445CA" w:rsidRPr="000445CA">
        <w:rPr>
          <w:rFonts w:eastAsia="WenQuanYi Zen Hei Sharp"/>
          <w:color w:val="000000"/>
          <w:sz w:val="24"/>
          <w:szCs w:val="24"/>
          <w:lang w:eastAsia="zh-CN" w:bidi="hi-IN"/>
        </w:rPr>
        <w:t xml:space="preserve">to mitigate </w:t>
      </w:r>
      <w:r w:rsidR="002A184C">
        <w:rPr>
          <w:rFonts w:eastAsia="WenQuanYi Zen Hei Sharp"/>
          <w:color w:val="000000"/>
          <w:sz w:val="24"/>
          <w:szCs w:val="24"/>
          <w:lang w:eastAsia="zh-CN" w:bidi="hi-IN"/>
        </w:rPr>
        <w:t xml:space="preserve">random </w:t>
      </w:r>
      <w:r w:rsidR="000445CA" w:rsidRPr="000445CA">
        <w:rPr>
          <w:rFonts w:eastAsia="WenQuanYi Zen Hei Sharp"/>
          <w:color w:val="000000"/>
          <w:sz w:val="24"/>
          <w:szCs w:val="24"/>
          <w:lang w:eastAsia="zh-CN" w:bidi="hi-IN"/>
        </w:rPr>
        <w:t>sampling effects</w:t>
      </w:r>
      <w:r w:rsidR="002A184C">
        <w:rPr>
          <w:rFonts w:eastAsia="WenQuanYi Zen Hei Sharp"/>
          <w:color w:val="000000"/>
          <w:sz w:val="24"/>
          <w:szCs w:val="24"/>
          <w:lang w:eastAsia="zh-CN" w:bidi="hi-IN"/>
        </w:rPr>
        <w:t>, and</w:t>
      </w:r>
      <w:r w:rsidR="000445CA" w:rsidRPr="000445CA">
        <w:rPr>
          <w:rFonts w:eastAsia="WenQuanYi Zen Hei Sharp"/>
          <w:color w:val="000000"/>
          <w:sz w:val="24"/>
          <w:szCs w:val="24"/>
          <w:lang w:eastAsia="zh-CN" w:bidi="hi-IN"/>
        </w:rPr>
        <w:t xml:space="preserve"> </w:t>
      </w:r>
      <w:r w:rsidR="002A184C">
        <w:rPr>
          <w:rFonts w:eastAsia="WenQuanYi Zen Hei Sharp"/>
          <w:color w:val="000000"/>
          <w:sz w:val="24"/>
          <w:szCs w:val="24"/>
          <w:lang w:eastAsia="zh-CN" w:bidi="hi-IN"/>
        </w:rPr>
        <w:t>f</w:t>
      </w:r>
      <w:r w:rsidR="000445CA" w:rsidRPr="000445CA">
        <w:rPr>
          <w:rFonts w:eastAsia="WenQuanYi Zen Hei Sharp"/>
          <w:color w:val="000000"/>
          <w:sz w:val="24"/>
          <w:szCs w:val="24"/>
          <w:lang w:eastAsia="zh-CN" w:bidi="hi-IN"/>
        </w:rPr>
        <w:t xml:space="preserve">ive subsampled datasets were generated using the </w:t>
      </w:r>
      <w:r w:rsidR="000445CA" w:rsidRPr="002A184C">
        <w:rPr>
          <w:rFonts w:eastAsia="WenQuanYi Zen Hei Sharp"/>
          <w:color w:val="000000"/>
          <w:sz w:val="24"/>
          <w:szCs w:val="24"/>
          <w:lang w:eastAsia="zh-CN" w:bidi="hi-IN"/>
        </w:rPr>
        <w:t>reservoir random sampling</w:t>
      </w:r>
      <w:r w:rsidR="000445CA" w:rsidRPr="000445CA">
        <w:rPr>
          <w:rFonts w:eastAsia="WenQuanYi Zen Hei Sharp"/>
          <w:color w:val="000000"/>
          <w:sz w:val="24"/>
          <w:szCs w:val="24"/>
          <w:lang w:eastAsia="zh-CN" w:bidi="hi-IN"/>
        </w:rPr>
        <w:t xml:space="preserve"> algorithm </w:t>
      </w:r>
      <w:r w:rsidR="00D13B86">
        <w:rPr>
          <w:rFonts w:eastAsia="WenQuanYi Zen Hei Sharp"/>
          <w:color w:val="000000"/>
          <w:sz w:val="24"/>
          <w:szCs w:val="24"/>
          <w:lang w:eastAsia="zh-CN" w:bidi="hi-IN"/>
        </w:rPr>
        <w:fldChar w:fldCharType="begin"/>
      </w:r>
      <w:r w:rsidR="00512A97">
        <w:rPr>
          <w:rFonts w:eastAsia="WenQuanYi Zen Hei Sharp"/>
          <w:color w:val="000000"/>
          <w:sz w:val="24"/>
          <w:szCs w:val="24"/>
          <w:lang w:eastAsia="zh-CN" w:bidi="hi-IN"/>
        </w:rPr>
        <w:instrText xml:space="preserve"> ADDIN EN.CITE &lt;EndNote&gt;&lt;Cite&gt;&lt;Author&gt;Vitter&lt;/Author&gt;&lt;Year&gt;1985&lt;/Year&gt;&lt;RecNum&gt;38&lt;/RecNum&gt;&lt;DisplayText&gt;[6]&lt;/DisplayText&gt;&lt;record&gt;&lt;rec-number&gt;38&lt;/rec-number&gt;&lt;foreign-keys&gt;&lt;key app="EN" db-id="vd9229dwr05afeezt0kp5ds1zvfadv25x5z5" timestamp="1539791073"&gt;38&lt;/key&gt;&lt;/foreign-keys&gt;&lt;ref-type name="Journal Article"&gt;17&lt;/ref-type&gt;&lt;contributors&gt;&lt;authors&gt;&lt;author&gt;Vitter, J. S.&lt;/author&gt;&lt;/authors&gt;&lt;/contributors&gt;&lt;titles&gt;&lt;title&gt;Random Sampling with a Reservoir&lt;/title&gt;&lt;secondary-title&gt;Acm Transactions on Mathematical Software&lt;/secondary-title&gt;&lt;alt-title&gt;Acm T Math Software&lt;/alt-title&gt;&lt;/titles&gt;&lt;periodical&gt;&lt;full-title&gt;Acm Transactions on Mathematical Software&lt;/full-title&gt;&lt;abbr-1&gt;Acm T Math Software&lt;/abbr-1&gt;&lt;/periodical&gt;&lt;alt-periodical&gt;&lt;full-title&gt;Acm Transactions on Mathematical Software&lt;/full-title&gt;&lt;abbr-1&gt;Acm T Math Software&lt;/abbr-1&gt;&lt;/alt-periodical&gt;&lt;pages&gt;37-57&lt;/pages&gt;&lt;volume&gt;11&lt;/volume&gt;&lt;number&gt;1&lt;/number&gt;&lt;dates&gt;&lt;year&gt;1985&lt;/year&gt;&lt;/dates&gt;&lt;isbn&gt;0098-3500&lt;/isbn&gt;&lt;accession-num&gt;WOS:A1985AGU0200004&lt;/accession-num&gt;&lt;urls&gt;&lt;related-urls&gt;&lt;url&gt;&amp;lt;Go to ISI&amp;gt;://WOS:A1985AGU0200004&lt;/url&gt;&lt;/related-urls&gt;&lt;/urls&gt;&lt;electronic-resource-num&gt;Doi 10.1145/3147.3165&lt;/electronic-resource-num&gt;&lt;language&gt;English&lt;/language&gt;&lt;/record&gt;&lt;/Cite&gt;&lt;/EndNote&gt;</w:instrText>
      </w:r>
      <w:r w:rsidR="00D13B86">
        <w:rPr>
          <w:rFonts w:eastAsia="WenQuanYi Zen Hei Sharp"/>
          <w:color w:val="000000"/>
          <w:sz w:val="24"/>
          <w:szCs w:val="24"/>
          <w:lang w:eastAsia="zh-CN" w:bidi="hi-IN"/>
        </w:rPr>
        <w:fldChar w:fldCharType="separate"/>
      </w:r>
      <w:r w:rsidR="00512A97">
        <w:rPr>
          <w:rFonts w:eastAsia="WenQuanYi Zen Hei Sharp"/>
          <w:noProof/>
          <w:color w:val="000000"/>
          <w:sz w:val="24"/>
          <w:szCs w:val="24"/>
          <w:lang w:eastAsia="zh-CN" w:bidi="hi-IN"/>
        </w:rPr>
        <w:t>[6]</w:t>
      </w:r>
      <w:r w:rsidR="00D13B86">
        <w:rPr>
          <w:rFonts w:eastAsia="WenQuanYi Zen Hei Sharp"/>
          <w:color w:val="000000"/>
          <w:sz w:val="24"/>
          <w:szCs w:val="24"/>
          <w:lang w:eastAsia="zh-CN" w:bidi="hi-IN"/>
        </w:rPr>
        <w:fldChar w:fldCharType="end"/>
      </w:r>
      <w:r w:rsidR="000445CA" w:rsidRPr="000445CA">
        <w:rPr>
          <w:rFonts w:eastAsia="WenQuanYi Zen Hei Sharp"/>
          <w:color w:val="000000"/>
          <w:sz w:val="24"/>
          <w:szCs w:val="24"/>
          <w:lang w:eastAsia="zh-CN" w:bidi="hi-IN"/>
        </w:rPr>
        <w:t xml:space="preserve">. </w:t>
      </w:r>
      <w:r w:rsidR="0080373B">
        <w:rPr>
          <w:rFonts w:eastAsia="WenQuanYi Zen Hei Sharp"/>
          <w:color w:val="000000"/>
          <w:sz w:val="24"/>
          <w:szCs w:val="24"/>
          <w:lang w:eastAsia="zh-CN" w:bidi="hi-IN"/>
        </w:rPr>
        <w:t>These sequencing depth-normalized data files were used for the ROC analyses and aggregate plots, while full data files were used for footprint Z score scatter plots and TF regulatory network construction.</w:t>
      </w:r>
    </w:p>
    <w:p w:rsidR="000445CA" w:rsidRPr="000445CA" w:rsidRDefault="000445CA" w:rsidP="00E540E7">
      <w:pPr>
        <w:autoSpaceDE/>
        <w:autoSpaceDN/>
        <w:adjustRightInd/>
        <w:jc w:val="both"/>
        <w:rPr>
          <w:rFonts w:eastAsia="WenQuanYi Zen Hei Sharp"/>
          <w:color w:val="000000"/>
          <w:sz w:val="24"/>
          <w:szCs w:val="24"/>
          <w:lang w:eastAsia="zh-CN" w:bidi="hi-IN"/>
        </w:rPr>
      </w:pPr>
    </w:p>
    <w:p w:rsidR="000445CA" w:rsidRPr="000445CA" w:rsidRDefault="000445CA" w:rsidP="00E540E7">
      <w:pPr>
        <w:autoSpaceDE/>
        <w:autoSpaceDN/>
        <w:adjustRightInd/>
        <w:jc w:val="both"/>
        <w:rPr>
          <w:rFonts w:eastAsia="WenQuanYi Zen Hei Sharp"/>
          <w:b/>
          <w:color w:val="00000A"/>
          <w:sz w:val="24"/>
          <w:szCs w:val="24"/>
          <w:lang w:eastAsia="zh-CN" w:bidi="hi-IN"/>
        </w:rPr>
      </w:pPr>
      <w:r w:rsidRPr="000445CA">
        <w:rPr>
          <w:rFonts w:eastAsia="WenQuanYi Zen Hei Sharp"/>
          <w:b/>
          <w:color w:val="000000"/>
          <w:sz w:val="24"/>
          <w:szCs w:val="24"/>
          <w:lang w:eastAsia="zh-CN" w:bidi="hi-IN"/>
        </w:rPr>
        <w:t>Detection of putative footprints using DNase2TF</w:t>
      </w:r>
    </w:p>
    <w:p w:rsidR="000445CA" w:rsidRPr="000445CA" w:rsidRDefault="000445CA" w:rsidP="00E540E7">
      <w:pPr>
        <w:autoSpaceDE/>
        <w:autoSpaceDN/>
        <w:adjustRightInd/>
        <w:jc w:val="both"/>
        <w:rPr>
          <w:rFonts w:eastAsia="WenQuanYi Zen Hei Sharp"/>
          <w:color w:val="000000"/>
          <w:sz w:val="24"/>
          <w:szCs w:val="24"/>
          <w:lang w:eastAsia="zh-CN" w:bidi="hi-IN"/>
        </w:rPr>
      </w:pPr>
    </w:p>
    <w:p w:rsidR="000445CA" w:rsidRPr="000445CA" w:rsidRDefault="000445CA" w:rsidP="00E540E7">
      <w:pPr>
        <w:autoSpaceDE/>
        <w:autoSpaceDN/>
        <w:adjustRightInd/>
        <w:jc w:val="both"/>
        <w:rPr>
          <w:rFonts w:eastAsia="WenQuanYi Zen Hei Sharp"/>
          <w:color w:val="00000A"/>
          <w:sz w:val="24"/>
          <w:szCs w:val="24"/>
          <w:lang w:eastAsia="zh-CN" w:bidi="hi-IN"/>
        </w:rPr>
      </w:pPr>
      <w:r w:rsidRPr="000445CA">
        <w:rPr>
          <w:rFonts w:eastAsia="WenQuanYi Zen Hei Sharp"/>
          <w:color w:val="000000"/>
          <w:sz w:val="24"/>
          <w:szCs w:val="24"/>
          <w:lang w:eastAsia="zh-CN" w:bidi="hi-IN"/>
        </w:rPr>
        <w:t xml:space="preserve">First, we generated a common set of open chromatin regions as follows. DNase2hotspots was applied to detect DNase I hypersensitive sites (DHSs) in each sequencing library data file </w:t>
      </w:r>
      <w:r w:rsidR="00D13B86">
        <w:rPr>
          <w:rFonts w:eastAsia="WenQuanYi Zen Hei Sharp"/>
          <w:color w:val="000000"/>
          <w:sz w:val="24"/>
          <w:szCs w:val="24"/>
          <w:lang w:eastAsia="zh-CN" w:bidi="hi-IN"/>
        </w:rPr>
        <w:fldChar w:fldCharType="begin"/>
      </w:r>
      <w:r w:rsidR="00512A97">
        <w:rPr>
          <w:rFonts w:eastAsia="WenQuanYi Zen Hei Sharp"/>
          <w:color w:val="000000"/>
          <w:sz w:val="24"/>
          <w:szCs w:val="24"/>
          <w:lang w:eastAsia="zh-CN" w:bidi="hi-IN"/>
        </w:rPr>
        <w:instrText xml:space="preserve"> ADDIN EN.CITE &lt;EndNote&gt;&lt;Cite&gt;&lt;Author&gt;Baek&lt;/Author&gt;&lt;Year&gt;2012&lt;/Year&gt;&lt;RecNum&gt;25&lt;/RecNum&gt;&lt;DisplayText&gt;[7]&lt;/DisplayText&gt;&lt;record&gt;&lt;rec-number&gt;25&lt;/rec-number&gt;&lt;foreign-keys&gt;&lt;key app="EN" db-id="vd9229dwr05afeezt0kp5ds1zvfadv25x5z5" timestamp="1539735498"&gt;25&lt;/key&gt;&lt;/foreign-keys&gt;&lt;ref-type name="Journal Article"&gt;17&lt;/ref-type&gt;&lt;contributors&gt;&lt;authors&gt;&lt;author&gt;Baek, S.&lt;/author&gt;&lt;author&gt;Sung, M. H.&lt;/author&gt;&lt;author&gt;Hager, G. L.&lt;/author&gt;&lt;/authors&gt;&lt;/contributors&gt;&lt;auth-address&gt;Laboratory of Receptor Biology and Gene Expression, National Cancer Institute, National Institutes of Health, Bethesda, MD, USA.&lt;/auth-address&gt;&lt;titles&gt;&lt;title&gt;Quantitative analysis of genome-wide chromatin remodeling&lt;/title&gt;&lt;secondary-title&gt;Methods Mol Biol&lt;/secondary-title&gt;&lt;/titles&gt;&lt;periodical&gt;&lt;full-title&gt;Methods Mol Biol&lt;/full-title&gt;&lt;/periodical&gt;&lt;pages&gt;433-41&lt;/pages&gt;&lt;volume&gt;833&lt;/volume&gt;&lt;keywords&gt;&lt;keyword&gt;Algorithms&lt;/keyword&gt;&lt;keyword&gt;Base Sequence&lt;/keyword&gt;&lt;keyword&gt;Chromatin Assembly and Disassembly/*genetics&lt;/keyword&gt;&lt;keyword&gt;DNA Footprinting&lt;/keyword&gt;&lt;keyword&gt;Genome/*genetics&lt;/keyword&gt;&lt;keyword&gt;Genomics/*methods&lt;/keyword&gt;&lt;keyword&gt;High-Throughput Nucleotide Sequencing&lt;/keyword&gt;&lt;keyword&gt;Humans&lt;/keyword&gt;&lt;keyword&gt;Internet&lt;/keyword&gt;&lt;keyword&gt;Molecular Sequence Annotation&lt;/keyword&gt;&lt;keyword&gt;Software&lt;/keyword&gt;&lt;keyword&gt;Statistics as Topic&lt;/keyword&gt;&lt;/keywords&gt;&lt;dates&gt;&lt;year&gt;2012&lt;/year&gt;&lt;/dates&gt;&lt;isbn&gt;1940-6029 (Electronic)&amp;#xD;1064-3745 (Linking)&lt;/isbn&gt;&lt;accession-num&gt;22183609&lt;/accession-num&gt;&lt;urls&gt;&lt;related-urls&gt;&lt;url&gt;http://www.ncbi.nlm.nih.gov/pubmed/22183609&lt;/url&gt;&lt;/related-urls&gt;&lt;/urls&gt;&lt;electronic-resource-num&gt;10.1007/978-1-61779-477-3_26&lt;/electronic-resource-num&gt;&lt;/record&gt;&lt;/Cite&gt;&lt;/EndNote&gt;</w:instrText>
      </w:r>
      <w:r w:rsidR="00D13B86">
        <w:rPr>
          <w:rFonts w:eastAsia="WenQuanYi Zen Hei Sharp"/>
          <w:color w:val="000000"/>
          <w:sz w:val="24"/>
          <w:szCs w:val="24"/>
          <w:lang w:eastAsia="zh-CN" w:bidi="hi-IN"/>
        </w:rPr>
        <w:fldChar w:fldCharType="separate"/>
      </w:r>
      <w:r w:rsidR="00512A97">
        <w:rPr>
          <w:rFonts w:eastAsia="WenQuanYi Zen Hei Sharp"/>
          <w:noProof/>
          <w:color w:val="000000"/>
          <w:sz w:val="24"/>
          <w:szCs w:val="24"/>
          <w:lang w:eastAsia="zh-CN" w:bidi="hi-IN"/>
        </w:rPr>
        <w:t>[7]</w:t>
      </w:r>
      <w:r w:rsidR="00D13B86">
        <w:rPr>
          <w:rFonts w:eastAsia="WenQuanYi Zen Hei Sharp"/>
          <w:color w:val="000000"/>
          <w:sz w:val="24"/>
          <w:szCs w:val="24"/>
          <w:lang w:eastAsia="zh-CN" w:bidi="hi-IN"/>
        </w:rPr>
        <w:fldChar w:fldCharType="end"/>
      </w:r>
      <w:r w:rsidRPr="000445CA">
        <w:rPr>
          <w:rFonts w:eastAsia="WenQuanYi Zen Hei Sharp"/>
          <w:color w:val="000000"/>
          <w:sz w:val="24"/>
          <w:szCs w:val="24"/>
          <w:lang w:eastAsia="zh-CN" w:bidi="hi-IN"/>
        </w:rPr>
        <w:t xml:space="preserve">. The detection threshold was set with FDR 1%. The Z-score threshold for initial filtering of hotspot candidates was 2. The detected hotspot regions from all libraries were merged to create a combined (union) set of hotspots by </w:t>
      </w:r>
      <w:proofErr w:type="spellStart"/>
      <w:r w:rsidRPr="000445CA">
        <w:rPr>
          <w:rFonts w:eastAsia="WenQuanYi Zen Hei Sharp"/>
          <w:color w:val="000000"/>
          <w:sz w:val="24"/>
          <w:szCs w:val="24"/>
          <w:lang w:eastAsia="zh-CN" w:bidi="hi-IN"/>
        </w:rPr>
        <w:t>Bedtools</w:t>
      </w:r>
      <w:proofErr w:type="spellEnd"/>
      <w:r w:rsidRPr="000445CA">
        <w:rPr>
          <w:rFonts w:eastAsia="WenQuanYi Zen Hei Sharp"/>
          <w:color w:val="000000"/>
          <w:sz w:val="24"/>
          <w:szCs w:val="24"/>
          <w:lang w:eastAsia="zh-CN" w:bidi="hi-IN"/>
        </w:rPr>
        <w:t xml:space="preserve"> (ver. 2.27.1) </w:t>
      </w:r>
      <w:r w:rsidR="00D13B86">
        <w:rPr>
          <w:rFonts w:eastAsia="WenQuanYi Zen Hei Sharp"/>
          <w:color w:val="000000"/>
          <w:sz w:val="24"/>
          <w:szCs w:val="24"/>
          <w:lang w:eastAsia="zh-CN" w:bidi="hi-IN"/>
        </w:rPr>
        <w:fldChar w:fldCharType="begin"/>
      </w:r>
      <w:r w:rsidR="00512A97">
        <w:rPr>
          <w:rFonts w:eastAsia="WenQuanYi Zen Hei Sharp"/>
          <w:color w:val="000000"/>
          <w:sz w:val="24"/>
          <w:szCs w:val="24"/>
          <w:lang w:eastAsia="zh-CN" w:bidi="hi-IN"/>
        </w:rPr>
        <w:instrText xml:space="preserve"> ADDIN EN.CITE &lt;EndNote&gt;&lt;Cite&gt;&lt;Author&gt;Quinlan&lt;/Author&gt;&lt;Year&gt;2010&lt;/Year&gt;&lt;RecNum&gt;26&lt;/RecNum&gt;&lt;DisplayText&gt;[8]&lt;/DisplayText&gt;&lt;record&gt;&lt;rec-number&gt;26&lt;/rec-number&gt;&lt;foreign-keys&gt;&lt;key app="EN" db-id="vd9229dwr05afeezt0kp5ds1zvfadv25x5z5" timestamp="1539735542"&gt;26&lt;/key&gt;&lt;/foreign-keys&gt;&lt;ref-type name="Journal Article"&gt;17&lt;/ref-type&gt;&lt;contributors&gt;&lt;authors&gt;&lt;author&gt;Quinlan, A. R.&lt;/author&gt;&lt;author&gt;Hall, I. M.&lt;/author&gt;&lt;/authors&gt;&lt;/contributors&gt;&lt;auth-address&gt;Department of Biochemistry and Molecular Genetics, University of Virginia School of Medicine, Charlottesville, VA 22908, USA. aaronquinlan@gmail.com&lt;/auth-address&gt;&lt;titles&gt;&lt;title&gt;BEDTools: a flexible suite of utilities for comparing genomic features&lt;/title&gt;&lt;secondary-title&gt;Bioinformatics&lt;/secondary-title&gt;&lt;/titles&gt;&lt;periodical&gt;&lt;full-title&gt;Bioinformatics&lt;/full-title&gt;&lt;/periodical&gt;&lt;pages&gt;841-2&lt;/pages&gt;&lt;volume&gt;26&lt;/volume&gt;&lt;number&gt;6&lt;/number&gt;&lt;keywords&gt;&lt;keyword&gt;Genome&lt;/keyword&gt;&lt;keyword&gt;Genomics/*methods&lt;/keyword&gt;&lt;keyword&gt;Internet&lt;/keyword&gt;&lt;keyword&gt;*Software&lt;/keyword&gt;&lt;/keywords&gt;&lt;dates&gt;&lt;year&gt;2010&lt;/year&gt;&lt;pub-dates&gt;&lt;date&gt;Mar 15&lt;/date&gt;&lt;/pub-dates&gt;&lt;/dates&gt;&lt;isbn&gt;1367-4811 (Electronic)&amp;#xD;1367-4803 (Linking)&lt;/isbn&gt;&lt;accession-num&gt;20110278&lt;/accession-num&gt;&lt;urls&gt;&lt;related-urls&gt;&lt;url&gt;http://www.ncbi.nlm.nih.gov/pubmed/20110278&lt;/url&gt;&lt;/related-urls&gt;&lt;/urls&gt;&lt;custom2&gt;PMC2832824&lt;/custom2&gt;&lt;electronic-resource-num&gt;10.1093/bioinformatics/btq033&lt;/electronic-resource-num&gt;&lt;/record&gt;&lt;/Cite&gt;&lt;/EndNote&gt;</w:instrText>
      </w:r>
      <w:r w:rsidR="00D13B86">
        <w:rPr>
          <w:rFonts w:eastAsia="WenQuanYi Zen Hei Sharp"/>
          <w:color w:val="000000"/>
          <w:sz w:val="24"/>
          <w:szCs w:val="24"/>
          <w:lang w:eastAsia="zh-CN" w:bidi="hi-IN"/>
        </w:rPr>
        <w:fldChar w:fldCharType="separate"/>
      </w:r>
      <w:r w:rsidR="00512A97">
        <w:rPr>
          <w:rFonts w:eastAsia="WenQuanYi Zen Hei Sharp"/>
          <w:noProof/>
          <w:color w:val="000000"/>
          <w:sz w:val="24"/>
          <w:szCs w:val="24"/>
          <w:lang w:eastAsia="zh-CN" w:bidi="hi-IN"/>
        </w:rPr>
        <w:t>[8]</w:t>
      </w:r>
      <w:r w:rsidR="00D13B86">
        <w:rPr>
          <w:rFonts w:eastAsia="WenQuanYi Zen Hei Sharp"/>
          <w:color w:val="000000"/>
          <w:sz w:val="24"/>
          <w:szCs w:val="24"/>
          <w:lang w:eastAsia="zh-CN" w:bidi="hi-IN"/>
        </w:rPr>
        <w:fldChar w:fldCharType="end"/>
      </w:r>
      <w:r w:rsidR="008D2DFD">
        <w:rPr>
          <w:rFonts w:eastAsia="WenQuanYi Zen Hei Sharp"/>
          <w:color w:val="000000"/>
          <w:sz w:val="24"/>
          <w:szCs w:val="24"/>
          <w:lang w:eastAsia="zh-CN" w:bidi="hi-IN"/>
        </w:rPr>
        <w:t>.</w:t>
      </w:r>
      <w:r w:rsidRPr="000445CA">
        <w:rPr>
          <w:rFonts w:eastAsia="WenQuanYi Zen Hei Sharp"/>
          <w:color w:val="000000"/>
          <w:sz w:val="24"/>
          <w:szCs w:val="24"/>
          <w:lang w:eastAsia="zh-CN" w:bidi="hi-IN"/>
        </w:rPr>
        <w:t xml:space="preserve"> </w:t>
      </w:r>
      <w:r w:rsidR="008D2DFD">
        <w:rPr>
          <w:rFonts w:eastAsia="WenQuanYi Zen Hei Sharp"/>
          <w:color w:val="000000"/>
          <w:sz w:val="24"/>
          <w:szCs w:val="24"/>
          <w:lang w:eastAsia="zh-CN" w:bidi="hi-IN"/>
        </w:rPr>
        <w:t xml:space="preserve">This </w:t>
      </w:r>
      <w:r w:rsidRPr="000445CA">
        <w:rPr>
          <w:rFonts w:eastAsia="WenQuanYi Zen Hei Sharp"/>
          <w:color w:val="000000"/>
          <w:sz w:val="24"/>
          <w:szCs w:val="24"/>
          <w:lang w:eastAsia="zh-CN" w:bidi="hi-IN"/>
        </w:rPr>
        <w:t>w</w:t>
      </w:r>
      <w:r w:rsidR="008D2DFD">
        <w:rPr>
          <w:rFonts w:eastAsia="WenQuanYi Zen Hei Sharp"/>
          <w:color w:val="000000"/>
          <w:sz w:val="24"/>
          <w:szCs w:val="24"/>
          <w:lang w:eastAsia="zh-CN" w:bidi="hi-IN"/>
        </w:rPr>
        <w:t>as</w:t>
      </w:r>
      <w:r w:rsidRPr="000445CA">
        <w:rPr>
          <w:rFonts w:eastAsia="WenQuanYi Zen Hei Sharp"/>
          <w:color w:val="000000"/>
          <w:sz w:val="24"/>
          <w:szCs w:val="24"/>
          <w:lang w:eastAsia="zh-CN" w:bidi="hi-IN"/>
        </w:rPr>
        <w:t xml:space="preserve"> used as unified input </w:t>
      </w:r>
      <w:r w:rsidR="008D2DFD">
        <w:rPr>
          <w:rFonts w:eastAsia="WenQuanYi Zen Hei Sharp"/>
          <w:color w:val="000000"/>
          <w:sz w:val="24"/>
          <w:szCs w:val="24"/>
          <w:lang w:eastAsia="zh-CN" w:bidi="hi-IN"/>
        </w:rPr>
        <w:t>f</w:t>
      </w:r>
      <w:r w:rsidRPr="000445CA">
        <w:rPr>
          <w:rFonts w:eastAsia="WenQuanYi Zen Hei Sharp"/>
          <w:color w:val="000000"/>
          <w:sz w:val="24"/>
          <w:szCs w:val="24"/>
          <w:lang w:eastAsia="zh-CN" w:bidi="hi-IN"/>
        </w:rPr>
        <w:t>o</w:t>
      </w:r>
      <w:r w:rsidR="008D2DFD">
        <w:rPr>
          <w:rFonts w:eastAsia="WenQuanYi Zen Hei Sharp"/>
          <w:color w:val="000000"/>
          <w:sz w:val="24"/>
          <w:szCs w:val="24"/>
          <w:lang w:eastAsia="zh-CN" w:bidi="hi-IN"/>
        </w:rPr>
        <w:t>r</w:t>
      </w:r>
      <w:r w:rsidRPr="000445CA">
        <w:rPr>
          <w:rFonts w:eastAsia="WenQuanYi Zen Hei Sharp"/>
          <w:color w:val="000000"/>
          <w:sz w:val="24"/>
          <w:szCs w:val="24"/>
          <w:lang w:eastAsia="zh-CN" w:bidi="hi-IN"/>
        </w:rPr>
        <w:t xml:space="preserve"> DNase2TF</w:t>
      </w:r>
      <w:r w:rsidR="008D2DFD">
        <w:rPr>
          <w:rFonts w:eastAsia="WenQuanYi Zen Hei Sharp"/>
          <w:color w:val="000000"/>
          <w:sz w:val="24"/>
          <w:szCs w:val="24"/>
          <w:lang w:eastAsia="zh-CN" w:bidi="hi-IN"/>
        </w:rPr>
        <w:t>, providing a fixed</w:t>
      </w:r>
      <w:r w:rsidRPr="000445CA">
        <w:rPr>
          <w:rFonts w:eastAsia="WenQuanYi Zen Hei Sharp"/>
          <w:color w:val="000000"/>
          <w:sz w:val="24"/>
          <w:szCs w:val="24"/>
          <w:lang w:eastAsia="zh-CN" w:bidi="hi-IN"/>
        </w:rPr>
        <w:t xml:space="preserve"> footprint search space.</w:t>
      </w:r>
    </w:p>
    <w:p w:rsidR="000445CA" w:rsidRPr="000445CA" w:rsidRDefault="000445CA" w:rsidP="00E540E7">
      <w:pPr>
        <w:widowControl/>
        <w:jc w:val="both"/>
        <w:rPr>
          <w:rFonts w:eastAsia="WenQuanYi Zen Hei Sharp"/>
          <w:color w:val="000000"/>
          <w:sz w:val="24"/>
          <w:szCs w:val="24"/>
          <w:lang w:eastAsia="zh-CN" w:bidi="hi-IN"/>
        </w:rPr>
      </w:pPr>
    </w:p>
    <w:p w:rsidR="000445CA" w:rsidRPr="000445CA" w:rsidRDefault="000445CA" w:rsidP="00E540E7">
      <w:pPr>
        <w:widowControl/>
        <w:jc w:val="both"/>
        <w:rPr>
          <w:sz w:val="24"/>
          <w:szCs w:val="24"/>
        </w:rPr>
      </w:pPr>
      <w:r w:rsidRPr="000445CA">
        <w:rPr>
          <w:rFonts w:eastAsia="WenQuanYi Zen Hei Sharp"/>
          <w:color w:val="000000"/>
          <w:sz w:val="24"/>
          <w:szCs w:val="24"/>
          <w:lang w:eastAsia="zh-CN" w:bidi="hi-IN"/>
        </w:rPr>
        <w:t xml:space="preserve">We applied DNase2TF to each sequencing sample data using the Z-score threshold of 3 and 100% FDR to obtain all the footprint candidates without filtering </w:t>
      </w:r>
      <w:r w:rsidR="00D13B86">
        <w:rPr>
          <w:rFonts w:eastAsia="WenQuanYi Zen Hei Sharp"/>
          <w:color w:val="000000"/>
          <w:sz w:val="24"/>
          <w:szCs w:val="24"/>
          <w:lang w:eastAsia="zh-CN" w:bidi="hi-IN"/>
        </w:rPr>
        <w:fldChar w:fldCharType="begin">
          <w:fldData xml:space="preserve">PEVuZE5vdGU+PENpdGU+PEF1dGhvcj5TdW5nPC9BdXRob3I+PFllYXI+MjAxNDwvWWVhcj48UmVj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</w:fldData>
        </w:fldChar>
      </w:r>
      <w:r w:rsidR="00512A97">
        <w:rPr>
          <w:rFonts w:eastAsia="WenQuanYi Zen Hei Sharp"/>
          <w:color w:val="000000"/>
          <w:sz w:val="24"/>
          <w:szCs w:val="24"/>
          <w:lang w:eastAsia="zh-CN" w:bidi="hi-IN"/>
        </w:rPr>
        <w:instrText xml:space="preserve"> ADDIN EN.CITE </w:instrText>
      </w:r>
      <w:r w:rsidR="00512A97">
        <w:rPr>
          <w:rFonts w:eastAsia="WenQuanYi Zen Hei Sharp"/>
          <w:color w:val="000000"/>
          <w:sz w:val="24"/>
          <w:szCs w:val="24"/>
          <w:lang w:eastAsia="zh-CN" w:bidi="hi-IN"/>
        </w:rPr>
        <w:fldChar w:fldCharType="begin">
          <w:fldData xml:space="preserve">PEVuZE5vdGU+PENpdGU+PEF1dGhvcj5TdW5nPC9BdXRob3I+PFllYXI+MjAxNDwvWWVhcj48UmVj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</w:fldData>
        </w:fldChar>
      </w:r>
      <w:r w:rsidR="00512A97">
        <w:rPr>
          <w:rFonts w:eastAsia="WenQuanYi Zen Hei Sharp"/>
          <w:color w:val="000000"/>
          <w:sz w:val="24"/>
          <w:szCs w:val="24"/>
          <w:lang w:eastAsia="zh-CN" w:bidi="hi-IN"/>
        </w:rPr>
        <w:instrText xml:space="preserve"> ADDIN EN.CITE.DATA </w:instrText>
      </w:r>
      <w:r w:rsidR="00512A97">
        <w:rPr>
          <w:rFonts w:eastAsia="WenQuanYi Zen Hei Sharp"/>
          <w:color w:val="000000"/>
          <w:sz w:val="24"/>
          <w:szCs w:val="24"/>
          <w:lang w:eastAsia="zh-CN" w:bidi="hi-IN"/>
        </w:rPr>
      </w:r>
      <w:r w:rsidR="00512A97">
        <w:rPr>
          <w:rFonts w:eastAsia="WenQuanYi Zen Hei Sharp"/>
          <w:color w:val="000000"/>
          <w:sz w:val="24"/>
          <w:szCs w:val="24"/>
          <w:lang w:eastAsia="zh-CN" w:bidi="hi-IN"/>
        </w:rPr>
        <w:fldChar w:fldCharType="end"/>
      </w:r>
      <w:r w:rsidR="00D13B86">
        <w:rPr>
          <w:rFonts w:eastAsia="WenQuanYi Zen Hei Sharp"/>
          <w:color w:val="000000"/>
          <w:sz w:val="24"/>
          <w:szCs w:val="24"/>
          <w:lang w:eastAsia="zh-CN" w:bidi="hi-IN"/>
        </w:rPr>
        <w:fldChar w:fldCharType="separate"/>
      </w:r>
      <w:r w:rsidR="00512A97">
        <w:rPr>
          <w:rFonts w:eastAsia="WenQuanYi Zen Hei Sharp"/>
          <w:noProof/>
          <w:color w:val="000000"/>
          <w:sz w:val="24"/>
          <w:szCs w:val="24"/>
          <w:lang w:eastAsia="zh-CN" w:bidi="hi-IN"/>
        </w:rPr>
        <w:t>[9]</w:t>
      </w:r>
      <w:r w:rsidR="00D13B86">
        <w:rPr>
          <w:rFonts w:eastAsia="WenQuanYi Zen Hei Sharp"/>
          <w:color w:val="000000"/>
          <w:sz w:val="24"/>
          <w:szCs w:val="24"/>
          <w:lang w:eastAsia="zh-CN" w:bidi="hi-IN"/>
        </w:rPr>
        <w:fldChar w:fldCharType="end"/>
      </w:r>
      <w:r w:rsidRPr="000445CA">
        <w:rPr>
          <w:rFonts w:eastAsia="WenQuanYi Zen Hei Sharp"/>
          <w:color w:val="000000"/>
          <w:sz w:val="24"/>
          <w:szCs w:val="24"/>
          <w:lang w:eastAsia="zh-CN" w:bidi="hi-IN"/>
        </w:rPr>
        <w:t>. Correction of enzyme sequence bias was conducted by using the “</w:t>
      </w:r>
      <w:proofErr w:type="spellStart"/>
      <w:r w:rsidRPr="000445CA">
        <w:rPr>
          <w:rFonts w:eastAsia="WenQuanYi Zen Hei Sharp"/>
          <w:color w:val="000000"/>
          <w:sz w:val="24"/>
          <w:szCs w:val="24"/>
          <w:lang w:eastAsia="zh-CN" w:bidi="hi-IN"/>
        </w:rPr>
        <w:t>calcDFT</w:t>
      </w:r>
      <w:proofErr w:type="spellEnd"/>
      <w:r w:rsidRPr="000445CA">
        <w:rPr>
          <w:rFonts w:eastAsia="WenQuanYi Zen Hei Sharp"/>
          <w:color w:val="000000"/>
          <w:sz w:val="24"/>
          <w:szCs w:val="24"/>
          <w:lang w:eastAsia="zh-CN" w:bidi="hi-IN"/>
        </w:rPr>
        <w:t>” utility of DNase2TF. We estimated</w:t>
      </w:r>
      <w:r w:rsidRPr="000445CA">
        <w:rPr>
          <w:sz w:val="24"/>
          <w:szCs w:val="24"/>
        </w:rPr>
        <w:t xml:space="preserve"> the frequency of k-</w:t>
      </w:r>
      <w:proofErr w:type="spellStart"/>
      <w:r w:rsidRPr="000445CA">
        <w:rPr>
          <w:sz w:val="24"/>
          <w:szCs w:val="24"/>
        </w:rPr>
        <w:t>mers</w:t>
      </w:r>
      <w:proofErr w:type="spellEnd"/>
      <w:r w:rsidRPr="000445CA">
        <w:rPr>
          <w:sz w:val="24"/>
          <w:szCs w:val="24"/>
        </w:rPr>
        <w:t xml:space="preserve"> (dimers, tetramers, or hexamers) from the cut count data of native DNase</w:t>
      </w:r>
      <w:r w:rsidR="00EA4D88">
        <w:rPr>
          <w:sz w:val="24"/>
          <w:szCs w:val="24"/>
        </w:rPr>
        <w:t xml:space="preserve"> </w:t>
      </w:r>
      <w:r w:rsidRPr="000445CA">
        <w:rPr>
          <w:sz w:val="24"/>
          <w:szCs w:val="24"/>
        </w:rPr>
        <w:t xml:space="preserve">(or ATAC)-seq replicates. In other words, for </w:t>
      </w:r>
      <w:r w:rsidR="00CB6CEA">
        <w:rPr>
          <w:sz w:val="24"/>
          <w:szCs w:val="24"/>
        </w:rPr>
        <w:t>XL-</w:t>
      </w:r>
      <w:r w:rsidRPr="000445CA">
        <w:rPr>
          <w:sz w:val="24"/>
          <w:szCs w:val="24"/>
        </w:rPr>
        <w:t xml:space="preserve">DNase-seq, MS1 and MS7 bam files were </w:t>
      </w:r>
      <w:r w:rsidRPr="000445CA">
        <w:rPr>
          <w:sz w:val="24"/>
          <w:szCs w:val="24"/>
        </w:rPr>
        <w:lastRenderedPageBreak/>
        <w:t xml:space="preserve">merged and used as input to </w:t>
      </w:r>
      <w:proofErr w:type="spellStart"/>
      <w:r w:rsidRPr="000445CA">
        <w:rPr>
          <w:sz w:val="24"/>
          <w:szCs w:val="24"/>
        </w:rPr>
        <w:t>calcDFT</w:t>
      </w:r>
      <w:proofErr w:type="spellEnd"/>
      <w:r w:rsidRPr="000445CA">
        <w:rPr>
          <w:sz w:val="24"/>
          <w:szCs w:val="24"/>
        </w:rPr>
        <w:t>. This reference frequency table was used to adjust cut count data for the enzyme sequence bias in DNase2TF runs on all the samples. We did not use crosslinked samples for estimating k-</w:t>
      </w:r>
      <w:proofErr w:type="spellStart"/>
      <w:r w:rsidRPr="000445CA">
        <w:rPr>
          <w:sz w:val="24"/>
          <w:szCs w:val="24"/>
        </w:rPr>
        <w:t>mer</w:t>
      </w:r>
      <w:proofErr w:type="spellEnd"/>
      <w:r w:rsidRPr="000445CA">
        <w:rPr>
          <w:sz w:val="24"/>
          <w:szCs w:val="24"/>
        </w:rPr>
        <w:t xml:space="preserve"> frequencies, because it is not known whether the crosslinking may interfere with the full sampling activity of DNase or Tn5. By fixing the search space and the k-</w:t>
      </w:r>
      <w:proofErr w:type="spellStart"/>
      <w:r w:rsidRPr="000445CA">
        <w:rPr>
          <w:sz w:val="24"/>
          <w:szCs w:val="24"/>
        </w:rPr>
        <w:t>mer</w:t>
      </w:r>
      <w:proofErr w:type="spellEnd"/>
      <w:r w:rsidRPr="000445CA">
        <w:rPr>
          <w:sz w:val="24"/>
          <w:szCs w:val="24"/>
        </w:rPr>
        <w:t xml:space="preserve"> frequency estimates across the XL-DNase-seq samples, we focused on the observed cut count data in our comparative </w:t>
      </w:r>
      <w:proofErr w:type="spellStart"/>
      <w:r w:rsidRPr="000445CA">
        <w:rPr>
          <w:sz w:val="24"/>
          <w:szCs w:val="24"/>
        </w:rPr>
        <w:t>footprinting</w:t>
      </w:r>
      <w:proofErr w:type="spellEnd"/>
      <w:r w:rsidRPr="000445CA">
        <w:rPr>
          <w:sz w:val="24"/>
          <w:szCs w:val="24"/>
        </w:rPr>
        <w:t xml:space="preserve"> analyses. Otherwise, the prediction outcomes might also be influenced by different search spaces or the accuracy of k-</w:t>
      </w:r>
      <w:proofErr w:type="spellStart"/>
      <w:r w:rsidRPr="000445CA">
        <w:rPr>
          <w:sz w:val="24"/>
          <w:szCs w:val="24"/>
        </w:rPr>
        <w:t>mer</w:t>
      </w:r>
      <w:proofErr w:type="spellEnd"/>
      <w:r w:rsidRPr="000445CA">
        <w:rPr>
          <w:sz w:val="24"/>
          <w:szCs w:val="24"/>
        </w:rPr>
        <w:t xml:space="preserve"> frequencies. </w:t>
      </w:r>
    </w:p>
    <w:p w:rsidR="000445CA" w:rsidRPr="000445CA" w:rsidRDefault="000445CA" w:rsidP="00E540E7">
      <w:pPr>
        <w:autoSpaceDE/>
        <w:autoSpaceDN/>
        <w:adjustRightInd/>
        <w:jc w:val="both"/>
        <w:rPr>
          <w:rFonts w:eastAsia="WenQuanYi Zen Hei Sharp"/>
          <w:color w:val="000000"/>
          <w:sz w:val="24"/>
          <w:szCs w:val="24"/>
          <w:lang w:eastAsia="zh-CN" w:bidi="hi-IN"/>
        </w:rPr>
      </w:pPr>
    </w:p>
    <w:p w:rsidR="000445CA" w:rsidRPr="008D22C6" w:rsidRDefault="00CB6CEA" w:rsidP="00E540E7">
      <w:pPr>
        <w:widowControl/>
        <w:jc w:val="both"/>
        <w:rPr>
          <w:sz w:val="24"/>
          <w:szCs w:val="24"/>
        </w:rPr>
      </w:pPr>
      <w:r>
        <w:rPr>
          <w:rFonts w:eastAsia="WenQuanYi Zen Hei Sharp"/>
          <w:color w:val="000000"/>
          <w:sz w:val="24"/>
          <w:szCs w:val="24"/>
          <w:lang w:eastAsia="zh-CN" w:bidi="hi-IN"/>
        </w:rPr>
        <w:t>XL-</w:t>
      </w:r>
      <w:r w:rsidR="000445CA" w:rsidRPr="000445CA">
        <w:rPr>
          <w:rFonts w:eastAsia="WenQuanYi Zen Hei Sharp"/>
          <w:color w:val="000000"/>
          <w:sz w:val="24"/>
          <w:szCs w:val="24"/>
          <w:lang w:eastAsia="zh-CN" w:bidi="hi-IN"/>
        </w:rPr>
        <w:t>ATAC-seq data</w:t>
      </w:r>
      <w:r>
        <w:rPr>
          <w:rFonts w:eastAsia="WenQuanYi Zen Hei Sharp"/>
          <w:color w:val="000000"/>
          <w:sz w:val="24"/>
          <w:szCs w:val="24"/>
          <w:lang w:eastAsia="zh-CN" w:bidi="hi-IN"/>
        </w:rPr>
        <w:t xml:space="preserve"> was handled similarly</w:t>
      </w:r>
      <w:r w:rsidR="000445CA" w:rsidRPr="000445CA">
        <w:rPr>
          <w:rFonts w:eastAsia="WenQuanYi Zen Hei Sharp"/>
          <w:color w:val="000000"/>
          <w:sz w:val="24"/>
          <w:szCs w:val="24"/>
          <w:lang w:eastAsia="zh-CN" w:bidi="hi-IN"/>
        </w:rPr>
        <w:t xml:space="preserve">, </w:t>
      </w:r>
      <w:r>
        <w:rPr>
          <w:rFonts w:eastAsia="WenQuanYi Zen Hei Sharp"/>
          <w:color w:val="000000"/>
          <w:sz w:val="24"/>
          <w:szCs w:val="24"/>
          <w:lang w:eastAsia="zh-CN" w:bidi="hi-IN"/>
        </w:rPr>
        <w:t>except that the</w:t>
      </w:r>
      <w:r w:rsidR="000445CA" w:rsidRPr="000445CA">
        <w:rPr>
          <w:rFonts w:eastAsia="WenQuanYi Zen Hei Sharp"/>
          <w:color w:val="000000"/>
          <w:sz w:val="24"/>
          <w:szCs w:val="24"/>
          <w:lang w:eastAsia="zh-CN" w:bidi="hi-IN"/>
        </w:rPr>
        <w:t xml:space="preserve"> starting positions of reads </w:t>
      </w:r>
      <w:r>
        <w:rPr>
          <w:rFonts w:eastAsia="WenQuanYi Zen Hei Sharp"/>
          <w:color w:val="000000"/>
          <w:sz w:val="24"/>
          <w:szCs w:val="24"/>
          <w:lang w:eastAsia="zh-CN" w:bidi="hi-IN"/>
        </w:rPr>
        <w:t>were shifted</w:t>
      </w:r>
      <w:r w:rsidR="000445CA" w:rsidRPr="000445CA">
        <w:rPr>
          <w:rFonts w:eastAsia="WenQuanYi Zen Hei Sharp"/>
          <w:color w:val="000000"/>
          <w:sz w:val="24"/>
          <w:szCs w:val="24"/>
          <w:lang w:eastAsia="zh-CN" w:bidi="hi-IN"/>
        </w:rPr>
        <w:t xml:space="preserve"> according to </w:t>
      </w:r>
      <w:proofErr w:type="spellStart"/>
      <w:r w:rsidR="000445CA" w:rsidRPr="000445CA">
        <w:rPr>
          <w:rFonts w:eastAsia="WenQuanYi Zen Hei Sharp"/>
          <w:color w:val="000000"/>
          <w:sz w:val="24"/>
          <w:szCs w:val="24"/>
          <w:lang w:eastAsia="zh-CN" w:bidi="hi-IN"/>
        </w:rPr>
        <w:t>Buenrostro</w:t>
      </w:r>
      <w:proofErr w:type="spellEnd"/>
      <w:r w:rsidR="000445CA" w:rsidRPr="000445CA">
        <w:rPr>
          <w:rFonts w:eastAsia="WenQuanYi Zen Hei Sharp"/>
          <w:color w:val="000000"/>
          <w:sz w:val="24"/>
          <w:szCs w:val="24"/>
          <w:lang w:eastAsia="zh-CN" w:bidi="hi-IN"/>
        </w:rPr>
        <w:t xml:space="preserve"> et al. </w:t>
      </w:r>
      <w:r w:rsidR="00D13B86">
        <w:rPr>
          <w:rFonts w:eastAsia="WenQuanYi Zen Hei Sharp"/>
          <w:color w:val="000000"/>
          <w:sz w:val="24"/>
          <w:szCs w:val="24"/>
          <w:lang w:eastAsia="zh-CN" w:bidi="hi-IN"/>
        </w:rPr>
        <w:fldChar w:fldCharType="begin">
          <w:fldData xml:space="preserve">PEVuZE5vdGU+PENpdGU+PEF1dGhvcj5CdWVucm9zdHJvPC9BdXRob3I+PFllYXI+MjAxMzwvWWVh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</w:fldData>
        </w:fldChar>
      </w:r>
      <w:r w:rsidR="00512A97">
        <w:rPr>
          <w:rFonts w:eastAsia="WenQuanYi Zen Hei Sharp"/>
          <w:color w:val="000000"/>
          <w:sz w:val="24"/>
          <w:szCs w:val="24"/>
          <w:lang w:eastAsia="zh-CN" w:bidi="hi-IN"/>
        </w:rPr>
        <w:instrText xml:space="preserve"> ADDIN EN.CITE </w:instrText>
      </w:r>
      <w:r w:rsidR="00512A97">
        <w:rPr>
          <w:rFonts w:eastAsia="WenQuanYi Zen Hei Sharp"/>
          <w:color w:val="000000"/>
          <w:sz w:val="24"/>
          <w:szCs w:val="24"/>
          <w:lang w:eastAsia="zh-CN" w:bidi="hi-IN"/>
        </w:rPr>
        <w:fldChar w:fldCharType="begin">
          <w:fldData xml:space="preserve">PEVuZE5vdGU+PENpdGU+PEF1dGhvcj5CdWVucm9zdHJvPC9BdXRob3I+PFllYXI+MjAxMzwvWWVh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</w:fldData>
        </w:fldChar>
      </w:r>
      <w:r w:rsidR="00512A97">
        <w:rPr>
          <w:rFonts w:eastAsia="WenQuanYi Zen Hei Sharp"/>
          <w:color w:val="000000"/>
          <w:sz w:val="24"/>
          <w:szCs w:val="24"/>
          <w:lang w:eastAsia="zh-CN" w:bidi="hi-IN"/>
        </w:rPr>
        <w:instrText xml:space="preserve"> ADDIN EN.CITE.DATA </w:instrText>
      </w:r>
      <w:r w:rsidR="00512A97">
        <w:rPr>
          <w:rFonts w:eastAsia="WenQuanYi Zen Hei Sharp"/>
          <w:color w:val="000000"/>
          <w:sz w:val="24"/>
          <w:szCs w:val="24"/>
          <w:lang w:eastAsia="zh-CN" w:bidi="hi-IN"/>
        </w:rPr>
      </w:r>
      <w:r w:rsidR="00512A97">
        <w:rPr>
          <w:rFonts w:eastAsia="WenQuanYi Zen Hei Sharp"/>
          <w:color w:val="000000"/>
          <w:sz w:val="24"/>
          <w:szCs w:val="24"/>
          <w:lang w:eastAsia="zh-CN" w:bidi="hi-IN"/>
        </w:rPr>
        <w:fldChar w:fldCharType="end"/>
      </w:r>
      <w:r w:rsidR="00D13B86">
        <w:rPr>
          <w:rFonts w:eastAsia="WenQuanYi Zen Hei Sharp"/>
          <w:color w:val="000000"/>
          <w:sz w:val="24"/>
          <w:szCs w:val="24"/>
          <w:lang w:eastAsia="zh-CN" w:bidi="hi-IN"/>
        </w:rPr>
        <w:fldChar w:fldCharType="separate"/>
      </w:r>
      <w:r w:rsidR="00512A97">
        <w:rPr>
          <w:rFonts w:eastAsia="WenQuanYi Zen Hei Sharp"/>
          <w:noProof/>
          <w:color w:val="000000"/>
          <w:sz w:val="24"/>
          <w:szCs w:val="24"/>
          <w:lang w:eastAsia="zh-CN" w:bidi="hi-IN"/>
        </w:rPr>
        <w:t>[4]</w:t>
      </w:r>
      <w:r w:rsidR="00D13B86">
        <w:rPr>
          <w:rFonts w:eastAsia="WenQuanYi Zen Hei Sharp"/>
          <w:color w:val="000000"/>
          <w:sz w:val="24"/>
          <w:szCs w:val="24"/>
          <w:lang w:eastAsia="zh-CN" w:bidi="hi-IN"/>
        </w:rPr>
        <w:fldChar w:fldCharType="end"/>
      </w:r>
      <w:r w:rsidR="000445CA" w:rsidRPr="000445CA">
        <w:rPr>
          <w:rFonts w:eastAsia="WenQuanYi Zen Hei Sharp"/>
          <w:color w:val="000000"/>
          <w:sz w:val="24"/>
          <w:szCs w:val="24"/>
          <w:lang w:eastAsia="zh-CN" w:bidi="hi-IN"/>
        </w:rPr>
        <w:t>.</w:t>
      </w:r>
      <w:r w:rsidR="001039BA">
        <w:rPr>
          <w:rFonts w:eastAsia="WenQuanYi Zen Hei Sharp"/>
          <w:color w:val="000000"/>
          <w:sz w:val="24"/>
          <w:szCs w:val="24"/>
          <w:lang w:eastAsia="zh-CN" w:bidi="hi-IN"/>
        </w:rPr>
        <w:t xml:space="preserve"> </w:t>
      </w:r>
      <w:r w:rsidR="008D2DFD">
        <w:rPr>
          <w:rFonts w:eastAsia="WenQuanYi Zen Hei Sharp"/>
          <w:color w:val="000000"/>
          <w:sz w:val="24"/>
          <w:szCs w:val="24"/>
          <w:lang w:eastAsia="zh-CN" w:bidi="hi-IN"/>
        </w:rPr>
        <w:t>Briefly, o</w:t>
      </w:r>
      <w:r w:rsidR="001039BA">
        <w:rPr>
          <w:rFonts w:eastAsia="WenQuanYi Zen Hei Sharp"/>
          <w:color w:val="000000"/>
          <w:sz w:val="24"/>
          <w:szCs w:val="24"/>
          <w:lang w:eastAsia="zh-CN" w:bidi="hi-IN"/>
        </w:rPr>
        <w:t xml:space="preserve">ne combined set of hotspots was obtained from </w:t>
      </w:r>
      <w:r w:rsidR="008D2DFD">
        <w:rPr>
          <w:rFonts w:eastAsia="WenQuanYi Zen Hei Sharp"/>
          <w:color w:val="000000"/>
          <w:sz w:val="24"/>
          <w:szCs w:val="24"/>
          <w:lang w:eastAsia="zh-CN" w:bidi="hi-IN"/>
        </w:rPr>
        <w:t xml:space="preserve">taking </w:t>
      </w:r>
      <w:r w:rsidR="001039BA">
        <w:rPr>
          <w:rFonts w:eastAsia="WenQuanYi Zen Hei Sharp"/>
          <w:color w:val="000000"/>
          <w:sz w:val="24"/>
          <w:szCs w:val="24"/>
          <w:lang w:eastAsia="zh-CN" w:bidi="hi-IN"/>
        </w:rPr>
        <w:t xml:space="preserve">the union of </w:t>
      </w:r>
      <w:r w:rsidR="008D2DFD">
        <w:rPr>
          <w:rFonts w:eastAsia="WenQuanYi Zen Hei Sharp"/>
          <w:color w:val="000000"/>
          <w:sz w:val="24"/>
          <w:szCs w:val="24"/>
          <w:lang w:eastAsia="zh-CN" w:bidi="hi-IN"/>
        </w:rPr>
        <w:t xml:space="preserve">all the </w:t>
      </w:r>
      <w:r w:rsidR="001039BA">
        <w:rPr>
          <w:rFonts w:eastAsia="WenQuanYi Zen Hei Sharp"/>
          <w:color w:val="000000"/>
          <w:sz w:val="24"/>
          <w:szCs w:val="24"/>
          <w:lang w:eastAsia="zh-CN" w:bidi="hi-IN"/>
        </w:rPr>
        <w:t xml:space="preserve">hotspots detected in </w:t>
      </w:r>
      <w:r w:rsidR="008D2DFD">
        <w:rPr>
          <w:rFonts w:eastAsia="WenQuanYi Zen Hei Sharp"/>
          <w:color w:val="000000"/>
          <w:sz w:val="24"/>
          <w:szCs w:val="24"/>
          <w:lang w:eastAsia="zh-CN" w:bidi="hi-IN"/>
        </w:rPr>
        <w:t xml:space="preserve">24 </w:t>
      </w:r>
      <w:r w:rsidR="001039BA">
        <w:rPr>
          <w:rFonts w:eastAsia="WenQuanYi Zen Hei Sharp"/>
          <w:color w:val="000000"/>
          <w:sz w:val="24"/>
          <w:szCs w:val="24"/>
          <w:lang w:eastAsia="zh-CN" w:bidi="hi-IN"/>
        </w:rPr>
        <w:t xml:space="preserve">individual </w:t>
      </w:r>
      <w:r w:rsidR="008D2DFD">
        <w:rPr>
          <w:rFonts w:eastAsia="WenQuanYi Zen Hei Sharp"/>
          <w:color w:val="000000"/>
          <w:sz w:val="24"/>
          <w:szCs w:val="24"/>
          <w:lang w:eastAsia="zh-CN" w:bidi="hi-IN"/>
        </w:rPr>
        <w:t>XL-</w:t>
      </w:r>
      <w:r w:rsidR="001039BA">
        <w:rPr>
          <w:rFonts w:eastAsia="WenQuanYi Zen Hei Sharp"/>
          <w:color w:val="000000"/>
          <w:sz w:val="24"/>
          <w:szCs w:val="24"/>
          <w:lang w:eastAsia="zh-CN" w:bidi="hi-IN"/>
        </w:rPr>
        <w:t>ATAC-seq samples.</w:t>
      </w:r>
      <w:r w:rsidR="000445CA" w:rsidRPr="000445CA">
        <w:rPr>
          <w:sz w:val="24"/>
          <w:szCs w:val="24"/>
        </w:rPr>
        <w:t xml:space="preserve"> For bias correction, </w:t>
      </w:r>
      <w:r>
        <w:rPr>
          <w:sz w:val="24"/>
          <w:szCs w:val="24"/>
        </w:rPr>
        <w:t>we</w:t>
      </w:r>
      <w:r w:rsidR="000445CA" w:rsidRPr="000445CA">
        <w:rPr>
          <w:sz w:val="24"/>
          <w:szCs w:val="24"/>
        </w:rPr>
        <w:t xml:space="preserve"> </w:t>
      </w:r>
      <w:r>
        <w:rPr>
          <w:sz w:val="24"/>
          <w:szCs w:val="24"/>
        </w:rPr>
        <w:t>m</w:t>
      </w:r>
      <w:r w:rsidR="000445CA" w:rsidRPr="000445CA">
        <w:rPr>
          <w:sz w:val="24"/>
          <w:szCs w:val="24"/>
        </w:rPr>
        <w:t>erge</w:t>
      </w:r>
      <w:r>
        <w:rPr>
          <w:sz w:val="24"/>
          <w:szCs w:val="24"/>
        </w:rPr>
        <w:t>d</w:t>
      </w:r>
      <w:r w:rsidR="008D2DFD">
        <w:rPr>
          <w:sz w:val="24"/>
          <w:szCs w:val="24"/>
        </w:rPr>
        <w:t xml:space="preserve"> the four native ATAC-seq data</w:t>
      </w:r>
      <w:r w:rsidR="00375543">
        <w:rPr>
          <w:sz w:val="24"/>
          <w:szCs w:val="24"/>
        </w:rPr>
        <w:t xml:space="preserve"> </w:t>
      </w:r>
      <w:r w:rsidR="008D2DFD">
        <w:rPr>
          <w:sz w:val="24"/>
          <w:szCs w:val="24"/>
        </w:rPr>
        <w:t>(</w:t>
      </w:r>
      <w:r w:rsidR="000445CA" w:rsidRPr="008D2DFD">
        <w:rPr>
          <w:sz w:val="24"/>
          <w:szCs w:val="24"/>
        </w:rPr>
        <w:t>MS13</w:t>
      </w:r>
      <w:r w:rsidR="008D2DFD" w:rsidRPr="008D2DFD">
        <w:rPr>
          <w:sz w:val="24"/>
          <w:szCs w:val="24"/>
        </w:rPr>
        <w:t>, MS</w:t>
      </w:r>
      <w:r w:rsidR="000445CA" w:rsidRPr="008D2DFD">
        <w:rPr>
          <w:sz w:val="24"/>
          <w:szCs w:val="24"/>
        </w:rPr>
        <w:t>14</w:t>
      </w:r>
      <w:r w:rsidR="008D2DFD" w:rsidRPr="008D2DFD">
        <w:rPr>
          <w:sz w:val="24"/>
          <w:szCs w:val="24"/>
        </w:rPr>
        <w:t>, MS</w:t>
      </w:r>
      <w:r w:rsidR="000445CA" w:rsidRPr="008D2DFD">
        <w:rPr>
          <w:sz w:val="24"/>
          <w:szCs w:val="24"/>
        </w:rPr>
        <w:t>25</w:t>
      </w:r>
      <w:r w:rsidR="008D2DFD" w:rsidRPr="008D2DFD">
        <w:rPr>
          <w:sz w:val="24"/>
          <w:szCs w:val="24"/>
        </w:rPr>
        <w:t>, MS</w:t>
      </w:r>
      <w:r w:rsidR="000445CA" w:rsidRPr="008D2DFD">
        <w:rPr>
          <w:sz w:val="24"/>
          <w:szCs w:val="24"/>
        </w:rPr>
        <w:t>26</w:t>
      </w:r>
      <w:r w:rsidR="008D2DFD" w:rsidRPr="008D2DFD">
        <w:rPr>
          <w:sz w:val="24"/>
          <w:szCs w:val="24"/>
        </w:rPr>
        <w:t>)</w:t>
      </w:r>
      <w:r w:rsidR="000445CA" w:rsidRPr="008D2DFD">
        <w:rPr>
          <w:sz w:val="24"/>
          <w:szCs w:val="24"/>
        </w:rPr>
        <w:t xml:space="preserve"> into one bam file</w:t>
      </w:r>
      <w:r w:rsidR="000445CA" w:rsidRPr="000445CA">
        <w:rPr>
          <w:sz w:val="24"/>
          <w:szCs w:val="24"/>
        </w:rPr>
        <w:t xml:space="preserve"> and </w:t>
      </w:r>
      <w:r w:rsidR="008D2DFD">
        <w:rPr>
          <w:sz w:val="24"/>
          <w:szCs w:val="24"/>
        </w:rPr>
        <w:t xml:space="preserve">used it as </w:t>
      </w:r>
      <w:r w:rsidR="000445CA" w:rsidRPr="000445CA">
        <w:rPr>
          <w:sz w:val="24"/>
          <w:szCs w:val="24"/>
        </w:rPr>
        <w:t xml:space="preserve">input </w:t>
      </w:r>
      <w:r w:rsidR="008D2DFD">
        <w:rPr>
          <w:sz w:val="24"/>
          <w:szCs w:val="24"/>
        </w:rPr>
        <w:t>f</w:t>
      </w:r>
      <w:r w:rsidR="000445CA" w:rsidRPr="000445CA">
        <w:rPr>
          <w:sz w:val="24"/>
          <w:szCs w:val="24"/>
        </w:rPr>
        <w:t>o</w:t>
      </w:r>
      <w:r w:rsidR="008D2DFD">
        <w:rPr>
          <w:sz w:val="24"/>
          <w:szCs w:val="24"/>
        </w:rPr>
        <w:t>r</w:t>
      </w:r>
      <w:r w:rsidR="000445CA" w:rsidRPr="000445CA">
        <w:rPr>
          <w:sz w:val="24"/>
          <w:szCs w:val="24"/>
        </w:rPr>
        <w:t xml:space="preserve"> calc2DFT to generate the reference bias frequency table for hexamers. </w:t>
      </w:r>
    </w:p>
    <w:p w:rsidR="000445CA" w:rsidRPr="000445CA" w:rsidRDefault="000445CA" w:rsidP="00E540E7">
      <w:pPr>
        <w:autoSpaceDE/>
        <w:autoSpaceDN/>
        <w:adjustRightInd/>
        <w:jc w:val="both"/>
        <w:rPr>
          <w:rFonts w:eastAsia="WenQuanYi Zen Hei Sharp"/>
          <w:color w:val="000000"/>
          <w:sz w:val="24"/>
          <w:szCs w:val="24"/>
          <w:lang w:eastAsia="zh-CN" w:bidi="hi-IN"/>
        </w:rPr>
      </w:pPr>
    </w:p>
    <w:p w:rsidR="000445CA" w:rsidRPr="000445CA" w:rsidRDefault="00EF6E20" w:rsidP="00E540E7">
      <w:pPr>
        <w:autoSpaceDE/>
        <w:autoSpaceDN/>
        <w:adjustRightInd/>
        <w:jc w:val="both"/>
        <w:rPr>
          <w:rFonts w:eastAsia="WenQuanYi Zen Hei Sharp"/>
          <w:b/>
          <w:color w:val="00000A"/>
          <w:sz w:val="24"/>
          <w:szCs w:val="24"/>
          <w:lang w:eastAsia="zh-CN" w:bidi="hi-IN"/>
        </w:rPr>
      </w:pPr>
      <w:r>
        <w:rPr>
          <w:rFonts w:eastAsia="WenQuanYi Zen Hei Sharp"/>
          <w:b/>
          <w:color w:val="000000"/>
          <w:sz w:val="24"/>
          <w:szCs w:val="24"/>
          <w:lang w:eastAsia="zh-CN" w:bidi="hi-IN"/>
        </w:rPr>
        <w:t>TF binding m</w:t>
      </w:r>
      <w:r w:rsidR="000445CA" w:rsidRPr="000445CA">
        <w:rPr>
          <w:rFonts w:eastAsia="WenQuanYi Zen Hei Sharp"/>
          <w:b/>
          <w:color w:val="000000"/>
          <w:sz w:val="24"/>
          <w:szCs w:val="24"/>
          <w:lang w:eastAsia="zh-CN" w:bidi="hi-IN"/>
        </w:rPr>
        <w:t>otif</w:t>
      </w:r>
      <w:r>
        <w:rPr>
          <w:rFonts w:eastAsia="WenQuanYi Zen Hei Sharp"/>
          <w:b/>
          <w:color w:val="000000"/>
          <w:sz w:val="24"/>
          <w:szCs w:val="24"/>
          <w:lang w:eastAsia="zh-CN" w:bidi="hi-IN"/>
        </w:rPr>
        <w:t>s and</w:t>
      </w:r>
      <w:r w:rsidR="000445CA" w:rsidRPr="000445CA">
        <w:rPr>
          <w:rFonts w:eastAsia="WenQuanYi Zen Hei Sharp"/>
          <w:b/>
          <w:color w:val="000000"/>
          <w:sz w:val="24"/>
          <w:szCs w:val="24"/>
          <w:lang w:eastAsia="zh-CN" w:bidi="hi-IN"/>
        </w:rPr>
        <w:t xml:space="preserve"> </w:t>
      </w:r>
      <w:proofErr w:type="spellStart"/>
      <w:r w:rsidR="000445CA" w:rsidRPr="000445CA">
        <w:rPr>
          <w:rFonts w:eastAsia="WenQuanYi Zen Hei Sharp"/>
          <w:b/>
          <w:color w:val="000000"/>
          <w:sz w:val="24"/>
          <w:szCs w:val="24"/>
          <w:lang w:eastAsia="zh-CN" w:bidi="hi-IN"/>
        </w:rPr>
        <w:t>ChIP</w:t>
      </w:r>
      <w:proofErr w:type="spellEnd"/>
      <w:r w:rsidR="000445CA" w:rsidRPr="000445CA">
        <w:rPr>
          <w:rFonts w:eastAsia="WenQuanYi Zen Hei Sharp"/>
          <w:b/>
          <w:color w:val="000000"/>
          <w:sz w:val="24"/>
          <w:szCs w:val="24"/>
          <w:lang w:eastAsia="zh-CN" w:bidi="hi-IN"/>
        </w:rPr>
        <w:t xml:space="preserve">-seq data </w:t>
      </w:r>
    </w:p>
    <w:p w:rsidR="000445CA" w:rsidRPr="000445CA" w:rsidRDefault="000445CA" w:rsidP="00E540E7">
      <w:pPr>
        <w:autoSpaceDE/>
        <w:autoSpaceDN/>
        <w:adjustRightInd/>
        <w:jc w:val="both"/>
        <w:rPr>
          <w:rFonts w:eastAsia="WenQuanYi Zen Hei Sharp"/>
          <w:color w:val="000000"/>
          <w:sz w:val="24"/>
          <w:szCs w:val="24"/>
          <w:lang w:eastAsia="zh-CN" w:bidi="hi-IN"/>
        </w:rPr>
      </w:pPr>
    </w:p>
    <w:p w:rsidR="000445CA" w:rsidRPr="000445CA" w:rsidRDefault="000445CA" w:rsidP="00E540E7">
      <w:pPr>
        <w:autoSpaceDE/>
        <w:autoSpaceDN/>
        <w:adjustRightInd/>
        <w:jc w:val="both"/>
        <w:rPr>
          <w:rFonts w:eastAsia="WenQuanYi Zen Hei Sharp"/>
          <w:color w:val="00000A"/>
          <w:sz w:val="24"/>
          <w:szCs w:val="24"/>
          <w:lang w:eastAsia="zh-CN" w:bidi="hi-IN"/>
        </w:rPr>
      </w:pPr>
      <w:r w:rsidRPr="000445CA">
        <w:rPr>
          <w:rFonts w:eastAsia="WenQuanYi Zen Hei Sharp"/>
          <w:color w:val="000000"/>
          <w:sz w:val="24"/>
          <w:szCs w:val="24"/>
          <w:lang w:eastAsia="zh-CN" w:bidi="hi-IN"/>
        </w:rPr>
        <w:t xml:space="preserve">For NF-κB/RelA (GH1398) and Ikaros (GH1405), we used our </w:t>
      </w:r>
      <w:proofErr w:type="spellStart"/>
      <w:r w:rsidRPr="000445CA">
        <w:rPr>
          <w:rFonts w:eastAsia="WenQuanYi Zen Hei Sharp"/>
          <w:color w:val="000000"/>
          <w:sz w:val="24"/>
          <w:szCs w:val="24"/>
          <w:lang w:eastAsia="zh-CN" w:bidi="hi-IN"/>
        </w:rPr>
        <w:t>ChIP</w:t>
      </w:r>
      <w:proofErr w:type="spellEnd"/>
      <w:r w:rsidRPr="000445CA">
        <w:rPr>
          <w:rFonts w:eastAsia="WenQuanYi Zen Hei Sharp"/>
          <w:color w:val="000000"/>
          <w:sz w:val="24"/>
          <w:szCs w:val="24"/>
          <w:lang w:eastAsia="zh-CN" w:bidi="hi-IN"/>
        </w:rPr>
        <w:t xml:space="preserve">-seq data from mouse bone marrow-derived macrophages activated with LPS for 8 hours </w:t>
      </w:r>
      <w:r w:rsidR="00D13B86">
        <w:rPr>
          <w:rFonts w:eastAsia="WenQuanYi Zen Hei Sharp"/>
          <w:color w:val="000000"/>
          <w:sz w:val="24"/>
          <w:szCs w:val="24"/>
          <w:lang w:eastAsia="zh-CN" w:bidi="hi-IN"/>
        </w:rPr>
        <w:fldChar w:fldCharType="begin">
          <w:fldData xml:space="preserve">PEVuZE5vdGU+PENpdGU+PEF1dGhvcj5PaDwvQXV0aG9yPjxZZWFyPjIwMTc8L1llYXI+PFJlY051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</w:fldData>
        </w:fldChar>
      </w:r>
      <w:r w:rsidR="00512A97">
        <w:rPr>
          <w:rFonts w:eastAsia="WenQuanYi Zen Hei Sharp"/>
          <w:color w:val="000000"/>
          <w:sz w:val="24"/>
          <w:szCs w:val="24"/>
          <w:lang w:eastAsia="zh-CN" w:bidi="hi-IN"/>
        </w:rPr>
        <w:instrText xml:space="preserve"> ADDIN EN.CITE </w:instrText>
      </w:r>
      <w:r w:rsidR="00512A97">
        <w:rPr>
          <w:rFonts w:eastAsia="WenQuanYi Zen Hei Sharp"/>
          <w:color w:val="000000"/>
          <w:sz w:val="24"/>
          <w:szCs w:val="24"/>
          <w:lang w:eastAsia="zh-CN" w:bidi="hi-IN"/>
        </w:rPr>
        <w:fldChar w:fldCharType="begin">
          <w:fldData xml:space="preserve">PEVuZE5vdGU+PENpdGU+PEF1dGhvcj5PaDwvQXV0aG9yPjxZZWFyPjIwMTc8L1llYXI+PFJlY051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</w:fldData>
        </w:fldChar>
      </w:r>
      <w:r w:rsidR="00512A97">
        <w:rPr>
          <w:rFonts w:eastAsia="WenQuanYi Zen Hei Sharp"/>
          <w:color w:val="000000"/>
          <w:sz w:val="24"/>
          <w:szCs w:val="24"/>
          <w:lang w:eastAsia="zh-CN" w:bidi="hi-IN"/>
        </w:rPr>
        <w:instrText xml:space="preserve"> ADDIN EN.CITE.DATA </w:instrText>
      </w:r>
      <w:r w:rsidR="00512A97">
        <w:rPr>
          <w:rFonts w:eastAsia="WenQuanYi Zen Hei Sharp"/>
          <w:color w:val="000000"/>
          <w:sz w:val="24"/>
          <w:szCs w:val="24"/>
          <w:lang w:eastAsia="zh-CN" w:bidi="hi-IN"/>
        </w:rPr>
      </w:r>
      <w:r w:rsidR="00512A97">
        <w:rPr>
          <w:rFonts w:eastAsia="WenQuanYi Zen Hei Sharp"/>
          <w:color w:val="000000"/>
          <w:sz w:val="24"/>
          <w:szCs w:val="24"/>
          <w:lang w:eastAsia="zh-CN" w:bidi="hi-IN"/>
        </w:rPr>
        <w:fldChar w:fldCharType="end"/>
      </w:r>
      <w:r w:rsidR="00D13B86">
        <w:rPr>
          <w:rFonts w:eastAsia="WenQuanYi Zen Hei Sharp"/>
          <w:color w:val="000000"/>
          <w:sz w:val="24"/>
          <w:szCs w:val="24"/>
          <w:lang w:eastAsia="zh-CN" w:bidi="hi-IN"/>
        </w:rPr>
        <w:fldChar w:fldCharType="separate"/>
      </w:r>
      <w:r w:rsidR="00512A97">
        <w:rPr>
          <w:rFonts w:eastAsia="WenQuanYi Zen Hei Sharp"/>
          <w:noProof/>
          <w:color w:val="000000"/>
          <w:sz w:val="24"/>
          <w:szCs w:val="24"/>
          <w:lang w:eastAsia="zh-CN" w:bidi="hi-IN"/>
        </w:rPr>
        <w:t>[3, 10]</w:t>
      </w:r>
      <w:r w:rsidR="00D13B86">
        <w:rPr>
          <w:rFonts w:eastAsia="WenQuanYi Zen Hei Sharp"/>
          <w:color w:val="000000"/>
          <w:sz w:val="24"/>
          <w:szCs w:val="24"/>
          <w:lang w:eastAsia="zh-CN" w:bidi="hi-IN"/>
        </w:rPr>
        <w:fldChar w:fldCharType="end"/>
      </w:r>
      <w:r w:rsidRPr="000445CA">
        <w:rPr>
          <w:rFonts w:eastAsia="WenQuanYi Zen Hei Sharp"/>
          <w:color w:val="000000"/>
          <w:sz w:val="24"/>
          <w:szCs w:val="24"/>
          <w:lang w:eastAsia="zh-CN" w:bidi="hi-IN"/>
        </w:rPr>
        <w:t xml:space="preserve">. Additional macrophage </w:t>
      </w:r>
      <w:proofErr w:type="spellStart"/>
      <w:r w:rsidRPr="000445CA">
        <w:rPr>
          <w:rFonts w:eastAsia="WenQuanYi Zen Hei Sharp"/>
          <w:color w:val="000000"/>
          <w:sz w:val="24"/>
          <w:szCs w:val="24"/>
          <w:lang w:eastAsia="zh-CN" w:bidi="hi-IN"/>
        </w:rPr>
        <w:t>ChIP</w:t>
      </w:r>
      <w:proofErr w:type="spellEnd"/>
      <w:r w:rsidRPr="000445CA">
        <w:rPr>
          <w:rFonts w:eastAsia="WenQuanYi Zen Hei Sharp"/>
          <w:color w:val="000000"/>
          <w:sz w:val="24"/>
          <w:szCs w:val="24"/>
          <w:lang w:eastAsia="zh-CN" w:bidi="hi-IN"/>
        </w:rPr>
        <w:t xml:space="preserve">-seq datasets from the Smale laboratory were downloaded from the NCBI Gene Expression Omnibus (GEO) database: </w:t>
      </w:r>
    </w:p>
    <w:p w:rsidR="000445CA" w:rsidRPr="000445CA" w:rsidRDefault="00512A97" w:rsidP="00E540E7">
      <w:pPr>
        <w:autoSpaceDE/>
        <w:autoSpaceDN/>
        <w:adjustRightInd/>
        <w:jc w:val="both"/>
        <w:rPr>
          <w:rFonts w:eastAsia="WenQuanYi Zen Hei Sharp"/>
          <w:color w:val="000000"/>
          <w:sz w:val="24"/>
          <w:szCs w:val="24"/>
          <w:lang w:eastAsia="zh-CN" w:bidi="hi-IN"/>
        </w:rPr>
      </w:pPr>
      <w:hyperlink r:id="rId8" w:history="1">
        <w:r w:rsidR="000445CA" w:rsidRPr="000445CA">
          <w:rPr>
            <w:rFonts w:eastAsia="WenQuanYi Zen Hei Sharp"/>
            <w:color w:val="0563C1"/>
            <w:sz w:val="24"/>
            <w:szCs w:val="24"/>
            <w:u w:val="single"/>
            <w:lang w:eastAsia="zh-CN" w:bidi="hi-IN"/>
          </w:rPr>
          <w:t>https://www.ncbi.nlm.nih.gov/geo/query/acc.cgi?acc=GSE99895</w:t>
        </w:r>
      </w:hyperlink>
    </w:p>
    <w:p w:rsidR="000445CA" w:rsidRPr="000445CA" w:rsidRDefault="000445CA" w:rsidP="00E540E7">
      <w:pPr>
        <w:autoSpaceDE/>
        <w:autoSpaceDN/>
        <w:adjustRightInd/>
        <w:jc w:val="both"/>
        <w:rPr>
          <w:rFonts w:eastAsia="WenQuanYi Zen Hei Sharp"/>
          <w:color w:val="00000A"/>
          <w:sz w:val="22"/>
          <w:szCs w:val="22"/>
          <w:lang w:eastAsia="zh-CN" w:bidi="hi-IN"/>
        </w:rPr>
      </w:pPr>
      <w:r w:rsidRPr="000445CA">
        <w:rPr>
          <w:rFonts w:eastAsia="WenQuanYi Zen Hei Sharp"/>
          <w:color w:val="000000"/>
          <w:sz w:val="22"/>
          <w:szCs w:val="22"/>
          <w:lang w:eastAsia="zh-CN" w:bidi="hi-IN"/>
        </w:rPr>
        <w:t xml:space="preserve">GSM2663837 </w:t>
      </w:r>
      <w:proofErr w:type="spellStart"/>
      <w:r w:rsidRPr="000445CA">
        <w:rPr>
          <w:rFonts w:eastAsia="WenQuanYi Zen Hei Sharp"/>
          <w:color w:val="000000"/>
          <w:sz w:val="22"/>
          <w:szCs w:val="22"/>
          <w:lang w:eastAsia="zh-CN" w:bidi="hi-IN"/>
        </w:rPr>
        <w:t>CEBPb</w:t>
      </w:r>
      <w:proofErr w:type="spellEnd"/>
    </w:p>
    <w:p w:rsidR="000445CA" w:rsidRPr="000445CA" w:rsidRDefault="000445CA" w:rsidP="00E540E7">
      <w:pPr>
        <w:autoSpaceDE/>
        <w:autoSpaceDN/>
        <w:adjustRightInd/>
        <w:jc w:val="both"/>
        <w:rPr>
          <w:rFonts w:eastAsia="WenQuanYi Zen Hei Sharp"/>
          <w:color w:val="00000A"/>
          <w:sz w:val="22"/>
          <w:szCs w:val="22"/>
          <w:lang w:eastAsia="zh-CN" w:bidi="hi-IN"/>
        </w:rPr>
      </w:pPr>
      <w:r w:rsidRPr="000445CA">
        <w:rPr>
          <w:rFonts w:eastAsia="WenQuanYi Zen Hei Sharp"/>
          <w:color w:val="000000"/>
          <w:sz w:val="22"/>
          <w:szCs w:val="22"/>
          <w:lang w:eastAsia="zh-CN" w:bidi="hi-IN"/>
        </w:rPr>
        <w:t xml:space="preserve">GSM2663842 </w:t>
      </w:r>
      <w:proofErr w:type="spellStart"/>
      <w:r w:rsidRPr="000445CA">
        <w:rPr>
          <w:rFonts w:eastAsia="WenQuanYi Zen Hei Sharp"/>
          <w:color w:val="000000"/>
          <w:sz w:val="22"/>
          <w:szCs w:val="22"/>
          <w:lang w:eastAsia="zh-CN" w:bidi="hi-IN"/>
        </w:rPr>
        <w:t>CEBPd</w:t>
      </w:r>
      <w:proofErr w:type="spellEnd"/>
    </w:p>
    <w:p w:rsidR="000445CA" w:rsidRPr="000445CA" w:rsidRDefault="000445CA" w:rsidP="00E540E7">
      <w:pPr>
        <w:autoSpaceDE/>
        <w:autoSpaceDN/>
        <w:adjustRightInd/>
        <w:jc w:val="both"/>
        <w:rPr>
          <w:rFonts w:eastAsia="WenQuanYi Zen Hei Sharp"/>
          <w:color w:val="00000A"/>
          <w:sz w:val="22"/>
          <w:szCs w:val="22"/>
          <w:lang w:eastAsia="zh-CN" w:bidi="hi-IN"/>
        </w:rPr>
      </w:pPr>
      <w:r w:rsidRPr="000445CA">
        <w:rPr>
          <w:rFonts w:eastAsia="WenQuanYi Zen Hei Sharp"/>
          <w:color w:val="000000"/>
          <w:sz w:val="22"/>
          <w:szCs w:val="22"/>
          <w:lang w:eastAsia="zh-CN" w:bidi="hi-IN"/>
        </w:rPr>
        <w:t xml:space="preserve">GSM2663847 </w:t>
      </w:r>
      <w:proofErr w:type="spellStart"/>
      <w:r w:rsidRPr="000445CA">
        <w:rPr>
          <w:rFonts w:eastAsia="WenQuanYi Zen Hei Sharp"/>
          <w:color w:val="000000"/>
          <w:sz w:val="22"/>
          <w:szCs w:val="22"/>
          <w:lang w:eastAsia="zh-CN" w:bidi="hi-IN"/>
        </w:rPr>
        <w:t>Fos</w:t>
      </w:r>
      <w:proofErr w:type="spellEnd"/>
    </w:p>
    <w:p w:rsidR="000445CA" w:rsidRPr="000445CA" w:rsidRDefault="000445CA" w:rsidP="00E540E7">
      <w:pPr>
        <w:autoSpaceDE/>
        <w:autoSpaceDN/>
        <w:adjustRightInd/>
        <w:jc w:val="both"/>
        <w:rPr>
          <w:rFonts w:eastAsia="WenQuanYi Zen Hei Sharp"/>
          <w:color w:val="00000A"/>
          <w:sz w:val="22"/>
          <w:szCs w:val="22"/>
          <w:lang w:eastAsia="zh-CN" w:bidi="hi-IN"/>
        </w:rPr>
      </w:pPr>
      <w:r w:rsidRPr="000445CA">
        <w:rPr>
          <w:rFonts w:eastAsia="WenQuanYi Zen Hei Sharp"/>
          <w:color w:val="000000"/>
          <w:sz w:val="22"/>
          <w:szCs w:val="22"/>
          <w:lang w:eastAsia="zh-CN" w:bidi="hi-IN"/>
        </w:rPr>
        <w:t xml:space="preserve">GSM2663852 </w:t>
      </w:r>
      <w:proofErr w:type="spellStart"/>
      <w:r w:rsidRPr="000445CA">
        <w:rPr>
          <w:rFonts w:eastAsia="WenQuanYi Zen Hei Sharp"/>
          <w:color w:val="000000"/>
          <w:sz w:val="22"/>
          <w:szCs w:val="22"/>
          <w:lang w:eastAsia="zh-CN" w:bidi="hi-IN"/>
        </w:rPr>
        <w:t>JunB</w:t>
      </w:r>
      <w:proofErr w:type="spellEnd"/>
    </w:p>
    <w:p w:rsidR="000445CA" w:rsidRPr="000445CA" w:rsidRDefault="000445CA" w:rsidP="00E540E7">
      <w:pPr>
        <w:autoSpaceDE/>
        <w:autoSpaceDN/>
        <w:adjustRightInd/>
        <w:jc w:val="both"/>
        <w:rPr>
          <w:rFonts w:eastAsia="WenQuanYi Zen Hei Sharp"/>
          <w:color w:val="00000A"/>
          <w:sz w:val="22"/>
          <w:szCs w:val="22"/>
          <w:lang w:eastAsia="zh-CN" w:bidi="hi-IN"/>
        </w:rPr>
      </w:pPr>
      <w:r w:rsidRPr="000445CA">
        <w:rPr>
          <w:rFonts w:eastAsia="WenQuanYi Zen Hei Sharp"/>
          <w:color w:val="000000"/>
          <w:sz w:val="22"/>
          <w:szCs w:val="22"/>
          <w:lang w:eastAsia="zh-CN" w:bidi="hi-IN"/>
        </w:rPr>
        <w:t xml:space="preserve">GSM2663857 </w:t>
      </w:r>
      <w:proofErr w:type="spellStart"/>
      <w:r w:rsidRPr="000445CA">
        <w:rPr>
          <w:rFonts w:eastAsia="WenQuanYi Zen Hei Sharp"/>
          <w:color w:val="000000"/>
          <w:sz w:val="22"/>
          <w:szCs w:val="22"/>
          <w:lang w:eastAsia="zh-CN" w:bidi="hi-IN"/>
        </w:rPr>
        <w:t>JunD</w:t>
      </w:r>
      <w:proofErr w:type="spellEnd"/>
    </w:p>
    <w:p w:rsidR="000445CA" w:rsidRPr="000445CA" w:rsidRDefault="000445CA" w:rsidP="00E540E7">
      <w:pPr>
        <w:autoSpaceDE/>
        <w:autoSpaceDN/>
        <w:adjustRightInd/>
        <w:jc w:val="both"/>
        <w:rPr>
          <w:rFonts w:eastAsia="WenQuanYi Zen Hei Sharp"/>
          <w:color w:val="00000A"/>
          <w:sz w:val="22"/>
          <w:szCs w:val="22"/>
          <w:lang w:eastAsia="zh-CN" w:bidi="hi-IN"/>
        </w:rPr>
      </w:pPr>
      <w:r w:rsidRPr="000445CA">
        <w:rPr>
          <w:rFonts w:eastAsia="WenQuanYi Zen Hei Sharp"/>
          <w:color w:val="000000"/>
          <w:sz w:val="22"/>
          <w:szCs w:val="22"/>
          <w:lang w:eastAsia="zh-CN" w:bidi="hi-IN"/>
        </w:rPr>
        <w:t>GSM2663862 ATF3</w:t>
      </w:r>
    </w:p>
    <w:p w:rsidR="000445CA" w:rsidRPr="000445CA" w:rsidRDefault="000445CA" w:rsidP="00E540E7">
      <w:pPr>
        <w:autoSpaceDE/>
        <w:autoSpaceDN/>
        <w:adjustRightInd/>
        <w:jc w:val="both"/>
        <w:rPr>
          <w:rFonts w:eastAsia="WenQuanYi Zen Hei Sharp"/>
          <w:color w:val="00000A"/>
          <w:sz w:val="22"/>
          <w:szCs w:val="22"/>
          <w:lang w:eastAsia="zh-CN" w:bidi="hi-IN"/>
        </w:rPr>
      </w:pPr>
      <w:r w:rsidRPr="000445CA">
        <w:rPr>
          <w:rFonts w:eastAsia="WenQuanYi Zen Hei Sharp"/>
          <w:color w:val="000000"/>
          <w:sz w:val="22"/>
          <w:szCs w:val="22"/>
          <w:lang w:eastAsia="zh-CN" w:bidi="hi-IN"/>
        </w:rPr>
        <w:t>GSM2663867 CREB</w:t>
      </w:r>
    </w:p>
    <w:p w:rsidR="000445CA" w:rsidRDefault="000445CA" w:rsidP="00E540E7">
      <w:pPr>
        <w:autoSpaceDE/>
        <w:autoSpaceDN/>
        <w:adjustRightInd/>
        <w:jc w:val="both"/>
        <w:rPr>
          <w:rFonts w:eastAsia="WenQuanYi Zen Hei Sharp"/>
          <w:color w:val="000000"/>
          <w:sz w:val="22"/>
          <w:szCs w:val="22"/>
          <w:lang w:eastAsia="zh-CN" w:bidi="hi-IN"/>
        </w:rPr>
      </w:pPr>
      <w:r w:rsidRPr="000445CA">
        <w:rPr>
          <w:rFonts w:eastAsia="WenQuanYi Zen Hei Sharp"/>
          <w:color w:val="000000"/>
          <w:sz w:val="22"/>
          <w:szCs w:val="22"/>
          <w:lang w:eastAsia="zh-CN" w:bidi="hi-IN"/>
        </w:rPr>
        <w:t>GSM2663885 Input</w:t>
      </w:r>
    </w:p>
    <w:p w:rsidR="008E1F4F" w:rsidRPr="008E1F4F" w:rsidRDefault="008E1F4F" w:rsidP="00E540E7">
      <w:pPr>
        <w:autoSpaceDE/>
        <w:autoSpaceDN/>
        <w:adjustRightInd/>
        <w:jc w:val="both"/>
        <w:rPr>
          <w:rFonts w:eastAsia="WenQuanYi Zen Hei Sharp"/>
          <w:color w:val="00000A"/>
          <w:sz w:val="24"/>
          <w:szCs w:val="24"/>
          <w:lang w:eastAsia="zh-CN" w:bidi="hi-IN"/>
        </w:rPr>
      </w:pPr>
      <w:r w:rsidRPr="008E1F4F">
        <w:rPr>
          <w:rFonts w:eastAsia="WenQuanYi Zen Hei Sharp"/>
          <w:color w:val="00000A"/>
          <w:sz w:val="24"/>
          <w:szCs w:val="24"/>
          <w:lang w:eastAsia="zh-CN" w:bidi="hi-IN"/>
        </w:rPr>
        <w:t xml:space="preserve">Elf4 </w:t>
      </w:r>
      <w:proofErr w:type="spellStart"/>
      <w:r w:rsidRPr="008E1F4F">
        <w:rPr>
          <w:rFonts w:eastAsia="WenQuanYi Zen Hei Sharp"/>
          <w:color w:val="00000A"/>
          <w:sz w:val="24"/>
          <w:szCs w:val="24"/>
          <w:lang w:eastAsia="zh-CN" w:bidi="hi-IN"/>
        </w:rPr>
        <w:t>ChIP</w:t>
      </w:r>
      <w:proofErr w:type="spellEnd"/>
      <w:r w:rsidRPr="008E1F4F">
        <w:rPr>
          <w:rFonts w:eastAsia="WenQuanYi Zen Hei Sharp"/>
          <w:color w:val="00000A"/>
          <w:sz w:val="24"/>
          <w:szCs w:val="24"/>
          <w:lang w:eastAsia="zh-CN" w:bidi="hi-IN"/>
        </w:rPr>
        <w:t xml:space="preserve">-seq data </w:t>
      </w:r>
      <w:r w:rsidR="00D13B86">
        <w:rPr>
          <w:rFonts w:eastAsia="WenQuanYi Zen Hei Sharp"/>
          <w:color w:val="00000A"/>
          <w:sz w:val="24"/>
          <w:szCs w:val="24"/>
          <w:lang w:eastAsia="zh-CN" w:bidi="hi-IN"/>
        </w:rPr>
        <w:fldChar w:fldCharType="begin">
          <w:fldData xml:space="preserve">PEVuZE5vdGU+PENpdGU+PEF1dGhvcj5DdXJpbmE8L0F1dGhvcj48WWVhcj4yMDE3PC9ZZWFyPjxS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</w:fldData>
        </w:fldChar>
      </w:r>
      <w:r w:rsidR="00512A97">
        <w:rPr>
          <w:rFonts w:eastAsia="WenQuanYi Zen Hei Sharp"/>
          <w:color w:val="00000A"/>
          <w:sz w:val="24"/>
          <w:szCs w:val="24"/>
          <w:lang w:eastAsia="zh-CN" w:bidi="hi-IN"/>
        </w:rPr>
        <w:instrText xml:space="preserve"> ADDIN EN.CITE </w:instrText>
      </w:r>
      <w:r w:rsidR="00512A97">
        <w:rPr>
          <w:rFonts w:eastAsia="WenQuanYi Zen Hei Sharp"/>
          <w:color w:val="00000A"/>
          <w:sz w:val="24"/>
          <w:szCs w:val="24"/>
          <w:lang w:eastAsia="zh-CN" w:bidi="hi-IN"/>
        </w:rPr>
        <w:fldChar w:fldCharType="begin">
          <w:fldData xml:space="preserve">PEVuZE5vdGU+PENpdGU+PEF1dGhvcj5DdXJpbmE8L0F1dGhvcj48WWVhcj4yMDE3PC9ZZWFyPjxS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</w:fldData>
        </w:fldChar>
      </w:r>
      <w:r w:rsidR="00512A97">
        <w:rPr>
          <w:rFonts w:eastAsia="WenQuanYi Zen Hei Sharp"/>
          <w:color w:val="00000A"/>
          <w:sz w:val="24"/>
          <w:szCs w:val="24"/>
          <w:lang w:eastAsia="zh-CN" w:bidi="hi-IN"/>
        </w:rPr>
        <w:instrText xml:space="preserve"> ADDIN EN.CITE.DATA </w:instrText>
      </w:r>
      <w:r w:rsidR="00512A97">
        <w:rPr>
          <w:rFonts w:eastAsia="WenQuanYi Zen Hei Sharp"/>
          <w:color w:val="00000A"/>
          <w:sz w:val="24"/>
          <w:szCs w:val="24"/>
          <w:lang w:eastAsia="zh-CN" w:bidi="hi-IN"/>
        </w:rPr>
      </w:r>
      <w:r w:rsidR="00512A97">
        <w:rPr>
          <w:rFonts w:eastAsia="WenQuanYi Zen Hei Sharp"/>
          <w:color w:val="00000A"/>
          <w:sz w:val="24"/>
          <w:szCs w:val="24"/>
          <w:lang w:eastAsia="zh-CN" w:bidi="hi-IN"/>
        </w:rPr>
        <w:fldChar w:fldCharType="end"/>
      </w:r>
      <w:r w:rsidR="00D13B86">
        <w:rPr>
          <w:rFonts w:eastAsia="WenQuanYi Zen Hei Sharp"/>
          <w:color w:val="00000A"/>
          <w:sz w:val="24"/>
          <w:szCs w:val="24"/>
          <w:lang w:eastAsia="zh-CN" w:bidi="hi-IN"/>
        </w:rPr>
        <w:fldChar w:fldCharType="separate"/>
      </w:r>
      <w:r w:rsidR="00512A97">
        <w:rPr>
          <w:rFonts w:eastAsia="WenQuanYi Zen Hei Sharp"/>
          <w:noProof/>
          <w:color w:val="00000A"/>
          <w:sz w:val="24"/>
          <w:szCs w:val="24"/>
          <w:lang w:eastAsia="zh-CN" w:bidi="hi-IN"/>
        </w:rPr>
        <w:t>[11]</w:t>
      </w:r>
      <w:r w:rsidR="00D13B86">
        <w:rPr>
          <w:rFonts w:eastAsia="WenQuanYi Zen Hei Sharp"/>
          <w:color w:val="00000A"/>
          <w:sz w:val="24"/>
          <w:szCs w:val="24"/>
          <w:lang w:eastAsia="zh-CN" w:bidi="hi-IN"/>
        </w:rPr>
        <w:fldChar w:fldCharType="end"/>
      </w:r>
      <w:r>
        <w:rPr>
          <w:rFonts w:eastAsia="WenQuanYi Zen Hei Sharp"/>
          <w:color w:val="00000A"/>
          <w:sz w:val="24"/>
          <w:szCs w:val="24"/>
          <w:lang w:eastAsia="zh-CN" w:bidi="hi-IN"/>
        </w:rPr>
        <w:t xml:space="preserve"> </w:t>
      </w:r>
      <w:r w:rsidRPr="008E1F4F">
        <w:rPr>
          <w:rFonts w:eastAsia="WenQuanYi Zen Hei Sharp"/>
          <w:color w:val="00000A"/>
          <w:sz w:val="24"/>
          <w:szCs w:val="24"/>
          <w:lang w:eastAsia="zh-CN" w:bidi="hi-IN"/>
        </w:rPr>
        <w:t>was downloaded also from GEO:</w:t>
      </w:r>
    </w:p>
    <w:p w:rsidR="008E1F4F" w:rsidRDefault="00512A97" w:rsidP="00E540E7">
      <w:pPr>
        <w:autoSpaceDE/>
        <w:autoSpaceDN/>
        <w:adjustRightInd/>
        <w:jc w:val="both"/>
        <w:rPr>
          <w:rFonts w:eastAsia="WenQuanYi Zen Hei Sharp"/>
          <w:color w:val="00000A"/>
          <w:sz w:val="24"/>
          <w:szCs w:val="24"/>
          <w:lang w:eastAsia="zh-CN" w:bidi="hi-IN"/>
        </w:rPr>
      </w:pPr>
      <w:hyperlink r:id="rId9" w:history="1">
        <w:r w:rsidR="00EF6E20" w:rsidRPr="00316793">
          <w:rPr>
            <w:rStyle w:val="Hyperlink"/>
            <w:rFonts w:eastAsia="WenQuanYi Zen Hei Sharp"/>
            <w:sz w:val="24"/>
            <w:szCs w:val="24"/>
            <w:lang w:eastAsia="zh-CN" w:bidi="hi-IN"/>
          </w:rPr>
          <w:t>https://www.ncbi.nlm.nih.gov/geo/query/acc.cgi?acc=GSE88699</w:t>
        </w:r>
      </w:hyperlink>
    </w:p>
    <w:p w:rsidR="00EF6E20" w:rsidRPr="00927F25" w:rsidRDefault="000952DE" w:rsidP="00E540E7">
      <w:pPr>
        <w:autoSpaceDE/>
        <w:autoSpaceDN/>
        <w:adjustRightInd/>
        <w:jc w:val="both"/>
        <w:rPr>
          <w:rFonts w:eastAsia="WenQuanYi Zen Hei Sharp"/>
          <w:color w:val="00000A"/>
          <w:sz w:val="24"/>
          <w:szCs w:val="24"/>
          <w:lang w:eastAsia="zh-CN" w:bidi="hi-IN"/>
        </w:rPr>
      </w:pPr>
      <w:proofErr w:type="spellStart"/>
      <w:r>
        <w:rPr>
          <w:rFonts w:eastAsia="WenQuanYi Zen Hei Sharp"/>
          <w:color w:val="00000A"/>
          <w:sz w:val="24"/>
          <w:szCs w:val="24"/>
          <w:lang w:eastAsia="zh-CN" w:bidi="hi-IN"/>
        </w:rPr>
        <w:t>ChIP</w:t>
      </w:r>
      <w:proofErr w:type="spellEnd"/>
      <w:r>
        <w:rPr>
          <w:rFonts w:eastAsia="WenQuanYi Zen Hei Sharp"/>
          <w:color w:val="00000A"/>
          <w:sz w:val="24"/>
          <w:szCs w:val="24"/>
          <w:lang w:eastAsia="zh-CN" w:bidi="hi-IN"/>
        </w:rPr>
        <w:t xml:space="preserve">-seq data were aligned using STAR to mm9 </w:t>
      </w:r>
      <w:r w:rsidR="00D13B86">
        <w:rPr>
          <w:rFonts w:eastAsia="WenQuanYi Zen Hei Sharp"/>
          <w:color w:val="00000A"/>
          <w:sz w:val="24"/>
          <w:szCs w:val="24"/>
          <w:lang w:eastAsia="zh-CN" w:bidi="hi-IN"/>
        </w:rPr>
        <w:fldChar w:fldCharType="begin"/>
      </w:r>
      <w:r w:rsidR="00512A97">
        <w:rPr>
          <w:rFonts w:eastAsia="WenQuanYi Zen Hei Sharp"/>
          <w:color w:val="00000A"/>
          <w:sz w:val="24"/>
          <w:szCs w:val="24"/>
          <w:lang w:eastAsia="zh-CN" w:bidi="hi-IN"/>
        </w:rPr>
        <w:instrText xml:space="preserve"> ADDIN EN.CITE &lt;EndNote&gt;&lt;Cite&gt;&lt;Author&gt;Dobin&lt;/Author&gt;&lt;Year&gt;2013&lt;/Year&gt;&lt;RecNum&gt;37&lt;/RecNum&gt;&lt;DisplayText&gt;[12]&lt;/DisplayText&gt;&lt;record&gt;&lt;rec-number&gt;37&lt;/rec-number&gt;&lt;foreign-keys&gt;&lt;key app="EN" db-id="vd9229dwr05afeezt0kp5ds1zvfadv25x5z5" timestamp="1540405213"&gt;37&lt;/key&gt;&lt;/foreign-keys&gt;&lt;ref-type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00D13B86">
        <w:rPr>
          <w:rFonts w:eastAsia="WenQuanYi Zen Hei Sharp"/>
          <w:color w:val="00000A"/>
          <w:sz w:val="24"/>
          <w:szCs w:val="24"/>
          <w:lang w:eastAsia="zh-CN" w:bidi="hi-IN"/>
        </w:rPr>
        <w:fldChar w:fldCharType="separate"/>
      </w:r>
      <w:r w:rsidR="00512A97">
        <w:rPr>
          <w:rFonts w:eastAsia="WenQuanYi Zen Hei Sharp"/>
          <w:noProof/>
          <w:color w:val="00000A"/>
          <w:sz w:val="24"/>
          <w:szCs w:val="24"/>
          <w:lang w:eastAsia="zh-CN" w:bidi="hi-IN"/>
        </w:rPr>
        <w:t>[12]</w:t>
      </w:r>
      <w:r w:rsidR="00D13B86">
        <w:rPr>
          <w:rFonts w:eastAsia="WenQuanYi Zen Hei Sharp"/>
          <w:color w:val="00000A"/>
          <w:sz w:val="24"/>
          <w:szCs w:val="24"/>
          <w:lang w:eastAsia="zh-CN" w:bidi="hi-IN"/>
        </w:rPr>
        <w:fldChar w:fldCharType="end"/>
      </w:r>
      <w:r>
        <w:rPr>
          <w:rFonts w:eastAsia="WenQuanYi Zen Hei Sharp"/>
          <w:color w:val="00000A"/>
          <w:sz w:val="24"/>
          <w:szCs w:val="24"/>
          <w:lang w:eastAsia="zh-CN" w:bidi="hi-IN"/>
        </w:rPr>
        <w:t xml:space="preserve">. </w:t>
      </w:r>
      <w:r w:rsidR="00927F25">
        <w:rPr>
          <w:rFonts w:eastAsia="WenQuanYi Zen Hei Sharp"/>
          <w:color w:val="00000A"/>
          <w:sz w:val="24"/>
          <w:szCs w:val="24"/>
          <w:lang w:eastAsia="zh-CN" w:bidi="hi-IN"/>
        </w:rPr>
        <w:t xml:space="preserve">We used DNase2hotspots to call TF binding sites using the </w:t>
      </w:r>
      <w:proofErr w:type="spellStart"/>
      <w:r w:rsidR="00927F25">
        <w:rPr>
          <w:rFonts w:eastAsia="WenQuanYi Zen Hei Sharp"/>
          <w:color w:val="00000A"/>
          <w:sz w:val="24"/>
          <w:szCs w:val="24"/>
          <w:lang w:eastAsia="zh-CN" w:bidi="hi-IN"/>
        </w:rPr>
        <w:t>ChIP</w:t>
      </w:r>
      <w:proofErr w:type="spellEnd"/>
      <w:r w:rsidR="00927F25">
        <w:rPr>
          <w:rFonts w:eastAsia="WenQuanYi Zen Hei Sharp"/>
          <w:color w:val="00000A"/>
          <w:sz w:val="24"/>
          <w:szCs w:val="24"/>
          <w:lang w:eastAsia="zh-CN" w:bidi="hi-IN"/>
        </w:rPr>
        <w:t xml:space="preserve">-seq data and matching input DNA as negative control.  </w:t>
      </w:r>
    </w:p>
    <w:p w:rsidR="00927F25" w:rsidRPr="00927F25" w:rsidRDefault="00927F25" w:rsidP="00E540E7">
      <w:pPr>
        <w:autoSpaceDE/>
        <w:autoSpaceDN/>
        <w:adjustRightInd/>
        <w:jc w:val="both"/>
        <w:rPr>
          <w:rFonts w:eastAsia="WenQuanYi Zen Hei Sharp"/>
          <w:color w:val="00000A"/>
          <w:sz w:val="24"/>
          <w:szCs w:val="24"/>
          <w:lang w:eastAsia="zh-CN" w:bidi="hi-IN"/>
        </w:rPr>
      </w:pPr>
    </w:p>
    <w:p w:rsidR="000445CA" w:rsidRPr="000445CA" w:rsidRDefault="000445CA" w:rsidP="00E540E7">
      <w:pPr>
        <w:autoSpaceDE/>
        <w:autoSpaceDN/>
        <w:adjustRightInd/>
        <w:jc w:val="both"/>
        <w:rPr>
          <w:rFonts w:eastAsia="WenQuanYi Zen Hei Sharp"/>
          <w:color w:val="00000A"/>
          <w:sz w:val="24"/>
          <w:szCs w:val="24"/>
          <w:lang w:eastAsia="zh-CN" w:bidi="hi-IN"/>
        </w:rPr>
      </w:pPr>
      <w:r w:rsidRPr="000445CA">
        <w:rPr>
          <w:rFonts w:eastAsia="WenQuanYi Zen Hei Sharp"/>
          <w:color w:val="000000"/>
          <w:sz w:val="24"/>
          <w:szCs w:val="24"/>
          <w:lang w:eastAsia="zh-CN" w:bidi="hi-IN"/>
        </w:rPr>
        <w:t xml:space="preserve">MEME suite (version 4.12.0) was used for motif analyses </w:t>
      </w:r>
      <w:r w:rsidR="00D13B86">
        <w:rPr>
          <w:rFonts w:eastAsia="WenQuanYi Zen Hei Sharp"/>
          <w:color w:val="000000"/>
          <w:sz w:val="24"/>
          <w:szCs w:val="24"/>
          <w:lang w:eastAsia="zh-CN" w:bidi="hi-IN"/>
        </w:rPr>
        <w:fldChar w:fldCharType="begin"/>
      </w:r>
      <w:r w:rsidR="00512A97">
        <w:rPr>
          <w:rFonts w:eastAsia="WenQuanYi Zen Hei Sharp"/>
          <w:color w:val="000000"/>
          <w:sz w:val="24"/>
          <w:szCs w:val="24"/>
          <w:lang w:eastAsia="zh-CN" w:bidi="hi-IN"/>
        </w:rPr>
        <w:instrText xml:space="preserve"> ADDIN EN.CITE &lt;EndNote&gt;&lt;Cite&gt;&lt;Author&gt;Bailey&lt;/Author&gt;&lt;Year&gt;1994&lt;/Year&gt;&lt;RecNum&gt;27&lt;/RecNum&gt;&lt;DisplayText&gt;[13]&lt;/DisplayText&gt;&lt;record&gt;&lt;rec-number&gt;27&lt;/rec-number&gt;&lt;foreign-keys&gt;&lt;key app="EN" db-id="vd9229dwr05afeezt0kp5ds1zvfadv25x5z5" timestamp="1539735613"&gt;27&lt;/key&gt;&lt;/foreign-keys&gt;&lt;ref-type name="Journal Article"&gt;17&lt;/ref-type&gt;&lt;contributors&gt;&lt;authors&gt;&lt;author&gt;Bailey, T. L.&lt;/author&gt;&lt;author&gt;Elkan, C.&lt;/author&gt;&lt;/authors&gt;&lt;/contributors&gt;&lt;auth-address&gt;Department of Computer Science and Engineering, University of California at San Diego, La Jolla 92093-0114, USA.&lt;/auth-address&gt;&lt;titles&gt;&lt;title&gt;Fitting a mixture model by expectation maximization to discover motifs in biopolymers&lt;/title&gt;&lt;secondary-title&gt;Proc Int Conf Intell Syst Mol Biol&lt;/secondary-title&gt;&lt;/titles&gt;&lt;periodical&gt;&lt;full-title&gt;Proc Int Conf Intell Syst Mol Biol&lt;/full-title&gt;&lt;/periodical&gt;&lt;pages&gt;28-36&lt;/pages&gt;&lt;volume&gt;2&lt;/volume&gt;&lt;keywords&gt;&lt;keyword&gt;Algorithms&lt;/keyword&gt;&lt;keyword&gt;Animals&lt;/keyword&gt;&lt;keyword&gt;Biopolymers/*chemistry&lt;/keyword&gt;&lt;keyword&gt;Humans&lt;/keyword&gt;&lt;keyword&gt;*Models, Theoretical&lt;/keyword&gt;&lt;keyword&gt;Sequence Analysis&lt;/keyword&gt;&lt;/keywords&gt;&lt;dates&gt;&lt;year&gt;1994&lt;/year&gt;&lt;/dates&gt;&lt;isbn&gt;1553-0833 (Print)&amp;#xD;1553-0833 (Linking)&lt;/isbn&gt;&lt;accession-num&gt;7584402&lt;/accession-num&gt;&lt;urls&gt;&lt;related-urls&gt;&lt;url&gt;http://www.ncbi.nlm.nih.gov/pubmed/7584402&lt;/url&gt;&lt;/related-urls&gt;&lt;/urls&gt;&lt;/record&gt;&lt;/Cite&gt;&lt;/EndNote&gt;</w:instrText>
      </w:r>
      <w:r w:rsidR="00D13B86">
        <w:rPr>
          <w:rFonts w:eastAsia="WenQuanYi Zen Hei Sharp"/>
          <w:color w:val="000000"/>
          <w:sz w:val="24"/>
          <w:szCs w:val="24"/>
          <w:lang w:eastAsia="zh-CN" w:bidi="hi-IN"/>
        </w:rPr>
        <w:fldChar w:fldCharType="separate"/>
      </w:r>
      <w:r w:rsidR="00512A97">
        <w:rPr>
          <w:rFonts w:eastAsia="WenQuanYi Zen Hei Sharp"/>
          <w:noProof/>
          <w:color w:val="000000"/>
          <w:sz w:val="24"/>
          <w:szCs w:val="24"/>
          <w:lang w:eastAsia="zh-CN" w:bidi="hi-IN"/>
        </w:rPr>
        <w:t>[13]</w:t>
      </w:r>
      <w:r w:rsidR="00D13B86">
        <w:rPr>
          <w:rFonts w:eastAsia="WenQuanYi Zen Hei Sharp"/>
          <w:color w:val="000000"/>
          <w:sz w:val="24"/>
          <w:szCs w:val="24"/>
          <w:lang w:eastAsia="zh-CN" w:bidi="hi-IN"/>
        </w:rPr>
        <w:fldChar w:fldCharType="end"/>
      </w:r>
      <w:r w:rsidRPr="000445CA">
        <w:rPr>
          <w:rFonts w:eastAsia="WenQuanYi Zen Hei Sharp"/>
          <w:color w:val="000000"/>
          <w:sz w:val="24"/>
          <w:szCs w:val="24"/>
          <w:lang w:eastAsia="zh-CN" w:bidi="hi-IN"/>
        </w:rPr>
        <w:t xml:space="preserve">. With TF binding regions (detected in the </w:t>
      </w:r>
      <w:proofErr w:type="spellStart"/>
      <w:r w:rsidRPr="000445CA">
        <w:rPr>
          <w:rFonts w:eastAsia="WenQuanYi Zen Hei Sharp"/>
          <w:color w:val="000000"/>
          <w:sz w:val="24"/>
          <w:szCs w:val="24"/>
          <w:lang w:eastAsia="zh-CN" w:bidi="hi-IN"/>
        </w:rPr>
        <w:t>ChIP</w:t>
      </w:r>
      <w:proofErr w:type="spellEnd"/>
      <w:r w:rsidRPr="000445CA">
        <w:rPr>
          <w:rFonts w:eastAsia="WenQuanYi Zen Hei Sharp"/>
          <w:color w:val="000000"/>
          <w:sz w:val="24"/>
          <w:szCs w:val="24"/>
          <w:lang w:eastAsia="zh-CN" w:bidi="hi-IN"/>
        </w:rPr>
        <w:t xml:space="preserve">-seq data using DNase2Hotspots) as input, we ran DREME to identify enriched motifs </w:t>
      </w:r>
      <w:r w:rsidR="00D13B86">
        <w:rPr>
          <w:rFonts w:eastAsia="WenQuanYi Zen Hei Sharp"/>
          <w:color w:val="000000"/>
          <w:sz w:val="24"/>
          <w:szCs w:val="24"/>
          <w:lang w:eastAsia="zh-CN" w:bidi="hi-IN"/>
        </w:rPr>
        <w:fldChar w:fldCharType="begin"/>
      </w:r>
      <w:r w:rsidR="00512A97">
        <w:rPr>
          <w:rFonts w:eastAsia="WenQuanYi Zen Hei Sharp"/>
          <w:color w:val="000000"/>
          <w:sz w:val="24"/>
          <w:szCs w:val="24"/>
          <w:lang w:eastAsia="zh-CN" w:bidi="hi-IN"/>
        </w:rPr>
        <w:instrText xml:space="preserve"> ADDIN EN.CITE &lt;EndNote&gt;&lt;Cite&gt;&lt;Author&gt;Bailey&lt;/Author&gt;&lt;Year&gt;2011&lt;/Year&gt;&lt;RecNum&gt;28&lt;/RecNum&gt;&lt;DisplayText&gt;[14]&lt;/DisplayText&gt;&lt;record&gt;&lt;rec-number&gt;28&lt;/rec-number&gt;&lt;foreign-keys&gt;&lt;key app="EN" db-id="vd9229dwr05afeezt0kp5ds1zvfadv25x5z5" timestamp="1539735660"&gt;28&lt;/key&gt;&lt;/foreign-keys&gt;&lt;ref-type name="Journal Article"&gt;17&lt;/ref-type&gt;&lt;contributors&gt;&lt;authors&gt;&lt;author&gt;Bailey, T. L.&lt;/author&gt;&lt;/authors&gt;&lt;/contributors&gt;&lt;auth-address&gt;Institute for Molecular Bioscience, The University of Queensland, Brisbane, QLD 4072, Australia. t.bailey@uq.edu.au&lt;/auth-address&gt;&lt;titles&gt;&lt;title&gt;DREME: motif discovery in transcription factor ChIP-seq data&lt;/title&gt;&lt;secondary-title&gt;Bioinformatics&lt;/secondary-title&gt;&lt;/titles&gt;&lt;periodical&gt;&lt;full-title&gt;Bioinformatics&lt;/full-title&gt;&lt;/periodical&gt;&lt;pages&gt;1653-9&lt;/pages&gt;&lt;volume&gt;27&lt;/volume&gt;&lt;number&gt;12&lt;/number&gt;&lt;keywords&gt;&lt;keyword&gt;*Algorithms&lt;/keyword&gt;&lt;keyword&gt;Animals&lt;/keyword&gt;&lt;keyword&gt;Cell Line&lt;/keyword&gt;&lt;keyword&gt;*Chromatin Immunoprecipitation&lt;/keyword&gt;&lt;keyword&gt;Erythrocytes/metabolism&lt;/keyword&gt;&lt;keyword&gt;Humans&lt;/keyword&gt;&lt;keyword&gt;Mice&lt;/keyword&gt;&lt;keyword&gt;*Regulatory Elements, Transcriptional&lt;/keyword&gt;&lt;keyword&gt;Sequence Analysis, DNA&lt;/keyword&gt;&lt;keyword&gt;Transcription Factors/*metabolism&lt;/keyword&gt;&lt;/keywords&gt;&lt;dates&gt;&lt;year&gt;2011&lt;/year&gt;&lt;pub-dates&gt;&lt;date&gt;Jun 15&lt;/date&gt;&lt;/pub-dates&gt;&lt;/dates&gt;&lt;isbn&gt;1367-4811 (Electronic)&amp;#xD;1367-4803 (Linking)&lt;/isbn&gt;&lt;accession-num&gt;21543442&lt;/accession-num&gt;&lt;urls&gt;&lt;related-urls&gt;&lt;url&gt;http://www.ncbi.nlm.nih.gov/pubmed/21543442&lt;/url&gt;&lt;/related-urls&gt;&lt;/urls&gt;&lt;custom2&gt;PMC3106199&lt;/custom2&gt;&lt;electronic-resource-num&gt;10.1093/bioinformatics/btr261&lt;/electronic-resource-num&gt;&lt;/record&gt;&lt;/Cite&gt;&lt;/EndNote&gt;</w:instrText>
      </w:r>
      <w:r w:rsidR="00D13B86">
        <w:rPr>
          <w:rFonts w:eastAsia="WenQuanYi Zen Hei Sharp"/>
          <w:color w:val="000000"/>
          <w:sz w:val="24"/>
          <w:szCs w:val="24"/>
          <w:lang w:eastAsia="zh-CN" w:bidi="hi-IN"/>
        </w:rPr>
        <w:fldChar w:fldCharType="separate"/>
      </w:r>
      <w:r w:rsidR="00512A97">
        <w:rPr>
          <w:rFonts w:eastAsia="WenQuanYi Zen Hei Sharp"/>
          <w:noProof/>
          <w:color w:val="000000"/>
          <w:sz w:val="24"/>
          <w:szCs w:val="24"/>
          <w:lang w:eastAsia="zh-CN" w:bidi="hi-IN"/>
        </w:rPr>
        <w:t>[14]</w:t>
      </w:r>
      <w:r w:rsidR="00D13B86">
        <w:rPr>
          <w:rFonts w:eastAsia="WenQuanYi Zen Hei Sharp"/>
          <w:color w:val="000000"/>
          <w:sz w:val="24"/>
          <w:szCs w:val="24"/>
          <w:lang w:eastAsia="zh-CN" w:bidi="hi-IN"/>
        </w:rPr>
        <w:fldChar w:fldCharType="end"/>
      </w:r>
      <w:r w:rsidRPr="000445CA">
        <w:rPr>
          <w:rFonts w:eastAsia="WenQuanYi Zen Hei Sharp"/>
          <w:color w:val="000000"/>
          <w:sz w:val="24"/>
          <w:szCs w:val="24"/>
          <w:lang w:eastAsia="zh-CN" w:bidi="hi-IN"/>
        </w:rPr>
        <w:t>. To assign TFs to discovered motifs, we used position weight matrices (PWMs) from Cis-BP (http://cisbp.ccbr.utoronto.ca/, downloaded on December 6</w:t>
      </w:r>
      <w:r w:rsidRPr="000445CA">
        <w:rPr>
          <w:rFonts w:eastAsia="WenQuanYi Zen Hei Sharp"/>
          <w:color w:val="000000"/>
          <w:sz w:val="24"/>
          <w:szCs w:val="24"/>
          <w:vertAlign w:val="superscript"/>
          <w:lang w:eastAsia="zh-CN" w:bidi="hi-IN"/>
        </w:rPr>
        <w:t>th</w:t>
      </w:r>
      <w:r w:rsidRPr="000445CA">
        <w:rPr>
          <w:rFonts w:eastAsia="WenQuanYi Zen Hei Sharp"/>
          <w:color w:val="000000"/>
          <w:sz w:val="24"/>
          <w:szCs w:val="24"/>
          <w:lang w:eastAsia="zh-CN" w:bidi="hi-IN"/>
        </w:rPr>
        <w:t>, 2017) and JASPAR (http://jaspar.genereg.net/, downloaded on January 5</w:t>
      </w:r>
      <w:r w:rsidRPr="000445CA">
        <w:rPr>
          <w:rFonts w:eastAsia="WenQuanYi Zen Hei Sharp"/>
          <w:color w:val="000000"/>
          <w:sz w:val="24"/>
          <w:szCs w:val="24"/>
          <w:vertAlign w:val="superscript"/>
          <w:lang w:eastAsia="zh-CN" w:bidi="hi-IN"/>
        </w:rPr>
        <w:t>th</w:t>
      </w:r>
      <w:r w:rsidRPr="000445CA">
        <w:rPr>
          <w:rFonts w:eastAsia="WenQuanYi Zen Hei Sharp"/>
          <w:color w:val="000000"/>
          <w:sz w:val="24"/>
          <w:szCs w:val="24"/>
          <w:lang w:eastAsia="zh-CN" w:bidi="hi-IN"/>
        </w:rPr>
        <w:t xml:space="preserve">, 2018). </w:t>
      </w:r>
      <w:r w:rsidR="00C8766E">
        <w:rPr>
          <w:rFonts w:eastAsia="WenQuanYi Zen Hei Sharp"/>
          <w:color w:val="000000"/>
          <w:sz w:val="24"/>
          <w:szCs w:val="24"/>
          <w:lang w:eastAsia="zh-CN" w:bidi="hi-IN"/>
        </w:rPr>
        <w:t xml:space="preserve">For </w:t>
      </w:r>
      <w:r w:rsidR="00C8766E" w:rsidRPr="000445CA">
        <w:rPr>
          <w:rFonts w:eastAsia="WenQuanYi Zen Hei Sharp"/>
          <w:color w:val="000000"/>
          <w:sz w:val="24"/>
          <w:szCs w:val="24"/>
          <w:lang w:eastAsia="zh-CN" w:bidi="hi-IN"/>
        </w:rPr>
        <w:t>CTCF</w:t>
      </w:r>
      <w:r w:rsidR="00C8766E">
        <w:rPr>
          <w:rFonts w:eastAsia="WenQuanYi Zen Hei Sharp"/>
          <w:color w:val="000000"/>
          <w:sz w:val="24"/>
          <w:szCs w:val="24"/>
          <w:lang w:eastAsia="zh-CN" w:bidi="hi-IN"/>
        </w:rPr>
        <w:t>,</w:t>
      </w:r>
      <w:r w:rsidR="00C8766E" w:rsidRPr="000445CA">
        <w:rPr>
          <w:rFonts w:eastAsia="WenQuanYi Zen Hei Sharp"/>
          <w:color w:val="000000"/>
          <w:sz w:val="24"/>
          <w:szCs w:val="24"/>
          <w:lang w:eastAsia="zh-CN" w:bidi="hi-IN"/>
        </w:rPr>
        <w:t xml:space="preserve"> </w:t>
      </w:r>
      <w:r w:rsidR="00C8766E">
        <w:rPr>
          <w:rFonts w:eastAsia="WenQuanYi Zen Hei Sharp"/>
          <w:color w:val="000000"/>
          <w:sz w:val="24"/>
          <w:szCs w:val="24"/>
          <w:lang w:eastAsia="zh-CN" w:bidi="hi-IN"/>
        </w:rPr>
        <w:t xml:space="preserve">we used the motif </w:t>
      </w:r>
      <w:r w:rsidR="00C8766E" w:rsidRPr="000445CA">
        <w:rPr>
          <w:rFonts w:eastAsia="WenQuanYi Zen Hei Sharp"/>
          <w:color w:val="000000"/>
          <w:sz w:val="24"/>
          <w:szCs w:val="24"/>
          <w:lang w:eastAsia="zh-CN" w:bidi="hi-IN"/>
        </w:rPr>
        <w:t>M6125_1.02</w:t>
      </w:r>
      <w:r w:rsidR="00C8766E">
        <w:rPr>
          <w:rFonts w:eastAsia="WenQuanYi Zen Hei Sharp"/>
          <w:color w:val="000000"/>
          <w:sz w:val="24"/>
          <w:szCs w:val="24"/>
          <w:lang w:eastAsia="zh-CN" w:bidi="hi-IN"/>
        </w:rPr>
        <w:t xml:space="preserve"> from Cis-BP. </w:t>
      </w:r>
      <w:r w:rsidRPr="000445CA">
        <w:rPr>
          <w:rFonts w:eastAsia="WenQuanYi Zen Hei Sharp"/>
          <w:color w:val="000000"/>
          <w:sz w:val="24"/>
          <w:szCs w:val="24"/>
          <w:lang w:eastAsia="zh-CN" w:bidi="hi-IN"/>
        </w:rPr>
        <w:t xml:space="preserve">Selected PWMs were input to FIMO for scanning the mm9 genome sequence </w:t>
      </w:r>
      <w:r w:rsidR="00D13B86">
        <w:rPr>
          <w:rFonts w:eastAsia="WenQuanYi Zen Hei Sharp"/>
          <w:color w:val="000000"/>
          <w:sz w:val="24"/>
          <w:szCs w:val="24"/>
          <w:lang w:eastAsia="zh-CN" w:bidi="hi-IN"/>
        </w:rPr>
        <w:fldChar w:fldCharType="begin"/>
      </w:r>
      <w:r w:rsidR="00512A97">
        <w:rPr>
          <w:rFonts w:eastAsia="WenQuanYi Zen Hei Sharp"/>
          <w:color w:val="000000"/>
          <w:sz w:val="24"/>
          <w:szCs w:val="24"/>
          <w:lang w:eastAsia="zh-CN" w:bidi="hi-IN"/>
        </w:rPr>
        <w:instrText xml:space="preserve"> ADDIN EN.CITE &lt;EndNote&gt;&lt;Cite&gt;&lt;Author&gt;Grant&lt;/Author&gt;&lt;Year&gt;2011&lt;/Year&gt;&lt;RecNum&gt;29&lt;/RecNum&gt;&lt;DisplayText&gt;[15]&lt;/DisplayText&gt;&lt;record&gt;&lt;rec-number&gt;29&lt;/rec-number&gt;&lt;foreign-keys&gt;&lt;key app="EN" db-id="vd9229dwr05afeezt0kp5ds1zvfadv25x5z5" timestamp="1539735740"&gt;29&lt;/key&gt;&lt;/foreign-keys&gt;&lt;ref-type name="Journal Article"&gt;17&lt;/ref-type&gt;&lt;contributors&gt;&lt;authors&gt;&lt;author&gt;Grant, C. E.&lt;/author&gt;&lt;author&gt;Bailey, T. L.&lt;/author&gt;&lt;author&gt;Noble, W. S.&lt;/author&gt;&lt;/authors&gt;&lt;/contributors&gt;&lt;auth-address&gt;Department of Genome Sciences, University of Washington, Seattle, WA, USA.&lt;/auth-address&gt;&lt;titles&gt;&lt;title&gt;FIMO: scanning for occurrences of a given motif&lt;/title&gt;&lt;secondary-title&gt;Bioinformatics&lt;/secondary-title&gt;&lt;/titles&gt;&lt;periodical&gt;&lt;full-title&gt;Bioinformatics&lt;/full-title&gt;&lt;/periodical&gt;&lt;pages&gt;1017-8&lt;/pages&gt;&lt;volume&gt;27&lt;/volume&gt;&lt;number&gt;7&lt;/number&gt;&lt;keywords&gt;&lt;keyword&gt;*Amino Acid Motifs&lt;/keyword&gt;&lt;keyword&gt;Base Sequence&lt;/keyword&gt;&lt;keyword&gt;Binding Sites&lt;/keyword&gt;&lt;keyword&gt;CCCTC-Binding Factor&lt;/keyword&gt;&lt;keyword&gt;Conserved Sequence&lt;/keyword&gt;&lt;keyword&gt;DNA/*chemistry&lt;/keyword&gt;&lt;keyword&gt;Databases, Genetic&lt;/keyword&gt;&lt;keyword&gt;Genome, Human&lt;/keyword&gt;&lt;keyword&gt;Humans&lt;/keyword&gt;&lt;keyword&gt;Position-Specific Scoring Matrices&lt;/keyword&gt;&lt;keyword&gt;Repressor Proteins/metabolism&lt;/keyword&gt;&lt;keyword&gt;Sequence Analysis, DNA/*methods&lt;/keyword&gt;&lt;keyword&gt;Sequence Analysis, Protein/*methods&lt;/keyword&gt;&lt;keyword&gt;*Software&lt;/keyword&gt;&lt;/keywords&gt;&lt;dates&gt;&lt;year&gt;2011&lt;/year&gt;&lt;pub-dates&gt;&lt;date&gt;Apr 1&lt;/date&gt;&lt;/pub-dates&gt;&lt;/dates&gt;&lt;isbn&gt;1367-4811 (Electronic)&amp;#xD;1367-4803 (Linking)&lt;/isbn&gt;&lt;accession-num&gt;21330290&lt;/accession-num&gt;&lt;urls&gt;&lt;related-urls&gt;&lt;url&gt;http://www.ncbi.nlm.nih.gov/pubmed/21330290&lt;/url&gt;&lt;/related-urls&gt;&lt;/urls&gt;&lt;custom2&gt;PMC3065696&lt;/custom2&gt;&lt;electronic-resource-num&gt;10.1093/bioinformatics/btr064&lt;/electronic-resource-num&gt;&lt;/record&gt;&lt;/Cite&gt;&lt;/EndNote&gt;</w:instrText>
      </w:r>
      <w:r w:rsidR="00D13B86">
        <w:rPr>
          <w:rFonts w:eastAsia="WenQuanYi Zen Hei Sharp"/>
          <w:color w:val="000000"/>
          <w:sz w:val="24"/>
          <w:szCs w:val="24"/>
          <w:lang w:eastAsia="zh-CN" w:bidi="hi-IN"/>
        </w:rPr>
        <w:fldChar w:fldCharType="separate"/>
      </w:r>
      <w:r w:rsidR="00512A97">
        <w:rPr>
          <w:rFonts w:eastAsia="WenQuanYi Zen Hei Sharp"/>
          <w:noProof/>
          <w:color w:val="000000"/>
          <w:sz w:val="24"/>
          <w:szCs w:val="24"/>
          <w:lang w:eastAsia="zh-CN" w:bidi="hi-IN"/>
        </w:rPr>
        <w:t>[15]</w:t>
      </w:r>
      <w:r w:rsidR="00D13B86">
        <w:rPr>
          <w:rFonts w:eastAsia="WenQuanYi Zen Hei Sharp"/>
          <w:color w:val="000000"/>
          <w:sz w:val="24"/>
          <w:szCs w:val="24"/>
          <w:lang w:eastAsia="zh-CN" w:bidi="hi-IN"/>
        </w:rPr>
        <w:fldChar w:fldCharType="end"/>
      </w:r>
      <w:r w:rsidRPr="000445CA">
        <w:rPr>
          <w:rFonts w:eastAsia="WenQuanYi Zen Hei Sharp"/>
          <w:color w:val="000000"/>
          <w:sz w:val="24"/>
          <w:szCs w:val="24"/>
          <w:lang w:eastAsia="zh-CN" w:bidi="hi-IN"/>
        </w:rPr>
        <w:t>. FIMO was run with a p-value cutoff of 10</w:t>
      </w:r>
      <w:r w:rsidRPr="000445CA">
        <w:rPr>
          <w:rFonts w:eastAsia="WenQuanYi Zen Hei Sharp"/>
          <w:color w:val="000000"/>
          <w:sz w:val="24"/>
          <w:szCs w:val="24"/>
          <w:vertAlign w:val="superscript"/>
          <w:lang w:eastAsia="zh-CN" w:bidi="hi-IN"/>
        </w:rPr>
        <w:t>-4</w:t>
      </w:r>
      <w:r w:rsidRPr="000445CA">
        <w:rPr>
          <w:rFonts w:eastAsia="WenQuanYi Zen Hei Sharp"/>
          <w:color w:val="000000"/>
          <w:sz w:val="24"/>
          <w:szCs w:val="24"/>
          <w:lang w:eastAsia="zh-CN" w:bidi="hi-IN"/>
        </w:rPr>
        <w:t xml:space="preserve">, using “--max-stored-scores 1500000 --thresh 0.0001”. </w:t>
      </w:r>
    </w:p>
    <w:p w:rsidR="000445CA" w:rsidRPr="000445CA" w:rsidRDefault="000445CA" w:rsidP="00E540E7">
      <w:pPr>
        <w:autoSpaceDE/>
        <w:autoSpaceDN/>
        <w:adjustRightInd/>
        <w:jc w:val="both"/>
        <w:rPr>
          <w:rFonts w:eastAsia="WenQuanYi Zen Hei Sharp"/>
          <w:color w:val="000000"/>
          <w:sz w:val="24"/>
          <w:szCs w:val="24"/>
          <w:lang w:eastAsia="zh-CN" w:bidi="hi-IN"/>
        </w:rPr>
      </w:pPr>
    </w:p>
    <w:p w:rsidR="000445CA" w:rsidRPr="000445CA" w:rsidRDefault="000445CA" w:rsidP="00E540E7">
      <w:pPr>
        <w:autoSpaceDE/>
        <w:autoSpaceDN/>
        <w:adjustRightInd/>
        <w:jc w:val="both"/>
        <w:rPr>
          <w:rFonts w:eastAsia="WenQuanYi Zen Hei Sharp"/>
          <w:b/>
          <w:color w:val="00000A"/>
          <w:sz w:val="24"/>
          <w:szCs w:val="24"/>
          <w:lang w:eastAsia="zh-CN" w:bidi="hi-IN"/>
        </w:rPr>
      </w:pPr>
      <w:r w:rsidRPr="000445CA">
        <w:rPr>
          <w:rFonts w:eastAsia="WenQuanYi Zen Hei Sharp"/>
          <w:b/>
          <w:color w:val="000000"/>
          <w:sz w:val="24"/>
          <w:szCs w:val="24"/>
          <w:lang w:eastAsia="zh-CN" w:bidi="hi-IN"/>
        </w:rPr>
        <w:lastRenderedPageBreak/>
        <w:t>Receiver Operator Characteristic (ROC) analysis</w:t>
      </w:r>
    </w:p>
    <w:p w:rsidR="000445CA" w:rsidRPr="000445CA" w:rsidRDefault="000445CA" w:rsidP="00E540E7">
      <w:pPr>
        <w:autoSpaceDE/>
        <w:autoSpaceDN/>
        <w:adjustRightInd/>
        <w:jc w:val="both"/>
        <w:rPr>
          <w:rFonts w:eastAsia="WenQuanYi Zen Hei Sharp"/>
          <w:color w:val="000000"/>
          <w:sz w:val="24"/>
          <w:szCs w:val="24"/>
          <w:lang w:eastAsia="zh-CN" w:bidi="hi-IN"/>
        </w:rPr>
      </w:pPr>
    </w:p>
    <w:p w:rsidR="00033297" w:rsidRPr="00512A97" w:rsidRDefault="000445CA" w:rsidP="00033297">
      <w:pPr>
        <w:autoSpaceDE/>
        <w:autoSpaceDN/>
        <w:adjustRightInd/>
        <w:jc w:val="both"/>
        <w:rPr>
          <w:sz w:val="24"/>
          <w:szCs w:val="24"/>
        </w:rPr>
      </w:pPr>
      <w:r w:rsidRPr="000445CA">
        <w:rPr>
          <w:rFonts w:eastAsia="WenQuanYi Zen Hei Sharp"/>
          <w:color w:val="000000"/>
          <w:sz w:val="24"/>
          <w:szCs w:val="24"/>
          <w:lang w:eastAsia="zh-CN" w:bidi="hi-IN"/>
        </w:rPr>
        <w:t xml:space="preserve">The ROC evaluation of TF binding predictions using footprints was performed as previously described </w:t>
      </w:r>
      <w:r w:rsidR="00D13B86">
        <w:rPr>
          <w:rFonts w:eastAsia="WenQuanYi Zen Hei Sharp"/>
          <w:color w:val="000000"/>
          <w:sz w:val="24"/>
          <w:szCs w:val="24"/>
          <w:lang w:eastAsia="zh-CN" w:bidi="hi-IN"/>
        </w:rPr>
        <w:fldChar w:fldCharType="begin">
          <w:fldData xml:space="preserve">PEVuZE5vdGU+PENpdGU+PEF1dGhvcj5TdW5nPC9BdXRob3I+PFllYXI+MjAxNDwvWWVhcj48UmVj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</w:fldData>
        </w:fldChar>
      </w:r>
      <w:r w:rsidR="00512A97">
        <w:rPr>
          <w:rFonts w:eastAsia="WenQuanYi Zen Hei Sharp"/>
          <w:color w:val="000000"/>
          <w:sz w:val="24"/>
          <w:szCs w:val="24"/>
          <w:lang w:eastAsia="zh-CN" w:bidi="hi-IN"/>
        </w:rPr>
        <w:instrText xml:space="preserve"> ADDIN EN.CITE </w:instrText>
      </w:r>
      <w:r w:rsidR="00512A97">
        <w:rPr>
          <w:rFonts w:eastAsia="WenQuanYi Zen Hei Sharp"/>
          <w:color w:val="000000"/>
          <w:sz w:val="24"/>
          <w:szCs w:val="24"/>
          <w:lang w:eastAsia="zh-CN" w:bidi="hi-IN"/>
        </w:rPr>
        <w:fldChar w:fldCharType="begin">
          <w:fldData xml:space="preserve">PEVuZE5vdGU+PENpdGU+PEF1dGhvcj5TdW5nPC9BdXRob3I+PFllYXI+MjAxNDwvWWVhcj48UmVj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</w:fldData>
        </w:fldChar>
      </w:r>
      <w:r w:rsidR="00512A97">
        <w:rPr>
          <w:rFonts w:eastAsia="WenQuanYi Zen Hei Sharp"/>
          <w:color w:val="000000"/>
          <w:sz w:val="24"/>
          <w:szCs w:val="24"/>
          <w:lang w:eastAsia="zh-CN" w:bidi="hi-IN"/>
        </w:rPr>
        <w:instrText xml:space="preserve"> ADDIN EN.CITE.DATA </w:instrText>
      </w:r>
      <w:r w:rsidR="00512A97">
        <w:rPr>
          <w:rFonts w:eastAsia="WenQuanYi Zen Hei Sharp"/>
          <w:color w:val="000000"/>
          <w:sz w:val="24"/>
          <w:szCs w:val="24"/>
          <w:lang w:eastAsia="zh-CN" w:bidi="hi-IN"/>
        </w:rPr>
      </w:r>
      <w:r w:rsidR="00512A97">
        <w:rPr>
          <w:rFonts w:eastAsia="WenQuanYi Zen Hei Sharp"/>
          <w:color w:val="000000"/>
          <w:sz w:val="24"/>
          <w:szCs w:val="24"/>
          <w:lang w:eastAsia="zh-CN" w:bidi="hi-IN"/>
        </w:rPr>
        <w:fldChar w:fldCharType="end"/>
      </w:r>
      <w:r w:rsidR="00D13B86">
        <w:rPr>
          <w:rFonts w:eastAsia="WenQuanYi Zen Hei Sharp"/>
          <w:color w:val="000000"/>
          <w:sz w:val="24"/>
          <w:szCs w:val="24"/>
          <w:lang w:eastAsia="zh-CN" w:bidi="hi-IN"/>
        </w:rPr>
        <w:fldChar w:fldCharType="separate"/>
      </w:r>
      <w:r w:rsidR="00512A97">
        <w:rPr>
          <w:rFonts w:eastAsia="WenQuanYi Zen Hei Sharp"/>
          <w:noProof/>
          <w:color w:val="000000"/>
          <w:sz w:val="24"/>
          <w:szCs w:val="24"/>
          <w:lang w:eastAsia="zh-CN" w:bidi="hi-IN"/>
        </w:rPr>
        <w:t>[9]</w:t>
      </w:r>
      <w:r w:rsidR="00D13B86">
        <w:rPr>
          <w:rFonts w:eastAsia="WenQuanYi Zen Hei Sharp"/>
          <w:color w:val="000000"/>
          <w:sz w:val="24"/>
          <w:szCs w:val="24"/>
          <w:lang w:eastAsia="zh-CN" w:bidi="hi-IN"/>
        </w:rPr>
        <w:fldChar w:fldCharType="end"/>
      </w:r>
      <w:r w:rsidRPr="000445CA">
        <w:rPr>
          <w:rFonts w:eastAsia="WenQuanYi Zen Hei Sharp"/>
          <w:color w:val="000000"/>
          <w:sz w:val="24"/>
          <w:szCs w:val="24"/>
          <w:lang w:eastAsia="zh-CN" w:bidi="hi-IN"/>
        </w:rPr>
        <w:t xml:space="preserve">. The Z-scores from DNase2TF results were used for thresholds of varying stringency. </w:t>
      </w:r>
      <w:r w:rsidR="00C8766E" w:rsidRPr="008D2DFD">
        <w:rPr>
          <w:rFonts w:eastAsia="WenQuanYi Zen Hei Sharp"/>
          <w:color w:val="000000"/>
          <w:sz w:val="24"/>
          <w:szCs w:val="24"/>
          <w:lang w:eastAsia="zh-CN" w:bidi="hi-IN"/>
        </w:rPr>
        <w:t>A</w:t>
      </w:r>
      <w:r w:rsidRPr="008D2DFD">
        <w:rPr>
          <w:rFonts w:eastAsia="WenQuanYi Zen Hei Sharp"/>
          <w:color w:val="000000"/>
          <w:sz w:val="24"/>
          <w:szCs w:val="24"/>
          <w:lang w:eastAsia="zh-CN" w:bidi="hi-IN"/>
        </w:rPr>
        <w:t xml:space="preserve"> p</w:t>
      </w:r>
      <w:r w:rsidR="00C8766E" w:rsidRPr="008D2DFD">
        <w:rPr>
          <w:rFonts w:eastAsia="WenQuanYi Zen Hei Sharp"/>
          <w:color w:val="000000"/>
          <w:sz w:val="24"/>
          <w:szCs w:val="24"/>
          <w:lang w:eastAsia="zh-CN" w:bidi="hi-IN"/>
        </w:rPr>
        <w:t>utative</w:t>
      </w:r>
      <w:r w:rsidRPr="008D2DFD">
        <w:rPr>
          <w:rFonts w:eastAsia="WenQuanYi Zen Hei Sharp"/>
          <w:color w:val="000000"/>
          <w:sz w:val="24"/>
          <w:szCs w:val="24"/>
          <w:lang w:eastAsia="zh-CN" w:bidi="hi-IN"/>
        </w:rPr>
        <w:t xml:space="preserve"> footprint </w:t>
      </w:r>
      <w:r w:rsidR="00C8766E" w:rsidRPr="008D2DFD">
        <w:rPr>
          <w:rFonts w:eastAsia="WenQuanYi Zen Hei Sharp"/>
          <w:color w:val="000000"/>
          <w:sz w:val="24"/>
          <w:szCs w:val="24"/>
          <w:lang w:eastAsia="zh-CN" w:bidi="hi-IN"/>
        </w:rPr>
        <w:t>was assigned to a TF if it</w:t>
      </w:r>
      <w:r w:rsidRPr="000445CA">
        <w:rPr>
          <w:rFonts w:eastAsia="WenQuanYi Zen Hei Sharp"/>
          <w:color w:val="000000"/>
          <w:sz w:val="24"/>
          <w:szCs w:val="24"/>
          <w:lang w:eastAsia="zh-CN" w:bidi="hi-IN"/>
        </w:rPr>
        <w:t xml:space="preserve"> overlaps</w:t>
      </w:r>
      <w:r w:rsidR="00C8766E">
        <w:rPr>
          <w:rFonts w:eastAsia="WenQuanYi Zen Hei Sharp"/>
          <w:color w:val="000000"/>
          <w:sz w:val="24"/>
          <w:szCs w:val="24"/>
          <w:lang w:eastAsia="zh-CN" w:bidi="hi-IN"/>
        </w:rPr>
        <w:t xml:space="preserve"> a TF FIMO motif site by </w:t>
      </w:r>
      <w:r w:rsidRPr="000445CA">
        <w:rPr>
          <w:rFonts w:eastAsia="WenQuanYi Zen Hei Sharp"/>
          <w:color w:val="000000"/>
          <w:sz w:val="24"/>
          <w:szCs w:val="24"/>
          <w:lang w:eastAsia="zh-CN" w:bidi="hi-IN"/>
        </w:rPr>
        <w:t>one nucleotide</w:t>
      </w:r>
      <w:r w:rsidR="008D2DFD">
        <w:rPr>
          <w:rFonts w:eastAsia="WenQuanYi Zen Hei Sharp"/>
          <w:color w:val="000000"/>
          <w:sz w:val="24"/>
          <w:szCs w:val="24"/>
          <w:lang w:eastAsia="zh-CN" w:bidi="hi-IN"/>
        </w:rPr>
        <w:t xml:space="preserve"> or more</w:t>
      </w:r>
      <w:r w:rsidRPr="000445CA">
        <w:rPr>
          <w:rFonts w:eastAsia="WenQuanYi Zen Hei Sharp"/>
          <w:color w:val="000000"/>
          <w:sz w:val="24"/>
          <w:szCs w:val="24"/>
          <w:lang w:eastAsia="zh-CN" w:bidi="hi-IN"/>
        </w:rPr>
        <w:t>. The R package “</w:t>
      </w:r>
      <w:proofErr w:type="spellStart"/>
      <w:r w:rsidRPr="000445CA">
        <w:rPr>
          <w:rFonts w:eastAsia="WenQuanYi Zen Hei Sharp"/>
          <w:color w:val="000000"/>
          <w:sz w:val="24"/>
          <w:szCs w:val="24"/>
          <w:lang w:eastAsia="zh-CN" w:bidi="hi-IN"/>
        </w:rPr>
        <w:t>pROC</w:t>
      </w:r>
      <w:proofErr w:type="spellEnd"/>
      <w:r w:rsidRPr="000445CA">
        <w:rPr>
          <w:rFonts w:eastAsia="WenQuanYi Zen Hei Sharp"/>
          <w:color w:val="000000"/>
          <w:sz w:val="24"/>
          <w:szCs w:val="24"/>
          <w:lang w:eastAsia="zh-CN" w:bidi="hi-IN"/>
        </w:rPr>
        <w:t xml:space="preserve">” was used to calculate p values for a pairwise comparison of two ROC curves </w:t>
      </w:r>
      <w:r w:rsidR="00D13B86">
        <w:rPr>
          <w:rFonts w:eastAsia="WenQuanYi Zen Hei Sharp"/>
          <w:color w:val="000000"/>
          <w:sz w:val="24"/>
          <w:szCs w:val="24"/>
          <w:lang w:eastAsia="zh-CN" w:bidi="hi-IN"/>
        </w:rPr>
        <w:fldChar w:fldCharType="begin"/>
      </w:r>
      <w:r w:rsidR="00512A97">
        <w:rPr>
          <w:rFonts w:eastAsia="WenQuanYi Zen Hei Sharp"/>
          <w:color w:val="000000"/>
          <w:sz w:val="24"/>
          <w:szCs w:val="24"/>
          <w:lang w:eastAsia="zh-CN" w:bidi="hi-IN"/>
        </w:rPr>
        <w:instrText xml:space="preserve"> ADDIN EN.CITE &lt;EndNote&gt;&lt;Cite&gt;&lt;Author&gt;Robin&lt;/Author&gt;&lt;Year&gt;2011&lt;/Year&gt;&lt;RecNum&gt;30&lt;/RecNum&gt;&lt;DisplayText&gt;[16]&lt;/DisplayText&gt;&lt;record&gt;&lt;rec-number&gt;30&lt;/rec-number&gt;&lt;foreign-keys&gt;&lt;key app="EN" db-id="vd9229dwr05afeezt0kp5ds1zvfadv25x5z5" timestamp="1539736004"&gt;30&lt;/key&gt;&lt;/foreign-keys&gt;&lt;ref-type name="Journal Article"&gt;17&lt;/ref-type&gt;&lt;contributors&gt;&lt;authors&gt;&lt;author&gt;Robin, X.&lt;/author&gt;&lt;author&gt;Turck, N.&lt;/author&gt;&lt;author&gt;Hainard, A.&lt;/author&gt;&lt;author&gt;Tiberti, N.&lt;/author&gt;&lt;author&gt;Lisacek, F.&lt;/author&gt;&lt;author&gt;Sanchez, J. C.&lt;/author&gt;&lt;author&gt;Muller, M.&lt;/author&gt;&lt;/authors&gt;&lt;/contributors&gt;&lt;auth-address&gt;Biomedical Proteomics Research Group, Department of Structural Biology and Bioinformatics, Medical University Centre, Geneva, Switzerland. Xavier.Robin@unige.ch&lt;/auth-address&gt;&lt;titles&gt;&lt;title&gt;pROC: an open-source package for R and S+ to analyze and compare ROC curves&lt;/title&gt;&lt;secondary-title&gt;BMC Bioinformatics&lt;/secondary-title&gt;&lt;/titles&gt;&lt;periodical&gt;&lt;full-title&gt;BMC Bioinformatics&lt;/full-title&gt;&lt;/periodical&gt;&lt;pages&gt;77&lt;/pages&gt;&lt;volume&gt;12&lt;/volume&gt;&lt;keywords&gt;&lt;keyword&gt;Biomarkers/analysis&lt;/keyword&gt;&lt;keyword&gt;Computational Biology/*methods&lt;/keyword&gt;&lt;keyword&gt;Confidence Intervals&lt;/keyword&gt;&lt;keyword&gt;*Data Interpretation, Statistical&lt;/keyword&gt;&lt;keyword&gt;Humans&lt;/keyword&gt;&lt;keyword&gt;Programming Languages&lt;/keyword&gt;&lt;keyword&gt;*ROC Curve&lt;/keyword&gt;&lt;keyword&gt;*Software&lt;/keyword&gt;&lt;/keywords&gt;&lt;dates&gt;&lt;year&gt;2011&lt;/year&gt;&lt;pub-dates&gt;&lt;date&gt;Mar 17&lt;/date&gt;&lt;/pub-dates&gt;&lt;/dates&gt;&lt;isbn&gt;1471-2105 (Electronic)&amp;#xD;1471-2105 (Linking)&lt;/isbn&gt;&lt;accession-num&gt;21414208&lt;/accession-num&gt;&lt;urls&gt;&lt;related-urls&gt;&lt;url&gt;http://www.ncbi.nlm.nih.gov/pubmed/21414208&lt;/url&gt;&lt;/related-urls&gt;&lt;/urls&gt;&lt;custom2&gt;PMC3068975&lt;/custom2&gt;&lt;electronic-resource-num&gt;10.1186/1471-2105-12-77&lt;/electronic-resource-num&gt;&lt;/record&gt;&lt;/Cite&gt;&lt;/EndNote&gt;</w:instrText>
      </w:r>
      <w:r w:rsidR="00D13B86">
        <w:rPr>
          <w:rFonts w:eastAsia="WenQuanYi Zen Hei Sharp"/>
          <w:color w:val="000000"/>
          <w:sz w:val="24"/>
          <w:szCs w:val="24"/>
          <w:lang w:eastAsia="zh-CN" w:bidi="hi-IN"/>
        </w:rPr>
        <w:fldChar w:fldCharType="separate"/>
      </w:r>
      <w:r w:rsidR="00512A97">
        <w:rPr>
          <w:rFonts w:eastAsia="WenQuanYi Zen Hei Sharp"/>
          <w:noProof/>
          <w:color w:val="000000"/>
          <w:sz w:val="24"/>
          <w:szCs w:val="24"/>
          <w:lang w:eastAsia="zh-CN" w:bidi="hi-IN"/>
        </w:rPr>
        <w:t>[16]</w:t>
      </w:r>
      <w:r w:rsidR="00D13B86">
        <w:rPr>
          <w:rFonts w:eastAsia="WenQuanYi Zen Hei Sharp"/>
          <w:color w:val="000000"/>
          <w:sz w:val="24"/>
          <w:szCs w:val="24"/>
          <w:lang w:eastAsia="zh-CN" w:bidi="hi-IN"/>
        </w:rPr>
        <w:fldChar w:fldCharType="end"/>
      </w:r>
      <w:r w:rsidRPr="000445CA">
        <w:rPr>
          <w:rFonts w:eastAsia="WenQuanYi Zen Hei Sharp"/>
          <w:color w:val="000000"/>
          <w:sz w:val="24"/>
          <w:szCs w:val="24"/>
          <w:lang w:eastAsia="zh-CN" w:bidi="hi-IN"/>
        </w:rPr>
        <w:t xml:space="preserve">. </w:t>
      </w:r>
      <w:proofErr w:type="spellStart"/>
      <w:r w:rsidRPr="000445CA">
        <w:rPr>
          <w:sz w:val="24"/>
          <w:szCs w:val="24"/>
        </w:rPr>
        <w:t>auROC</w:t>
      </w:r>
      <w:proofErr w:type="spellEnd"/>
      <w:r w:rsidRPr="000445CA">
        <w:rPr>
          <w:sz w:val="24"/>
          <w:szCs w:val="24"/>
        </w:rPr>
        <w:t xml:space="preserve"> values were averaged over the 5 independent </w:t>
      </w:r>
      <w:r w:rsidR="00CB6CEA">
        <w:rPr>
          <w:sz w:val="24"/>
          <w:szCs w:val="24"/>
        </w:rPr>
        <w:t>sequencing depth</w:t>
      </w:r>
      <w:r w:rsidRPr="000445CA">
        <w:rPr>
          <w:sz w:val="24"/>
          <w:szCs w:val="24"/>
        </w:rPr>
        <w:t>-normalized subsamples.</w:t>
      </w:r>
      <w:r w:rsidR="00033297">
        <w:rPr>
          <w:sz w:val="24"/>
          <w:szCs w:val="24"/>
        </w:rPr>
        <w:t xml:space="preserve"> </w:t>
      </w:r>
      <w:r w:rsidR="00033297" w:rsidRPr="00512A97">
        <w:rPr>
          <w:rFonts w:eastAsia="WenQuanYi Zen Hei Sharp"/>
          <w:sz w:val="24"/>
          <w:szCs w:val="24"/>
          <w:lang w:eastAsia="zh-CN" w:bidi="hi-IN"/>
        </w:rPr>
        <w:t xml:space="preserve">A Precision-Recall (PR) analysis was also done using the </w:t>
      </w:r>
      <w:proofErr w:type="spellStart"/>
      <w:r w:rsidR="00033297" w:rsidRPr="00512A97">
        <w:rPr>
          <w:rFonts w:eastAsia="WenQuanYi Zen Hei Sharp"/>
          <w:sz w:val="24"/>
          <w:szCs w:val="24"/>
          <w:lang w:eastAsia="zh-CN" w:bidi="hi-IN"/>
        </w:rPr>
        <w:t>pROC</w:t>
      </w:r>
      <w:proofErr w:type="spellEnd"/>
      <w:r w:rsidR="00033297" w:rsidRPr="00512A97">
        <w:rPr>
          <w:rFonts w:eastAsia="WenQuanYi Zen Hei Sharp"/>
          <w:sz w:val="24"/>
          <w:szCs w:val="24"/>
          <w:lang w:eastAsia="zh-CN" w:bidi="hi-IN"/>
        </w:rPr>
        <w:t xml:space="preserve"> package. Plots of the PR curves were generated by the “</w:t>
      </w:r>
      <w:proofErr w:type="spellStart"/>
      <w:r w:rsidR="00033297" w:rsidRPr="00512A97">
        <w:rPr>
          <w:rFonts w:eastAsia="WenQuanYi Zen Hei Sharp"/>
          <w:sz w:val="24"/>
          <w:szCs w:val="24"/>
          <w:lang w:eastAsia="zh-CN" w:bidi="hi-IN"/>
        </w:rPr>
        <w:t>coords</w:t>
      </w:r>
      <w:proofErr w:type="spellEnd"/>
      <w:r w:rsidR="00033297" w:rsidRPr="00512A97">
        <w:rPr>
          <w:rFonts w:eastAsia="WenQuanYi Zen Hei Sharp"/>
          <w:sz w:val="24"/>
          <w:szCs w:val="24"/>
          <w:lang w:eastAsia="zh-CN" w:bidi="hi-IN"/>
        </w:rPr>
        <w:t xml:space="preserve">” function. </w:t>
      </w:r>
    </w:p>
    <w:p w:rsidR="00033297" w:rsidRPr="000445CA" w:rsidRDefault="00033297" w:rsidP="00E540E7">
      <w:pPr>
        <w:autoSpaceDE/>
        <w:autoSpaceDN/>
        <w:adjustRightInd/>
        <w:jc w:val="both"/>
        <w:rPr>
          <w:rFonts w:eastAsia="WenQuanYi Zen Hei Sharp"/>
          <w:color w:val="000000"/>
          <w:sz w:val="24"/>
          <w:szCs w:val="24"/>
          <w:lang w:eastAsia="zh-CN" w:bidi="hi-IN"/>
        </w:rPr>
      </w:pPr>
    </w:p>
    <w:p w:rsidR="000445CA" w:rsidRPr="000445CA" w:rsidRDefault="000445CA" w:rsidP="00E540E7">
      <w:pPr>
        <w:autoSpaceDE/>
        <w:autoSpaceDN/>
        <w:adjustRightInd/>
        <w:jc w:val="both"/>
        <w:rPr>
          <w:rFonts w:eastAsia="WenQuanYi Zen Hei Sharp"/>
          <w:color w:val="000000"/>
          <w:sz w:val="24"/>
          <w:szCs w:val="24"/>
          <w:lang w:eastAsia="zh-CN" w:bidi="hi-IN"/>
        </w:rPr>
      </w:pPr>
    </w:p>
    <w:p w:rsidR="000445CA" w:rsidRPr="000445CA" w:rsidRDefault="000445CA" w:rsidP="00E540E7">
      <w:pPr>
        <w:widowControl/>
        <w:autoSpaceDE/>
        <w:autoSpaceDN/>
        <w:adjustRightInd/>
        <w:jc w:val="both"/>
        <w:rPr>
          <w:rFonts w:eastAsia="WenQuanYi Zen Hei Sharp"/>
          <w:b/>
          <w:bCs/>
          <w:color w:val="000000"/>
          <w:sz w:val="24"/>
          <w:szCs w:val="24"/>
          <w:lang w:eastAsia="zh-CN" w:bidi="hi-IN"/>
        </w:rPr>
      </w:pPr>
      <w:r w:rsidRPr="000445CA">
        <w:rPr>
          <w:rFonts w:eastAsia="WenQuanYi Zen Hei Sharp"/>
          <w:b/>
          <w:bCs/>
          <w:color w:val="000000"/>
          <w:sz w:val="24"/>
          <w:szCs w:val="24"/>
          <w:lang w:eastAsia="zh-CN" w:bidi="hi-IN"/>
        </w:rPr>
        <w:t>Footprint-derived</w:t>
      </w:r>
      <w:r w:rsidR="00B075CA">
        <w:rPr>
          <w:rFonts w:eastAsia="WenQuanYi Zen Hei Sharp"/>
          <w:b/>
          <w:bCs/>
          <w:color w:val="000000"/>
          <w:sz w:val="24"/>
          <w:szCs w:val="24"/>
          <w:lang w:eastAsia="zh-CN" w:bidi="hi-IN"/>
        </w:rPr>
        <w:t xml:space="preserve"> TF regulatory</w:t>
      </w:r>
      <w:r w:rsidRPr="000445CA">
        <w:rPr>
          <w:rFonts w:eastAsia="WenQuanYi Zen Hei Sharp"/>
          <w:b/>
          <w:bCs/>
          <w:color w:val="000000"/>
          <w:sz w:val="24"/>
          <w:szCs w:val="24"/>
          <w:lang w:eastAsia="zh-CN" w:bidi="hi-IN"/>
        </w:rPr>
        <w:t xml:space="preserve"> network analysis</w:t>
      </w:r>
    </w:p>
    <w:p w:rsidR="000445CA" w:rsidRPr="000445CA" w:rsidRDefault="000445CA" w:rsidP="00E540E7">
      <w:pPr>
        <w:widowControl/>
        <w:autoSpaceDE/>
        <w:autoSpaceDN/>
        <w:adjustRightInd/>
        <w:jc w:val="both"/>
        <w:rPr>
          <w:rFonts w:eastAsia="WenQuanYi Zen Hei Sharp"/>
          <w:color w:val="000000"/>
          <w:sz w:val="24"/>
          <w:szCs w:val="24"/>
          <w:lang w:eastAsia="zh-CN" w:bidi="hi-IN"/>
        </w:rPr>
      </w:pPr>
    </w:p>
    <w:p w:rsidR="000445CA" w:rsidRPr="000445CA" w:rsidRDefault="000445CA" w:rsidP="00E540E7">
      <w:pPr>
        <w:widowControl/>
        <w:autoSpaceDE/>
        <w:autoSpaceDN/>
        <w:adjustRightInd/>
        <w:jc w:val="both"/>
        <w:rPr>
          <w:rFonts w:eastAsia="WenQuanYi Zen Hei Sharp"/>
          <w:color w:val="000000"/>
          <w:sz w:val="24"/>
          <w:szCs w:val="24"/>
          <w:lang w:eastAsia="zh-CN" w:bidi="hi-IN"/>
        </w:rPr>
      </w:pPr>
      <w:r w:rsidRPr="000445CA">
        <w:rPr>
          <w:rFonts w:eastAsia="WenQuanYi Zen Hei Sharp"/>
          <w:color w:val="000000"/>
          <w:sz w:val="24"/>
          <w:szCs w:val="24"/>
          <w:lang w:eastAsia="zh-CN" w:bidi="hi-IN"/>
        </w:rPr>
        <w:t xml:space="preserve">Footprints were called by DNase2TF with a Z-score threshold of zero and at 1% FDR. DNase-seq cut count data were adjusted for dimer biases of DNase I. ATAC-seq data were not adjusted. We did not repeat the network analysis using data adjusted for tetramer or hexamer biases, because ROC analysis and other assessments showed no improvement of TF </w:t>
      </w:r>
      <w:proofErr w:type="spellStart"/>
      <w:r w:rsidRPr="000445CA">
        <w:rPr>
          <w:rFonts w:eastAsia="WenQuanYi Zen Hei Sharp"/>
          <w:color w:val="000000"/>
          <w:sz w:val="24"/>
          <w:szCs w:val="24"/>
          <w:lang w:eastAsia="zh-CN" w:bidi="hi-IN"/>
        </w:rPr>
        <w:t>footprinting</w:t>
      </w:r>
      <w:proofErr w:type="spellEnd"/>
      <w:r w:rsidRPr="000445CA">
        <w:rPr>
          <w:rFonts w:eastAsia="WenQuanYi Zen Hei Sharp"/>
          <w:color w:val="000000"/>
          <w:sz w:val="24"/>
          <w:szCs w:val="24"/>
          <w:lang w:eastAsia="zh-CN" w:bidi="hi-IN"/>
        </w:rPr>
        <w:t xml:space="preserve"> from these adjustments.</w:t>
      </w:r>
    </w:p>
    <w:p w:rsidR="000445CA" w:rsidRPr="000445CA" w:rsidRDefault="000445CA" w:rsidP="00E540E7">
      <w:pPr>
        <w:widowControl/>
        <w:autoSpaceDE/>
        <w:autoSpaceDN/>
        <w:adjustRightInd/>
        <w:jc w:val="both"/>
        <w:rPr>
          <w:rFonts w:eastAsia="WenQuanYi Zen Hei Sharp"/>
          <w:color w:val="000000"/>
          <w:sz w:val="24"/>
          <w:szCs w:val="24"/>
          <w:lang w:eastAsia="zh-CN" w:bidi="hi-IN"/>
        </w:rPr>
      </w:pPr>
    </w:p>
    <w:p w:rsidR="000445CA" w:rsidRPr="000445CA" w:rsidRDefault="000445CA" w:rsidP="00E540E7">
      <w:pPr>
        <w:autoSpaceDE/>
        <w:autoSpaceDN/>
        <w:adjustRightInd/>
        <w:jc w:val="both"/>
        <w:rPr>
          <w:rFonts w:eastAsia="WenQuanYi Zen Hei Sharp"/>
          <w:color w:val="00000A"/>
          <w:sz w:val="24"/>
          <w:szCs w:val="24"/>
          <w:lang w:eastAsia="zh-CN" w:bidi="hi-IN"/>
        </w:rPr>
      </w:pPr>
      <w:r w:rsidRPr="000445CA">
        <w:rPr>
          <w:rFonts w:eastAsia="WenQuanYi Zen Hei Sharp"/>
          <w:color w:val="00000A"/>
          <w:sz w:val="24"/>
          <w:szCs w:val="24"/>
          <w:lang w:eastAsia="zh-CN" w:bidi="hi-IN"/>
        </w:rPr>
        <w:t xml:space="preserve">Experimentally evaluated TF binding </w:t>
      </w:r>
      <w:r w:rsidR="00C8766E">
        <w:rPr>
          <w:rFonts w:eastAsia="WenQuanYi Zen Hei Sharp"/>
          <w:color w:val="00000A"/>
          <w:sz w:val="24"/>
          <w:szCs w:val="24"/>
          <w:lang w:eastAsia="zh-CN" w:bidi="hi-IN"/>
        </w:rPr>
        <w:t>motif</w:t>
      </w:r>
      <w:r w:rsidRPr="000445CA">
        <w:rPr>
          <w:rFonts w:eastAsia="WenQuanYi Zen Hei Sharp"/>
          <w:color w:val="00000A"/>
          <w:sz w:val="24"/>
          <w:szCs w:val="24"/>
          <w:lang w:eastAsia="zh-CN" w:bidi="hi-IN"/>
        </w:rPr>
        <w:t xml:space="preserve">s were selected from Cis-BP </w:t>
      </w:r>
      <w:r w:rsidR="00D13B86">
        <w:rPr>
          <w:rFonts w:eastAsia="WenQuanYi Zen Hei Sharp"/>
          <w:color w:val="00000A"/>
          <w:sz w:val="24"/>
          <w:szCs w:val="24"/>
          <w:lang w:eastAsia="zh-CN" w:bidi="hi-IN"/>
        </w:rPr>
        <w:fldChar w:fldCharType="begin">
          <w:fldData xml:space="preserve">PEVuZE5vdGU+PENpdGU+PEF1dGhvcj5XZWlyYXVjaDwvQXV0aG9yPjxZZWFyPjIwMTQ8L1llYXI+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</w:fldData>
        </w:fldChar>
      </w:r>
      <w:r w:rsidR="00512A97">
        <w:rPr>
          <w:rFonts w:eastAsia="WenQuanYi Zen Hei Sharp"/>
          <w:color w:val="00000A"/>
          <w:sz w:val="24"/>
          <w:szCs w:val="24"/>
          <w:lang w:eastAsia="zh-CN" w:bidi="hi-IN"/>
        </w:rPr>
        <w:instrText xml:space="preserve"> ADDIN EN.CITE </w:instrText>
      </w:r>
      <w:r w:rsidR="00512A97">
        <w:rPr>
          <w:rFonts w:eastAsia="WenQuanYi Zen Hei Sharp"/>
          <w:color w:val="00000A"/>
          <w:sz w:val="24"/>
          <w:szCs w:val="24"/>
          <w:lang w:eastAsia="zh-CN" w:bidi="hi-IN"/>
        </w:rPr>
        <w:fldChar w:fldCharType="begin">
          <w:fldData xml:space="preserve">PEVuZE5vdGU+PENpdGU+PEF1dGhvcj5XZWlyYXVjaDwvQXV0aG9yPjxZZWFyPjIwMTQ8L1llYXI+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</w:fldData>
        </w:fldChar>
      </w:r>
      <w:r w:rsidR="00512A97">
        <w:rPr>
          <w:rFonts w:eastAsia="WenQuanYi Zen Hei Sharp"/>
          <w:color w:val="00000A"/>
          <w:sz w:val="24"/>
          <w:szCs w:val="24"/>
          <w:lang w:eastAsia="zh-CN" w:bidi="hi-IN"/>
        </w:rPr>
        <w:instrText xml:space="preserve"> ADDIN EN.CITE.DATA </w:instrText>
      </w:r>
      <w:r w:rsidR="00512A97">
        <w:rPr>
          <w:rFonts w:eastAsia="WenQuanYi Zen Hei Sharp"/>
          <w:color w:val="00000A"/>
          <w:sz w:val="24"/>
          <w:szCs w:val="24"/>
          <w:lang w:eastAsia="zh-CN" w:bidi="hi-IN"/>
        </w:rPr>
      </w:r>
      <w:r w:rsidR="00512A97">
        <w:rPr>
          <w:rFonts w:eastAsia="WenQuanYi Zen Hei Sharp"/>
          <w:color w:val="00000A"/>
          <w:sz w:val="24"/>
          <w:szCs w:val="24"/>
          <w:lang w:eastAsia="zh-CN" w:bidi="hi-IN"/>
        </w:rPr>
        <w:fldChar w:fldCharType="end"/>
      </w:r>
      <w:r w:rsidR="00D13B86">
        <w:rPr>
          <w:rFonts w:eastAsia="WenQuanYi Zen Hei Sharp"/>
          <w:color w:val="00000A"/>
          <w:sz w:val="24"/>
          <w:szCs w:val="24"/>
          <w:lang w:eastAsia="zh-CN" w:bidi="hi-IN"/>
        </w:rPr>
        <w:fldChar w:fldCharType="separate"/>
      </w:r>
      <w:r w:rsidR="00512A97">
        <w:rPr>
          <w:rFonts w:eastAsia="WenQuanYi Zen Hei Sharp"/>
          <w:noProof/>
          <w:color w:val="00000A"/>
          <w:sz w:val="24"/>
          <w:szCs w:val="24"/>
          <w:lang w:eastAsia="zh-CN" w:bidi="hi-IN"/>
        </w:rPr>
        <w:t>[17]</w:t>
      </w:r>
      <w:r w:rsidR="00D13B86">
        <w:rPr>
          <w:rFonts w:eastAsia="WenQuanYi Zen Hei Sharp"/>
          <w:color w:val="00000A"/>
          <w:sz w:val="24"/>
          <w:szCs w:val="24"/>
          <w:lang w:eastAsia="zh-CN" w:bidi="hi-IN"/>
        </w:rPr>
        <w:fldChar w:fldCharType="end"/>
      </w:r>
      <w:r w:rsidRPr="000445CA">
        <w:rPr>
          <w:rFonts w:eastAsia="WenQuanYi Zen Hei Sharp"/>
          <w:color w:val="00000A"/>
          <w:sz w:val="24"/>
          <w:szCs w:val="24"/>
          <w:lang w:eastAsia="zh-CN" w:bidi="hi-IN"/>
        </w:rPr>
        <w:t xml:space="preserve"> and JASPAR </w:t>
      </w:r>
      <w:r w:rsidR="00D13B86">
        <w:rPr>
          <w:rFonts w:eastAsia="WenQuanYi Zen Hei Sharp"/>
          <w:color w:val="00000A"/>
          <w:sz w:val="24"/>
          <w:szCs w:val="24"/>
          <w:lang w:eastAsia="zh-CN" w:bidi="hi-IN"/>
        </w:rPr>
        <w:fldChar w:fldCharType="begin">
          <w:fldData xml:space="preserve">PEVuZE5vdGU+PENpdGU+PEF1dGhvcj5LaGFuPC9BdXRob3I+PFllYXI+MjAxODwvWWVhcj48UmVj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</w:fldData>
        </w:fldChar>
      </w:r>
      <w:r w:rsidR="00512A97">
        <w:rPr>
          <w:rFonts w:eastAsia="WenQuanYi Zen Hei Sharp"/>
          <w:color w:val="00000A"/>
          <w:sz w:val="24"/>
          <w:szCs w:val="24"/>
          <w:lang w:eastAsia="zh-CN" w:bidi="hi-IN"/>
        </w:rPr>
        <w:instrText xml:space="preserve"> ADDIN EN.CITE </w:instrText>
      </w:r>
      <w:r w:rsidR="00512A97">
        <w:rPr>
          <w:rFonts w:eastAsia="WenQuanYi Zen Hei Sharp"/>
          <w:color w:val="00000A"/>
          <w:sz w:val="24"/>
          <w:szCs w:val="24"/>
          <w:lang w:eastAsia="zh-CN" w:bidi="hi-IN"/>
        </w:rPr>
        <w:fldChar w:fldCharType="begin">
          <w:fldData xml:space="preserve">PEVuZE5vdGU+PENpdGU+PEF1dGhvcj5LaGFuPC9BdXRob3I+PFllYXI+MjAxODwvWWVhcj48UmVj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</w:fldData>
        </w:fldChar>
      </w:r>
      <w:r w:rsidR="00512A97">
        <w:rPr>
          <w:rFonts w:eastAsia="WenQuanYi Zen Hei Sharp"/>
          <w:color w:val="00000A"/>
          <w:sz w:val="24"/>
          <w:szCs w:val="24"/>
          <w:lang w:eastAsia="zh-CN" w:bidi="hi-IN"/>
        </w:rPr>
        <w:instrText xml:space="preserve"> ADDIN EN.CITE.DATA </w:instrText>
      </w:r>
      <w:r w:rsidR="00512A97">
        <w:rPr>
          <w:rFonts w:eastAsia="WenQuanYi Zen Hei Sharp"/>
          <w:color w:val="00000A"/>
          <w:sz w:val="24"/>
          <w:szCs w:val="24"/>
          <w:lang w:eastAsia="zh-CN" w:bidi="hi-IN"/>
        </w:rPr>
      </w:r>
      <w:r w:rsidR="00512A97">
        <w:rPr>
          <w:rFonts w:eastAsia="WenQuanYi Zen Hei Sharp"/>
          <w:color w:val="00000A"/>
          <w:sz w:val="24"/>
          <w:szCs w:val="24"/>
          <w:lang w:eastAsia="zh-CN" w:bidi="hi-IN"/>
        </w:rPr>
        <w:fldChar w:fldCharType="end"/>
      </w:r>
      <w:r w:rsidR="00D13B86">
        <w:rPr>
          <w:rFonts w:eastAsia="WenQuanYi Zen Hei Sharp"/>
          <w:color w:val="00000A"/>
          <w:sz w:val="24"/>
          <w:szCs w:val="24"/>
          <w:lang w:eastAsia="zh-CN" w:bidi="hi-IN"/>
        </w:rPr>
        <w:fldChar w:fldCharType="separate"/>
      </w:r>
      <w:r w:rsidR="00512A97">
        <w:rPr>
          <w:rFonts w:eastAsia="WenQuanYi Zen Hei Sharp"/>
          <w:noProof/>
          <w:color w:val="00000A"/>
          <w:sz w:val="24"/>
          <w:szCs w:val="24"/>
          <w:lang w:eastAsia="zh-CN" w:bidi="hi-IN"/>
        </w:rPr>
        <w:t>[18]</w:t>
      </w:r>
      <w:r w:rsidR="00D13B86">
        <w:rPr>
          <w:rFonts w:eastAsia="WenQuanYi Zen Hei Sharp"/>
          <w:color w:val="00000A"/>
          <w:sz w:val="24"/>
          <w:szCs w:val="24"/>
          <w:lang w:eastAsia="zh-CN" w:bidi="hi-IN"/>
        </w:rPr>
        <w:fldChar w:fldCharType="end"/>
      </w:r>
      <w:r w:rsidR="00810933">
        <w:rPr>
          <w:rFonts w:eastAsia="WenQuanYi Zen Hei Sharp"/>
          <w:color w:val="00000A"/>
          <w:sz w:val="24"/>
          <w:szCs w:val="24"/>
          <w:lang w:eastAsia="zh-CN" w:bidi="hi-IN"/>
        </w:rPr>
        <w:t xml:space="preserve"> as follows:</w:t>
      </w:r>
    </w:p>
    <w:p w:rsidR="000445CA" w:rsidRPr="000445CA" w:rsidRDefault="000445CA" w:rsidP="00E540E7">
      <w:pPr>
        <w:autoSpaceDE/>
        <w:autoSpaceDN/>
        <w:adjustRightInd/>
        <w:jc w:val="both"/>
        <w:rPr>
          <w:rFonts w:eastAsia="WenQuanYi Zen Hei Sharp"/>
          <w:color w:val="00000A"/>
          <w:sz w:val="24"/>
          <w:szCs w:val="24"/>
          <w:lang w:eastAsia="zh-CN" w:bidi="hi-IN"/>
        </w:rPr>
      </w:pPr>
      <w:r w:rsidRPr="000445CA">
        <w:rPr>
          <w:rFonts w:eastAsia="WenQuanYi Zen Hei Sharp"/>
          <w:color w:val="00000A"/>
          <w:sz w:val="24"/>
          <w:szCs w:val="24"/>
          <w:lang w:eastAsia="zh-CN" w:bidi="hi-IN"/>
        </w:rPr>
        <w:t>Jun: M0311_1.02 (Cis-BP)</w:t>
      </w:r>
    </w:p>
    <w:p w:rsidR="000445CA" w:rsidRPr="000445CA" w:rsidRDefault="000445CA" w:rsidP="00E540E7">
      <w:pPr>
        <w:autoSpaceDE/>
        <w:autoSpaceDN/>
        <w:adjustRightInd/>
        <w:jc w:val="both"/>
        <w:rPr>
          <w:rFonts w:eastAsia="WenQuanYi Zen Hei Sharp"/>
          <w:color w:val="00000A"/>
          <w:sz w:val="24"/>
          <w:szCs w:val="24"/>
          <w:lang w:eastAsia="zh-CN" w:bidi="hi-IN"/>
        </w:rPr>
      </w:pPr>
      <w:r w:rsidRPr="000445CA">
        <w:rPr>
          <w:rFonts w:eastAsia="WenQuanYi Zen Hei Sharp"/>
          <w:color w:val="00000A"/>
          <w:sz w:val="24"/>
          <w:szCs w:val="24"/>
          <w:lang w:eastAsia="zh-CN" w:bidi="hi-IN"/>
        </w:rPr>
        <w:t>Irf3: M1263_1.02 (Cis-BP</w:t>
      </w:r>
      <w:r w:rsidRPr="00C8766E">
        <w:rPr>
          <w:rFonts w:eastAsia="WenQuanYi Zen Hei Sharp"/>
          <w:color w:val="00000A"/>
          <w:sz w:val="24"/>
          <w:szCs w:val="24"/>
          <w:lang w:eastAsia="zh-CN" w:bidi="hi-IN"/>
        </w:rPr>
        <w:t>)</w:t>
      </w:r>
    </w:p>
    <w:p w:rsidR="000445CA" w:rsidRPr="000445CA" w:rsidRDefault="000445CA" w:rsidP="00E540E7">
      <w:pPr>
        <w:autoSpaceDE/>
        <w:autoSpaceDN/>
        <w:adjustRightInd/>
        <w:jc w:val="both"/>
        <w:rPr>
          <w:rFonts w:eastAsia="WenQuanYi Zen Hei Sharp"/>
          <w:color w:val="00000A"/>
          <w:sz w:val="24"/>
          <w:szCs w:val="24"/>
          <w:lang w:eastAsia="zh-CN" w:bidi="hi-IN"/>
        </w:rPr>
      </w:pPr>
      <w:r w:rsidRPr="000445CA">
        <w:rPr>
          <w:rFonts w:eastAsia="WenQuanYi Zen Hei Sharp"/>
          <w:color w:val="00000A"/>
          <w:sz w:val="24"/>
          <w:szCs w:val="24"/>
          <w:lang w:eastAsia="zh-CN" w:bidi="hi-IN"/>
        </w:rPr>
        <w:t>Spi1: MA0080.3 (JASPAR)</w:t>
      </w:r>
    </w:p>
    <w:p w:rsidR="000445CA" w:rsidRPr="000445CA" w:rsidRDefault="000445CA" w:rsidP="00E540E7">
      <w:pPr>
        <w:autoSpaceDE/>
        <w:autoSpaceDN/>
        <w:adjustRightInd/>
        <w:jc w:val="both"/>
        <w:rPr>
          <w:rFonts w:eastAsia="WenQuanYi Zen Hei Sharp"/>
          <w:color w:val="00000A"/>
          <w:sz w:val="24"/>
          <w:szCs w:val="24"/>
          <w:lang w:eastAsia="zh-CN" w:bidi="hi-IN"/>
        </w:rPr>
      </w:pPr>
      <w:proofErr w:type="spellStart"/>
      <w:r w:rsidRPr="000445CA">
        <w:rPr>
          <w:rFonts w:eastAsia="WenQuanYi Zen Hei Sharp"/>
          <w:color w:val="00000A"/>
          <w:sz w:val="24"/>
          <w:szCs w:val="24"/>
          <w:lang w:eastAsia="zh-CN" w:bidi="hi-IN"/>
        </w:rPr>
        <w:t>Cebpd</w:t>
      </w:r>
      <w:proofErr w:type="spellEnd"/>
      <w:r w:rsidRPr="000445CA">
        <w:rPr>
          <w:rFonts w:eastAsia="WenQuanYi Zen Hei Sharp"/>
          <w:color w:val="00000A"/>
          <w:sz w:val="24"/>
          <w:szCs w:val="24"/>
          <w:lang w:eastAsia="zh-CN" w:bidi="hi-IN"/>
        </w:rPr>
        <w:t>: M0274_1.02 (Cis-BP)</w:t>
      </w:r>
    </w:p>
    <w:p w:rsidR="000445CA" w:rsidRPr="000445CA" w:rsidRDefault="000445CA" w:rsidP="00E540E7">
      <w:pPr>
        <w:autoSpaceDE/>
        <w:autoSpaceDN/>
        <w:adjustRightInd/>
        <w:jc w:val="both"/>
        <w:rPr>
          <w:rFonts w:eastAsia="WenQuanYi Zen Hei Sharp"/>
          <w:color w:val="00000A"/>
          <w:sz w:val="24"/>
          <w:szCs w:val="24"/>
          <w:lang w:eastAsia="zh-CN" w:bidi="hi-IN"/>
        </w:rPr>
      </w:pPr>
      <w:r w:rsidRPr="000445CA">
        <w:rPr>
          <w:rFonts w:eastAsia="WenQuanYi Zen Hei Sharp"/>
          <w:color w:val="00000A"/>
          <w:sz w:val="24"/>
          <w:szCs w:val="24"/>
          <w:lang w:eastAsia="zh-CN" w:bidi="hi-IN"/>
        </w:rPr>
        <w:t>Nfkb1: MA0105.1</w:t>
      </w:r>
      <w:r w:rsidR="00C8766E">
        <w:rPr>
          <w:rFonts w:eastAsia="WenQuanYi Zen Hei Sharp"/>
          <w:color w:val="00000A"/>
          <w:sz w:val="24"/>
          <w:szCs w:val="24"/>
          <w:lang w:eastAsia="zh-CN" w:bidi="hi-IN"/>
        </w:rPr>
        <w:t xml:space="preserve"> </w:t>
      </w:r>
      <w:r w:rsidRPr="000445CA">
        <w:rPr>
          <w:rFonts w:eastAsia="WenQuanYi Zen Hei Sharp"/>
          <w:color w:val="00000A"/>
          <w:sz w:val="24"/>
          <w:szCs w:val="24"/>
          <w:lang w:eastAsia="zh-CN" w:bidi="hi-IN"/>
        </w:rPr>
        <w:t>(JASPAR)</w:t>
      </w:r>
    </w:p>
    <w:p w:rsidR="000445CA" w:rsidRPr="000445CA" w:rsidRDefault="000445CA" w:rsidP="00E540E7">
      <w:pPr>
        <w:autoSpaceDE/>
        <w:autoSpaceDN/>
        <w:adjustRightInd/>
        <w:jc w:val="both"/>
        <w:rPr>
          <w:rFonts w:eastAsia="WenQuanYi Zen Hei Sharp"/>
          <w:color w:val="00000A"/>
          <w:sz w:val="24"/>
          <w:szCs w:val="24"/>
          <w:lang w:eastAsia="zh-CN" w:bidi="hi-IN"/>
        </w:rPr>
      </w:pPr>
      <w:proofErr w:type="spellStart"/>
      <w:r w:rsidRPr="000445CA">
        <w:rPr>
          <w:rFonts w:eastAsia="WenQuanYi Zen Hei Sharp"/>
          <w:color w:val="00000A"/>
          <w:sz w:val="24"/>
          <w:szCs w:val="24"/>
          <w:lang w:eastAsia="zh-CN" w:bidi="hi-IN"/>
        </w:rPr>
        <w:t>Rela</w:t>
      </w:r>
      <w:proofErr w:type="spellEnd"/>
      <w:r w:rsidRPr="000445CA">
        <w:rPr>
          <w:rFonts w:eastAsia="WenQuanYi Zen Hei Sharp"/>
          <w:color w:val="00000A"/>
          <w:sz w:val="24"/>
          <w:szCs w:val="24"/>
          <w:lang w:eastAsia="zh-CN" w:bidi="hi-IN"/>
        </w:rPr>
        <w:t>: M6137_1.02 (Cis-BP)</w:t>
      </w:r>
    </w:p>
    <w:p w:rsidR="000445CA" w:rsidRPr="000445CA" w:rsidRDefault="000445CA" w:rsidP="00E540E7">
      <w:pPr>
        <w:autoSpaceDE/>
        <w:autoSpaceDN/>
        <w:adjustRightInd/>
        <w:jc w:val="both"/>
        <w:rPr>
          <w:rFonts w:eastAsia="WenQuanYi Zen Hei Sharp"/>
          <w:color w:val="00000A"/>
          <w:sz w:val="24"/>
          <w:szCs w:val="24"/>
          <w:lang w:eastAsia="zh-CN" w:bidi="hi-IN"/>
        </w:rPr>
      </w:pPr>
      <w:r w:rsidRPr="000445CA">
        <w:rPr>
          <w:rFonts w:eastAsia="WenQuanYi Zen Hei Sharp"/>
          <w:color w:val="00000A"/>
          <w:sz w:val="24"/>
          <w:szCs w:val="24"/>
          <w:lang w:eastAsia="zh-CN" w:bidi="hi-IN"/>
        </w:rPr>
        <w:t>Ikzf1: M3450_1.02 (Cis-BP</w:t>
      </w:r>
      <w:r w:rsidRPr="00C8766E">
        <w:rPr>
          <w:rFonts w:eastAsia="WenQuanYi Zen Hei Sharp"/>
          <w:color w:val="00000A"/>
          <w:sz w:val="24"/>
          <w:szCs w:val="24"/>
          <w:lang w:eastAsia="zh-CN" w:bidi="hi-IN"/>
        </w:rPr>
        <w:t>)</w:t>
      </w:r>
    </w:p>
    <w:p w:rsidR="000445CA" w:rsidRPr="000445CA" w:rsidRDefault="000445CA" w:rsidP="00E540E7">
      <w:pPr>
        <w:autoSpaceDE/>
        <w:autoSpaceDN/>
        <w:adjustRightInd/>
        <w:jc w:val="both"/>
        <w:rPr>
          <w:rFonts w:eastAsia="WenQuanYi Zen Hei Sharp"/>
          <w:color w:val="00000A"/>
          <w:sz w:val="24"/>
          <w:szCs w:val="24"/>
          <w:lang w:eastAsia="zh-CN" w:bidi="hi-IN"/>
        </w:rPr>
      </w:pPr>
    </w:p>
    <w:p w:rsidR="00E8304F" w:rsidRDefault="000445CA" w:rsidP="00E540E7">
      <w:pPr>
        <w:autoSpaceDE/>
        <w:autoSpaceDN/>
        <w:adjustRightInd/>
        <w:jc w:val="both"/>
        <w:rPr>
          <w:rFonts w:eastAsia="WenQuanYi Zen Hei Sharp"/>
          <w:color w:val="00000A"/>
          <w:sz w:val="24"/>
          <w:szCs w:val="24"/>
          <w:lang w:eastAsia="zh-CN" w:bidi="hi-IN"/>
        </w:rPr>
      </w:pPr>
      <w:r w:rsidRPr="000445CA">
        <w:rPr>
          <w:rFonts w:eastAsia="WenQuanYi Zen Hei Sharp"/>
          <w:color w:val="00000A"/>
          <w:sz w:val="24"/>
          <w:szCs w:val="24"/>
          <w:lang w:eastAsia="zh-CN" w:bidi="hi-IN"/>
        </w:rPr>
        <w:t>Proximal regulatory sites were defined to be within 5 kb of annotated gene transcription start sites, were extracted for further analysis. The extracted sequences were f</w:t>
      </w:r>
      <w:r w:rsidR="00C7158D">
        <w:rPr>
          <w:rFonts w:eastAsia="WenQuanYi Zen Hei Sharp"/>
          <w:color w:val="00000A"/>
          <w:sz w:val="24"/>
          <w:szCs w:val="24"/>
          <w:lang w:eastAsia="zh-CN" w:bidi="hi-IN"/>
        </w:rPr>
        <w:t>rom the</w:t>
      </w:r>
      <w:r w:rsidRPr="000445CA">
        <w:rPr>
          <w:rFonts w:eastAsia="WenQuanYi Zen Hei Sharp"/>
          <w:color w:val="00000A"/>
          <w:sz w:val="24"/>
          <w:szCs w:val="24"/>
          <w:lang w:eastAsia="zh-CN" w:bidi="hi-IN"/>
        </w:rPr>
        <w:t xml:space="preserve"> “Mmusculus.UCSC.mm9.knownGene” build in Bioconductor</w:t>
      </w:r>
      <w:r w:rsidR="00FA2F77">
        <w:rPr>
          <w:rFonts w:eastAsia="WenQuanYi Zen Hei Sharp"/>
          <w:color w:val="00000A"/>
          <w:sz w:val="24"/>
          <w:szCs w:val="24"/>
          <w:lang w:eastAsia="zh-CN" w:bidi="hi-IN"/>
        </w:rPr>
        <w:t xml:space="preserve"> </w:t>
      </w:r>
      <w:r w:rsidR="00D13B86">
        <w:rPr>
          <w:rFonts w:eastAsia="WenQuanYi Zen Hei Sharp"/>
          <w:color w:val="00000A"/>
          <w:sz w:val="24"/>
          <w:szCs w:val="24"/>
          <w:lang w:eastAsia="zh-CN" w:bidi="hi-IN"/>
        </w:rPr>
        <w:fldChar w:fldCharType="begin">
          <w:fldData xml:space="preserve">PEVuZE5vdGU+PENpdGU+PEF1dGhvcj5IdWJlcjwvQXV0aG9yPjxZZWFyPjIwMTU8L1llYXI+PFJl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</w:fldData>
        </w:fldChar>
      </w:r>
      <w:r w:rsidR="00512A97">
        <w:rPr>
          <w:rFonts w:eastAsia="WenQuanYi Zen Hei Sharp"/>
          <w:color w:val="00000A"/>
          <w:sz w:val="24"/>
          <w:szCs w:val="24"/>
          <w:lang w:eastAsia="zh-CN" w:bidi="hi-IN"/>
        </w:rPr>
        <w:instrText xml:space="preserve"> ADDIN EN.CITE </w:instrText>
      </w:r>
      <w:r w:rsidR="00512A97">
        <w:rPr>
          <w:rFonts w:eastAsia="WenQuanYi Zen Hei Sharp"/>
          <w:color w:val="00000A"/>
          <w:sz w:val="24"/>
          <w:szCs w:val="24"/>
          <w:lang w:eastAsia="zh-CN" w:bidi="hi-IN"/>
        </w:rPr>
        <w:fldChar w:fldCharType="begin">
          <w:fldData xml:space="preserve">PEVuZE5vdGU+PENpdGU+PEF1dGhvcj5IdWJlcjwvQXV0aG9yPjxZZWFyPjIwMTU8L1llYXI+PFJl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</w:fldData>
        </w:fldChar>
      </w:r>
      <w:r w:rsidR="00512A97">
        <w:rPr>
          <w:rFonts w:eastAsia="WenQuanYi Zen Hei Sharp"/>
          <w:color w:val="00000A"/>
          <w:sz w:val="24"/>
          <w:szCs w:val="24"/>
          <w:lang w:eastAsia="zh-CN" w:bidi="hi-IN"/>
        </w:rPr>
        <w:instrText xml:space="preserve"> ADDIN EN.CITE.DATA </w:instrText>
      </w:r>
      <w:r w:rsidR="00512A97">
        <w:rPr>
          <w:rFonts w:eastAsia="WenQuanYi Zen Hei Sharp"/>
          <w:color w:val="00000A"/>
          <w:sz w:val="24"/>
          <w:szCs w:val="24"/>
          <w:lang w:eastAsia="zh-CN" w:bidi="hi-IN"/>
        </w:rPr>
      </w:r>
      <w:r w:rsidR="00512A97">
        <w:rPr>
          <w:rFonts w:eastAsia="WenQuanYi Zen Hei Sharp"/>
          <w:color w:val="00000A"/>
          <w:sz w:val="24"/>
          <w:szCs w:val="24"/>
          <w:lang w:eastAsia="zh-CN" w:bidi="hi-IN"/>
        </w:rPr>
        <w:fldChar w:fldCharType="end"/>
      </w:r>
      <w:r w:rsidR="00D13B86">
        <w:rPr>
          <w:rFonts w:eastAsia="WenQuanYi Zen Hei Sharp"/>
          <w:color w:val="00000A"/>
          <w:sz w:val="24"/>
          <w:szCs w:val="24"/>
          <w:lang w:eastAsia="zh-CN" w:bidi="hi-IN"/>
        </w:rPr>
        <w:fldChar w:fldCharType="separate"/>
      </w:r>
      <w:r w:rsidR="00512A97">
        <w:rPr>
          <w:rFonts w:eastAsia="WenQuanYi Zen Hei Sharp"/>
          <w:noProof/>
          <w:color w:val="00000A"/>
          <w:sz w:val="24"/>
          <w:szCs w:val="24"/>
          <w:lang w:eastAsia="zh-CN" w:bidi="hi-IN"/>
        </w:rPr>
        <w:t>[19]</w:t>
      </w:r>
      <w:r w:rsidR="00D13B86">
        <w:rPr>
          <w:rFonts w:eastAsia="WenQuanYi Zen Hei Sharp"/>
          <w:color w:val="00000A"/>
          <w:sz w:val="24"/>
          <w:szCs w:val="24"/>
          <w:lang w:eastAsia="zh-CN" w:bidi="hi-IN"/>
        </w:rPr>
        <w:fldChar w:fldCharType="end"/>
      </w:r>
      <w:r w:rsidRPr="000445CA">
        <w:rPr>
          <w:rFonts w:eastAsia="WenQuanYi Zen Hei Sharp"/>
          <w:color w:val="00000A"/>
          <w:sz w:val="24"/>
          <w:szCs w:val="24"/>
          <w:lang w:eastAsia="zh-CN" w:bidi="hi-IN"/>
        </w:rPr>
        <w:t>.</w:t>
      </w:r>
      <w:r w:rsidR="009728E7">
        <w:rPr>
          <w:rFonts w:eastAsia="WenQuanYi Zen Hei Sharp"/>
          <w:color w:val="00000A"/>
          <w:sz w:val="24"/>
          <w:szCs w:val="24"/>
          <w:lang w:eastAsia="zh-CN" w:bidi="hi-IN"/>
        </w:rPr>
        <w:t xml:space="preserve"> </w:t>
      </w:r>
      <w:r w:rsidR="00C7158D">
        <w:rPr>
          <w:rFonts w:eastAsia="WenQuanYi Zen Hei Sharp"/>
          <w:color w:val="00000A"/>
          <w:sz w:val="24"/>
          <w:szCs w:val="24"/>
          <w:lang w:eastAsia="zh-CN" w:bidi="hi-IN"/>
        </w:rPr>
        <w:t>Motif sites were identified by s</w:t>
      </w:r>
      <w:r w:rsidRPr="000445CA">
        <w:rPr>
          <w:rFonts w:eastAsia="WenQuanYi Zen Hei Sharp"/>
          <w:color w:val="00000A"/>
          <w:sz w:val="24"/>
          <w:szCs w:val="24"/>
          <w:lang w:eastAsia="zh-CN" w:bidi="hi-IN"/>
        </w:rPr>
        <w:t xml:space="preserve">earching </w:t>
      </w:r>
      <w:r w:rsidR="00C7158D">
        <w:rPr>
          <w:rFonts w:eastAsia="WenQuanYi Zen Hei Sharp"/>
          <w:color w:val="00000A"/>
          <w:sz w:val="24"/>
          <w:szCs w:val="24"/>
          <w:lang w:eastAsia="zh-CN" w:bidi="hi-IN"/>
        </w:rPr>
        <w:t>the TSS-proximal sequences with</w:t>
      </w:r>
      <w:r w:rsidRPr="000445CA">
        <w:rPr>
          <w:rFonts w:eastAsia="WenQuanYi Zen Hei Sharp"/>
          <w:color w:val="00000A"/>
          <w:sz w:val="24"/>
          <w:szCs w:val="24"/>
          <w:lang w:eastAsia="zh-CN" w:bidi="hi-IN"/>
        </w:rPr>
        <w:t xml:space="preserve"> FIMO </w:t>
      </w:r>
      <w:r w:rsidR="00C7158D">
        <w:rPr>
          <w:rFonts w:eastAsia="WenQuanYi Zen Hei Sharp"/>
          <w:color w:val="00000A"/>
          <w:sz w:val="24"/>
          <w:szCs w:val="24"/>
          <w:lang w:eastAsia="zh-CN" w:bidi="hi-IN"/>
        </w:rPr>
        <w:t>using a</w:t>
      </w:r>
      <w:r w:rsidRPr="000445CA">
        <w:rPr>
          <w:rFonts w:eastAsia="WenQuanYi Zen Hei Sharp"/>
          <w:color w:val="00000A"/>
          <w:sz w:val="24"/>
          <w:szCs w:val="24"/>
          <w:lang w:eastAsia="zh-CN" w:bidi="hi-IN"/>
        </w:rPr>
        <w:t xml:space="preserve"> </w:t>
      </w:r>
      <w:r w:rsidR="001039BA">
        <w:rPr>
          <w:rFonts w:eastAsia="WenQuanYi Zen Hei Sharp"/>
          <w:color w:val="00000A"/>
          <w:sz w:val="24"/>
          <w:szCs w:val="24"/>
          <w:lang w:eastAsia="zh-CN" w:bidi="hi-IN"/>
        </w:rPr>
        <w:t>p value</w:t>
      </w:r>
      <w:r w:rsidR="00C7158D">
        <w:rPr>
          <w:rFonts w:eastAsia="WenQuanYi Zen Hei Sharp"/>
          <w:color w:val="00000A"/>
          <w:sz w:val="24"/>
          <w:szCs w:val="24"/>
          <w:lang w:eastAsia="zh-CN" w:bidi="hi-IN"/>
        </w:rPr>
        <w:t xml:space="preserve"> threshold </w:t>
      </w:r>
      <w:r w:rsidR="00C7158D" w:rsidRPr="00C7158D">
        <w:rPr>
          <w:rFonts w:eastAsia="WenQuanYi Zen Hei Sharp"/>
          <w:color w:val="00000A"/>
          <w:sz w:val="24"/>
          <w:szCs w:val="24"/>
          <w:lang w:eastAsia="zh-CN" w:bidi="hi-IN"/>
        </w:rPr>
        <w:t>of</w:t>
      </w:r>
      <w:r w:rsidR="001039BA" w:rsidRPr="00C7158D">
        <w:rPr>
          <w:rFonts w:eastAsia="WenQuanYi Zen Hei Sharp"/>
          <w:color w:val="00000A"/>
          <w:sz w:val="24"/>
          <w:szCs w:val="24"/>
          <w:lang w:eastAsia="zh-CN" w:bidi="hi-IN"/>
        </w:rPr>
        <w:t xml:space="preserve"> 10</w:t>
      </w:r>
      <w:r w:rsidR="001039BA" w:rsidRPr="00C7158D">
        <w:rPr>
          <w:rFonts w:eastAsia="WenQuanYi Zen Hei Sharp"/>
          <w:color w:val="00000A"/>
          <w:sz w:val="24"/>
          <w:szCs w:val="24"/>
          <w:vertAlign w:val="superscript"/>
          <w:lang w:eastAsia="zh-CN" w:bidi="hi-IN"/>
        </w:rPr>
        <w:t>-5</w:t>
      </w:r>
      <w:r w:rsidRPr="000445CA">
        <w:rPr>
          <w:rFonts w:eastAsia="WenQuanYi Zen Hei Sharp"/>
          <w:color w:val="00000A"/>
          <w:sz w:val="24"/>
          <w:szCs w:val="24"/>
          <w:lang w:eastAsia="zh-CN" w:bidi="hi-IN"/>
        </w:rPr>
        <w:t xml:space="preserve">. After detection of 3bp overlapped at least, TF binding sites by FIMO with footprint regions, the relationships were established “regulator” and “regulated” with pair of TF binding sites and their detected proximal regulatory sequences of genes. Filtered out non-transcription factor genes and annotation with TF genes by using </w:t>
      </w:r>
      <w:proofErr w:type="spellStart"/>
      <w:r w:rsidRPr="000445CA">
        <w:rPr>
          <w:rFonts w:eastAsia="WenQuanYi Zen Hei Sharp"/>
          <w:color w:val="00000A"/>
          <w:sz w:val="24"/>
          <w:szCs w:val="24"/>
          <w:lang w:eastAsia="zh-CN" w:bidi="hi-IN"/>
        </w:rPr>
        <w:t>Bedtools</w:t>
      </w:r>
      <w:proofErr w:type="spellEnd"/>
      <w:r w:rsidRPr="000445CA">
        <w:rPr>
          <w:rFonts w:eastAsia="WenQuanYi Zen Hei Sharp"/>
          <w:color w:val="00000A"/>
          <w:sz w:val="24"/>
          <w:szCs w:val="24"/>
          <w:lang w:eastAsia="zh-CN" w:bidi="hi-IN"/>
        </w:rPr>
        <w:t xml:space="preserve"> “intersect” followed the transcription factor genes list from FANTOM5 of RIKEN (</w:t>
      </w:r>
      <w:hyperlink r:id="rId10">
        <w:r w:rsidRPr="000445CA">
          <w:rPr>
            <w:rFonts w:eastAsia="WenQuanYi Zen Hei Sharp"/>
            <w:color w:val="0563C1"/>
            <w:sz w:val="24"/>
            <w:szCs w:val="24"/>
            <w:u w:val="single"/>
            <w:lang w:eastAsia="zh-CN" w:bidi="hi-IN"/>
          </w:rPr>
          <w:t>http://fantom.gsc.riken.jp/5/sstar/Browse_Transcription_Factors_mm9</w:t>
        </w:r>
      </w:hyperlink>
      <w:r w:rsidRPr="000445CA">
        <w:rPr>
          <w:rFonts w:eastAsia="WenQuanYi Zen Hei Sharp"/>
          <w:color w:val="00000A"/>
          <w:sz w:val="24"/>
          <w:szCs w:val="24"/>
          <w:lang w:eastAsia="zh-CN" w:bidi="hi-IN"/>
        </w:rPr>
        <w:t>)</w:t>
      </w:r>
      <w:r w:rsidR="000952DE">
        <w:rPr>
          <w:rFonts w:eastAsia="WenQuanYi Zen Hei Sharp"/>
          <w:color w:val="00000A"/>
          <w:sz w:val="24"/>
          <w:szCs w:val="24"/>
          <w:lang w:eastAsia="zh-CN" w:bidi="hi-IN"/>
        </w:rPr>
        <w:t xml:space="preserve">. </w:t>
      </w:r>
      <w:r w:rsidRPr="000445CA">
        <w:rPr>
          <w:rFonts w:eastAsia="WenQuanYi Zen Hei Sharp"/>
          <w:color w:val="00000A"/>
          <w:sz w:val="24"/>
          <w:szCs w:val="24"/>
          <w:lang w:eastAsia="zh-CN" w:bidi="hi-IN"/>
        </w:rPr>
        <w:t>Visualization of the constructed networks was produced by using the R package “</w:t>
      </w:r>
      <w:proofErr w:type="spellStart"/>
      <w:r w:rsidRPr="000445CA">
        <w:rPr>
          <w:rFonts w:eastAsia="WenQuanYi Zen Hei Sharp"/>
          <w:color w:val="00000A"/>
          <w:sz w:val="24"/>
          <w:szCs w:val="24"/>
          <w:lang w:eastAsia="zh-CN" w:bidi="hi-IN"/>
        </w:rPr>
        <w:t>igraph</w:t>
      </w:r>
      <w:proofErr w:type="spellEnd"/>
      <w:r w:rsidRPr="000445CA">
        <w:rPr>
          <w:rFonts w:eastAsia="WenQuanYi Zen Hei Sharp"/>
          <w:color w:val="00000A"/>
          <w:sz w:val="24"/>
          <w:szCs w:val="24"/>
          <w:lang w:eastAsia="zh-CN" w:bidi="hi-IN"/>
        </w:rPr>
        <w:t xml:space="preserve">” </w:t>
      </w:r>
      <w:r w:rsidR="00D13B86">
        <w:rPr>
          <w:rFonts w:eastAsia="WenQuanYi Zen Hei Sharp"/>
          <w:color w:val="00000A"/>
          <w:sz w:val="24"/>
          <w:szCs w:val="24"/>
          <w:lang w:eastAsia="zh-CN" w:bidi="hi-IN"/>
        </w:rPr>
        <w:fldChar w:fldCharType="begin"/>
      </w:r>
      <w:r w:rsidR="00512A97">
        <w:rPr>
          <w:rFonts w:eastAsia="WenQuanYi Zen Hei Sharp"/>
          <w:color w:val="00000A"/>
          <w:sz w:val="24"/>
          <w:szCs w:val="24"/>
          <w:lang w:eastAsia="zh-CN" w:bidi="hi-IN"/>
        </w:rPr>
        <w:instrText xml:space="preserve"> ADDIN EN.CITE &lt;EndNote&gt;&lt;Cite&gt;&lt;Author&gt;Csardi&lt;/Author&gt;&lt;Year&gt;2006&lt;/Year&gt;&lt;RecNum&gt;39&lt;/RecNum&gt;&lt;DisplayText&gt;[20]&lt;/DisplayText&gt;&lt;record&gt;&lt;rec-number&gt;39&lt;/rec-number&gt;&lt;foreign-keys&gt;&lt;key app="EN" db-id="vd9229dwr05afeezt0kp5ds1zvfadv25x5z5" timestamp="1539792267"&gt;39&lt;/key&gt;&lt;/foreign-keys&gt;&lt;ref-type name="Journal Article"&gt;17&lt;/ref-type&gt;&lt;contributors&gt;&lt;authors&gt;&lt;author&gt;Csardi, G.; Nepusz, T.&lt;/author&gt;&lt;/authors&gt;&lt;/contributors&gt;&lt;titles&gt;&lt;title&gt;The igraph software package for complex network research&lt;/title&gt;&lt;secondary-title&gt;InterJournal, Complex Systems&lt;/secondary-title&gt;&lt;/titles&gt;&lt;periodical&gt;&lt;full-title&gt;InterJournal, Complex Systems&lt;/full-title&gt;&lt;/periodical&gt;&lt;pages&gt;http://igraph.org&lt;/pages&gt;&lt;volume&gt;1695&lt;/volume&gt;&lt;dates&gt;&lt;year&gt;2006&lt;/year&gt;&lt;/dates&gt;&lt;urls&gt;&lt;/urls&gt;&lt;/record&gt;&lt;/Cite&gt;&lt;/EndNote&gt;</w:instrText>
      </w:r>
      <w:r w:rsidR="00D13B86">
        <w:rPr>
          <w:rFonts w:eastAsia="WenQuanYi Zen Hei Sharp"/>
          <w:color w:val="00000A"/>
          <w:sz w:val="24"/>
          <w:szCs w:val="24"/>
          <w:lang w:eastAsia="zh-CN" w:bidi="hi-IN"/>
        </w:rPr>
        <w:fldChar w:fldCharType="separate"/>
      </w:r>
      <w:r w:rsidR="00512A97">
        <w:rPr>
          <w:rFonts w:eastAsia="WenQuanYi Zen Hei Sharp"/>
          <w:noProof/>
          <w:color w:val="00000A"/>
          <w:sz w:val="24"/>
          <w:szCs w:val="24"/>
          <w:lang w:eastAsia="zh-CN" w:bidi="hi-IN"/>
        </w:rPr>
        <w:t>[20]</w:t>
      </w:r>
      <w:r w:rsidR="00D13B86">
        <w:rPr>
          <w:rFonts w:eastAsia="WenQuanYi Zen Hei Sharp"/>
          <w:color w:val="00000A"/>
          <w:sz w:val="24"/>
          <w:szCs w:val="24"/>
          <w:lang w:eastAsia="zh-CN" w:bidi="hi-IN"/>
        </w:rPr>
        <w:fldChar w:fldCharType="end"/>
      </w:r>
      <w:r w:rsidRPr="000445CA">
        <w:rPr>
          <w:rFonts w:eastAsia="WenQuanYi Zen Hei Sharp"/>
          <w:color w:val="00000A"/>
          <w:sz w:val="24"/>
          <w:szCs w:val="24"/>
          <w:lang w:eastAsia="zh-CN" w:bidi="hi-IN"/>
        </w:rPr>
        <w:t>.</w:t>
      </w:r>
      <w:r w:rsidR="003B383C">
        <w:rPr>
          <w:rFonts w:eastAsia="WenQuanYi Zen Hei Sharp"/>
          <w:color w:val="00000A"/>
          <w:sz w:val="24"/>
          <w:szCs w:val="24"/>
          <w:lang w:eastAsia="zh-CN" w:bidi="hi-IN"/>
        </w:rPr>
        <w:t xml:space="preserve"> </w:t>
      </w:r>
      <w:r w:rsidRPr="000445CA">
        <w:rPr>
          <w:rFonts w:eastAsia="WenQuanYi Zen Hei Sharp"/>
          <w:color w:val="00000A"/>
          <w:sz w:val="24"/>
          <w:szCs w:val="24"/>
          <w:lang w:eastAsia="zh-CN" w:bidi="hi-IN"/>
        </w:rPr>
        <w:t>Jaccard Index was computed as a measure of similarity between networks.</w:t>
      </w:r>
    </w:p>
    <w:p w:rsidR="002C33A2" w:rsidRPr="00512A97" w:rsidRDefault="002C33A2" w:rsidP="002C33A2">
      <w:pPr>
        <w:widowControl/>
        <w:autoSpaceDE/>
        <w:autoSpaceDN/>
        <w:adjustRightInd/>
        <w:rPr>
          <w:rFonts w:eastAsia="Calibri"/>
          <w:b/>
          <w:sz w:val="24"/>
          <w:szCs w:val="24"/>
          <w:lang w:eastAsia="ko-KR"/>
        </w:rPr>
      </w:pPr>
    </w:p>
    <w:p w:rsidR="00033297" w:rsidRPr="00512A97" w:rsidRDefault="00033297" w:rsidP="002C33A2">
      <w:pPr>
        <w:widowControl/>
        <w:autoSpaceDE/>
        <w:autoSpaceDN/>
        <w:adjustRightInd/>
        <w:rPr>
          <w:rFonts w:eastAsia="Calibri"/>
          <w:b/>
          <w:sz w:val="24"/>
          <w:szCs w:val="24"/>
          <w:lang w:eastAsia="ko-KR"/>
        </w:rPr>
      </w:pPr>
      <w:r w:rsidRPr="00512A97">
        <w:rPr>
          <w:rFonts w:eastAsia="Calibri"/>
          <w:b/>
          <w:sz w:val="24"/>
          <w:szCs w:val="24"/>
          <w:lang w:eastAsia="ko-KR"/>
        </w:rPr>
        <w:t>Gene ontology analysis</w:t>
      </w:r>
    </w:p>
    <w:p w:rsidR="00033297" w:rsidRPr="00512A97" w:rsidRDefault="00033297" w:rsidP="002C33A2">
      <w:pPr>
        <w:widowControl/>
        <w:autoSpaceDE/>
        <w:autoSpaceDN/>
        <w:adjustRightInd/>
        <w:rPr>
          <w:rFonts w:eastAsia="Calibri"/>
          <w:b/>
          <w:sz w:val="24"/>
          <w:szCs w:val="24"/>
          <w:lang w:eastAsia="ko-KR"/>
        </w:rPr>
      </w:pPr>
    </w:p>
    <w:p w:rsidR="00033297" w:rsidRPr="00512A97" w:rsidRDefault="008F7C84" w:rsidP="002C33A2">
      <w:pPr>
        <w:widowControl/>
        <w:autoSpaceDE/>
        <w:autoSpaceDN/>
        <w:adjustRightInd/>
        <w:rPr>
          <w:rFonts w:eastAsia="Calibri"/>
          <w:sz w:val="24"/>
          <w:szCs w:val="24"/>
          <w:lang w:eastAsia="ko-KR"/>
        </w:rPr>
      </w:pPr>
      <w:r w:rsidRPr="00512A97">
        <w:rPr>
          <w:rFonts w:eastAsia="Calibri"/>
          <w:sz w:val="24"/>
          <w:szCs w:val="24"/>
          <w:lang w:eastAsia="ko-KR"/>
        </w:rPr>
        <w:lastRenderedPageBreak/>
        <w:t>T</w:t>
      </w:r>
      <w:r w:rsidR="00033297" w:rsidRPr="00512A97">
        <w:rPr>
          <w:rFonts w:eastAsia="Calibri"/>
          <w:sz w:val="24"/>
          <w:szCs w:val="24"/>
          <w:lang w:eastAsia="ko-KR"/>
        </w:rPr>
        <w:t xml:space="preserve">erminal node genes of edges were </w:t>
      </w:r>
      <w:r w:rsidRPr="00512A97">
        <w:rPr>
          <w:rFonts w:eastAsia="Calibri"/>
          <w:sz w:val="24"/>
          <w:szCs w:val="24"/>
          <w:lang w:eastAsia="ko-KR"/>
        </w:rPr>
        <w:t>provided as input to the</w:t>
      </w:r>
      <w:r w:rsidR="00033297" w:rsidRPr="00512A97">
        <w:rPr>
          <w:rFonts w:eastAsia="Calibri"/>
          <w:sz w:val="24"/>
          <w:szCs w:val="24"/>
          <w:lang w:eastAsia="ko-KR"/>
        </w:rPr>
        <w:t xml:space="preserve"> “</w:t>
      </w:r>
      <w:proofErr w:type="spellStart"/>
      <w:r w:rsidR="00033297" w:rsidRPr="00512A97">
        <w:rPr>
          <w:rFonts w:eastAsia="Calibri"/>
          <w:sz w:val="24"/>
          <w:szCs w:val="24"/>
          <w:lang w:eastAsia="ko-KR"/>
        </w:rPr>
        <w:t>GOstats</w:t>
      </w:r>
      <w:proofErr w:type="spellEnd"/>
      <w:r w:rsidR="00033297" w:rsidRPr="00512A97">
        <w:rPr>
          <w:rFonts w:eastAsia="Calibri"/>
          <w:sz w:val="24"/>
          <w:szCs w:val="24"/>
          <w:lang w:eastAsia="ko-KR"/>
        </w:rPr>
        <w:t xml:space="preserve">” Bioconductor package </w:t>
      </w:r>
      <w:r w:rsidR="00D13B86" w:rsidRPr="00512A97">
        <w:rPr>
          <w:rFonts w:eastAsia="Calibri"/>
          <w:sz w:val="24"/>
          <w:szCs w:val="24"/>
          <w:lang w:eastAsia="ko-KR"/>
        </w:rPr>
        <w:fldChar w:fldCharType="begin"/>
      </w:r>
      <w:r w:rsidR="00512A97">
        <w:rPr>
          <w:rFonts w:eastAsia="Calibri"/>
          <w:sz w:val="24"/>
          <w:szCs w:val="24"/>
          <w:lang w:eastAsia="ko-KR"/>
        </w:rPr>
        <w:instrText xml:space="preserve"> ADDIN EN.CITE &lt;EndNote&gt;&lt;Cite&gt;&lt;Author&gt;Falcon&lt;/Author&gt;&lt;Year&gt;2007&lt;/Year&gt;&lt;RecNum&gt;36&lt;/RecNum&gt;&lt;DisplayText&gt;[21]&lt;/DisplayText&gt;&lt;record&gt;&lt;rec-number&gt;36&lt;/rec-number&gt;&lt;foreign-keys&gt;&lt;key app="EN" db-id="vd9229dwr05afeezt0kp5ds1zvfadv25x5z5" timestamp="1557255219"&gt;36&lt;/key&gt;&lt;/foreign-keys&gt;&lt;ref-type name="Journal Article"&gt;17&lt;/ref-type&gt;&lt;contributors&gt;&lt;authors&gt;&lt;author&gt;Falcon, S.&lt;/author&gt;&lt;author&gt;Gentleman, R.&lt;/author&gt;&lt;/authors&gt;&lt;/contributors&gt;&lt;auth-address&gt;Fred Hutchison Cancer Research Center, Program Computational Biology,1100 Fairview Avenue North P. O. Box 19024, Seattle, WA 98109, USA. sfalcon@fhcrc.org&lt;/auth-address&gt;&lt;titles&gt;&lt;title&gt;Using GOstats to test gene lists for GO term association&lt;/title&gt;&lt;secondary-title&gt;Bioinformatics&lt;/secondary-title&gt;&lt;/titles&gt;&lt;periodical&gt;&lt;full-title&gt;Bioinformatics&lt;/full-title&gt;&lt;/periodical&gt;&lt;pages&gt;257-8&lt;/pages&gt;&lt;volume&gt;23&lt;/volume&gt;&lt;number&gt;2&lt;/number&gt;&lt;keywords&gt;&lt;keyword&gt;*Algorithms&lt;/keyword&gt;&lt;keyword&gt;Data Interpretation, Statistical&lt;/keyword&gt;&lt;keyword&gt;Database Management Systems&lt;/keyword&gt;&lt;keyword&gt;*Databases, Protein&lt;/keyword&gt;&lt;keyword&gt;Gene Expression Profiling/methods&lt;/keyword&gt;&lt;keyword&gt;Information Storage and Retrieval/*methods&lt;/keyword&gt;&lt;keyword&gt;*Natural Language Processing&lt;/keyword&gt;&lt;keyword&gt;Proteins/chemistry/*classification/metabolism&lt;/keyword&gt;&lt;keyword&gt;*Software&lt;/keyword&gt;&lt;keyword&gt;*Terminology as Topic&lt;/keyword&gt;&lt;/keywords&gt;&lt;dates&gt;&lt;year&gt;2007&lt;/year&gt;&lt;pub-dates&gt;&lt;date&gt;Jan 15&lt;/date&gt;&lt;/pub-dates&gt;&lt;/dates&gt;&lt;isbn&gt;1367-4811 (Electronic)&amp;#xD;1367-4803 (Linking)&lt;/isbn&gt;&lt;accession-num&gt;17098774&lt;/accession-num&gt;&lt;urls&gt;&lt;related-urls&gt;&lt;url&gt;https://www.ncbi.nlm.nih.gov/pubmed/17098774&lt;/url&gt;&lt;/related-urls&gt;&lt;/urls&gt;&lt;electronic-resource-num&gt;10.1093/bioinformatics/btl567&lt;/electronic-resource-num&gt;&lt;/record&gt;&lt;/Cite&gt;&lt;/EndNote&gt;</w:instrText>
      </w:r>
      <w:r w:rsidR="00D13B86" w:rsidRPr="00512A97">
        <w:rPr>
          <w:rFonts w:eastAsia="Calibri"/>
          <w:sz w:val="24"/>
          <w:szCs w:val="24"/>
          <w:lang w:eastAsia="ko-KR"/>
        </w:rPr>
        <w:fldChar w:fldCharType="separate"/>
      </w:r>
      <w:r w:rsidR="00512A97">
        <w:rPr>
          <w:rFonts w:eastAsia="Calibri"/>
          <w:noProof/>
          <w:sz w:val="24"/>
          <w:szCs w:val="24"/>
          <w:lang w:eastAsia="ko-KR"/>
        </w:rPr>
        <w:t>[21]</w:t>
      </w:r>
      <w:r w:rsidR="00D13B86" w:rsidRPr="00512A97">
        <w:rPr>
          <w:rFonts w:eastAsia="Calibri"/>
          <w:sz w:val="24"/>
          <w:szCs w:val="24"/>
          <w:lang w:eastAsia="ko-KR"/>
        </w:rPr>
        <w:fldChar w:fldCharType="end"/>
      </w:r>
      <w:r w:rsidR="00033297" w:rsidRPr="00512A97">
        <w:rPr>
          <w:rFonts w:eastAsia="Calibri"/>
          <w:sz w:val="24"/>
          <w:szCs w:val="24"/>
          <w:lang w:eastAsia="ko-KR"/>
        </w:rPr>
        <w:t>. The function “</w:t>
      </w:r>
      <w:proofErr w:type="spellStart"/>
      <w:r w:rsidR="00033297" w:rsidRPr="00512A97">
        <w:rPr>
          <w:rFonts w:eastAsia="Calibri"/>
          <w:sz w:val="24"/>
          <w:szCs w:val="24"/>
          <w:lang w:eastAsia="ko-KR"/>
        </w:rPr>
        <w:t>hyperGTest</w:t>
      </w:r>
      <w:proofErr w:type="spellEnd"/>
      <w:r w:rsidR="00033297" w:rsidRPr="00512A97">
        <w:rPr>
          <w:rFonts w:eastAsia="Calibri"/>
          <w:sz w:val="24"/>
          <w:szCs w:val="24"/>
          <w:lang w:eastAsia="ko-KR"/>
        </w:rPr>
        <w:t xml:space="preserve">” </w:t>
      </w:r>
      <w:r w:rsidRPr="00512A97">
        <w:rPr>
          <w:rFonts w:eastAsia="Calibri"/>
          <w:sz w:val="24"/>
          <w:szCs w:val="24"/>
          <w:lang w:eastAsia="ko-KR"/>
        </w:rPr>
        <w:t>was used to perform the</w:t>
      </w:r>
      <w:r w:rsidR="00033297" w:rsidRPr="00512A97">
        <w:rPr>
          <w:rFonts w:eastAsia="Calibri"/>
          <w:sz w:val="24"/>
          <w:szCs w:val="24"/>
          <w:lang w:eastAsia="ko-KR"/>
        </w:rPr>
        <w:t xml:space="preserve"> hypergeometric test </w:t>
      </w:r>
      <w:r w:rsidRPr="00512A97">
        <w:rPr>
          <w:rFonts w:eastAsia="Calibri"/>
          <w:sz w:val="24"/>
          <w:szCs w:val="24"/>
          <w:lang w:eastAsia="ko-KR"/>
        </w:rPr>
        <w:t>o</w:t>
      </w:r>
      <w:r w:rsidR="00033297" w:rsidRPr="00512A97">
        <w:rPr>
          <w:rFonts w:eastAsia="Calibri"/>
          <w:sz w:val="24"/>
          <w:szCs w:val="24"/>
          <w:lang w:eastAsia="ko-KR"/>
        </w:rPr>
        <w:t xml:space="preserve">f </w:t>
      </w:r>
      <w:r w:rsidRPr="00512A97">
        <w:rPr>
          <w:rFonts w:eastAsia="Calibri"/>
          <w:sz w:val="24"/>
          <w:szCs w:val="24"/>
          <w:lang w:eastAsia="ko-KR"/>
        </w:rPr>
        <w:t xml:space="preserve">statistically significant </w:t>
      </w:r>
      <w:r w:rsidR="00033297" w:rsidRPr="00512A97">
        <w:rPr>
          <w:rFonts w:eastAsia="Calibri"/>
          <w:sz w:val="24"/>
          <w:szCs w:val="24"/>
          <w:lang w:eastAsia="ko-KR"/>
        </w:rPr>
        <w:t>enrichment</w:t>
      </w:r>
      <w:r w:rsidRPr="00512A97">
        <w:rPr>
          <w:rFonts w:eastAsia="Calibri"/>
          <w:sz w:val="24"/>
          <w:szCs w:val="24"/>
          <w:lang w:eastAsia="ko-KR"/>
        </w:rPr>
        <w:t xml:space="preserve"> for each category with respect to</w:t>
      </w:r>
      <w:r w:rsidR="00033297" w:rsidRPr="00512A97">
        <w:rPr>
          <w:rFonts w:eastAsia="Calibri"/>
          <w:sz w:val="24"/>
          <w:szCs w:val="24"/>
          <w:lang w:eastAsia="ko-KR"/>
        </w:rPr>
        <w:t xml:space="preserve"> the genome-wide annotation database for mouse</w:t>
      </w:r>
      <w:r w:rsidRPr="00512A97">
        <w:rPr>
          <w:rFonts w:eastAsia="Calibri"/>
          <w:sz w:val="24"/>
          <w:szCs w:val="24"/>
          <w:lang w:eastAsia="ko-KR"/>
        </w:rPr>
        <w:t>,</w:t>
      </w:r>
      <w:r w:rsidR="00033297" w:rsidRPr="00512A97">
        <w:rPr>
          <w:rFonts w:eastAsia="Calibri"/>
          <w:sz w:val="24"/>
          <w:szCs w:val="24"/>
          <w:lang w:eastAsia="ko-KR"/>
        </w:rPr>
        <w:t xml:space="preserve"> </w:t>
      </w:r>
      <w:proofErr w:type="spellStart"/>
      <w:r w:rsidR="00033297" w:rsidRPr="00512A97">
        <w:rPr>
          <w:rFonts w:eastAsia="Calibri"/>
          <w:sz w:val="24"/>
          <w:szCs w:val="24"/>
          <w:lang w:eastAsia="ko-KR"/>
        </w:rPr>
        <w:t>org.Mm.eg.db</w:t>
      </w:r>
      <w:proofErr w:type="spellEnd"/>
      <w:r w:rsidR="00033297" w:rsidRPr="00512A97">
        <w:rPr>
          <w:rFonts w:eastAsia="Calibri"/>
          <w:sz w:val="24"/>
          <w:szCs w:val="24"/>
          <w:lang w:eastAsia="ko-KR"/>
        </w:rPr>
        <w:t xml:space="preserve"> </w:t>
      </w:r>
      <w:r w:rsidRPr="00512A97">
        <w:rPr>
          <w:rFonts w:eastAsia="Calibri"/>
          <w:sz w:val="24"/>
          <w:szCs w:val="24"/>
          <w:lang w:eastAsia="ko-KR"/>
        </w:rPr>
        <w:t>(</w:t>
      </w:r>
      <w:r w:rsidR="00033297" w:rsidRPr="00512A97">
        <w:rPr>
          <w:rFonts w:eastAsia="Calibri"/>
          <w:sz w:val="24"/>
          <w:szCs w:val="24"/>
          <w:lang w:eastAsia="ko-KR"/>
        </w:rPr>
        <w:t>Carson</w:t>
      </w:r>
      <w:r w:rsidRPr="00512A97">
        <w:rPr>
          <w:rFonts w:eastAsia="Calibri"/>
          <w:sz w:val="24"/>
          <w:szCs w:val="24"/>
          <w:lang w:eastAsia="ko-KR"/>
        </w:rPr>
        <w:t xml:space="preserve"> M</w:t>
      </w:r>
      <w:r w:rsidR="00033297" w:rsidRPr="00512A97">
        <w:rPr>
          <w:rFonts w:eastAsia="Calibri"/>
          <w:sz w:val="24"/>
          <w:szCs w:val="24"/>
          <w:lang w:eastAsia="ko-KR"/>
        </w:rPr>
        <w:t>, 2018</w:t>
      </w:r>
      <w:r w:rsidRPr="00512A97">
        <w:rPr>
          <w:rFonts w:eastAsia="Calibri"/>
          <w:sz w:val="24"/>
          <w:szCs w:val="24"/>
          <w:lang w:eastAsia="ko-KR"/>
        </w:rPr>
        <w:t>, R package version 3.7.0)</w:t>
      </w:r>
      <w:r w:rsidR="00033297" w:rsidRPr="00512A97">
        <w:rPr>
          <w:rFonts w:eastAsia="Calibri"/>
          <w:sz w:val="24"/>
          <w:szCs w:val="24"/>
          <w:lang w:eastAsia="ko-KR"/>
        </w:rPr>
        <w:t>. The definition of enrichment score is</w:t>
      </w:r>
      <w:r w:rsidRPr="00512A97">
        <w:rPr>
          <w:rFonts w:eastAsia="Calibri"/>
          <w:sz w:val="24"/>
          <w:szCs w:val="24"/>
          <w:lang w:eastAsia="ko-KR"/>
        </w:rPr>
        <w:t xml:space="preserve"> defined to be</w:t>
      </w:r>
      <w:r w:rsidR="00033297" w:rsidRPr="00512A97">
        <w:rPr>
          <w:rFonts w:eastAsia="Calibri"/>
          <w:sz w:val="24"/>
          <w:szCs w:val="24"/>
          <w:lang w:eastAsia="ko-KR"/>
        </w:rPr>
        <w:t xml:space="preserve"> -log</w:t>
      </w:r>
      <w:r w:rsidR="00033297" w:rsidRPr="00512A97">
        <w:rPr>
          <w:rFonts w:eastAsia="Calibri"/>
          <w:sz w:val="24"/>
          <w:szCs w:val="24"/>
          <w:vertAlign w:val="subscript"/>
          <w:lang w:eastAsia="ko-KR"/>
        </w:rPr>
        <w:t>10</w:t>
      </w:r>
      <w:r w:rsidR="00033297" w:rsidRPr="00512A97">
        <w:rPr>
          <w:rFonts w:eastAsia="Calibri"/>
          <w:sz w:val="24"/>
          <w:szCs w:val="24"/>
          <w:lang w:eastAsia="ko-KR"/>
        </w:rPr>
        <w:t>(p-value from the hypergeometric test).</w:t>
      </w:r>
    </w:p>
    <w:p w:rsidR="00033297" w:rsidRPr="00033297" w:rsidRDefault="00033297" w:rsidP="002C33A2">
      <w:pPr>
        <w:widowControl/>
        <w:autoSpaceDE/>
        <w:autoSpaceDN/>
        <w:adjustRightInd/>
        <w:rPr>
          <w:rFonts w:eastAsia="Calibri"/>
          <w:b/>
          <w:color w:val="0070C0"/>
          <w:sz w:val="24"/>
          <w:szCs w:val="24"/>
          <w:lang w:eastAsia="ko-KR"/>
        </w:rPr>
      </w:pPr>
    </w:p>
    <w:p w:rsidR="002C33A2" w:rsidRPr="000445CA" w:rsidRDefault="002C33A2" w:rsidP="002C33A2">
      <w:pPr>
        <w:widowControl/>
        <w:autoSpaceDE/>
        <w:autoSpaceDN/>
        <w:adjustRightInd/>
        <w:rPr>
          <w:rFonts w:eastAsia="Calibri"/>
          <w:b/>
          <w:sz w:val="24"/>
          <w:szCs w:val="24"/>
          <w:lang w:eastAsia="ko-KR"/>
        </w:rPr>
      </w:pPr>
      <w:r w:rsidRPr="000445CA">
        <w:rPr>
          <w:rFonts w:eastAsia="Calibri"/>
          <w:b/>
          <w:sz w:val="24"/>
          <w:szCs w:val="24"/>
          <w:lang w:eastAsia="ko-KR"/>
        </w:rPr>
        <w:t>Data and software availability</w:t>
      </w:r>
    </w:p>
    <w:p w:rsidR="002C33A2" w:rsidRDefault="002C33A2" w:rsidP="002C33A2">
      <w:pPr>
        <w:widowControl/>
        <w:autoSpaceDE/>
        <w:autoSpaceDN/>
        <w:adjustRightInd/>
        <w:rPr>
          <w:bCs/>
          <w:sz w:val="24"/>
          <w:szCs w:val="24"/>
          <w:lang w:eastAsia="ko-KR"/>
        </w:rPr>
      </w:pPr>
      <w:r w:rsidRPr="000445CA">
        <w:rPr>
          <w:rFonts w:eastAsia="Calibri"/>
          <w:sz w:val="24"/>
          <w:szCs w:val="24"/>
          <w:lang w:eastAsia="ko-KR"/>
        </w:rPr>
        <w:t xml:space="preserve">All data have been deposited in the </w:t>
      </w:r>
      <w:r>
        <w:rPr>
          <w:rFonts w:eastAsia="Calibri"/>
          <w:sz w:val="24"/>
          <w:szCs w:val="24"/>
          <w:lang w:eastAsia="ko-KR"/>
        </w:rPr>
        <w:t>European Nucleotide Archive</w:t>
      </w:r>
      <w:r w:rsidRPr="000445CA">
        <w:rPr>
          <w:rFonts w:eastAsia="Calibri"/>
          <w:sz w:val="24"/>
          <w:szCs w:val="24"/>
          <w:lang w:eastAsia="ko-KR"/>
        </w:rPr>
        <w:t xml:space="preserve"> </w:t>
      </w:r>
      <w:r>
        <w:rPr>
          <w:rFonts w:eastAsia="Calibri"/>
          <w:sz w:val="24"/>
          <w:szCs w:val="24"/>
          <w:lang w:eastAsia="ko-KR"/>
        </w:rPr>
        <w:t>at the links,</w:t>
      </w:r>
      <w:r w:rsidRPr="00BB15BE">
        <w:rPr>
          <w:rFonts w:eastAsia="Calibri"/>
          <w:sz w:val="24"/>
          <w:szCs w:val="24"/>
          <w:lang w:eastAsia="ko-KR"/>
        </w:rPr>
        <w:t xml:space="preserve"> </w:t>
      </w:r>
      <w:hyperlink r:id="rId11" w:history="1">
        <w:r w:rsidRPr="00B058FD">
          <w:rPr>
            <w:rStyle w:val="Hyperlink"/>
            <w:rFonts w:eastAsia="Calibri"/>
            <w:sz w:val="24"/>
            <w:szCs w:val="24"/>
            <w:lang w:eastAsia="ko-KR"/>
          </w:rPr>
          <w:t>https://www.ebi.ac.uk/ena/data/view/PRJEB23174</w:t>
        </w:r>
      </w:hyperlink>
      <w:r>
        <w:rPr>
          <w:rFonts w:eastAsia="Calibri"/>
          <w:sz w:val="24"/>
          <w:szCs w:val="24"/>
          <w:lang w:eastAsia="ko-KR"/>
        </w:rPr>
        <w:t xml:space="preserve"> (MS1-12) and</w:t>
      </w:r>
      <w:r w:rsidRPr="00BB15BE">
        <w:rPr>
          <w:rFonts w:eastAsia="Calibri"/>
          <w:sz w:val="24"/>
          <w:szCs w:val="24"/>
          <w:lang w:eastAsia="ko-KR"/>
        </w:rPr>
        <w:t xml:space="preserve"> </w:t>
      </w:r>
      <w:hyperlink r:id="rId12" w:history="1">
        <w:r w:rsidRPr="00B058FD">
          <w:rPr>
            <w:rStyle w:val="Hyperlink"/>
            <w:rFonts w:eastAsia="Calibri"/>
            <w:sz w:val="24"/>
            <w:szCs w:val="24"/>
            <w:lang w:eastAsia="ko-KR"/>
          </w:rPr>
          <w:t>https://www.ebi.ac.uk/ena/data/view/PRJEB22841</w:t>
        </w:r>
      </w:hyperlink>
      <w:r>
        <w:rPr>
          <w:b/>
          <w:bCs/>
          <w:sz w:val="24"/>
          <w:szCs w:val="24"/>
          <w:lang w:eastAsia="ko-KR"/>
        </w:rPr>
        <w:t xml:space="preserve"> </w:t>
      </w:r>
      <w:r>
        <w:rPr>
          <w:bCs/>
          <w:sz w:val="24"/>
          <w:szCs w:val="24"/>
          <w:lang w:eastAsia="ko-KR"/>
        </w:rPr>
        <w:t>(MS13-36).</w:t>
      </w:r>
    </w:p>
    <w:p w:rsidR="002C33A2" w:rsidRPr="00C33EA9" w:rsidRDefault="002C33A2" w:rsidP="002C33A2">
      <w:pPr>
        <w:widowControl/>
        <w:autoSpaceDE/>
        <w:autoSpaceDN/>
        <w:adjustRightInd/>
        <w:rPr>
          <w:rFonts w:eastAsia="Calibri"/>
          <w:sz w:val="24"/>
          <w:szCs w:val="24"/>
          <w:lang w:eastAsia="ko-KR"/>
        </w:rPr>
      </w:pPr>
    </w:p>
    <w:p w:rsidR="00E8304F" w:rsidRPr="000952DE" w:rsidRDefault="00E8304F" w:rsidP="00E540E7">
      <w:pPr>
        <w:jc w:val="both"/>
        <w:rPr>
          <w:b/>
          <w:sz w:val="24"/>
          <w:szCs w:val="24"/>
        </w:rPr>
      </w:pPr>
      <w:r>
        <w:rPr>
          <w:b/>
          <w:sz w:val="24"/>
          <w:szCs w:val="24"/>
        </w:rPr>
        <w:t>Supplementa</w:t>
      </w:r>
      <w:r w:rsidR="00B075CA">
        <w:rPr>
          <w:b/>
          <w:sz w:val="24"/>
          <w:szCs w:val="24"/>
        </w:rPr>
        <w:t>l</w:t>
      </w:r>
      <w:r>
        <w:rPr>
          <w:b/>
          <w:sz w:val="24"/>
          <w:szCs w:val="24"/>
        </w:rPr>
        <w:t xml:space="preserve"> Figures</w:t>
      </w:r>
    </w:p>
    <w:p w:rsidR="00AB0F07" w:rsidRPr="000952DE" w:rsidRDefault="00E8304F" w:rsidP="000952DE">
      <w:pPr>
        <w:widowControl/>
        <w:spacing w:before="240"/>
        <w:jc w:val="both"/>
        <w:rPr>
          <w:sz w:val="24"/>
          <w:szCs w:val="24"/>
        </w:rPr>
      </w:pPr>
      <w:r w:rsidRPr="00E87734">
        <w:rPr>
          <w:b/>
          <w:sz w:val="24"/>
          <w:szCs w:val="24"/>
        </w:rPr>
        <w:t xml:space="preserve">Figure S1. </w:t>
      </w:r>
      <w:r w:rsidRPr="008B770D">
        <w:rPr>
          <w:b/>
          <w:sz w:val="24"/>
          <w:szCs w:val="24"/>
        </w:rPr>
        <w:t xml:space="preserve">Comparison of </w:t>
      </w:r>
      <w:r>
        <w:rPr>
          <w:b/>
          <w:sz w:val="24"/>
          <w:szCs w:val="24"/>
        </w:rPr>
        <w:t>chromatin</w:t>
      </w:r>
      <w:r w:rsidRPr="008B770D">
        <w:rPr>
          <w:b/>
          <w:sz w:val="24"/>
          <w:szCs w:val="24"/>
        </w:rPr>
        <w:t xml:space="preserve"> accessibility </w:t>
      </w:r>
      <w:r>
        <w:rPr>
          <w:b/>
          <w:sz w:val="24"/>
          <w:szCs w:val="24"/>
        </w:rPr>
        <w:t>profiles from XL-DNase-seq samples</w:t>
      </w:r>
      <w:r w:rsidR="00A67F40">
        <w:rPr>
          <w:b/>
          <w:sz w:val="24"/>
          <w:szCs w:val="24"/>
        </w:rPr>
        <w:t>.</w:t>
      </w:r>
    </w:p>
    <w:p w:rsidR="00AB0F07" w:rsidRPr="000952DE" w:rsidRDefault="00AB0F07" w:rsidP="000952DE">
      <w:pPr>
        <w:widowControl/>
        <w:spacing w:before="240"/>
        <w:jc w:val="both"/>
        <w:rPr>
          <w:b/>
          <w:sz w:val="24"/>
          <w:szCs w:val="24"/>
        </w:rPr>
      </w:pPr>
      <w:r w:rsidRPr="00A56FEB">
        <w:rPr>
          <w:b/>
          <w:sz w:val="24"/>
          <w:szCs w:val="24"/>
        </w:rPr>
        <w:t>Figure S2</w:t>
      </w:r>
      <w:r w:rsidRPr="006C2EA3">
        <w:rPr>
          <w:b/>
          <w:sz w:val="24"/>
          <w:szCs w:val="24"/>
        </w:rPr>
        <w:t xml:space="preserve">. </w:t>
      </w:r>
      <w:bookmarkStart w:id="2" w:name="_Hlk526342895"/>
      <w:r>
        <w:rPr>
          <w:b/>
          <w:sz w:val="24"/>
          <w:szCs w:val="24"/>
        </w:rPr>
        <w:t>Comparison of XL-DNase-seq samples at the TF</w:t>
      </w:r>
      <w:r w:rsidRPr="006C2EA3">
        <w:rPr>
          <w:b/>
          <w:sz w:val="24"/>
          <w:szCs w:val="24"/>
        </w:rPr>
        <w:t xml:space="preserve"> </w:t>
      </w:r>
      <w:proofErr w:type="spellStart"/>
      <w:r w:rsidRPr="006C2EA3">
        <w:rPr>
          <w:b/>
          <w:sz w:val="24"/>
          <w:szCs w:val="24"/>
        </w:rPr>
        <w:t>footprinting</w:t>
      </w:r>
      <w:proofErr w:type="spellEnd"/>
      <w:r w:rsidRPr="006C2EA3">
        <w:rPr>
          <w:b/>
          <w:sz w:val="24"/>
          <w:szCs w:val="24"/>
        </w:rPr>
        <w:t xml:space="preserve"> </w:t>
      </w:r>
      <w:r>
        <w:rPr>
          <w:b/>
          <w:sz w:val="24"/>
          <w:szCs w:val="24"/>
        </w:rPr>
        <w:t>resolution</w:t>
      </w:r>
      <w:r w:rsidRPr="006C2EA3">
        <w:rPr>
          <w:b/>
          <w:sz w:val="24"/>
          <w:szCs w:val="24"/>
        </w:rPr>
        <w:t>.</w:t>
      </w:r>
      <w:bookmarkEnd w:id="2"/>
    </w:p>
    <w:p w:rsidR="00AB0F07" w:rsidRDefault="00AB0F07" w:rsidP="000952DE">
      <w:pPr>
        <w:widowControl/>
        <w:spacing w:before="240"/>
        <w:jc w:val="both"/>
        <w:rPr>
          <w:sz w:val="24"/>
          <w:szCs w:val="24"/>
        </w:rPr>
      </w:pPr>
      <w:r>
        <w:rPr>
          <w:b/>
          <w:sz w:val="24"/>
          <w:szCs w:val="24"/>
        </w:rPr>
        <w:t xml:space="preserve">Figure S3. </w:t>
      </w:r>
      <w:bookmarkStart w:id="3" w:name="_Hlk526342929"/>
      <w:r w:rsidRPr="00750E7C">
        <w:rPr>
          <w:b/>
          <w:sz w:val="24"/>
          <w:szCs w:val="24"/>
        </w:rPr>
        <w:t>Average cut count log</w:t>
      </w:r>
      <w:r>
        <w:rPr>
          <w:b/>
          <w:sz w:val="24"/>
          <w:szCs w:val="24"/>
        </w:rPr>
        <w:t xml:space="preserve"> </w:t>
      </w:r>
      <w:r w:rsidRPr="00750E7C">
        <w:rPr>
          <w:b/>
          <w:sz w:val="24"/>
          <w:szCs w:val="24"/>
        </w:rPr>
        <w:t>ratio profiles</w:t>
      </w:r>
      <w:r>
        <w:rPr>
          <w:b/>
          <w:sz w:val="24"/>
          <w:szCs w:val="24"/>
        </w:rPr>
        <w:t xml:space="preserve"> across the crosslinking conditions over TF motifs.</w:t>
      </w:r>
      <w:r>
        <w:rPr>
          <w:sz w:val="24"/>
          <w:szCs w:val="24"/>
        </w:rPr>
        <w:t xml:space="preserve"> </w:t>
      </w:r>
    </w:p>
    <w:bookmarkEnd w:id="3"/>
    <w:p w:rsidR="00E8304F" w:rsidRDefault="00AB0F07" w:rsidP="000952DE">
      <w:pPr>
        <w:widowControl/>
        <w:spacing w:before="240"/>
        <w:jc w:val="both"/>
        <w:rPr>
          <w:sz w:val="24"/>
          <w:szCs w:val="24"/>
        </w:rPr>
      </w:pPr>
      <w:r w:rsidRPr="008C7569">
        <w:rPr>
          <w:b/>
          <w:sz w:val="24"/>
          <w:szCs w:val="24"/>
        </w:rPr>
        <w:t>Figure S</w:t>
      </w:r>
      <w:r>
        <w:rPr>
          <w:b/>
          <w:sz w:val="24"/>
          <w:szCs w:val="24"/>
        </w:rPr>
        <w:t>4</w:t>
      </w:r>
      <w:r w:rsidRPr="008C7569">
        <w:rPr>
          <w:b/>
          <w:sz w:val="24"/>
          <w:szCs w:val="24"/>
        </w:rPr>
        <w:t>.</w:t>
      </w:r>
      <w:r>
        <w:rPr>
          <w:b/>
          <w:sz w:val="24"/>
          <w:szCs w:val="24"/>
        </w:rPr>
        <w:t xml:space="preserve"> Summary of ROC analysis for TFs with available macrophage </w:t>
      </w:r>
      <w:proofErr w:type="spellStart"/>
      <w:r>
        <w:rPr>
          <w:b/>
          <w:sz w:val="24"/>
          <w:szCs w:val="24"/>
        </w:rPr>
        <w:t>ChIP</w:t>
      </w:r>
      <w:proofErr w:type="spellEnd"/>
      <w:r>
        <w:rPr>
          <w:b/>
          <w:sz w:val="24"/>
          <w:szCs w:val="24"/>
        </w:rPr>
        <w:t>-seq data.</w:t>
      </w:r>
      <w:r>
        <w:rPr>
          <w:sz w:val="24"/>
          <w:szCs w:val="24"/>
        </w:rPr>
        <w:t xml:space="preserve"> </w:t>
      </w:r>
    </w:p>
    <w:p w:rsidR="00AB0F07" w:rsidRPr="000952DE" w:rsidRDefault="00AB0F07" w:rsidP="000952DE">
      <w:pPr>
        <w:widowControl/>
        <w:spacing w:before="240"/>
        <w:jc w:val="both"/>
        <w:rPr>
          <w:b/>
          <w:sz w:val="24"/>
          <w:szCs w:val="24"/>
        </w:rPr>
      </w:pPr>
      <w:r w:rsidRPr="00823B9D">
        <w:rPr>
          <w:b/>
          <w:sz w:val="24"/>
          <w:szCs w:val="24"/>
        </w:rPr>
        <w:t>Figure S</w:t>
      </w:r>
      <w:r>
        <w:rPr>
          <w:b/>
          <w:sz w:val="24"/>
          <w:szCs w:val="24"/>
        </w:rPr>
        <w:t>5</w:t>
      </w:r>
      <w:r w:rsidRPr="00823B9D">
        <w:rPr>
          <w:b/>
          <w:sz w:val="24"/>
          <w:szCs w:val="24"/>
        </w:rPr>
        <w:t>.</w:t>
      </w:r>
      <w:r>
        <w:rPr>
          <w:sz w:val="24"/>
          <w:szCs w:val="24"/>
        </w:rPr>
        <w:t xml:space="preserve"> </w:t>
      </w:r>
      <w:r w:rsidRPr="005D17AD">
        <w:rPr>
          <w:b/>
          <w:sz w:val="24"/>
          <w:szCs w:val="24"/>
        </w:rPr>
        <w:t>C</w:t>
      </w:r>
      <w:r>
        <w:rPr>
          <w:b/>
          <w:sz w:val="24"/>
          <w:szCs w:val="24"/>
        </w:rPr>
        <w:t>omparison of XL-ATAC-seq samples.</w:t>
      </w:r>
      <w:r w:rsidRPr="005D17AD">
        <w:rPr>
          <w:b/>
          <w:sz w:val="24"/>
          <w:szCs w:val="24"/>
        </w:rPr>
        <w:t xml:space="preserve"> </w:t>
      </w:r>
    </w:p>
    <w:p w:rsidR="00AB0F07" w:rsidRPr="000952DE" w:rsidRDefault="00AB0F07" w:rsidP="000952DE">
      <w:pPr>
        <w:widowControl/>
        <w:spacing w:before="240"/>
        <w:jc w:val="both"/>
        <w:rPr>
          <w:b/>
          <w:sz w:val="24"/>
          <w:szCs w:val="24"/>
        </w:rPr>
      </w:pPr>
      <w:r>
        <w:rPr>
          <w:b/>
          <w:sz w:val="24"/>
          <w:szCs w:val="24"/>
        </w:rPr>
        <w:t xml:space="preserve">Figure S6. </w:t>
      </w:r>
      <w:r w:rsidRPr="005D17AD">
        <w:rPr>
          <w:b/>
          <w:sz w:val="24"/>
          <w:szCs w:val="24"/>
        </w:rPr>
        <w:t>TF footprint</w:t>
      </w:r>
      <w:r>
        <w:rPr>
          <w:b/>
          <w:sz w:val="24"/>
          <w:szCs w:val="24"/>
        </w:rPr>
        <w:t>ing</w:t>
      </w:r>
      <w:r w:rsidRPr="005D17AD">
        <w:rPr>
          <w:b/>
          <w:sz w:val="24"/>
          <w:szCs w:val="24"/>
        </w:rPr>
        <w:t xml:space="preserve"> </w:t>
      </w:r>
      <w:r>
        <w:rPr>
          <w:b/>
          <w:sz w:val="24"/>
          <w:szCs w:val="24"/>
        </w:rPr>
        <w:t>with</w:t>
      </w:r>
      <w:r w:rsidRPr="005D17AD">
        <w:rPr>
          <w:b/>
          <w:sz w:val="24"/>
          <w:szCs w:val="24"/>
        </w:rPr>
        <w:t xml:space="preserve"> XL-ATAC-seq.</w:t>
      </w:r>
    </w:p>
    <w:p w:rsidR="00A67F40" w:rsidRPr="00512A97" w:rsidRDefault="00AB0F07" w:rsidP="000952DE">
      <w:pPr>
        <w:widowControl/>
        <w:spacing w:before="240"/>
        <w:jc w:val="both"/>
        <w:rPr>
          <w:b/>
          <w:sz w:val="24"/>
          <w:szCs w:val="24"/>
        </w:rPr>
      </w:pPr>
      <w:r w:rsidRPr="00512A97">
        <w:rPr>
          <w:b/>
          <w:sz w:val="24"/>
          <w:szCs w:val="24"/>
        </w:rPr>
        <w:t xml:space="preserve">Figure S7. </w:t>
      </w:r>
      <w:r w:rsidR="00A67F40" w:rsidRPr="00512A97">
        <w:rPr>
          <w:b/>
          <w:sz w:val="24"/>
          <w:szCs w:val="24"/>
        </w:rPr>
        <w:t>Comparison of TF binding predictions from XL-DNase-seq and XL-ATAC-seq.</w:t>
      </w:r>
    </w:p>
    <w:p w:rsidR="001A5B40" w:rsidRPr="00512A97" w:rsidRDefault="00A67F40" w:rsidP="000952DE">
      <w:pPr>
        <w:widowControl/>
        <w:spacing w:before="240"/>
        <w:jc w:val="both"/>
        <w:rPr>
          <w:b/>
          <w:sz w:val="24"/>
          <w:szCs w:val="24"/>
        </w:rPr>
      </w:pPr>
      <w:r w:rsidRPr="00512A97">
        <w:rPr>
          <w:b/>
          <w:sz w:val="24"/>
          <w:szCs w:val="24"/>
        </w:rPr>
        <w:t xml:space="preserve">Figure S8. </w:t>
      </w:r>
      <w:r w:rsidR="00AB0F07" w:rsidRPr="00512A97">
        <w:rPr>
          <w:b/>
          <w:sz w:val="24"/>
          <w:szCs w:val="24"/>
        </w:rPr>
        <w:t>TF regulatory network constructed by footprints from native DNase-seq.</w:t>
      </w:r>
    </w:p>
    <w:p w:rsidR="00512A97" w:rsidRDefault="00A67F40" w:rsidP="000952DE">
      <w:pPr>
        <w:widowControl/>
        <w:spacing w:before="240"/>
        <w:jc w:val="both"/>
        <w:rPr>
          <w:b/>
          <w:sz w:val="24"/>
          <w:szCs w:val="24"/>
        </w:rPr>
      </w:pPr>
      <w:r w:rsidRPr="00512A97">
        <w:rPr>
          <w:b/>
          <w:sz w:val="24"/>
          <w:szCs w:val="24"/>
        </w:rPr>
        <w:t xml:space="preserve">Figure S9. </w:t>
      </w:r>
      <w:r w:rsidR="00F40F73" w:rsidRPr="00512A97">
        <w:rPr>
          <w:b/>
          <w:sz w:val="24"/>
          <w:szCs w:val="24"/>
        </w:rPr>
        <w:t>Genomic features and ontology analysis of footprints from XL-DNase-seq.</w:t>
      </w:r>
    </w:p>
    <w:p w:rsidR="00512A97" w:rsidRDefault="00512A97" w:rsidP="000952DE">
      <w:pPr>
        <w:widowControl/>
        <w:spacing w:before="240"/>
        <w:jc w:val="both"/>
        <w:rPr>
          <w:b/>
          <w:sz w:val="24"/>
          <w:szCs w:val="24"/>
        </w:rPr>
      </w:pPr>
    </w:p>
    <w:p w:rsidR="00512A97" w:rsidRDefault="00512A97" w:rsidP="000952DE">
      <w:pPr>
        <w:widowControl/>
        <w:spacing w:before="240"/>
        <w:jc w:val="both"/>
        <w:rPr>
          <w:b/>
          <w:sz w:val="24"/>
          <w:szCs w:val="24"/>
        </w:rPr>
      </w:pPr>
      <w:r>
        <w:rPr>
          <w:b/>
          <w:sz w:val="24"/>
          <w:szCs w:val="24"/>
        </w:rPr>
        <w:t>References</w:t>
      </w:r>
    </w:p>
    <w:p w:rsidR="00512A97" w:rsidRDefault="00512A97" w:rsidP="000952DE">
      <w:pPr>
        <w:widowControl/>
        <w:spacing w:before="240"/>
        <w:jc w:val="both"/>
        <w:rPr>
          <w:b/>
          <w:sz w:val="24"/>
          <w:szCs w:val="24"/>
        </w:rPr>
      </w:pPr>
      <w:bookmarkStart w:id="4" w:name="_GoBack"/>
      <w:bookmarkEnd w:id="4"/>
    </w:p>
    <w:p w:rsidR="00512A97" w:rsidRPr="00512A97" w:rsidRDefault="00512A97" w:rsidP="00512A97">
      <w:pPr>
        <w:pStyle w:val="EndNoteBibliography"/>
        <w:ind w:left="720" w:hanging="720"/>
      </w:pPr>
      <w:r>
        <w:rPr>
          <w:sz w:val="24"/>
          <w:szCs w:val="24"/>
        </w:rPr>
        <w:fldChar w:fldCharType="begin"/>
      </w:r>
      <w:r>
        <w:rPr>
          <w:sz w:val="24"/>
          <w:szCs w:val="24"/>
        </w:rPr>
        <w:instrText xml:space="preserve"> ADDIN EN.REFLIST </w:instrText>
      </w:r>
      <w:r>
        <w:rPr>
          <w:sz w:val="24"/>
          <w:szCs w:val="24"/>
        </w:rPr>
        <w:fldChar w:fldCharType="separate"/>
      </w:r>
      <w:r w:rsidRPr="00512A97">
        <w:t>1.</w:t>
      </w:r>
      <w:r w:rsidRPr="00512A97">
        <w:tab/>
        <w:t xml:space="preserve">John S, Sabo PJ, Thurman RE, Sung MH, Biddie SC, Johnson TA, Hager GL, Stamatoyannopoulos JA: </w:t>
      </w:r>
      <w:r w:rsidRPr="00512A97">
        <w:rPr>
          <w:b/>
        </w:rPr>
        <w:t>Chromatin accessibility pre-determines glucocorticoid receptor binding patterns</w:t>
      </w:r>
      <w:r w:rsidRPr="00512A97">
        <w:t xml:space="preserve">. </w:t>
      </w:r>
      <w:r w:rsidRPr="00512A97">
        <w:rPr>
          <w:i/>
        </w:rPr>
        <w:t xml:space="preserve">Nat Genet </w:t>
      </w:r>
      <w:r w:rsidRPr="00512A97">
        <w:t xml:space="preserve">2011, </w:t>
      </w:r>
      <w:r w:rsidRPr="00512A97">
        <w:rPr>
          <w:b/>
        </w:rPr>
        <w:t>43</w:t>
      </w:r>
      <w:r w:rsidRPr="00512A97">
        <w:t>(3):264-268.</w:t>
      </w:r>
    </w:p>
    <w:p w:rsidR="00512A97" w:rsidRPr="00512A97" w:rsidRDefault="00512A97" w:rsidP="00512A97">
      <w:pPr>
        <w:pStyle w:val="EndNoteBibliography"/>
        <w:ind w:left="720" w:hanging="720"/>
      </w:pPr>
      <w:r w:rsidRPr="00512A97">
        <w:t>2.</w:t>
      </w:r>
      <w:r w:rsidRPr="00512A97">
        <w:tab/>
        <w:t xml:space="preserve">Morris SA, Baek S, Sung MH, John S, Wiench M, Johnson TA, Schiltz RL, Hager GL: </w:t>
      </w:r>
      <w:r w:rsidRPr="00512A97">
        <w:rPr>
          <w:b/>
        </w:rPr>
        <w:t>Overlapping chromatin-remodeling systems collaborate genome wide at dynamic chromatin transitions</w:t>
      </w:r>
      <w:r w:rsidRPr="00512A97">
        <w:t xml:space="preserve">. </w:t>
      </w:r>
      <w:r w:rsidRPr="00512A97">
        <w:rPr>
          <w:i/>
        </w:rPr>
        <w:t xml:space="preserve">Nat Struct Mol Biol </w:t>
      </w:r>
      <w:r w:rsidRPr="00512A97">
        <w:t xml:space="preserve">2014, </w:t>
      </w:r>
      <w:r w:rsidRPr="00512A97">
        <w:rPr>
          <w:b/>
        </w:rPr>
        <w:t>21</w:t>
      </w:r>
      <w:r w:rsidRPr="00512A97">
        <w:t>(1):73-81.</w:t>
      </w:r>
    </w:p>
    <w:p w:rsidR="00512A97" w:rsidRPr="00512A97" w:rsidRDefault="00512A97" w:rsidP="00512A97">
      <w:pPr>
        <w:pStyle w:val="EndNoteBibliography"/>
        <w:ind w:left="720" w:hanging="720"/>
      </w:pPr>
      <w:r w:rsidRPr="00512A97">
        <w:t>3.</w:t>
      </w:r>
      <w:r w:rsidRPr="00512A97">
        <w:tab/>
        <w:t xml:space="preserve">Oh KS, Patel H, Gottschalk RA, Lee WS, Baek S, Fraser IDC, Hager GL, Sung MH: </w:t>
      </w:r>
      <w:r w:rsidRPr="00512A97">
        <w:rPr>
          <w:b/>
        </w:rPr>
        <w:t>Anti-Inflammatory Chromatinscape Suggests Alternative Mechanisms of Glucocorticoid Receptor Action</w:t>
      </w:r>
      <w:r w:rsidRPr="00512A97">
        <w:t xml:space="preserve">. </w:t>
      </w:r>
      <w:r w:rsidRPr="00512A97">
        <w:rPr>
          <w:i/>
        </w:rPr>
        <w:t xml:space="preserve">Immunity </w:t>
      </w:r>
      <w:r w:rsidRPr="00512A97">
        <w:t xml:space="preserve">2017, </w:t>
      </w:r>
      <w:r w:rsidRPr="00512A97">
        <w:rPr>
          <w:b/>
        </w:rPr>
        <w:t>47</w:t>
      </w:r>
      <w:r w:rsidRPr="00512A97">
        <w:t>(2):298-309 e295.</w:t>
      </w:r>
    </w:p>
    <w:p w:rsidR="00512A97" w:rsidRPr="00512A97" w:rsidRDefault="00512A97" w:rsidP="00512A97">
      <w:pPr>
        <w:pStyle w:val="EndNoteBibliography"/>
        <w:ind w:left="720" w:hanging="720"/>
      </w:pPr>
      <w:r w:rsidRPr="00512A97">
        <w:t>4.</w:t>
      </w:r>
      <w:r w:rsidRPr="00512A97">
        <w:tab/>
        <w:t xml:space="preserve">Buenrostro JD, Giresi PG, Zaba LC, Chang HY, Greenleaf WJ: </w:t>
      </w:r>
      <w:r w:rsidRPr="00512A97">
        <w:rPr>
          <w:b/>
        </w:rPr>
        <w:t xml:space="preserve">Transposition of native chromatin for fast and sensitive epigenomic profiling of open chromatin, DNA-binding proteins and nucleosome </w:t>
      </w:r>
      <w:r w:rsidRPr="00512A97">
        <w:rPr>
          <w:b/>
        </w:rPr>
        <w:lastRenderedPageBreak/>
        <w:t>position</w:t>
      </w:r>
      <w:r w:rsidRPr="00512A97">
        <w:t xml:space="preserve">. </w:t>
      </w:r>
      <w:r w:rsidRPr="00512A97">
        <w:rPr>
          <w:i/>
        </w:rPr>
        <w:t xml:space="preserve">Nat Methods </w:t>
      </w:r>
      <w:r w:rsidRPr="00512A97">
        <w:t xml:space="preserve">2013, </w:t>
      </w:r>
      <w:r w:rsidRPr="00512A97">
        <w:rPr>
          <w:b/>
        </w:rPr>
        <w:t>10</w:t>
      </w:r>
      <w:r w:rsidRPr="00512A97">
        <w:t>(12):1213-1218.</w:t>
      </w:r>
    </w:p>
    <w:p w:rsidR="00512A97" w:rsidRPr="00512A97" w:rsidRDefault="00512A97" w:rsidP="00512A97">
      <w:pPr>
        <w:pStyle w:val="EndNoteBibliography"/>
        <w:ind w:left="720" w:hanging="720"/>
      </w:pPr>
      <w:r w:rsidRPr="00512A97">
        <w:t>5.</w:t>
      </w:r>
      <w:r w:rsidRPr="00512A97">
        <w:tab/>
        <w:t xml:space="preserve">Li H, Handsaker B, Wysoker A, Fennell T, Ruan J, Homer N, Marth G, Abecasis G, Durbin R, Genome Project Data Processing S: </w:t>
      </w:r>
      <w:r w:rsidRPr="00512A97">
        <w:rPr>
          <w:b/>
        </w:rPr>
        <w:t>The Sequence Alignment/Map format and SAMtools</w:t>
      </w:r>
      <w:r w:rsidRPr="00512A97">
        <w:t xml:space="preserve">. </w:t>
      </w:r>
      <w:r w:rsidRPr="00512A97">
        <w:rPr>
          <w:i/>
        </w:rPr>
        <w:t xml:space="preserve">Bioinformatics </w:t>
      </w:r>
      <w:r w:rsidRPr="00512A97">
        <w:t xml:space="preserve">2009, </w:t>
      </w:r>
      <w:r w:rsidRPr="00512A97">
        <w:rPr>
          <w:b/>
        </w:rPr>
        <w:t>25</w:t>
      </w:r>
      <w:r w:rsidRPr="00512A97">
        <w:t>(16):2078-2079.</w:t>
      </w:r>
    </w:p>
    <w:p w:rsidR="00512A97" w:rsidRPr="00512A97" w:rsidRDefault="00512A97" w:rsidP="00512A97">
      <w:pPr>
        <w:pStyle w:val="EndNoteBibliography"/>
        <w:ind w:left="720" w:hanging="720"/>
      </w:pPr>
      <w:r w:rsidRPr="00512A97">
        <w:t>6.</w:t>
      </w:r>
      <w:r w:rsidRPr="00512A97">
        <w:tab/>
        <w:t xml:space="preserve">Vitter JS: </w:t>
      </w:r>
      <w:r w:rsidRPr="00512A97">
        <w:rPr>
          <w:b/>
        </w:rPr>
        <w:t>Random Sampling with a Reservoir</w:t>
      </w:r>
      <w:r w:rsidRPr="00512A97">
        <w:t xml:space="preserve">. </w:t>
      </w:r>
      <w:r w:rsidRPr="00512A97">
        <w:rPr>
          <w:i/>
        </w:rPr>
        <w:t xml:space="preserve">Acm T Math Software </w:t>
      </w:r>
      <w:r w:rsidRPr="00512A97">
        <w:t xml:space="preserve">1985, </w:t>
      </w:r>
      <w:r w:rsidRPr="00512A97">
        <w:rPr>
          <w:b/>
        </w:rPr>
        <w:t>11</w:t>
      </w:r>
      <w:r w:rsidRPr="00512A97">
        <w:t>(1):37-57.</w:t>
      </w:r>
    </w:p>
    <w:p w:rsidR="00512A97" w:rsidRPr="00512A97" w:rsidRDefault="00512A97" w:rsidP="00512A97">
      <w:pPr>
        <w:pStyle w:val="EndNoteBibliography"/>
        <w:ind w:left="720" w:hanging="720"/>
      </w:pPr>
      <w:r w:rsidRPr="00512A97">
        <w:t>7.</w:t>
      </w:r>
      <w:r w:rsidRPr="00512A97">
        <w:tab/>
        <w:t xml:space="preserve">Baek S, Sung MH, Hager GL: </w:t>
      </w:r>
      <w:r w:rsidRPr="00512A97">
        <w:rPr>
          <w:b/>
        </w:rPr>
        <w:t>Quantitative analysis of genome-wide chromatin remodeling</w:t>
      </w:r>
      <w:r w:rsidRPr="00512A97">
        <w:t xml:space="preserve">. </w:t>
      </w:r>
      <w:r w:rsidRPr="00512A97">
        <w:rPr>
          <w:i/>
        </w:rPr>
        <w:t xml:space="preserve">Methods Mol Biol </w:t>
      </w:r>
      <w:r w:rsidRPr="00512A97">
        <w:t xml:space="preserve">2012, </w:t>
      </w:r>
      <w:r w:rsidRPr="00512A97">
        <w:rPr>
          <w:b/>
        </w:rPr>
        <w:t>833</w:t>
      </w:r>
      <w:r w:rsidRPr="00512A97">
        <w:t>:433-441.</w:t>
      </w:r>
    </w:p>
    <w:p w:rsidR="00512A97" w:rsidRPr="00512A97" w:rsidRDefault="00512A97" w:rsidP="00512A97">
      <w:pPr>
        <w:pStyle w:val="EndNoteBibliography"/>
        <w:ind w:left="720" w:hanging="720"/>
      </w:pPr>
      <w:r w:rsidRPr="00512A97">
        <w:t>8.</w:t>
      </w:r>
      <w:r w:rsidRPr="00512A97">
        <w:tab/>
        <w:t xml:space="preserve">Quinlan AR, Hall IM: </w:t>
      </w:r>
      <w:r w:rsidRPr="00512A97">
        <w:rPr>
          <w:b/>
        </w:rPr>
        <w:t>BEDTools: a flexible suite of utilities for comparing genomic features</w:t>
      </w:r>
      <w:r w:rsidRPr="00512A97">
        <w:t xml:space="preserve">. </w:t>
      </w:r>
      <w:r w:rsidRPr="00512A97">
        <w:rPr>
          <w:i/>
        </w:rPr>
        <w:t xml:space="preserve">Bioinformatics </w:t>
      </w:r>
      <w:r w:rsidRPr="00512A97">
        <w:t xml:space="preserve">2010, </w:t>
      </w:r>
      <w:r w:rsidRPr="00512A97">
        <w:rPr>
          <w:b/>
        </w:rPr>
        <w:t>26</w:t>
      </w:r>
      <w:r w:rsidRPr="00512A97">
        <w:t>(6):841-842.</w:t>
      </w:r>
    </w:p>
    <w:p w:rsidR="00512A97" w:rsidRPr="00512A97" w:rsidRDefault="00512A97" w:rsidP="00512A97">
      <w:pPr>
        <w:pStyle w:val="EndNoteBibliography"/>
        <w:ind w:left="720" w:hanging="720"/>
      </w:pPr>
      <w:r w:rsidRPr="00512A97">
        <w:t>9.</w:t>
      </w:r>
      <w:r w:rsidRPr="00512A97">
        <w:tab/>
        <w:t xml:space="preserve">Sung MH, Guertin MJ, Baek S, Hager GL: </w:t>
      </w:r>
      <w:r w:rsidRPr="00512A97">
        <w:rPr>
          <w:b/>
        </w:rPr>
        <w:t>DNase footprint signatures are dictated by factor dynamics and DNA sequence</w:t>
      </w:r>
      <w:r w:rsidRPr="00512A97">
        <w:t xml:space="preserve">. </w:t>
      </w:r>
      <w:r w:rsidRPr="00512A97">
        <w:rPr>
          <w:i/>
        </w:rPr>
        <w:t xml:space="preserve">Mol Cell </w:t>
      </w:r>
      <w:r w:rsidRPr="00512A97">
        <w:t xml:space="preserve">2014, </w:t>
      </w:r>
      <w:r w:rsidRPr="00512A97">
        <w:rPr>
          <w:b/>
        </w:rPr>
        <w:t>56</w:t>
      </w:r>
      <w:r w:rsidRPr="00512A97">
        <w:t>(2):275-285.</w:t>
      </w:r>
    </w:p>
    <w:p w:rsidR="00512A97" w:rsidRPr="00512A97" w:rsidRDefault="00512A97" w:rsidP="00512A97">
      <w:pPr>
        <w:pStyle w:val="EndNoteBibliography"/>
        <w:ind w:left="720" w:hanging="720"/>
      </w:pPr>
      <w:r w:rsidRPr="00512A97">
        <w:t>10.</w:t>
      </w:r>
      <w:r w:rsidRPr="00512A97">
        <w:tab/>
        <w:t>Oh KS, Gottschalk RA, Lounsbury NW, Sun J, Dorrington MG, Baek S, Sun G, Wang Z, Krauss KS, Milner JD</w:t>
      </w:r>
      <w:r w:rsidRPr="00512A97">
        <w:rPr>
          <w:i/>
        </w:rPr>
        <w:t xml:space="preserve"> et al</w:t>
      </w:r>
      <w:r w:rsidRPr="00512A97">
        <w:t xml:space="preserve">: </w:t>
      </w:r>
      <w:r w:rsidRPr="00512A97">
        <w:rPr>
          <w:b/>
        </w:rPr>
        <w:t>Dual Roles for Ikaros in Regulation of Macrophage Chromatin State and Inflammatory Gene Expression</w:t>
      </w:r>
      <w:r w:rsidRPr="00512A97">
        <w:t xml:space="preserve">. </w:t>
      </w:r>
      <w:r w:rsidRPr="00512A97">
        <w:rPr>
          <w:i/>
        </w:rPr>
        <w:t xml:space="preserve">J Immunol </w:t>
      </w:r>
      <w:r w:rsidRPr="00512A97">
        <w:t xml:space="preserve">2018, </w:t>
      </w:r>
      <w:r w:rsidRPr="00512A97">
        <w:rPr>
          <w:b/>
        </w:rPr>
        <w:t>201</w:t>
      </w:r>
      <w:r w:rsidRPr="00512A97">
        <w:t>(2):757-771.</w:t>
      </w:r>
    </w:p>
    <w:p w:rsidR="00512A97" w:rsidRPr="00512A97" w:rsidRDefault="00512A97" w:rsidP="00512A97">
      <w:pPr>
        <w:pStyle w:val="EndNoteBibliography"/>
        <w:ind w:left="720" w:hanging="720"/>
      </w:pPr>
      <w:r w:rsidRPr="00512A97">
        <w:t>11.</w:t>
      </w:r>
      <w:r w:rsidRPr="00512A97">
        <w:tab/>
        <w:t>Curina A, Termanini A, Barozzi I, Prosperini E, Simonatto M, Polletti S, Silvola A, Soldi M, Austenaa L, Bonaldi T</w:t>
      </w:r>
      <w:r w:rsidRPr="00512A97">
        <w:rPr>
          <w:i/>
        </w:rPr>
        <w:t xml:space="preserve"> et al</w:t>
      </w:r>
      <w:r w:rsidRPr="00512A97">
        <w:t xml:space="preserve">: </w:t>
      </w:r>
      <w:r w:rsidRPr="00512A97">
        <w:rPr>
          <w:b/>
        </w:rPr>
        <w:t>High constitutive activity of a broad panel of housekeeping and tissue-specific cis-regulatory elements depends on a subset of ETS proteins</w:t>
      </w:r>
      <w:r w:rsidRPr="00512A97">
        <w:t xml:space="preserve">. </w:t>
      </w:r>
      <w:r w:rsidRPr="00512A97">
        <w:rPr>
          <w:i/>
        </w:rPr>
        <w:t xml:space="preserve">Genes Dev </w:t>
      </w:r>
      <w:r w:rsidRPr="00512A97">
        <w:t xml:space="preserve">2017, </w:t>
      </w:r>
      <w:r w:rsidRPr="00512A97">
        <w:rPr>
          <w:b/>
        </w:rPr>
        <w:t>31</w:t>
      </w:r>
      <w:r w:rsidRPr="00512A97">
        <w:t>(4):399-412.</w:t>
      </w:r>
    </w:p>
    <w:p w:rsidR="00512A97" w:rsidRPr="00512A97" w:rsidRDefault="00512A97" w:rsidP="00512A97">
      <w:pPr>
        <w:pStyle w:val="EndNoteBibliography"/>
        <w:ind w:left="720" w:hanging="720"/>
      </w:pPr>
      <w:r w:rsidRPr="00512A97">
        <w:t>12.</w:t>
      </w:r>
      <w:r w:rsidRPr="00512A97">
        <w:tab/>
        <w:t xml:space="preserve">Dobin A, Davis CA, Schlesinger F, Drenkow J, Zaleski C, Jha S, Batut P, Chaisson M, Gingeras TR: </w:t>
      </w:r>
      <w:r w:rsidRPr="00512A97">
        <w:rPr>
          <w:b/>
        </w:rPr>
        <w:t>STAR: ultrafast universal RNA-seq aligner</w:t>
      </w:r>
      <w:r w:rsidRPr="00512A97">
        <w:t xml:space="preserve">. </w:t>
      </w:r>
      <w:r w:rsidRPr="00512A97">
        <w:rPr>
          <w:i/>
        </w:rPr>
        <w:t xml:space="preserve">Bioinformatics </w:t>
      </w:r>
      <w:r w:rsidRPr="00512A97">
        <w:t xml:space="preserve">2013, </w:t>
      </w:r>
      <w:r w:rsidRPr="00512A97">
        <w:rPr>
          <w:b/>
        </w:rPr>
        <w:t>29</w:t>
      </w:r>
      <w:r w:rsidRPr="00512A97">
        <w:t>(1):15-21.</w:t>
      </w:r>
    </w:p>
    <w:p w:rsidR="00512A97" w:rsidRPr="00512A97" w:rsidRDefault="00512A97" w:rsidP="00512A97">
      <w:pPr>
        <w:pStyle w:val="EndNoteBibliography"/>
        <w:ind w:left="720" w:hanging="720"/>
      </w:pPr>
      <w:r w:rsidRPr="00512A97">
        <w:t>13.</w:t>
      </w:r>
      <w:r w:rsidRPr="00512A97">
        <w:tab/>
        <w:t xml:space="preserve">Bailey TL, Elkan C: </w:t>
      </w:r>
      <w:r w:rsidRPr="00512A97">
        <w:rPr>
          <w:b/>
        </w:rPr>
        <w:t>Fitting a mixture model by expectation maximization to discover motifs in biopolymers</w:t>
      </w:r>
      <w:r w:rsidRPr="00512A97">
        <w:t xml:space="preserve">. </w:t>
      </w:r>
      <w:r w:rsidRPr="00512A97">
        <w:rPr>
          <w:i/>
        </w:rPr>
        <w:t xml:space="preserve">Proc Int Conf Intell Syst Mol Biol </w:t>
      </w:r>
      <w:r w:rsidRPr="00512A97">
        <w:t xml:space="preserve">1994, </w:t>
      </w:r>
      <w:r w:rsidRPr="00512A97">
        <w:rPr>
          <w:b/>
        </w:rPr>
        <w:t>2</w:t>
      </w:r>
      <w:r w:rsidRPr="00512A97">
        <w:t>:28-36.</w:t>
      </w:r>
    </w:p>
    <w:p w:rsidR="00512A97" w:rsidRPr="00512A97" w:rsidRDefault="00512A97" w:rsidP="00512A97">
      <w:pPr>
        <w:pStyle w:val="EndNoteBibliography"/>
        <w:ind w:left="720" w:hanging="720"/>
      </w:pPr>
      <w:r w:rsidRPr="00512A97">
        <w:t>14.</w:t>
      </w:r>
      <w:r w:rsidRPr="00512A97">
        <w:tab/>
        <w:t xml:space="preserve">Bailey TL: </w:t>
      </w:r>
      <w:r w:rsidRPr="00512A97">
        <w:rPr>
          <w:b/>
        </w:rPr>
        <w:t>DREME: motif discovery in transcription factor ChIP-seq data</w:t>
      </w:r>
      <w:r w:rsidRPr="00512A97">
        <w:t xml:space="preserve">. </w:t>
      </w:r>
      <w:r w:rsidRPr="00512A97">
        <w:rPr>
          <w:i/>
        </w:rPr>
        <w:t xml:space="preserve">Bioinformatics </w:t>
      </w:r>
      <w:r w:rsidRPr="00512A97">
        <w:t xml:space="preserve">2011, </w:t>
      </w:r>
      <w:r w:rsidRPr="00512A97">
        <w:rPr>
          <w:b/>
        </w:rPr>
        <w:t>27</w:t>
      </w:r>
      <w:r w:rsidRPr="00512A97">
        <w:t>(12):1653-1659.</w:t>
      </w:r>
    </w:p>
    <w:p w:rsidR="00512A97" w:rsidRPr="00512A97" w:rsidRDefault="00512A97" w:rsidP="00512A97">
      <w:pPr>
        <w:pStyle w:val="EndNoteBibliography"/>
        <w:ind w:left="720" w:hanging="720"/>
      </w:pPr>
      <w:r w:rsidRPr="00512A97">
        <w:t>15.</w:t>
      </w:r>
      <w:r w:rsidRPr="00512A97">
        <w:tab/>
        <w:t xml:space="preserve">Grant CE, Bailey TL, Noble WS: </w:t>
      </w:r>
      <w:r w:rsidRPr="00512A97">
        <w:rPr>
          <w:b/>
        </w:rPr>
        <w:t>FIMO: scanning for occurrences of a given motif</w:t>
      </w:r>
      <w:r w:rsidRPr="00512A97">
        <w:t xml:space="preserve">. </w:t>
      </w:r>
      <w:r w:rsidRPr="00512A97">
        <w:rPr>
          <w:i/>
        </w:rPr>
        <w:t xml:space="preserve">Bioinformatics </w:t>
      </w:r>
      <w:r w:rsidRPr="00512A97">
        <w:t xml:space="preserve">2011, </w:t>
      </w:r>
      <w:r w:rsidRPr="00512A97">
        <w:rPr>
          <w:b/>
        </w:rPr>
        <w:t>27</w:t>
      </w:r>
      <w:r w:rsidRPr="00512A97">
        <w:t>(7):1017-1018.</w:t>
      </w:r>
    </w:p>
    <w:p w:rsidR="00512A97" w:rsidRPr="00512A97" w:rsidRDefault="00512A97" w:rsidP="00512A97">
      <w:pPr>
        <w:pStyle w:val="EndNoteBibliography"/>
        <w:ind w:left="720" w:hanging="720"/>
      </w:pPr>
      <w:r w:rsidRPr="00512A97">
        <w:t>16.</w:t>
      </w:r>
      <w:r w:rsidRPr="00512A97">
        <w:tab/>
        <w:t xml:space="preserve">Robin X, Turck N, Hainard A, Tiberti N, Lisacek F, Sanchez JC, Muller M: </w:t>
      </w:r>
      <w:r w:rsidRPr="00512A97">
        <w:rPr>
          <w:b/>
        </w:rPr>
        <w:t>pROC: an open-source package for R and S+ to analyze and compare ROC curves</w:t>
      </w:r>
      <w:r w:rsidRPr="00512A97">
        <w:t xml:space="preserve">. </w:t>
      </w:r>
      <w:r w:rsidRPr="00512A97">
        <w:rPr>
          <w:i/>
        </w:rPr>
        <w:t xml:space="preserve">BMC Bioinformatics </w:t>
      </w:r>
      <w:r w:rsidRPr="00512A97">
        <w:t xml:space="preserve">2011, </w:t>
      </w:r>
      <w:r w:rsidRPr="00512A97">
        <w:rPr>
          <w:b/>
        </w:rPr>
        <w:t>12</w:t>
      </w:r>
      <w:r w:rsidRPr="00512A97">
        <w:t>:77.</w:t>
      </w:r>
    </w:p>
    <w:p w:rsidR="00512A97" w:rsidRPr="00512A97" w:rsidRDefault="00512A97" w:rsidP="00512A97">
      <w:pPr>
        <w:pStyle w:val="EndNoteBibliography"/>
        <w:ind w:left="720" w:hanging="720"/>
      </w:pPr>
      <w:r w:rsidRPr="00512A97">
        <w:t>17.</w:t>
      </w:r>
      <w:r w:rsidRPr="00512A97">
        <w:tab/>
        <w:t>Weirauch MT, Yang A, Albu M, Cote AG, Montenegro-Montero A, Drewe P, Najafabadi HS, Lambert SA, Mann I, Cook K</w:t>
      </w:r>
      <w:r w:rsidRPr="00512A97">
        <w:rPr>
          <w:i/>
        </w:rPr>
        <w:t xml:space="preserve"> et al</w:t>
      </w:r>
      <w:r w:rsidRPr="00512A97">
        <w:t xml:space="preserve">: </w:t>
      </w:r>
      <w:r w:rsidRPr="00512A97">
        <w:rPr>
          <w:b/>
        </w:rPr>
        <w:t>Determination and inference of eukaryotic transcription factor sequence specificity</w:t>
      </w:r>
      <w:r w:rsidRPr="00512A97">
        <w:t xml:space="preserve">. </w:t>
      </w:r>
      <w:r w:rsidRPr="00512A97">
        <w:rPr>
          <w:i/>
        </w:rPr>
        <w:t xml:space="preserve">Cell </w:t>
      </w:r>
      <w:r w:rsidRPr="00512A97">
        <w:t xml:space="preserve">2014, </w:t>
      </w:r>
      <w:r w:rsidRPr="00512A97">
        <w:rPr>
          <w:b/>
        </w:rPr>
        <w:t>158</w:t>
      </w:r>
      <w:r w:rsidRPr="00512A97">
        <w:t>(6):1431-1443.</w:t>
      </w:r>
    </w:p>
    <w:p w:rsidR="00512A97" w:rsidRPr="00512A97" w:rsidRDefault="00512A97" w:rsidP="00512A97">
      <w:pPr>
        <w:pStyle w:val="EndNoteBibliography"/>
        <w:ind w:left="720" w:hanging="720"/>
      </w:pPr>
      <w:r w:rsidRPr="00512A97">
        <w:t>18.</w:t>
      </w:r>
      <w:r w:rsidRPr="00512A97">
        <w:tab/>
        <w:t>Khan A, Fornes O, Stigliani A, Gheorghe M, Castro-Mondragon JA, van der Lee R, Bessy A, Cheneby J, Kulkarni SR, Tan G</w:t>
      </w:r>
      <w:r w:rsidRPr="00512A97">
        <w:rPr>
          <w:i/>
        </w:rPr>
        <w:t xml:space="preserve"> et al</w:t>
      </w:r>
      <w:r w:rsidRPr="00512A97">
        <w:t xml:space="preserve">: </w:t>
      </w:r>
      <w:r w:rsidRPr="00512A97">
        <w:rPr>
          <w:b/>
        </w:rPr>
        <w:t>JASPAR 2018: update of the open-access database of transcription factor binding profiles and its web framework</w:t>
      </w:r>
      <w:r w:rsidRPr="00512A97">
        <w:t xml:space="preserve">. </w:t>
      </w:r>
      <w:r w:rsidRPr="00512A97">
        <w:rPr>
          <w:i/>
        </w:rPr>
        <w:t xml:space="preserve">Nucleic Acids Res </w:t>
      </w:r>
      <w:r w:rsidRPr="00512A97">
        <w:t xml:space="preserve">2018, </w:t>
      </w:r>
      <w:r w:rsidRPr="00512A97">
        <w:rPr>
          <w:b/>
        </w:rPr>
        <w:t>46</w:t>
      </w:r>
      <w:r w:rsidRPr="00512A97">
        <w:t>(D1):D260-D266.</w:t>
      </w:r>
    </w:p>
    <w:p w:rsidR="00512A97" w:rsidRPr="00512A97" w:rsidRDefault="00512A97" w:rsidP="00512A97">
      <w:pPr>
        <w:pStyle w:val="EndNoteBibliography"/>
        <w:ind w:left="720" w:hanging="720"/>
      </w:pPr>
      <w:r w:rsidRPr="00512A97">
        <w:t>19.</w:t>
      </w:r>
      <w:r w:rsidRPr="00512A97">
        <w:tab/>
        <w:t>Huber W, Carey VJ, Gentleman R, Anders S, Carlson M, Carvalho BS, Bravo HC, Davis S, Gatto L, Girke T</w:t>
      </w:r>
      <w:r w:rsidRPr="00512A97">
        <w:rPr>
          <w:i/>
        </w:rPr>
        <w:t xml:space="preserve"> et al</w:t>
      </w:r>
      <w:r w:rsidRPr="00512A97">
        <w:t xml:space="preserve">: </w:t>
      </w:r>
      <w:r w:rsidRPr="00512A97">
        <w:rPr>
          <w:b/>
        </w:rPr>
        <w:t>Orchestrating high-throughput genomic analysis with Bioconductor</w:t>
      </w:r>
      <w:r w:rsidRPr="00512A97">
        <w:t xml:space="preserve">. </w:t>
      </w:r>
      <w:r w:rsidRPr="00512A97">
        <w:rPr>
          <w:i/>
        </w:rPr>
        <w:t xml:space="preserve">Nat Methods </w:t>
      </w:r>
      <w:r w:rsidRPr="00512A97">
        <w:t xml:space="preserve">2015, </w:t>
      </w:r>
      <w:r w:rsidRPr="00512A97">
        <w:rPr>
          <w:b/>
        </w:rPr>
        <w:t>12</w:t>
      </w:r>
      <w:r w:rsidRPr="00512A97">
        <w:t>(2):115-121.</w:t>
      </w:r>
    </w:p>
    <w:p w:rsidR="00512A97" w:rsidRPr="00512A97" w:rsidRDefault="00512A97" w:rsidP="00512A97">
      <w:pPr>
        <w:pStyle w:val="EndNoteBibliography"/>
        <w:ind w:left="720" w:hanging="720"/>
      </w:pPr>
      <w:r w:rsidRPr="00512A97">
        <w:t>20.</w:t>
      </w:r>
      <w:r w:rsidRPr="00512A97">
        <w:tab/>
        <w:t xml:space="preserve">Csardi GN, T.: </w:t>
      </w:r>
      <w:r w:rsidRPr="00512A97">
        <w:rPr>
          <w:b/>
        </w:rPr>
        <w:t>The igraph software package for complex network research</w:t>
      </w:r>
      <w:r w:rsidRPr="00512A97">
        <w:t xml:space="preserve">. </w:t>
      </w:r>
      <w:r w:rsidRPr="00512A97">
        <w:rPr>
          <w:i/>
        </w:rPr>
        <w:t xml:space="preserve">InterJournal, Complex Systems </w:t>
      </w:r>
      <w:r w:rsidRPr="00512A97">
        <w:t xml:space="preserve">2006, </w:t>
      </w:r>
      <w:r w:rsidRPr="00512A97">
        <w:rPr>
          <w:b/>
        </w:rPr>
        <w:t>1695</w:t>
      </w:r>
      <w:r w:rsidRPr="00512A97">
        <w:t>:</w:t>
      </w:r>
      <w:hyperlink r:id="rId13" w:history="1">
        <w:r w:rsidRPr="00512A97">
          <w:rPr>
            <w:rStyle w:val="Hyperlink"/>
          </w:rPr>
          <w:t>http://igraph.org</w:t>
        </w:r>
      </w:hyperlink>
      <w:r w:rsidRPr="00512A97">
        <w:t>.</w:t>
      </w:r>
    </w:p>
    <w:p w:rsidR="00512A97" w:rsidRPr="00512A97" w:rsidRDefault="00512A97" w:rsidP="00512A97">
      <w:pPr>
        <w:pStyle w:val="EndNoteBibliography"/>
        <w:ind w:left="720" w:hanging="720"/>
      </w:pPr>
      <w:r w:rsidRPr="00512A97">
        <w:t>21.</w:t>
      </w:r>
      <w:r w:rsidRPr="00512A97">
        <w:tab/>
        <w:t xml:space="preserve">Falcon S, Gentleman R: </w:t>
      </w:r>
      <w:r w:rsidRPr="00512A97">
        <w:rPr>
          <w:b/>
        </w:rPr>
        <w:t>Using GOstats to test gene lists for GO term association</w:t>
      </w:r>
      <w:r w:rsidRPr="00512A97">
        <w:t xml:space="preserve">. </w:t>
      </w:r>
      <w:r w:rsidRPr="00512A97">
        <w:rPr>
          <w:i/>
        </w:rPr>
        <w:t xml:space="preserve">Bioinformatics </w:t>
      </w:r>
      <w:r w:rsidRPr="00512A97">
        <w:t xml:space="preserve">2007, </w:t>
      </w:r>
      <w:r w:rsidRPr="00512A97">
        <w:rPr>
          <w:b/>
        </w:rPr>
        <w:t>23</w:t>
      </w:r>
      <w:r w:rsidRPr="00512A97">
        <w:t>(2):257-258.</w:t>
      </w:r>
    </w:p>
    <w:p w:rsidR="00A67F40" w:rsidRPr="00512A97" w:rsidRDefault="00512A97" w:rsidP="000952DE">
      <w:pPr>
        <w:widowControl/>
        <w:spacing w:before="240"/>
        <w:jc w:val="both"/>
        <w:rPr>
          <w:sz w:val="24"/>
          <w:szCs w:val="24"/>
        </w:rPr>
      </w:pPr>
      <w:r>
        <w:rPr>
          <w:sz w:val="24"/>
          <w:szCs w:val="24"/>
        </w:rPr>
        <w:fldChar w:fldCharType="end"/>
      </w:r>
    </w:p>
    <w:sectPr w:rsidR="00A67F40" w:rsidRPr="00512A97" w:rsidSect="00D13B86">
      <w:footerReference w:type="default" r:id="rId14"/>
      <w:type w:val="continuous"/>
      <w:pgSz w:w="12240" w:h="15840"/>
      <w:pgMar w:top="1440" w:right="1440" w:bottom="1440" w:left="1440" w:header="1440" w:footer="14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4870" w:rsidRDefault="00414870">
      <w:r>
        <w:separator/>
      </w:r>
    </w:p>
  </w:endnote>
  <w:endnote w:type="continuationSeparator" w:id="0">
    <w:p w:rsidR="00414870" w:rsidRDefault="00414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sig w:usb0="00000083" w:usb1="00000000" w:usb2="00000000" w:usb3="00000000" w:csb0="00000009" w:csb1="00000000"/>
  </w:font>
  <w:font w:name="WenQuanYi Zen Hei Sharp">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333353"/>
      <w:docPartObj>
        <w:docPartGallery w:val="Page Numbers (Bottom of Page)"/>
        <w:docPartUnique/>
      </w:docPartObj>
    </w:sdtPr>
    <w:sdtEndPr>
      <w:rPr>
        <w:noProof/>
      </w:rPr>
    </w:sdtEndPr>
    <w:sdtContent>
      <w:p w:rsidR="007F3FAF" w:rsidRDefault="00D13B86">
        <w:pPr>
          <w:pStyle w:val="Footer"/>
          <w:jc w:val="center"/>
        </w:pPr>
        <w:r>
          <w:fldChar w:fldCharType="begin"/>
        </w:r>
        <w:r w:rsidR="007F3FAF">
          <w:instrText xml:space="preserve"> PAGE   \* MERGEFORMAT </w:instrText>
        </w:r>
        <w:r>
          <w:fldChar w:fldCharType="separate"/>
        </w:r>
        <w:r w:rsidR="0038739E">
          <w:rPr>
            <w:noProof/>
          </w:rPr>
          <w:t>6</w:t>
        </w:r>
        <w:r>
          <w:rPr>
            <w:noProof/>
          </w:rPr>
          <w:fldChar w:fldCharType="end"/>
        </w:r>
      </w:p>
    </w:sdtContent>
  </w:sdt>
  <w:p w:rsidR="007F3FAF" w:rsidRDefault="007F3FAF">
    <w:pPr>
      <w:widowControl/>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4870" w:rsidRDefault="00414870">
      <w:r>
        <w:separator/>
      </w:r>
    </w:p>
  </w:footnote>
  <w:footnote w:type="continuationSeparator" w:id="0">
    <w:p w:rsidR="00414870" w:rsidRDefault="004148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A64DD"/>
    <w:multiLevelType w:val="hybridMultilevel"/>
    <w:tmpl w:val="36C221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A6EAD"/>
    <w:multiLevelType w:val="hybridMultilevel"/>
    <w:tmpl w:val="33DE50E6"/>
    <w:lvl w:ilvl="0" w:tplc="F698CE6A">
      <w:start w:val="1"/>
      <w:numFmt w:val="upperLetter"/>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E1714A"/>
    <w:multiLevelType w:val="hybridMultilevel"/>
    <w:tmpl w:val="4E546B32"/>
    <w:lvl w:ilvl="0" w:tplc="87CC18B6">
      <w:start w:val="1"/>
      <w:numFmt w:val="upperLetter"/>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880D5E"/>
    <w:multiLevelType w:val="hybridMultilevel"/>
    <w:tmpl w:val="6D888BC8"/>
    <w:lvl w:ilvl="0" w:tplc="27A682F4">
      <w:start w:val="1"/>
      <w:numFmt w:val="upperLetter"/>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7E4B3C"/>
    <w:multiLevelType w:val="hybridMultilevel"/>
    <w:tmpl w:val="7EF284D2"/>
    <w:lvl w:ilvl="0" w:tplc="C92062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E773F1"/>
    <w:multiLevelType w:val="hybridMultilevel"/>
    <w:tmpl w:val="36C221F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Genetic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9229dwr05afeezt0kp5ds1zvfadv25x5z5&quot;&gt;XL-DNase refs&lt;record-ids&gt;&lt;item&gt;6&lt;/item&gt;&lt;item&gt;9&lt;/item&gt;&lt;item&gt;21&lt;/item&gt;&lt;item&gt;22&lt;/item&gt;&lt;item&gt;23&lt;/item&gt;&lt;item&gt;24&lt;/item&gt;&lt;item&gt;25&lt;/item&gt;&lt;item&gt;26&lt;/item&gt;&lt;item&gt;27&lt;/item&gt;&lt;item&gt;28&lt;/item&gt;&lt;item&gt;29&lt;/item&gt;&lt;item&gt;30&lt;/item&gt;&lt;item&gt;31&lt;/item&gt;&lt;item&gt;32&lt;/item&gt;&lt;item&gt;33&lt;/item&gt;&lt;item&gt;36&lt;/item&gt;&lt;/record-ids&gt;&lt;/item&gt;&lt;/Libraries&gt;"/>
  </w:docVars>
  <w:rsids>
    <w:rsidRoot w:val="004A5870"/>
    <w:rsid w:val="0000148D"/>
    <w:rsid w:val="000030F1"/>
    <w:rsid w:val="00003564"/>
    <w:rsid w:val="00015423"/>
    <w:rsid w:val="00015789"/>
    <w:rsid w:val="0001644F"/>
    <w:rsid w:val="0002721E"/>
    <w:rsid w:val="000272EB"/>
    <w:rsid w:val="00027D31"/>
    <w:rsid w:val="00031210"/>
    <w:rsid w:val="00033297"/>
    <w:rsid w:val="00037467"/>
    <w:rsid w:val="00040903"/>
    <w:rsid w:val="0004121C"/>
    <w:rsid w:val="000445CA"/>
    <w:rsid w:val="000451D8"/>
    <w:rsid w:val="000470EE"/>
    <w:rsid w:val="00050F5A"/>
    <w:rsid w:val="000516F3"/>
    <w:rsid w:val="000578C8"/>
    <w:rsid w:val="00060145"/>
    <w:rsid w:val="00060593"/>
    <w:rsid w:val="00062834"/>
    <w:rsid w:val="00062D44"/>
    <w:rsid w:val="00066D38"/>
    <w:rsid w:val="00092646"/>
    <w:rsid w:val="000952DE"/>
    <w:rsid w:val="000A09B8"/>
    <w:rsid w:val="000A58F7"/>
    <w:rsid w:val="000B14DE"/>
    <w:rsid w:val="000B2B44"/>
    <w:rsid w:val="000B3DD3"/>
    <w:rsid w:val="000B7371"/>
    <w:rsid w:val="000C12D7"/>
    <w:rsid w:val="000C1D85"/>
    <w:rsid w:val="000C425E"/>
    <w:rsid w:val="000C51C9"/>
    <w:rsid w:val="000C6C5F"/>
    <w:rsid w:val="000D420B"/>
    <w:rsid w:val="000E7540"/>
    <w:rsid w:val="000E7D77"/>
    <w:rsid w:val="000F1FF5"/>
    <w:rsid w:val="000F2626"/>
    <w:rsid w:val="000F3BD6"/>
    <w:rsid w:val="00100EFF"/>
    <w:rsid w:val="001039BA"/>
    <w:rsid w:val="00115034"/>
    <w:rsid w:val="00115BC9"/>
    <w:rsid w:val="00120252"/>
    <w:rsid w:val="00121618"/>
    <w:rsid w:val="00122DBA"/>
    <w:rsid w:val="00124037"/>
    <w:rsid w:val="00130C41"/>
    <w:rsid w:val="00134057"/>
    <w:rsid w:val="00136359"/>
    <w:rsid w:val="00136C0B"/>
    <w:rsid w:val="0014078C"/>
    <w:rsid w:val="001417CC"/>
    <w:rsid w:val="00143BE1"/>
    <w:rsid w:val="0014499D"/>
    <w:rsid w:val="00156D73"/>
    <w:rsid w:val="00157F66"/>
    <w:rsid w:val="001656F3"/>
    <w:rsid w:val="001750EB"/>
    <w:rsid w:val="00187610"/>
    <w:rsid w:val="001878E4"/>
    <w:rsid w:val="00187FDF"/>
    <w:rsid w:val="00190FB9"/>
    <w:rsid w:val="0019666E"/>
    <w:rsid w:val="00197AAE"/>
    <w:rsid w:val="001A267A"/>
    <w:rsid w:val="001A5B40"/>
    <w:rsid w:val="001A6E1C"/>
    <w:rsid w:val="001A71A2"/>
    <w:rsid w:val="001B2FD5"/>
    <w:rsid w:val="001B6BEC"/>
    <w:rsid w:val="001B71C4"/>
    <w:rsid w:val="001C00F2"/>
    <w:rsid w:val="001C6E4F"/>
    <w:rsid w:val="001C7695"/>
    <w:rsid w:val="001D0BB7"/>
    <w:rsid w:val="001D4F3F"/>
    <w:rsid w:val="001E2360"/>
    <w:rsid w:val="001F44F6"/>
    <w:rsid w:val="001F4D8C"/>
    <w:rsid w:val="001F63E8"/>
    <w:rsid w:val="00201BE5"/>
    <w:rsid w:val="002027AC"/>
    <w:rsid w:val="002078EF"/>
    <w:rsid w:val="00210A5E"/>
    <w:rsid w:val="00217290"/>
    <w:rsid w:val="002207CD"/>
    <w:rsid w:val="0022345F"/>
    <w:rsid w:val="0022364D"/>
    <w:rsid w:val="00233E78"/>
    <w:rsid w:val="00235226"/>
    <w:rsid w:val="002421FD"/>
    <w:rsid w:val="002432F7"/>
    <w:rsid w:val="00243597"/>
    <w:rsid w:val="00250B30"/>
    <w:rsid w:val="00253563"/>
    <w:rsid w:val="002577EA"/>
    <w:rsid w:val="00257F17"/>
    <w:rsid w:val="00264722"/>
    <w:rsid w:val="002647B5"/>
    <w:rsid w:val="00264F8D"/>
    <w:rsid w:val="00266FC8"/>
    <w:rsid w:val="0027124C"/>
    <w:rsid w:val="002822D6"/>
    <w:rsid w:val="002829F2"/>
    <w:rsid w:val="002841FC"/>
    <w:rsid w:val="00285E9E"/>
    <w:rsid w:val="00285ED9"/>
    <w:rsid w:val="0029651C"/>
    <w:rsid w:val="002972BC"/>
    <w:rsid w:val="002A184C"/>
    <w:rsid w:val="002A19AE"/>
    <w:rsid w:val="002A42F0"/>
    <w:rsid w:val="002A6B73"/>
    <w:rsid w:val="002A76BC"/>
    <w:rsid w:val="002B02E9"/>
    <w:rsid w:val="002B0AA2"/>
    <w:rsid w:val="002B10E7"/>
    <w:rsid w:val="002B16BB"/>
    <w:rsid w:val="002B4340"/>
    <w:rsid w:val="002C33A2"/>
    <w:rsid w:val="002C7EEC"/>
    <w:rsid w:val="002D1C04"/>
    <w:rsid w:val="002E0087"/>
    <w:rsid w:val="002E3A1F"/>
    <w:rsid w:val="002F17C9"/>
    <w:rsid w:val="002F1986"/>
    <w:rsid w:val="002F267F"/>
    <w:rsid w:val="002F3619"/>
    <w:rsid w:val="002F7275"/>
    <w:rsid w:val="003007C0"/>
    <w:rsid w:val="00300B0E"/>
    <w:rsid w:val="00306240"/>
    <w:rsid w:val="003067A1"/>
    <w:rsid w:val="00314294"/>
    <w:rsid w:val="00325CFD"/>
    <w:rsid w:val="00327823"/>
    <w:rsid w:val="00331858"/>
    <w:rsid w:val="00332DC5"/>
    <w:rsid w:val="00345691"/>
    <w:rsid w:val="003562AD"/>
    <w:rsid w:val="003604A9"/>
    <w:rsid w:val="003657E8"/>
    <w:rsid w:val="00366AB5"/>
    <w:rsid w:val="00374116"/>
    <w:rsid w:val="00375543"/>
    <w:rsid w:val="00377B3E"/>
    <w:rsid w:val="00384C18"/>
    <w:rsid w:val="00384D9A"/>
    <w:rsid w:val="0038516C"/>
    <w:rsid w:val="0038739E"/>
    <w:rsid w:val="00391035"/>
    <w:rsid w:val="003963B5"/>
    <w:rsid w:val="003B055F"/>
    <w:rsid w:val="003B13F0"/>
    <w:rsid w:val="003B303D"/>
    <w:rsid w:val="003B383C"/>
    <w:rsid w:val="003E12E1"/>
    <w:rsid w:val="003E325D"/>
    <w:rsid w:val="003E510A"/>
    <w:rsid w:val="003E6669"/>
    <w:rsid w:val="003F5195"/>
    <w:rsid w:val="00401ACB"/>
    <w:rsid w:val="00404E85"/>
    <w:rsid w:val="00405B17"/>
    <w:rsid w:val="00414870"/>
    <w:rsid w:val="00415B51"/>
    <w:rsid w:val="00423261"/>
    <w:rsid w:val="0043768C"/>
    <w:rsid w:val="00451086"/>
    <w:rsid w:val="00464D01"/>
    <w:rsid w:val="00466A2A"/>
    <w:rsid w:val="00466BE9"/>
    <w:rsid w:val="0047599A"/>
    <w:rsid w:val="004777D4"/>
    <w:rsid w:val="004825EF"/>
    <w:rsid w:val="00485868"/>
    <w:rsid w:val="00487328"/>
    <w:rsid w:val="004A5870"/>
    <w:rsid w:val="004A63C3"/>
    <w:rsid w:val="004B0756"/>
    <w:rsid w:val="004B4BE9"/>
    <w:rsid w:val="004B66BD"/>
    <w:rsid w:val="004C3119"/>
    <w:rsid w:val="004C4032"/>
    <w:rsid w:val="004D2345"/>
    <w:rsid w:val="004D31C0"/>
    <w:rsid w:val="004E6478"/>
    <w:rsid w:val="004F4042"/>
    <w:rsid w:val="004F47FF"/>
    <w:rsid w:val="004F5792"/>
    <w:rsid w:val="004F6BD1"/>
    <w:rsid w:val="00501F29"/>
    <w:rsid w:val="00504219"/>
    <w:rsid w:val="00507899"/>
    <w:rsid w:val="00512A97"/>
    <w:rsid w:val="005158DE"/>
    <w:rsid w:val="0051635A"/>
    <w:rsid w:val="00524DD8"/>
    <w:rsid w:val="00530462"/>
    <w:rsid w:val="00534A0B"/>
    <w:rsid w:val="00544897"/>
    <w:rsid w:val="005533D8"/>
    <w:rsid w:val="00555BB8"/>
    <w:rsid w:val="005639CC"/>
    <w:rsid w:val="00564087"/>
    <w:rsid w:val="005668A7"/>
    <w:rsid w:val="00567EC9"/>
    <w:rsid w:val="00574741"/>
    <w:rsid w:val="00580598"/>
    <w:rsid w:val="005818C2"/>
    <w:rsid w:val="00581F1F"/>
    <w:rsid w:val="00582D61"/>
    <w:rsid w:val="00585DD9"/>
    <w:rsid w:val="00592ABA"/>
    <w:rsid w:val="005957DB"/>
    <w:rsid w:val="005A4E19"/>
    <w:rsid w:val="005A69DF"/>
    <w:rsid w:val="005A6A03"/>
    <w:rsid w:val="005B0253"/>
    <w:rsid w:val="005B09CD"/>
    <w:rsid w:val="005B1E56"/>
    <w:rsid w:val="005B2221"/>
    <w:rsid w:val="005B5664"/>
    <w:rsid w:val="005C0D90"/>
    <w:rsid w:val="005C1ACF"/>
    <w:rsid w:val="005C2389"/>
    <w:rsid w:val="005C352D"/>
    <w:rsid w:val="005C613F"/>
    <w:rsid w:val="005D17AD"/>
    <w:rsid w:val="005D3299"/>
    <w:rsid w:val="005D3472"/>
    <w:rsid w:val="005D39D8"/>
    <w:rsid w:val="005D6AC3"/>
    <w:rsid w:val="005E2384"/>
    <w:rsid w:val="005E3771"/>
    <w:rsid w:val="005E6787"/>
    <w:rsid w:val="005E6D95"/>
    <w:rsid w:val="005F3A4E"/>
    <w:rsid w:val="005F3DCA"/>
    <w:rsid w:val="005F6231"/>
    <w:rsid w:val="00602C65"/>
    <w:rsid w:val="00603E8E"/>
    <w:rsid w:val="0060421A"/>
    <w:rsid w:val="006045AF"/>
    <w:rsid w:val="00604984"/>
    <w:rsid w:val="006218C1"/>
    <w:rsid w:val="00623181"/>
    <w:rsid w:val="006259F6"/>
    <w:rsid w:val="00625C2E"/>
    <w:rsid w:val="0062798F"/>
    <w:rsid w:val="00633B2F"/>
    <w:rsid w:val="00634022"/>
    <w:rsid w:val="006426AC"/>
    <w:rsid w:val="00643442"/>
    <w:rsid w:val="00643D7F"/>
    <w:rsid w:val="00644491"/>
    <w:rsid w:val="00651AF6"/>
    <w:rsid w:val="0065202F"/>
    <w:rsid w:val="00653291"/>
    <w:rsid w:val="00653A1F"/>
    <w:rsid w:val="00657B5A"/>
    <w:rsid w:val="00661479"/>
    <w:rsid w:val="00661A84"/>
    <w:rsid w:val="00664859"/>
    <w:rsid w:val="00670294"/>
    <w:rsid w:val="006703B3"/>
    <w:rsid w:val="00674DA3"/>
    <w:rsid w:val="00675929"/>
    <w:rsid w:val="006802CC"/>
    <w:rsid w:val="0069047D"/>
    <w:rsid w:val="00695AE1"/>
    <w:rsid w:val="006A1788"/>
    <w:rsid w:val="006B00FC"/>
    <w:rsid w:val="006B0803"/>
    <w:rsid w:val="006B6AA3"/>
    <w:rsid w:val="006C2EA3"/>
    <w:rsid w:val="006C3297"/>
    <w:rsid w:val="006D0B9D"/>
    <w:rsid w:val="006D5FA4"/>
    <w:rsid w:val="006D6918"/>
    <w:rsid w:val="006D6AA5"/>
    <w:rsid w:val="006E44B5"/>
    <w:rsid w:val="006E485D"/>
    <w:rsid w:val="006F1E5A"/>
    <w:rsid w:val="00707CD0"/>
    <w:rsid w:val="00712F49"/>
    <w:rsid w:val="00713C2A"/>
    <w:rsid w:val="00720B5C"/>
    <w:rsid w:val="00720F98"/>
    <w:rsid w:val="00743E21"/>
    <w:rsid w:val="00750E7C"/>
    <w:rsid w:val="00752710"/>
    <w:rsid w:val="00754E52"/>
    <w:rsid w:val="00756A15"/>
    <w:rsid w:val="00760338"/>
    <w:rsid w:val="007612E2"/>
    <w:rsid w:val="00766F5F"/>
    <w:rsid w:val="0076798A"/>
    <w:rsid w:val="00775F45"/>
    <w:rsid w:val="00781856"/>
    <w:rsid w:val="00783AA0"/>
    <w:rsid w:val="0078796A"/>
    <w:rsid w:val="0079172C"/>
    <w:rsid w:val="0079273B"/>
    <w:rsid w:val="0079289B"/>
    <w:rsid w:val="00794770"/>
    <w:rsid w:val="007A4FE8"/>
    <w:rsid w:val="007C001B"/>
    <w:rsid w:val="007C22F9"/>
    <w:rsid w:val="007C3568"/>
    <w:rsid w:val="007C6CAD"/>
    <w:rsid w:val="007D0988"/>
    <w:rsid w:val="007E36C7"/>
    <w:rsid w:val="007E4454"/>
    <w:rsid w:val="007F1371"/>
    <w:rsid w:val="007F3FAF"/>
    <w:rsid w:val="007F47F2"/>
    <w:rsid w:val="007F6F50"/>
    <w:rsid w:val="00801144"/>
    <w:rsid w:val="00802C61"/>
    <w:rsid w:val="0080373B"/>
    <w:rsid w:val="008105C6"/>
    <w:rsid w:val="00810933"/>
    <w:rsid w:val="008116A2"/>
    <w:rsid w:val="00814B71"/>
    <w:rsid w:val="00823B9D"/>
    <w:rsid w:val="00824206"/>
    <w:rsid w:val="00825A5F"/>
    <w:rsid w:val="008272EF"/>
    <w:rsid w:val="00830F5A"/>
    <w:rsid w:val="00842AE9"/>
    <w:rsid w:val="00845253"/>
    <w:rsid w:val="00845E41"/>
    <w:rsid w:val="00846123"/>
    <w:rsid w:val="00846B35"/>
    <w:rsid w:val="00851BDA"/>
    <w:rsid w:val="008614A4"/>
    <w:rsid w:val="00861AE5"/>
    <w:rsid w:val="00865C92"/>
    <w:rsid w:val="008700A6"/>
    <w:rsid w:val="0087487E"/>
    <w:rsid w:val="008775A6"/>
    <w:rsid w:val="008871FC"/>
    <w:rsid w:val="008A252B"/>
    <w:rsid w:val="008A3A01"/>
    <w:rsid w:val="008A674C"/>
    <w:rsid w:val="008B0842"/>
    <w:rsid w:val="008B0AB9"/>
    <w:rsid w:val="008B0FC8"/>
    <w:rsid w:val="008B2CC8"/>
    <w:rsid w:val="008B6C7A"/>
    <w:rsid w:val="008B770D"/>
    <w:rsid w:val="008C7569"/>
    <w:rsid w:val="008D02F9"/>
    <w:rsid w:val="008D0F0B"/>
    <w:rsid w:val="008D1234"/>
    <w:rsid w:val="008D22C6"/>
    <w:rsid w:val="008D2B31"/>
    <w:rsid w:val="008D2DFD"/>
    <w:rsid w:val="008D7307"/>
    <w:rsid w:val="008E0AC2"/>
    <w:rsid w:val="008E1AF1"/>
    <w:rsid w:val="008E1F4F"/>
    <w:rsid w:val="008E3EFE"/>
    <w:rsid w:val="008E57A0"/>
    <w:rsid w:val="008F18BA"/>
    <w:rsid w:val="008F7C84"/>
    <w:rsid w:val="00903E19"/>
    <w:rsid w:val="00906FA2"/>
    <w:rsid w:val="00910A11"/>
    <w:rsid w:val="00911A2A"/>
    <w:rsid w:val="009221C2"/>
    <w:rsid w:val="00924DFA"/>
    <w:rsid w:val="00927F25"/>
    <w:rsid w:val="00930005"/>
    <w:rsid w:val="00935D1F"/>
    <w:rsid w:val="0094077E"/>
    <w:rsid w:val="009411FC"/>
    <w:rsid w:val="009459FC"/>
    <w:rsid w:val="009508EA"/>
    <w:rsid w:val="00952757"/>
    <w:rsid w:val="00954A01"/>
    <w:rsid w:val="00954BCC"/>
    <w:rsid w:val="00966A47"/>
    <w:rsid w:val="009728E7"/>
    <w:rsid w:val="00973951"/>
    <w:rsid w:val="009739EA"/>
    <w:rsid w:val="0098232C"/>
    <w:rsid w:val="009A3CE6"/>
    <w:rsid w:val="009B1174"/>
    <w:rsid w:val="009B2BD9"/>
    <w:rsid w:val="009B561E"/>
    <w:rsid w:val="009B722B"/>
    <w:rsid w:val="009C0880"/>
    <w:rsid w:val="009D03B2"/>
    <w:rsid w:val="009D6B1D"/>
    <w:rsid w:val="009E058E"/>
    <w:rsid w:val="009E1E02"/>
    <w:rsid w:val="009E3916"/>
    <w:rsid w:val="009E3BD8"/>
    <w:rsid w:val="009E53ED"/>
    <w:rsid w:val="009E762C"/>
    <w:rsid w:val="009F1D12"/>
    <w:rsid w:val="009F4F7A"/>
    <w:rsid w:val="009F5483"/>
    <w:rsid w:val="00A03B82"/>
    <w:rsid w:val="00A07A80"/>
    <w:rsid w:val="00A219E0"/>
    <w:rsid w:val="00A26035"/>
    <w:rsid w:val="00A27B5E"/>
    <w:rsid w:val="00A306FF"/>
    <w:rsid w:val="00A34E88"/>
    <w:rsid w:val="00A360A9"/>
    <w:rsid w:val="00A40DDE"/>
    <w:rsid w:val="00A42DF5"/>
    <w:rsid w:val="00A43E13"/>
    <w:rsid w:val="00A56FEB"/>
    <w:rsid w:val="00A577D7"/>
    <w:rsid w:val="00A65F21"/>
    <w:rsid w:val="00A67F40"/>
    <w:rsid w:val="00A74392"/>
    <w:rsid w:val="00A74ABA"/>
    <w:rsid w:val="00A77EA2"/>
    <w:rsid w:val="00A844A3"/>
    <w:rsid w:val="00A87659"/>
    <w:rsid w:val="00A91973"/>
    <w:rsid w:val="00A94ABB"/>
    <w:rsid w:val="00A94B48"/>
    <w:rsid w:val="00AA3BE7"/>
    <w:rsid w:val="00AA4C73"/>
    <w:rsid w:val="00AA4FC6"/>
    <w:rsid w:val="00AA5507"/>
    <w:rsid w:val="00AA6B64"/>
    <w:rsid w:val="00AB0F07"/>
    <w:rsid w:val="00AC059E"/>
    <w:rsid w:val="00AC43FB"/>
    <w:rsid w:val="00AC50F9"/>
    <w:rsid w:val="00AC7E94"/>
    <w:rsid w:val="00AE100A"/>
    <w:rsid w:val="00AE31F1"/>
    <w:rsid w:val="00AE5928"/>
    <w:rsid w:val="00AE7B74"/>
    <w:rsid w:val="00AF1054"/>
    <w:rsid w:val="00AF55A1"/>
    <w:rsid w:val="00AF59AE"/>
    <w:rsid w:val="00B02A7F"/>
    <w:rsid w:val="00B03156"/>
    <w:rsid w:val="00B075CA"/>
    <w:rsid w:val="00B1191E"/>
    <w:rsid w:val="00B14E40"/>
    <w:rsid w:val="00B1624F"/>
    <w:rsid w:val="00B204AA"/>
    <w:rsid w:val="00B23AAD"/>
    <w:rsid w:val="00B27D4B"/>
    <w:rsid w:val="00B300A3"/>
    <w:rsid w:val="00B32552"/>
    <w:rsid w:val="00B37BAF"/>
    <w:rsid w:val="00B42D92"/>
    <w:rsid w:val="00B51B5A"/>
    <w:rsid w:val="00B55F55"/>
    <w:rsid w:val="00B55F8A"/>
    <w:rsid w:val="00B55FA4"/>
    <w:rsid w:val="00B574FC"/>
    <w:rsid w:val="00B63BD2"/>
    <w:rsid w:val="00B828A8"/>
    <w:rsid w:val="00B86634"/>
    <w:rsid w:val="00B90794"/>
    <w:rsid w:val="00BA2B23"/>
    <w:rsid w:val="00BA6C22"/>
    <w:rsid w:val="00BB15BE"/>
    <w:rsid w:val="00BB2A82"/>
    <w:rsid w:val="00BB54FF"/>
    <w:rsid w:val="00BC00FE"/>
    <w:rsid w:val="00BC0E68"/>
    <w:rsid w:val="00BC1897"/>
    <w:rsid w:val="00BC4521"/>
    <w:rsid w:val="00BC6E88"/>
    <w:rsid w:val="00BD0D34"/>
    <w:rsid w:val="00BE3A91"/>
    <w:rsid w:val="00BE4585"/>
    <w:rsid w:val="00BF13C1"/>
    <w:rsid w:val="00BF5F19"/>
    <w:rsid w:val="00C049F9"/>
    <w:rsid w:val="00C13530"/>
    <w:rsid w:val="00C150D7"/>
    <w:rsid w:val="00C2281C"/>
    <w:rsid w:val="00C24F75"/>
    <w:rsid w:val="00C30681"/>
    <w:rsid w:val="00C337EA"/>
    <w:rsid w:val="00C33917"/>
    <w:rsid w:val="00C33922"/>
    <w:rsid w:val="00C33EA9"/>
    <w:rsid w:val="00C42E13"/>
    <w:rsid w:val="00C464E3"/>
    <w:rsid w:val="00C53C8E"/>
    <w:rsid w:val="00C55867"/>
    <w:rsid w:val="00C679F7"/>
    <w:rsid w:val="00C67DDC"/>
    <w:rsid w:val="00C70B13"/>
    <w:rsid w:val="00C7158D"/>
    <w:rsid w:val="00C766DE"/>
    <w:rsid w:val="00C77C41"/>
    <w:rsid w:val="00C80766"/>
    <w:rsid w:val="00C80DC2"/>
    <w:rsid w:val="00C828D4"/>
    <w:rsid w:val="00C8766E"/>
    <w:rsid w:val="00CA3B4D"/>
    <w:rsid w:val="00CA7B19"/>
    <w:rsid w:val="00CB43D8"/>
    <w:rsid w:val="00CB502C"/>
    <w:rsid w:val="00CB69F7"/>
    <w:rsid w:val="00CB6CEA"/>
    <w:rsid w:val="00CD1D19"/>
    <w:rsid w:val="00CD4DB2"/>
    <w:rsid w:val="00CD6222"/>
    <w:rsid w:val="00CD649D"/>
    <w:rsid w:val="00CE1876"/>
    <w:rsid w:val="00CE2C85"/>
    <w:rsid w:val="00CE58E0"/>
    <w:rsid w:val="00CE6A20"/>
    <w:rsid w:val="00CF0EE8"/>
    <w:rsid w:val="00CF1616"/>
    <w:rsid w:val="00D03CDB"/>
    <w:rsid w:val="00D07632"/>
    <w:rsid w:val="00D13B86"/>
    <w:rsid w:val="00D15904"/>
    <w:rsid w:val="00D1672B"/>
    <w:rsid w:val="00D21786"/>
    <w:rsid w:val="00D22FA0"/>
    <w:rsid w:val="00D267A0"/>
    <w:rsid w:val="00D269F6"/>
    <w:rsid w:val="00D312B8"/>
    <w:rsid w:val="00D31D29"/>
    <w:rsid w:val="00D3694F"/>
    <w:rsid w:val="00D42A07"/>
    <w:rsid w:val="00D46BF8"/>
    <w:rsid w:val="00D6132B"/>
    <w:rsid w:val="00D63D8E"/>
    <w:rsid w:val="00D65A35"/>
    <w:rsid w:val="00D70CA3"/>
    <w:rsid w:val="00D765DE"/>
    <w:rsid w:val="00D81D01"/>
    <w:rsid w:val="00D843EB"/>
    <w:rsid w:val="00D87B49"/>
    <w:rsid w:val="00D960E7"/>
    <w:rsid w:val="00DA20D5"/>
    <w:rsid w:val="00DA25C4"/>
    <w:rsid w:val="00DB1749"/>
    <w:rsid w:val="00DD0AD8"/>
    <w:rsid w:val="00DD70F9"/>
    <w:rsid w:val="00DE17B8"/>
    <w:rsid w:val="00DE2B19"/>
    <w:rsid w:val="00DE692A"/>
    <w:rsid w:val="00DF0C17"/>
    <w:rsid w:val="00DF1B4F"/>
    <w:rsid w:val="00DF33E3"/>
    <w:rsid w:val="00DF71CE"/>
    <w:rsid w:val="00E04665"/>
    <w:rsid w:val="00E0557A"/>
    <w:rsid w:val="00E10D6E"/>
    <w:rsid w:val="00E14E0F"/>
    <w:rsid w:val="00E21BA0"/>
    <w:rsid w:val="00E4351E"/>
    <w:rsid w:val="00E441C9"/>
    <w:rsid w:val="00E4424F"/>
    <w:rsid w:val="00E540E7"/>
    <w:rsid w:val="00E57F8A"/>
    <w:rsid w:val="00E6249C"/>
    <w:rsid w:val="00E64AA1"/>
    <w:rsid w:val="00E660D2"/>
    <w:rsid w:val="00E66925"/>
    <w:rsid w:val="00E7352C"/>
    <w:rsid w:val="00E7413D"/>
    <w:rsid w:val="00E77D15"/>
    <w:rsid w:val="00E80AEA"/>
    <w:rsid w:val="00E81992"/>
    <w:rsid w:val="00E8304F"/>
    <w:rsid w:val="00E87734"/>
    <w:rsid w:val="00E9182F"/>
    <w:rsid w:val="00E939FA"/>
    <w:rsid w:val="00E9449B"/>
    <w:rsid w:val="00E95331"/>
    <w:rsid w:val="00EA4D88"/>
    <w:rsid w:val="00EA70A6"/>
    <w:rsid w:val="00EA7239"/>
    <w:rsid w:val="00EB2BD0"/>
    <w:rsid w:val="00EC6A33"/>
    <w:rsid w:val="00ED3AD7"/>
    <w:rsid w:val="00ED4A7C"/>
    <w:rsid w:val="00ED5F9C"/>
    <w:rsid w:val="00EE3CF4"/>
    <w:rsid w:val="00EE67A6"/>
    <w:rsid w:val="00EE78FD"/>
    <w:rsid w:val="00EF0672"/>
    <w:rsid w:val="00EF095B"/>
    <w:rsid w:val="00EF0D3C"/>
    <w:rsid w:val="00EF6E20"/>
    <w:rsid w:val="00F0251F"/>
    <w:rsid w:val="00F05BD6"/>
    <w:rsid w:val="00F116F1"/>
    <w:rsid w:val="00F140E1"/>
    <w:rsid w:val="00F1726C"/>
    <w:rsid w:val="00F17701"/>
    <w:rsid w:val="00F17C24"/>
    <w:rsid w:val="00F20746"/>
    <w:rsid w:val="00F20EC5"/>
    <w:rsid w:val="00F30C6E"/>
    <w:rsid w:val="00F33C9D"/>
    <w:rsid w:val="00F40F73"/>
    <w:rsid w:val="00F42805"/>
    <w:rsid w:val="00F46FF8"/>
    <w:rsid w:val="00F568A1"/>
    <w:rsid w:val="00F612E3"/>
    <w:rsid w:val="00F61A2C"/>
    <w:rsid w:val="00F67AB3"/>
    <w:rsid w:val="00F7206C"/>
    <w:rsid w:val="00F745F5"/>
    <w:rsid w:val="00F754F5"/>
    <w:rsid w:val="00F77128"/>
    <w:rsid w:val="00F821FD"/>
    <w:rsid w:val="00F83396"/>
    <w:rsid w:val="00F84111"/>
    <w:rsid w:val="00F86236"/>
    <w:rsid w:val="00F87790"/>
    <w:rsid w:val="00F95778"/>
    <w:rsid w:val="00FA2F77"/>
    <w:rsid w:val="00FA3241"/>
    <w:rsid w:val="00FB02AD"/>
    <w:rsid w:val="00FB0615"/>
    <w:rsid w:val="00FB111C"/>
    <w:rsid w:val="00FC07DF"/>
    <w:rsid w:val="00FC11F2"/>
    <w:rsid w:val="00FC5267"/>
    <w:rsid w:val="00FD62C9"/>
    <w:rsid w:val="00FD74D8"/>
    <w:rsid w:val="00FD7B40"/>
    <w:rsid w:val="00FE1BED"/>
    <w:rsid w:val="00FE7E59"/>
    <w:rsid w:val="00FF0E5F"/>
    <w:rsid w:val="00FF156D"/>
    <w:rsid w:val="00FF2684"/>
    <w:rsid w:val="00FF40B1"/>
    <w:rsid w:val="00FF4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DF8C78"/>
  <w15:docId w15:val="{4B6E4F69-8EF4-4A68-A5D9-61D0D5C0C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B86"/>
    <w:pPr>
      <w:widowControl w:val="0"/>
      <w:autoSpaceDE w:val="0"/>
      <w:autoSpaceDN w:val="0"/>
      <w:adjustRightInd w:val="0"/>
    </w:pPr>
    <w:rPr>
      <w:rFonts w:ascii="Times New Roman" w:hAnsi="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uiPriority w:val="99"/>
    <w:rsid w:val="00D13B86"/>
    <w:pPr>
      <w:widowControl w:val="0"/>
      <w:autoSpaceDE w:val="0"/>
      <w:autoSpaceDN w:val="0"/>
      <w:adjustRightInd w:val="0"/>
      <w:jc w:val="both"/>
    </w:pPr>
    <w:rPr>
      <w:rFonts w:ascii="Times New Roman" w:hAnsi="Times New Roman"/>
      <w:sz w:val="24"/>
      <w:szCs w:val="24"/>
    </w:rPr>
  </w:style>
  <w:style w:type="paragraph" w:customStyle="1" w:styleId="25">
    <w:name w:val="_25"/>
    <w:uiPriority w:val="99"/>
    <w:rsid w:val="00D13B8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Pr>
      <w:rFonts w:ascii="Times New Roman" w:hAnsi="Times New Roman"/>
      <w:sz w:val="24"/>
      <w:szCs w:val="24"/>
    </w:rPr>
  </w:style>
  <w:style w:type="paragraph" w:customStyle="1" w:styleId="24">
    <w:name w:val="_24"/>
    <w:uiPriority w:val="99"/>
    <w:rsid w:val="00D13B86"/>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160"/>
      <w:jc w:val="both"/>
    </w:pPr>
    <w:rPr>
      <w:rFonts w:ascii="Times New Roman" w:hAnsi="Times New Roman"/>
      <w:sz w:val="24"/>
      <w:szCs w:val="24"/>
    </w:rPr>
  </w:style>
  <w:style w:type="paragraph" w:customStyle="1" w:styleId="23">
    <w:name w:val="_23"/>
    <w:uiPriority w:val="99"/>
    <w:rsid w:val="00D13B86"/>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880"/>
      <w:jc w:val="both"/>
    </w:pPr>
    <w:rPr>
      <w:rFonts w:ascii="Times New Roman" w:hAnsi="Times New Roman"/>
      <w:sz w:val="24"/>
      <w:szCs w:val="24"/>
    </w:rPr>
  </w:style>
  <w:style w:type="paragraph" w:customStyle="1" w:styleId="22">
    <w:name w:val="_22"/>
    <w:uiPriority w:val="99"/>
    <w:rsid w:val="00D13B86"/>
    <w:pPr>
      <w:widowControl w:val="0"/>
      <w:tabs>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600"/>
      <w:jc w:val="both"/>
    </w:pPr>
    <w:rPr>
      <w:rFonts w:ascii="Times New Roman" w:hAnsi="Times New Roman"/>
      <w:sz w:val="24"/>
      <w:szCs w:val="24"/>
    </w:rPr>
  </w:style>
  <w:style w:type="paragraph" w:customStyle="1" w:styleId="21">
    <w:name w:val="_21"/>
    <w:uiPriority w:val="99"/>
    <w:rsid w:val="00D13B86"/>
    <w:pPr>
      <w:widowControl w:val="0"/>
      <w:tabs>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4320"/>
      <w:jc w:val="both"/>
    </w:pPr>
    <w:rPr>
      <w:rFonts w:ascii="Times New Roman" w:hAnsi="Times New Roman"/>
      <w:sz w:val="24"/>
      <w:szCs w:val="24"/>
    </w:rPr>
  </w:style>
  <w:style w:type="paragraph" w:customStyle="1" w:styleId="20">
    <w:name w:val="_20"/>
    <w:uiPriority w:val="99"/>
    <w:rsid w:val="00D13B86"/>
    <w:pPr>
      <w:widowControl w:val="0"/>
      <w:tabs>
        <w:tab w:val="left" w:pos="5040"/>
        <w:tab w:val="left" w:pos="5760"/>
        <w:tab w:val="left" w:pos="6480"/>
        <w:tab w:val="left" w:pos="7200"/>
        <w:tab w:val="left" w:pos="7920"/>
        <w:tab w:val="left" w:pos="8640"/>
        <w:tab w:val="left" w:pos="9360"/>
        <w:tab w:val="left" w:pos="10080"/>
      </w:tabs>
      <w:autoSpaceDE w:val="0"/>
      <w:autoSpaceDN w:val="0"/>
      <w:adjustRightInd w:val="0"/>
      <w:ind w:left="5040"/>
      <w:jc w:val="both"/>
    </w:pPr>
    <w:rPr>
      <w:rFonts w:ascii="Times New Roman" w:hAnsi="Times New Roman"/>
      <w:sz w:val="24"/>
      <w:szCs w:val="24"/>
    </w:rPr>
  </w:style>
  <w:style w:type="paragraph" w:customStyle="1" w:styleId="19">
    <w:name w:val="_19"/>
    <w:uiPriority w:val="99"/>
    <w:rsid w:val="00D13B86"/>
    <w:pPr>
      <w:widowControl w:val="0"/>
      <w:tabs>
        <w:tab w:val="left" w:pos="5760"/>
        <w:tab w:val="left" w:pos="6480"/>
        <w:tab w:val="left" w:pos="7200"/>
        <w:tab w:val="left" w:pos="7920"/>
        <w:tab w:val="left" w:pos="8640"/>
        <w:tab w:val="left" w:pos="9360"/>
        <w:tab w:val="left" w:pos="10080"/>
      </w:tabs>
      <w:autoSpaceDE w:val="0"/>
      <w:autoSpaceDN w:val="0"/>
      <w:adjustRightInd w:val="0"/>
      <w:ind w:left="5760"/>
      <w:jc w:val="both"/>
    </w:pPr>
    <w:rPr>
      <w:rFonts w:ascii="Times New Roman" w:hAnsi="Times New Roman"/>
      <w:sz w:val="24"/>
      <w:szCs w:val="24"/>
    </w:rPr>
  </w:style>
  <w:style w:type="paragraph" w:customStyle="1" w:styleId="18">
    <w:name w:val="_18"/>
    <w:uiPriority w:val="99"/>
    <w:rsid w:val="00D13B86"/>
    <w:pPr>
      <w:widowControl w:val="0"/>
      <w:tabs>
        <w:tab w:val="left" w:pos="6480"/>
        <w:tab w:val="left" w:pos="7200"/>
        <w:tab w:val="left" w:pos="7920"/>
        <w:tab w:val="left" w:pos="8640"/>
        <w:tab w:val="left" w:pos="9360"/>
        <w:tab w:val="left" w:pos="10080"/>
      </w:tabs>
      <w:autoSpaceDE w:val="0"/>
      <w:autoSpaceDN w:val="0"/>
      <w:adjustRightInd w:val="0"/>
      <w:ind w:left="6480"/>
      <w:jc w:val="both"/>
    </w:pPr>
    <w:rPr>
      <w:rFonts w:ascii="Times New Roman" w:hAnsi="Times New Roman"/>
      <w:sz w:val="24"/>
      <w:szCs w:val="24"/>
    </w:rPr>
  </w:style>
  <w:style w:type="paragraph" w:customStyle="1" w:styleId="17">
    <w:name w:val="_17"/>
    <w:uiPriority w:val="99"/>
    <w:rsid w:val="00D13B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Pr>
      <w:rFonts w:ascii="Times New Roman" w:hAnsi="Times New Roman"/>
      <w:sz w:val="24"/>
      <w:szCs w:val="24"/>
    </w:rPr>
  </w:style>
  <w:style w:type="paragraph" w:customStyle="1" w:styleId="16">
    <w:name w:val="_16"/>
    <w:uiPriority w:val="99"/>
    <w:rsid w:val="00D13B8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Pr>
      <w:rFonts w:ascii="Times New Roman" w:hAnsi="Times New Roman"/>
      <w:sz w:val="24"/>
      <w:szCs w:val="24"/>
    </w:rPr>
  </w:style>
  <w:style w:type="paragraph" w:customStyle="1" w:styleId="15">
    <w:name w:val="_15"/>
    <w:uiPriority w:val="99"/>
    <w:rsid w:val="00D13B86"/>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160"/>
      <w:jc w:val="both"/>
    </w:pPr>
    <w:rPr>
      <w:rFonts w:ascii="Times New Roman" w:hAnsi="Times New Roman"/>
      <w:sz w:val="24"/>
      <w:szCs w:val="24"/>
    </w:rPr>
  </w:style>
  <w:style w:type="paragraph" w:customStyle="1" w:styleId="14">
    <w:name w:val="_14"/>
    <w:uiPriority w:val="99"/>
    <w:rsid w:val="00D13B86"/>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880"/>
      <w:jc w:val="both"/>
    </w:pPr>
    <w:rPr>
      <w:rFonts w:ascii="Times New Roman" w:hAnsi="Times New Roman"/>
      <w:sz w:val="24"/>
      <w:szCs w:val="24"/>
    </w:rPr>
  </w:style>
  <w:style w:type="paragraph" w:customStyle="1" w:styleId="13">
    <w:name w:val="_13"/>
    <w:uiPriority w:val="99"/>
    <w:rsid w:val="00D13B86"/>
    <w:pPr>
      <w:widowControl w:val="0"/>
      <w:tabs>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600"/>
      <w:jc w:val="both"/>
    </w:pPr>
    <w:rPr>
      <w:rFonts w:ascii="Times New Roman" w:hAnsi="Times New Roman"/>
      <w:sz w:val="24"/>
      <w:szCs w:val="24"/>
    </w:rPr>
  </w:style>
  <w:style w:type="paragraph" w:customStyle="1" w:styleId="12">
    <w:name w:val="_12"/>
    <w:uiPriority w:val="99"/>
    <w:rsid w:val="00D13B86"/>
    <w:pPr>
      <w:widowControl w:val="0"/>
      <w:tabs>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4320"/>
      <w:jc w:val="both"/>
    </w:pPr>
    <w:rPr>
      <w:rFonts w:ascii="Times New Roman" w:hAnsi="Times New Roman"/>
      <w:sz w:val="24"/>
      <w:szCs w:val="24"/>
    </w:rPr>
  </w:style>
  <w:style w:type="paragraph" w:customStyle="1" w:styleId="11">
    <w:name w:val="_11"/>
    <w:uiPriority w:val="99"/>
    <w:rsid w:val="00D13B86"/>
    <w:pPr>
      <w:widowControl w:val="0"/>
      <w:tabs>
        <w:tab w:val="left" w:pos="5040"/>
        <w:tab w:val="left" w:pos="5760"/>
        <w:tab w:val="left" w:pos="6480"/>
        <w:tab w:val="left" w:pos="7200"/>
        <w:tab w:val="left" w:pos="7920"/>
        <w:tab w:val="left" w:pos="8640"/>
        <w:tab w:val="left" w:pos="9360"/>
        <w:tab w:val="left" w:pos="10080"/>
      </w:tabs>
      <w:autoSpaceDE w:val="0"/>
      <w:autoSpaceDN w:val="0"/>
      <w:adjustRightInd w:val="0"/>
      <w:ind w:left="5040"/>
      <w:jc w:val="both"/>
    </w:pPr>
    <w:rPr>
      <w:rFonts w:ascii="Times New Roman" w:hAnsi="Times New Roman"/>
      <w:sz w:val="24"/>
      <w:szCs w:val="24"/>
    </w:rPr>
  </w:style>
  <w:style w:type="paragraph" w:customStyle="1" w:styleId="10">
    <w:name w:val="_10"/>
    <w:uiPriority w:val="99"/>
    <w:rsid w:val="00D13B86"/>
    <w:pPr>
      <w:widowControl w:val="0"/>
      <w:tabs>
        <w:tab w:val="left" w:pos="5760"/>
        <w:tab w:val="left" w:pos="6480"/>
        <w:tab w:val="left" w:pos="7200"/>
        <w:tab w:val="left" w:pos="7920"/>
        <w:tab w:val="left" w:pos="8640"/>
        <w:tab w:val="left" w:pos="9360"/>
        <w:tab w:val="left" w:pos="10080"/>
      </w:tabs>
      <w:autoSpaceDE w:val="0"/>
      <w:autoSpaceDN w:val="0"/>
      <w:adjustRightInd w:val="0"/>
      <w:ind w:left="5760"/>
      <w:jc w:val="both"/>
    </w:pPr>
    <w:rPr>
      <w:rFonts w:ascii="Times New Roman" w:hAnsi="Times New Roman"/>
      <w:sz w:val="24"/>
      <w:szCs w:val="24"/>
    </w:rPr>
  </w:style>
  <w:style w:type="paragraph" w:customStyle="1" w:styleId="9">
    <w:name w:val="_9"/>
    <w:uiPriority w:val="99"/>
    <w:rsid w:val="00D13B86"/>
    <w:pPr>
      <w:widowControl w:val="0"/>
      <w:tabs>
        <w:tab w:val="left" w:pos="6480"/>
        <w:tab w:val="left" w:pos="7200"/>
        <w:tab w:val="left" w:pos="7920"/>
        <w:tab w:val="left" w:pos="8640"/>
        <w:tab w:val="left" w:pos="9360"/>
        <w:tab w:val="left" w:pos="10080"/>
      </w:tabs>
      <w:autoSpaceDE w:val="0"/>
      <w:autoSpaceDN w:val="0"/>
      <w:adjustRightInd w:val="0"/>
      <w:ind w:left="6480"/>
      <w:jc w:val="both"/>
    </w:pPr>
    <w:rPr>
      <w:rFonts w:ascii="Times New Roman" w:hAnsi="Times New Roman"/>
      <w:sz w:val="24"/>
      <w:szCs w:val="24"/>
    </w:rPr>
  </w:style>
  <w:style w:type="paragraph" w:customStyle="1" w:styleId="8">
    <w:name w:val="_8"/>
    <w:uiPriority w:val="99"/>
    <w:rsid w:val="00D13B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Pr>
      <w:rFonts w:ascii="Times New Roman" w:hAnsi="Times New Roman"/>
      <w:sz w:val="24"/>
      <w:szCs w:val="24"/>
    </w:rPr>
  </w:style>
  <w:style w:type="paragraph" w:customStyle="1" w:styleId="7">
    <w:name w:val="_7"/>
    <w:uiPriority w:val="99"/>
    <w:rsid w:val="00D13B8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Pr>
      <w:rFonts w:ascii="Times New Roman" w:hAnsi="Times New Roman"/>
      <w:sz w:val="24"/>
      <w:szCs w:val="24"/>
    </w:rPr>
  </w:style>
  <w:style w:type="paragraph" w:customStyle="1" w:styleId="6">
    <w:name w:val="_6"/>
    <w:uiPriority w:val="99"/>
    <w:rsid w:val="00D13B86"/>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160"/>
      <w:jc w:val="both"/>
    </w:pPr>
    <w:rPr>
      <w:rFonts w:ascii="Times New Roman" w:hAnsi="Times New Roman"/>
      <w:sz w:val="24"/>
      <w:szCs w:val="24"/>
    </w:rPr>
  </w:style>
  <w:style w:type="paragraph" w:customStyle="1" w:styleId="5">
    <w:name w:val="_5"/>
    <w:uiPriority w:val="99"/>
    <w:rsid w:val="00D13B86"/>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880"/>
      <w:jc w:val="both"/>
    </w:pPr>
    <w:rPr>
      <w:rFonts w:ascii="Times New Roman" w:hAnsi="Times New Roman"/>
      <w:sz w:val="24"/>
      <w:szCs w:val="24"/>
    </w:rPr>
  </w:style>
  <w:style w:type="paragraph" w:customStyle="1" w:styleId="4">
    <w:name w:val="_4"/>
    <w:uiPriority w:val="99"/>
    <w:rsid w:val="00D13B86"/>
    <w:pPr>
      <w:widowControl w:val="0"/>
      <w:tabs>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600"/>
      <w:jc w:val="both"/>
    </w:pPr>
    <w:rPr>
      <w:rFonts w:ascii="Times New Roman" w:hAnsi="Times New Roman"/>
      <w:sz w:val="24"/>
      <w:szCs w:val="24"/>
    </w:rPr>
  </w:style>
  <w:style w:type="paragraph" w:customStyle="1" w:styleId="3">
    <w:name w:val="_3"/>
    <w:uiPriority w:val="99"/>
    <w:rsid w:val="00D13B86"/>
    <w:pPr>
      <w:widowControl w:val="0"/>
      <w:tabs>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4320"/>
      <w:jc w:val="both"/>
    </w:pPr>
    <w:rPr>
      <w:rFonts w:ascii="Times New Roman" w:hAnsi="Times New Roman"/>
      <w:sz w:val="24"/>
      <w:szCs w:val="24"/>
    </w:rPr>
  </w:style>
  <w:style w:type="paragraph" w:customStyle="1" w:styleId="2">
    <w:name w:val="_2"/>
    <w:uiPriority w:val="99"/>
    <w:rsid w:val="00D13B86"/>
    <w:pPr>
      <w:widowControl w:val="0"/>
      <w:tabs>
        <w:tab w:val="left" w:pos="5040"/>
        <w:tab w:val="left" w:pos="5760"/>
        <w:tab w:val="left" w:pos="6480"/>
        <w:tab w:val="left" w:pos="7200"/>
        <w:tab w:val="left" w:pos="7920"/>
        <w:tab w:val="left" w:pos="8640"/>
        <w:tab w:val="left" w:pos="9360"/>
        <w:tab w:val="left" w:pos="10080"/>
      </w:tabs>
      <w:autoSpaceDE w:val="0"/>
      <w:autoSpaceDN w:val="0"/>
      <w:adjustRightInd w:val="0"/>
      <w:ind w:left="5040"/>
      <w:jc w:val="both"/>
    </w:pPr>
    <w:rPr>
      <w:rFonts w:ascii="Times New Roman" w:hAnsi="Times New Roman"/>
      <w:sz w:val="24"/>
      <w:szCs w:val="24"/>
    </w:rPr>
  </w:style>
  <w:style w:type="paragraph" w:customStyle="1" w:styleId="1">
    <w:name w:val="_1"/>
    <w:uiPriority w:val="99"/>
    <w:rsid w:val="00D13B86"/>
    <w:pPr>
      <w:widowControl w:val="0"/>
      <w:tabs>
        <w:tab w:val="left" w:pos="5760"/>
        <w:tab w:val="left" w:pos="6480"/>
        <w:tab w:val="left" w:pos="7200"/>
        <w:tab w:val="left" w:pos="7920"/>
        <w:tab w:val="left" w:pos="8640"/>
        <w:tab w:val="left" w:pos="9360"/>
        <w:tab w:val="left" w:pos="10080"/>
      </w:tabs>
      <w:autoSpaceDE w:val="0"/>
      <w:autoSpaceDN w:val="0"/>
      <w:adjustRightInd w:val="0"/>
      <w:ind w:left="5760"/>
      <w:jc w:val="both"/>
    </w:pPr>
    <w:rPr>
      <w:rFonts w:ascii="Times New Roman" w:hAnsi="Times New Roman"/>
      <w:sz w:val="24"/>
      <w:szCs w:val="24"/>
    </w:rPr>
  </w:style>
  <w:style w:type="paragraph" w:customStyle="1" w:styleId="a">
    <w:name w:val="_"/>
    <w:uiPriority w:val="99"/>
    <w:rsid w:val="00D13B86"/>
    <w:pPr>
      <w:widowControl w:val="0"/>
      <w:tabs>
        <w:tab w:val="left" w:pos="6480"/>
        <w:tab w:val="left" w:pos="7200"/>
        <w:tab w:val="left" w:pos="7920"/>
        <w:tab w:val="left" w:pos="8640"/>
        <w:tab w:val="left" w:pos="9360"/>
        <w:tab w:val="left" w:pos="10080"/>
      </w:tabs>
      <w:autoSpaceDE w:val="0"/>
      <w:autoSpaceDN w:val="0"/>
      <w:adjustRightInd w:val="0"/>
      <w:ind w:left="6480"/>
      <w:jc w:val="both"/>
    </w:pPr>
    <w:rPr>
      <w:rFonts w:ascii="Times New Roman" w:hAnsi="Times New Roman"/>
      <w:sz w:val="24"/>
      <w:szCs w:val="24"/>
    </w:rPr>
  </w:style>
  <w:style w:type="character" w:customStyle="1" w:styleId="DefaultPara">
    <w:name w:val="Default Para"/>
    <w:uiPriority w:val="99"/>
    <w:rsid w:val="00D13B86"/>
  </w:style>
  <w:style w:type="character" w:styleId="Hyperlink">
    <w:name w:val="Hyperlink"/>
    <w:uiPriority w:val="99"/>
    <w:rsid w:val="00D13B86"/>
    <w:rPr>
      <w:color w:val="0000FF"/>
      <w:u w:val="single"/>
    </w:rPr>
  </w:style>
  <w:style w:type="character" w:customStyle="1" w:styleId="RMCitation">
    <w:name w:val="[RMCitation]"/>
    <w:uiPriority w:val="99"/>
    <w:rsid w:val="00D13B86"/>
  </w:style>
  <w:style w:type="character" w:customStyle="1" w:styleId="RMRefList">
    <w:name w:val="[RMRefList]"/>
    <w:uiPriority w:val="99"/>
    <w:rsid w:val="00D13B86"/>
  </w:style>
  <w:style w:type="character" w:customStyle="1" w:styleId="SYSHYPERTEXT">
    <w:name w:val="SYS_HYPERTEXT"/>
    <w:uiPriority w:val="99"/>
    <w:rsid w:val="00D13B86"/>
    <w:rPr>
      <w:color w:val="0000FF"/>
      <w:u w:val="single"/>
    </w:rPr>
  </w:style>
  <w:style w:type="paragraph" w:styleId="Header">
    <w:name w:val="header"/>
    <w:basedOn w:val="Normal"/>
    <w:link w:val="HeaderChar"/>
    <w:uiPriority w:val="99"/>
    <w:unhideWhenUsed/>
    <w:rsid w:val="009B561E"/>
    <w:pPr>
      <w:tabs>
        <w:tab w:val="center" w:pos="4680"/>
        <w:tab w:val="right" w:pos="9360"/>
      </w:tabs>
    </w:pPr>
  </w:style>
  <w:style w:type="character" w:customStyle="1" w:styleId="HeaderChar">
    <w:name w:val="Header Char"/>
    <w:basedOn w:val="DefaultParagraphFont"/>
    <w:link w:val="Header"/>
    <w:uiPriority w:val="99"/>
    <w:rsid w:val="009B561E"/>
    <w:rPr>
      <w:rFonts w:ascii="Times New Roman" w:hAnsi="Times New Roman"/>
    </w:rPr>
  </w:style>
  <w:style w:type="paragraph" w:styleId="Footer">
    <w:name w:val="footer"/>
    <w:basedOn w:val="Normal"/>
    <w:link w:val="FooterChar"/>
    <w:uiPriority w:val="99"/>
    <w:unhideWhenUsed/>
    <w:rsid w:val="009B561E"/>
    <w:pPr>
      <w:tabs>
        <w:tab w:val="center" w:pos="4680"/>
        <w:tab w:val="right" w:pos="9360"/>
      </w:tabs>
    </w:pPr>
  </w:style>
  <w:style w:type="character" w:customStyle="1" w:styleId="FooterChar">
    <w:name w:val="Footer Char"/>
    <w:basedOn w:val="DefaultParagraphFont"/>
    <w:link w:val="Footer"/>
    <w:uiPriority w:val="99"/>
    <w:rsid w:val="009B561E"/>
    <w:rPr>
      <w:rFonts w:ascii="Times New Roman" w:hAnsi="Times New Roman"/>
    </w:rPr>
  </w:style>
  <w:style w:type="paragraph" w:styleId="ListParagraph">
    <w:name w:val="List Paragraph"/>
    <w:basedOn w:val="Normal"/>
    <w:uiPriority w:val="34"/>
    <w:qFormat/>
    <w:rsid w:val="002E3A1F"/>
    <w:pPr>
      <w:ind w:left="720"/>
      <w:contextualSpacing/>
    </w:pPr>
  </w:style>
  <w:style w:type="character" w:customStyle="1" w:styleId="UnresolvedMention1">
    <w:name w:val="Unresolved Mention1"/>
    <w:basedOn w:val="DefaultParagraphFont"/>
    <w:uiPriority w:val="99"/>
    <w:semiHidden/>
    <w:unhideWhenUsed/>
    <w:rsid w:val="002E3A1F"/>
    <w:rPr>
      <w:color w:val="808080"/>
      <w:shd w:val="clear" w:color="auto" w:fill="E6E6E6"/>
    </w:rPr>
  </w:style>
  <w:style w:type="table" w:styleId="TableGrid">
    <w:name w:val="Table Grid"/>
    <w:basedOn w:val="TableNormal"/>
    <w:uiPriority w:val="59"/>
    <w:rsid w:val="00845E41"/>
    <w:rPr>
      <w:rFonts w:asciiTheme="minorHAnsi" w:eastAsiaTheme="minorEastAsia" w:hAnsiTheme="minorHAnsi" w:cstheme="minorBid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50B30"/>
    <w:rPr>
      <w:color w:val="800080" w:themeColor="followedHyperlink"/>
      <w:u w:val="single"/>
    </w:rPr>
  </w:style>
  <w:style w:type="paragraph" w:styleId="EndnoteText">
    <w:name w:val="endnote text"/>
    <w:basedOn w:val="Normal"/>
    <w:link w:val="EndnoteTextChar"/>
    <w:uiPriority w:val="99"/>
    <w:semiHidden/>
    <w:unhideWhenUsed/>
    <w:rsid w:val="00FF40B1"/>
  </w:style>
  <w:style w:type="character" w:customStyle="1" w:styleId="EndnoteTextChar">
    <w:name w:val="Endnote Text Char"/>
    <w:basedOn w:val="DefaultParagraphFont"/>
    <w:link w:val="EndnoteText"/>
    <w:uiPriority w:val="99"/>
    <w:semiHidden/>
    <w:rsid w:val="00FF40B1"/>
    <w:rPr>
      <w:rFonts w:ascii="Times New Roman" w:hAnsi="Times New Roman"/>
    </w:rPr>
  </w:style>
  <w:style w:type="character" w:styleId="EndnoteReference">
    <w:name w:val="endnote reference"/>
    <w:basedOn w:val="DefaultParagraphFont"/>
    <w:uiPriority w:val="99"/>
    <w:semiHidden/>
    <w:unhideWhenUsed/>
    <w:rsid w:val="00FF40B1"/>
    <w:rPr>
      <w:vertAlign w:val="superscript"/>
    </w:rPr>
  </w:style>
  <w:style w:type="paragraph" w:customStyle="1" w:styleId="EndNoteBibliographyTitle">
    <w:name w:val="EndNote Bibliography Title"/>
    <w:basedOn w:val="Normal"/>
    <w:link w:val="EndNoteBibliographyTitleChar"/>
    <w:rsid w:val="001A5B40"/>
    <w:pPr>
      <w:jc w:val="center"/>
    </w:pPr>
    <w:rPr>
      <w:noProof/>
    </w:rPr>
  </w:style>
  <w:style w:type="character" w:customStyle="1" w:styleId="EndNoteBibliographyTitleChar">
    <w:name w:val="EndNote Bibliography Title Char"/>
    <w:basedOn w:val="DefaultParagraphFont"/>
    <w:link w:val="EndNoteBibliographyTitle"/>
    <w:rsid w:val="001A5B40"/>
    <w:rPr>
      <w:rFonts w:ascii="Times New Roman" w:hAnsi="Times New Roman"/>
      <w:noProof/>
    </w:rPr>
  </w:style>
  <w:style w:type="paragraph" w:customStyle="1" w:styleId="EndNoteBibliography">
    <w:name w:val="EndNote Bibliography"/>
    <w:basedOn w:val="Normal"/>
    <w:link w:val="EndNoteBibliographyChar"/>
    <w:rsid w:val="001A5B40"/>
    <w:pPr>
      <w:jc w:val="both"/>
    </w:pPr>
    <w:rPr>
      <w:noProof/>
    </w:rPr>
  </w:style>
  <w:style w:type="character" w:customStyle="1" w:styleId="EndNoteBibliographyChar">
    <w:name w:val="EndNote Bibliography Char"/>
    <w:basedOn w:val="DefaultParagraphFont"/>
    <w:link w:val="EndNoteBibliography"/>
    <w:rsid w:val="001A5B40"/>
    <w:rPr>
      <w:rFonts w:ascii="Times New Roman" w:hAnsi="Times New Roman"/>
      <w:noProof/>
    </w:rPr>
  </w:style>
  <w:style w:type="character" w:styleId="UnresolvedMention">
    <w:name w:val="Unresolved Mention"/>
    <w:basedOn w:val="DefaultParagraphFont"/>
    <w:uiPriority w:val="99"/>
    <w:semiHidden/>
    <w:unhideWhenUsed/>
    <w:rsid w:val="00512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28858">
      <w:bodyDiv w:val="1"/>
      <w:marLeft w:val="0"/>
      <w:marRight w:val="0"/>
      <w:marTop w:val="0"/>
      <w:marBottom w:val="0"/>
      <w:divBdr>
        <w:top w:val="none" w:sz="0" w:space="0" w:color="auto"/>
        <w:left w:val="none" w:sz="0" w:space="0" w:color="auto"/>
        <w:bottom w:val="none" w:sz="0" w:space="0" w:color="auto"/>
        <w:right w:val="none" w:sz="0" w:space="0" w:color="auto"/>
      </w:divBdr>
    </w:div>
    <w:div w:id="221066469">
      <w:bodyDiv w:val="1"/>
      <w:marLeft w:val="0"/>
      <w:marRight w:val="0"/>
      <w:marTop w:val="0"/>
      <w:marBottom w:val="0"/>
      <w:divBdr>
        <w:top w:val="none" w:sz="0" w:space="0" w:color="auto"/>
        <w:left w:val="none" w:sz="0" w:space="0" w:color="auto"/>
        <w:bottom w:val="none" w:sz="0" w:space="0" w:color="auto"/>
        <w:right w:val="none" w:sz="0" w:space="0" w:color="auto"/>
      </w:divBdr>
    </w:div>
    <w:div w:id="398212790">
      <w:bodyDiv w:val="1"/>
      <w:marLeft w:val="0"/>
      <w:marRight w:val="0"/>
      <w:marTop w:val="0"/>
      <w:marBottom w:val="0"/>
      <w:divBdr>
        <w:top w:val="none" w:sz="0" w:space="0" w:color="auto"/>
        <w:left w:val="none" w:sz="0" w:space="0" w:color="auto"/>
        <w:bottom w:val="none" w:sz="0" w:space="0" w:color="auto"/>
        <w:right w:val="none" w:sz="0" w:space="0" w:color="auto"/>
      </w:divBdr>
    </w:div>
    <w:div w:id="882791569">
      <w:bodyDiv w:val="1"/>
      <w:marLeft w:val="0"/>
      <w:marRight w:val="0"/>
      <w:marTop w:val="0"/>
      <w:marBottom w:val="0"/>
      <w:divBdr>
        <w:top w:val="none" w:sz="0" w:space="0" w:color="auto"/>
        <w:left w:val="none" w:sz="0" w:space="0" w:color="auto"/>
        <w:bottom w:val="none" w:sz="0" w:space="0" w:color="auto"/>
        <w:right w:val="none" w:sz="0" w:space="0" w:color="auto"/>
      </w:divBdr>
    </w:div>
    <w:div w:id="1217006860">
      <w:bodyDiv w:val="1"/>
      <w:marLeft w:val="0"/>
      <w:marRight w:val="0"/>
      <w:marTop w:val="0"/>
      <w:marBottom w:val="0"/>
      <w:divBdr>
        <w:top w:val="none" w:sz="0" w:space="0" w:color="auto"/>
        <w:left w:val="none" w:sz="0" w:space="0" w:color="auto"/>
        <w:bottom w:val="none" w:sz="0" w:space="0" w:color="auto"/>
        <w:right w:val="none" w:sz="0" w:space="0" w:color="auto"/>
      </w:divBdr>
    </w:div>
    <w:div w:id="1363431999">
      <w:bodyDiv w:val="1"/>
      <w:marLeft w:val="0"/>
      <w:marRight w:val="0"/>
      <w:marTop w:val="0"/>
      <w:marBottom w:val="0"/>
      <w:divBdr>
        <w:top w:val="none" w:sz="0" w:space="0" w:color="auto"/>
        <w:left w:val="none" w:sz="0" w:space="0" w:color="auto"/>
        <w:bottom w:val="none" w:sz="0" w:space="0" w:color="auto"/>
        <w:right w:val="none" w:sz="0" w:space="0" w:color="auto"/>
      </w:divBdr>
    </w:div>
    <w:div w:id="1450126217">
      <w:bodyDiv w:val="1"/>
      <w:marLeft w:val="0"/>
      <w:marRight w:val="0"/>
      <w:marTop w:val="0"/>
      <w:marBottom w:val="0"/>
      <w:divBdr>
        <w:top w:val="none" w:sz="0" w:space="0" w:color="auto"/>
        <w:left w:val="none" w:sz="0" w:space="0" w:color="auto"/>
        <w:bottom w:val="none" w:sz="0" w:space="0" w:color="auto"/>
        <w:right w:val="none" w:sz="0" w:space="0" w:color="auto"/>
      </w:divBdr>
      <w:divsChild>
        <w:div w:id="654189082">
          <w:marLeft w:val="0"/>
          <w:marRight w:val="0"/>
          <w:marTop w:val="0"/>
          <w:marBottom w:val="0"/>
          <w:divBdr>
            <w:top w:val="none" w:sz="0" w:space="0" w:color="auto"/>
            <w:left w:val="none" w:sz="0" w:space="0" w:color="auto"/>
            <w:bottom w:val="none" w:sz="0" w:space="0" w:color="auto"/>
            <w:right w:val="none" w:sz="0" w:space="0" w:color="auto"/>
          </w:divBdr>
          <w:divsChild>
            <w:div w:id="548956839">
              <w:marLeft w:val="0"/>
              <w:marRight w:val="0"/>
              <w:marTop w:val="0"/>
              <w:marBottom w:val="0"/>
              <w:divBdr>
                <w:top w:val="none" w:sz="0" w:space="0" w:color="auto"/>
                <w:left w:val="none" w:sz="0" w:space="0" w:color="auto"/>
                <w:bottom w:val="none" w:sz="0" w:space="0" w:color="auto"/>
                <w:right w:val="none" w:sz="0" w:space="0" w:color="auto"/>
              </w:divBdr>
              <w:divsChild>
                <w:div w:id="1404375119">
                  <w:marLeft w:val="0"/>
                  <w:marRight w:val="0"/>
                  <w:marTop w:val="0"/>
                  <w:marBottom w:val="0"/>
                  <w:divBdr>
                    <w:top w:val="none" w:sz="0" w:space="0" w:color="auto"/>
                    <w:left w:val="none" w:sz="0" w:space="0" w:color="auto"/>
                    <w:bottom w:val="none" w:sz="0" w:space="0" w:color="auto"/>
                    <w:right w:val="none" w:sz="0" w:space="0" w:color="auto"/>
                  </w:divBdr>
                  <w:divsChild>
                    <w:div w:id="865362012">
                      <w:marLeft w:val="0"/>
                      <w:marRight w:val="0"/>
                      <w:marTop w:val="0"/>
                      <w:marBottom w:val="0"/>
                      <w:divBdr>
                        <w:top w:val="none" w:sz="0" w:space="0" w:color="auto"/>
                        <w:left w:val="none" w:sz="0" w:space="0" w:color="auto"/>
                        <w:bottom w:val="none" w:sz="0" w:space="0" w:color="auto"/>
                        <w:right w:val="none" w:sz="0" w:space="0" w:color="auto"/>
                      </w:divBdr>
                      <w:divsChild>
                        <w:div w:id="806631289">
                          <w:marLeft w:val="0"/>
                          <w:marRight w:val="0"/>
                          <w:marTop w:val="0"/>
                          <w:marBottom w:val="0"/>
                          <w:divBdr>
                            <w:top w:val="none" w:sz="0" w:space="0" w:color="auto"/>
                            <w:left w:val="none" w:sz="0" w:space="0" w:color="auto"/>
                            <w:bottom w:val="none" w:sz="0" w:space="0" w:color="auto"/>
                            <w:right w:val="none" w:sz="0" w:space="0" w:color="auto"/>
                          </w:divBdr>
                          <w:divsChild>
                            <w:div w:id="1657419174">
                              <w:marLeft w:val="15"/>
                              <w:marRight w:val="195"/>
                              <w:marTop w:val="0"/>
                              <w:marBottom w:val="0"/>
                              <w:divBdr>
                                <w:top w:val="none" w:sz="0" w:space="0" w:color="auto"/>
                                <w:left w:val="none" w:sz="0" w:space="0" w:color="auto"/>
                                <w:bottom w:val="none" w:sz="0" w:space="0" w:color="auto"/>
                                <w:right w:val="none" w:sz="0" w:space="0" w:color="auto"/>
                              </w:divBdr>
                              <w:divsChild>
                                <w:div w:id="742723975">
                                  <w:marLeft w:val="0"/>
                                  <w:marRight w:val="0"/>
                                  <w:marTop w:val="0"/>
                                  <w:marBottom w:val="0"/>
                                  <w:divBdr>
                                    <w:top w:val="none" w:sz="0" w:space="0" w:color="auto"/>
                                    <w:left w:val="none" w:sz="0" w:space="0" w:color="auto"/>
                                    <w:bottom w:val="none" w:sz="0" w:space="0" w:color="auto"/>
                                    <w:right w:val="none" w:sz="0" w:space="0" w:color="auto"/>
                                  </w:divBdr>
                                  <w:divsChild>
                                    <w:div w:id="12076351">
                                      <w:marLeft w:val="0"/>
                                      <w:marRight w:val="0"/>
                                      <w:marTop w:val="0"/>
                                      <w:marBottom w:val="0"/>
                                      <w:divBdr>
                                        <w:top w:val="none" w:sz="0" w:space="0" w:color="auto"/>
                                        <w:left w:val="none" w:sz="0" w:space="0" w:color="auto"/>
                                        <w:bottom w:val="none" w:sz="0" w:space="0" w:color="auto"/>
                                        <w:right w:val="none" w:sz="0" w:space="0" w:color="auto"/>
                                      </w:divBdr>
                                      <w:divsChild>
                                        <w:div w:id="703754882">
                                          <w:marLeft w:val="0"/>
                                          <w:marRight w:val="0"/>
                                          <w:marTop w:val="0"/>
                                          <w:marBottom w:val="0"/>
                                          <w:divBdr>
                                            <w:top w:val="none" w:sz="0" w:space="0" w:color="auto"/>
                                            <w:left w:val="none" w:sz="0" w:space="0" w:color="auto"/>
                                            <w:bottom w:val="none" w:sz="0" w:space="0" w:color="auto"/>
                                            <w:right w:val="none" w:sz="0" w:space="0" w:color="auto"/>
                                          </w:divBdr>
                                          <w:divsChild>
                                            <w:div w:id="671680674">
                                              <w:marLeft w:val="0"/>
                                              <w:marRight w:val="0"/>
                                              <w:marTop w:val="0"/>
                                              <w:marBottom w:val="0"/>
                                              <w:divBdr>
                                                <w:top w:val="none" w:sz="0" w:space="0" w:color="auto"/>
                                                <w:left w:val="none" w:sz="0" w:space="0" w:color="auto"/>
                                                <w:bottom w:val="none" w:sz="0" w:space="0" w:color="auto"/>
                                                <w:right w:val="none" w:sz="0" w:space="0" w:color="auto"/>
                                              </w:divBdr>
                                              <w:divsChild>
                                                <w:div w:id="968827664">
                                                  <w:marLeft w:val="0"/>
                                                  <w:marRight w:val="0"/>
                                                  <w:marTop w:val="0"/>
                                                  <w:marBottom w:val="0"/>
                                                  <w:divBdr>
                                                    <w:top w:val="none" w:sz="0" w:space="0" w:color="auto"/>
                                                    <w:left w:val="none" w:sz="0" w:space="0" w:color="auto"/>
                                                    <w:bottom w:val="none" w:sz="0" w:space="0" w:color="auto"/>
                                                    <w:right w:val="none" w:sz="0" w:space="0" w:color="auto"/>
                                                  </w:divBdr>
                                                  <w:divsChild>
                                                    <w:div w:id="919679708">
                                                      <w:marLeft w:val="0"/>
                                                      <w:marRight w:val="0"/>
                                                      <w:marTop w:val="0"/>
                                                      <w:marBottom w:val="0"/>
                                                      <w:divBdr>
                                                        <w:top w:val="none" w:sz="0" w:space="0" w:color="auto"/>
                                                        <w:left w:val="none" w:sz="0" w:space="0" w:color="auto"/>
                                                        <w:bottom w:val="none" w:sz="0" w:space="0" w:color="auto"/>
                                                        <w:right w:val="none" w:sz="0" w:space="0" w:color="auto"/>
                                                      </w:divBdr>
                                                      <w:divsChild>
                                                        <w:div w:id="306202347">
                                                          <w:marLeft w:val="0"/>
                                                          <w:marRight w:val="0"/>
                                                          <w:marTop w:val="0"/>
                                                          <w:marBottom w:val="0"/>
                                                          <w:divBdr>
                                                            <w:top w:val="none" w:sz="0" w:space="0" w:color="auto"/>
                                                            <w:left w:val="none" w:sz="0" w:space="0" w:color="auto"/>
                                                            <w:bottom w:val="none" w:sz="0" w:space="0" w:color="auto"/>
                                                            <w:right w:val="none" w:sz="0" w:space="0" w:color="auto"/>
                                                          </w:divBdr>
                                                          <w:divsChild>
                                                            <w:div w:id="1657802006">
                                                              <w:marLeft w:val="0"/>
                                                              <w:marRight w:val="0"/>
                                                              <w:marTop w:val="0"/>
                                                              <w:marBottom w:val="0"/>
                                                              <w:divBdr>
                                                                <w:top w:val="none" w:sz="0" w:space="0" w:color="auto"/>
                                                                <w:left w:val="none" w:sz="0" w:space="0" w:color="auto"/>
                                                                <w:bottom w:val="none" w:sz="0" w:space="0" w:color="auto"/>
                                                                <w:right w:val="none" w:sz="0" w:space="0" w:color="auto"/>
                                                              </w:divBdr>
                                                              <w:divsChild>
                                                                <w:div w:id="1638336922">
                                                                  <w:marLeft w:val="0"/>
                                                                  <w:marRight w:val="0"/>
                                                                  <w:marTop w:val="0"/>
                                                                  <w:marBottom w:val="0"/>
                                                                  <w:divBdr>
                                                                    <w:top w:val="none" w:sz="0" w:space="0" w:color="auto"/>
                                                                    <w:left w:val="none" w:sz="0" w:space="0" w:color="auto"/>
                                                                    <w:bottom w:val="none" w:sz="0" w:space="0" w:color="auto"/>
                                                                    <w:right w:val="none" w:sz="0" w:space="0" w:color="auto"/>
                                                                  </w:divBdr>
                                                                  <w:divsChild>
                                                                    <w:div w:id="936209231">
                                                                      <w:marLeft w:val="405"/>
                                                                      <w:marRight w:val="0"/>
                                                                      <w:marTop w:val="0"/>
                                                                      <w:marBottom w:val="0"/>
                                                                      <w:divBdr>
                                                                        <w:top w:val="none" w:sz="0" w:space="0" w:color="auto"/>
                                                                        <w:left w:val="none" w:sz="0" w:space="0" w:color="auto"/>
                                                                        <w:bottom w:val="none" w:sz="0" w:space="0" w:color="auto"/>
                                                                        <w:right w:val="none" w:sz="0" w:space="0" w:color="auto"/>
                                                                      </w:divBdr>
                                                                      <w:divsChild>
                                                                        <w:div w:id="891231108">
                                                                          <w:marLeft w:val="0"/>
                                                                          <w:marRight w:val="0"/>
                                                                          <w:marTop w:val="0"/>
                                                                          <w:marBottom w:val="0"/>
                                                                          <w:divBdr>
                                                                            <w:top w:val="none" w:sz="0" w:space="0" w:color="auto"/>
                                                                            <w:left w:val="none" w:sz="0" w:space="0" w:color="auto"/>
                                                                            <w:bottom w:val="none" w:sz="0" w:space="0" w:color="auto"/>
                                                                            <w:right w:val="none" w:sz="0" w:space="0" w:color="auto"/>
                                                                          </w:divBdr>
                                                                          <w:divsChild>
                                                                            <w:div w:id="49157770">
                                                                              <w:marLeft w:val="0"/>
                                                                              <w:marRight w:val="0"/>
                                                                              <w:marTop w:val="0"/>
                                                                              <w:marBottom w:val="0"/>
                                                                              <w:divBdr>
                                                                                <w:top w:val="none" w:sz="0" w:space="0" w:color="auto"/>
                                                                                <w:left w:val="none" w:sz="0" w:space="0" w:color="auto"/>
                                                                                <w:bottom w:val="none" w:sz="0" w:space="0" w:color="auto"/>
                                                                                <w:right w:val="none" w:sz="0" w:space="0" w:color="auto"/>
                                                                              </w:divBdr>
                                                                              <w:divsChild>
                                                                                <w:div w:id="1126268236">
                                                                                  <w:marLeft w:val="0"/>
                                                                                  <w:marRight w:val="0"/>
                                                                                  <w:marTop w:val="60"/>
                                                                                  <w:marBottom w:val="0"/>
                                                                                  <w:divBdr>
                                                                                    <w:top w:val="none" w:sz="0" w:space="0" w:color="auto"/>
                                                                                    <w:left w:val="none" w:sz="0" w:space="0" w:color="auto"/>
                                                                                    <w:bottom w:val="none" w:sz="0" w:space="0" w:color="auto"/>
                                                                                    <w:right w:val="none" w:sz="0" w:space="0" w:color="auto"/>
                                                                                  </w:divBdr>
                                                                                  <w:divsChild>
                                                                                    <w:div w:id="1316060778">
                                                                                      <w:marLeft w:val="0"/>
                                                                                      <w:marRight w:val="0"/>
                                                                                      <w:marTop w:val="0"/>
                                                                                      <w:marBottom w:val="0"/>
                                                                                      <w:divBdr>
                                                                                        <w:top w:val="none" w:sz="0" w:space="0" w:color="auto"/>
                                                                                        <w:left w:val="none" w:sz="0" w:space="0" w:color="auto"/>
                                                                                        <w:bottom w:val="none" w:sz="0" w:space="0" w:color="auto"/>
                                                                                        <w:right w:val="none" w:sz="0" w:space="0" w:color="auto"/>
                                                                                      </w:divBdr>
                                                                                      <w:divsChild>
                                                                                        <w:div w:id="299961604">
                                                                                          <w:marLeft w:val="0"/>
                                                                                          <w:marRight w:val="0"/>
                                                                                          <w:marTop w:val="0"/>
                                                                                          <w:marBottom w:val="0"/>
                                                                                          <w:divBdr>
                                                                                            <w:top w:val="none" w:sz="0" w:space="0" w:color="auto"/>
                                                                                            <w:left w:val="none" w:sz="0" w:space="0" w:color="auto"/>
                                                                                            <w:bottom w:val="none" w:sz="0" w:space="0" w:color="auto"/>
                                                                                            <w:right w:val="none" w:sz="0" w:space="0" w:color="auto"/>
                                                                                          </w:divBdr>
                                                                                          <w:divsChild>
                                                                                            <w:div w:id="354385262">
                                                                                              <w:marLeft w:val="0"/>
                                                                                              <w:marRight w:val="0"/>
                                                                                              <w:marTop w:val="0"/>
                                                                                              <w:marBottom w:val="0"/>
                                                                                              <w:divBdr>
                                                                                                <w:top w:val="none" w:sz="0" w:space="0" w:color="auto"/>
                                                                                                <w:left w:val="none" w:sz="0" w:space="0" w:color="auto"/>
                                                                                                <w:bottom w:val="none" w:sz="0" w:space="0" w:color="auto"/>
                                                                                                <w:right w:val="none" w:sz="0" w:space="0" w:color="auto"/>
                                                                                              </w:divBdr>
                                                                                              <w:divsChild>
                                                                                                <w:div w:id="889926320">
                                                                                                  <w:marLeft w:val="0"/>
                                                                                                  <w:marRight w:val="0"/>
                                                                                                  <w:marTop w:val="0"/>
                                                                                                  <w:marBottom w:val="0"/>
                                                                                                  <w:divBdr>
                                                                                                    <w:top w:val="none" w:sz="0" w:space="0" w:color="auto"/>
                                                                                                    <w:left w:val="none" w:sz="0" w:space="0" w:color="auto"/>
                                                                                                    <w:bottom w:val="none" w:sz="0" w:space="0" w:color="auto"/>
                                                                                                    <w:right w:val="none" w:sz="0" w:space="0" w:color="auto"/>
                                                                                                  </w:divBdr>
                                                                                                  <w:divsChild>
                                                                                                    <w:div w:id="21905043">
                                                                                                      <w:marLeft w:val="0"/>
                                                                                                      <w:marRight w:val="0"/>
                                                                                                      <w:marTop w:val="0"/>
                                                                                                      <w:marBottom w:val="0"/>
                                                                                                      <w:divBdr>
                                                                                                        <w:top w:val="none" w:sz="0" w:space="0" w:color="auto"/>
                                                                                                        <w:left w:val="none" w:sz="0" w:space="0" w:color="auto"/>
                                                                                                        <w:bottom w:val="none" w:sz="0" w:space="0" w:color="auto"/>
                                                                                                        <w:right w:val="none" w:sz="0" w:space="0" w:color="auto"/>
                                                                                                      </w:divBdr>
                                                                                                      <w:divsChild>
                                                                                                        <w:div w:id="330833258">
                                                                                                          <w:marLeft w:val="0"/>
                                                                                                          <w:marRight w:val="0"/>
                                                                                                          <w:marTop w:val="0"/>
                                                                                                          <w:marBottom w:val="0"/>
                                                                                                          <w:divBdr>
                                                                                                            <w:top w:val="none" w:sz="0" w:space="0" w:color="auto"/>
                                                                                                            <w:left w:val="none" w:sz="0" w:space="0" w:color="auto"/>
                                                                                                            <w:bottom w:val="none" w:sz="0" w:space="0" w:color="auto"/>
                                                                                                            <w:right w:val="none" w:sz="0" w:space="0" w:color="auto"/>
                                                                                                          </w:divBdr>
                                                                                                          <w:divsChild>
                                                                                                            <w:div w:id="2034384220">
                                                                                                              <w:marLeft w:val="0"/>
                                                                                                              <w:marRight w:val="0"/>
                                                                                                              <w:marTop w:val="0"/>
                                                                                                              <w:marBottom w:val="0"/>
                                                                                                              <w:divBdr>
                                                                                                                <w:top w:val="none" w:sz="0" w:space="0" w:color="auto"/>
                                                                                                                <w:left w:val="none" w:sz="0" w:space="0" w:color="auto"/>
                                                                                                                <w:bottom w:val="none" w:sz="0" w:space="0" w:color="auto"/>
                                                                                                                <w:right w:val="none" w:sz="0" w:space="0" w:color="auto"/>
                                                                                                              </w:divBdr>
                                                                                                              <w:divsChild>
                                                                                                                <w:div w:id="38760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068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geo/query/acc.cgi?acc=GSE99895" TargetMode="External"/><Relationship Id="rId13" Type="http://schemas.openxmlformats.org/officeDocument/2006/relationships/hyperlink" Target="http://igrap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bi.ac.uk/ena/data/view/PRJEB2284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bi.ac.uk/ena/data/view/PRJEB2317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fantom.gsc.riken.jp/5/sstar/Browse_Transcription_Factors_mm9" TargetMode="External"/><Relationship Id="rId4" Type="http://schemas.openxmlformats.org/officeDocument/2006/relationships/settings" Target="settings.xml"/><Relationship Id="rId9" Type="http://schemas.openxmlformats.org/officeDocument/2006/relationships/hyperlink" Target="https://www.ncbi.nlm.nih.gov/geo/query/acc.cgi?acc=GSE8869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D02DA-8D71-4743-8437-BBF5E26C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5393</Words>
  <Characters>30741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36062</CharactersWithSpaces>
  <SharedDoc>false</SharedDoc>
  <HLinks>
    <vt:vector size="18" baseType="variant">
      <vt:variant>
        <vt:i4>2555949</vt:i4>
      </vt:variant>
      <vt:variant>
        <vt:i4>13</vt:i4>
      </vt:variant>
      <vt:variant>
        <vt:i4>0</vt:i4>
      </vt:variant>
      <vt:variant>
        <vt:i4>5</vt:i4>
      </vt:variant>
      <vt:variant>
        <vt:lpwstr>http://meme.nbcr.net/meme4_5_0/mast-intro.html</vt:lpwstr>
      </vt:variant>
      <vt:variant>
        <vt:lpwstr/>
      </vt:variant>
      <vt:variant>
        <vt:i4>4980748</vt:i4>
      </vt:variant>
      <vt:variant>
        <vt:i4>10</vt:i4>
      </vt:variant>
      <vt:variant>
        <vt:i4>0</vt:i4>
      </vt:variant>
      <vt:variant>
        <vt:i4>5</vt:i4>
      </vt:variant>
      <vt:variant>
        <vt:lpwstr>http://meme.sdsc.edu/meme/fimo-intro.html</vt:lpwstr>
      </vt:variant>
      <vt:variant>
        <vt:lpwstr/>
      </vt:variant>
      <vt:variant>
        <vt:i4>196697</vt:i4>
      </vt:variant>
      <vt:variant>
        <vt:i4>4</vt:i4>
      </vt:variant>
      <vt:variant>
        <vt:i4>0</vt:i4>
      </vt:variant>
      <vt:variant>
        <vt:i4>5</vt:i4>
      </vt:variant>
      <vt:variant>
        <vt:lpwstr>(http://genome.ucsc.edu).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 Mia (NIH/NIA/IRP) [E]</dc:creator>
  <cp:keywords/>
  <dc:description/>
  <cp:lastModifiedBy>Mia Sung</cp:lastModifiedBy>
  <cp:revision>3</cp:revision>
  <cp:lastPrinted>2018-10-16T14:36:00Z</cp:lastPrinted>
  <dcterms:created xsi:type="dcterms:W3CDTF">2019-05-22T18:04:00Z</dcterms:created>
  <dcterms:modified xsi:type="dcterms:W3CDTF">2019-05-22T18:10:00Z</dcterms:modified>
</cp:coreProperties>
</file>