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05" w:rsidRPr="000A060E" w:rsidRDefault="00D56B05" w:rsidP="00D56B05">
      <w:pPr>
        <w:jc w:val="center"/>
      </w:pPr>
      <w:r w:rsidRPr="008123EB">
        <w:rPr>
          <w:rFonts w:ascii="Tahoma" w:hAnsi="Tahoma" w:cs="Tahoma"/>
          <w:sz w:val="24"/>
        </w:rPr>
        <w:t xml:space="preserve">Table </w:t>
      </w:r>
      <w:r w:rsidR="00714D2B">
        <w:rPr>
          <w:rFonts w:ascii="Tahoma" w:hAnsi="Tahoma" w:cs="Tahoma"/>
          <w:sz w:val="24"/>
        </w:rPr>
        <w:t>S</w:t>
      </w:r>
      <w:r>
        <w:rPr>
          <w:rFonts w:ascii="Tahoma" w:hAnsi="Tahoma" w:cs="Tahoma" w:hint="eastAsia"/>
          <w:sz w:val="24"/>
        </w:rPr>
        <w:t>6</w:t>
      </w:r>
      <w:r w:rsidR="00714D2B">
        <w:rPr>
          <w:rFonts w:ascii="Tahoma" w:hAnsi="Tahoma" w:cs="Tahoma"/>
          <w:sz w:val="24"/>
        </w:rPr>
        <w:t xml:space="preserve">: </w:t>
      </w:r>
      <w:r>
        <w:rPr>
          <w:rFonts w:ascii="Tahoma" w:hAnsi="Tahoma" w:cs="Tahoma" w:hint="eastAsia"/>
          <w:sz w:val="24"/>
        </w:rPr>
        <w:t xml:space="preserve">Protein expression and methylation status </w:t>
      </w:r>
      <w:r w:rsidRPr="008123EB">
        <w:rPr>
          <w:rFonts w:ascii="Tahoma" w:hAnsi="Tahoma" w:cs="Tahoma"/>
          <w:sz w:val="24"/>
        </w:rPr>
        <w:t xml:space="preserve">of </w:t>
      </w:r>
      <w:r>
        <w:rPr>
          <w:rFonts w:ascii="Tahoma" w:hAnsi="Tahoma" w:cs="Tahoma" w:hint="eastAsia"/>
          <w:sz w:val="24"/>
        </w:rPr>
        <w:t xml:space="preserve">SSTR5 </w:t>
      </w:r>
      <w:r w:rsidRPr="008123EB">
        <w:rPr>
          <w:rFonts w:ascii="Tahoma" w:hAnsi="Tahoma" w:cs="Tahoma"/>
          <w:sz w:val="24"/>
        </w:rPr>
        <w:t xml:space="preserve">in </w:t>
      </w:r>
      <w:r>
        <w:rPr>
          <w:rFonts w:ascii="Tahoma" w:hAnsi="Tahoma" w:cs="Tahoma" w:hint="eastAsia"/>
          <w:sz w:val="24"/>
        </w:rPr>
        <w:t xml:space="preserve">LSCC tumor </w:t>
      </w:r>
      <w:r w:rsidRPr="008123EB">
        <w:rPr>
          <w:rFonts w:ascii="Tahoma" w:hAnsi="Tahoma" w:cs="Tahoma"/>
          <w:sz w:val="24"/>
        </w:rPr>
        <w:t>tissues and corresponding normal tissues</w:t>
      </w:r>
    </w:p>
    <w:p w:rsidR="00D56B05" w:rsidRDefault="00D56B05" w:rsidP="00D56B05">
      <w:pPr>
        <w:pStyle w:val="HTMLPreformatted"/>
      </w:pPr>
    </w:p>
    <w:tbl>
      <w:tblPr>
        <w:tblW w:w="10118" w:type="dxa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1912"/>
        <w:gridCol w:w="920"/>
        <w:gridCol w:w="1194"/>
        <w:gridCol w:w="1194"/>
        <w:gridCol w:w="1213"/>
        <w:gridCol w:w="1233"/>
        <w:gridCol w:w="1124"/>
        <w:gridCol w:w="1328"/>
      </w:tblGrid>
      <w:tr w:rsidR="00D56B05" w:rsidTr="004D242F">
        <w:trPr>
          <w:jc w:val="center"/>
        </w:trPr>
        <w:tc>
          <w:tcPr>
            <w:tcW w:w="1912" w:type="dxa"/>
            <w:vMerge w:val="restart"/>
            <w:tcBorders>
              <w:top w:val="single" w:sz="12" w:space="0" w:color="000000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Groups</w:t>
            </w:r>
          </w:p>
        </w:tc>
        <w:tc>
          <w:tcPr>
            <w:tcW w:w="920" w:type="dxa"/>
            <w:vMerge w:val="restart"/>
            <w:tcBorders>
              <w:top w:val="single" w:sz="12" w:space="0" w:color="000000"/>
            </w:tcBorders>
            <w:vAlign w:val="center"/>
          </w:tcPr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  <w:r>
              <w:rPr>
                <w:rFonts w:ascii="Tahoma" w:hAnsi="Tahoma" w:cs="Tahoma" w:hint="eastAsia"/>
              </w:rPr>
              <w:t xml:space="preserve"> </w:t>
            </w:r>
          </w:p>
        </w:tc>
        <w:tc>
          <w:tcPr>
            <w:tcW w:w="2388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Protein expression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Methylation frequency</w:t>
            </w:r>
          </w:p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(Promoter)</w:t>
            </w:r>
          </w:p>
        </w:tc>
        <w:tc>
          <w:tcPr>
            <w:tcW w:w="2452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Methylation frequency</w:t>
            </w:r>
          </w:p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(Exon 1)</w:t>
            </w:r>
          </w:p>
        </w:tc>
      </w:tr>
      <w:tr w:rsidR="00D56B05" w:rsidTr="004D242F">
        <w:trPr>
          <w:jc w:val="center"/>
        </w:trPr>
        <w:tc>
          <w:tcPr>
            <w:tcW w:w="1912" w:type="dxa"/>
            <w:vMerge/>
            <w:tcBorders>
              <w:bottom w:val="single" w:sz="6" w:space="0" w:color="000000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20" w:type="dxa"/>
            <w:vMerge/>
            <w:tcBorders>
              <w:bottom w:val="single" w:sz="6" w:space="0" w:color="000000"/>
            </w:tcBorders>
            <w:vAlign w:val="center"/>
          </w:tcPr>
          <w:p w:rsidR="00D56B05" w:rsidRDefault="00D56B05" w:rsidP="004D242F">
            <w:pPr>
              <w:ind w:leftChars="-51" w:left="-107" w:firstLineChars="50" w:firstLine="105"/>
              <w:jc w:val="center"/>
              <w:rPr>
                <w:rFonts w:ascii="Tahoma" w:hAnsi="Tahoma" w:cs="Tahoma"/>
              </w:rPr>
            </w:pPr>
          </w:p>
        </w:tc>
        <w:tc>
          <w:tcPr>
            <w:tcW w:w="1194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E4390">
              <w:rPr>
                <w:rFonts w:ascii="Tahoma" w:hAnsi="Tahoma" w:cs="Tahoma" w:hint="eastAsia"/>
                <w:szCs w:val="21"/>
              </w:rPr>
              <w:t>n (%)</w:t>
            </w:r>
          </w:p>
        </w:tc>
        <w:tc>
          <w:tcPr>
            <w:tcW w:w="1194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E4390">
              <w:rPr>
                <w:rFonts w:ascii="Tahoma" w:hAnsi="Tahoma" w:cs="Tahoma" w:hint="eastAsia"/>
                <w:szCs w:val="21"/>
              </w:rPr>
              <w:t>n (%)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BE4390">
              <w:rPr>
                <w:rFonts w:ascii="Tahoma" w:hAnsi="Tahoma" w:cs="Tahoma" w:hint="eastAsia"/>
                <w:szCs w:val="21"/>
              </w:rPr>
              <w:t>n (%)</w:t>
            </w:r>
          </w:p>
        </w:tc>
        <w:tc>
          <w:tcPr>
            <w:tcW w:w="132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:rsidR="00D56B05" w:rsidRPr="00BE4390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</w:t>
            </w:r>
          </w:p>
        </w:tc>
      </w:tr>
      <w:tr w:rsidR="00D56B05" w:rsidTr="004D242F">
        <w:trPr>
          <w:jc w:val="center"/>
        </w:trPr>
        <w:tc>
          <w:tcPr>
            <w:tcW w:w="1912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Pr="009A4667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Normal tissues</w:t>
            </w:r>
          </w:p>
        </w:tc>
        <w:tc>
          <w:tcPr>
            <w:tcW w:w="920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Pr="008E27C4" w:rsidRDefault="00D56B05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194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35(72.9)</w:t>
            </w:r>
          </w:p>
        </w:tc>
        <w:tc>
          <w:tcPr>
            <w:tcW w:w="1194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13" w:type="dxa"/>
            <w:tcBorders>
              <w:top w:val="single" w:sz="6" w:space="0" w:color="000000"/>
              <w:bottom w:val="nil"/>
            </w:tcBorders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5(10.4)</w:t>
            </w:r>
          </w:p>
        </w:tc>
        <w:tc>
          <w:tcPr>
            <w:tcW w:w="1233" w:type="dxa"/>
            <w:tcBorders>
              <w:top w:val="single" w:sz="6" w:space="0" w:color="000000"/>
              <w:bottom w:val="nil"/>
            </w:tcBorders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24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6(12.5)</w:t>
            </w:r>
          </w:p>
        </w:tc>
        <w:tc>
          <w:tcPr>
            <w:tcW w:w="1328" w:type="dxa"/>
            <w:tcBorders>
              <w:top w:val="single" w:sz="6" w:space="0" w:color="000000"/>
              <w:bottom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</w:p>
        </w:tc>
      </w:tr>
      <w:tr w:rsidR="00D56B05" w:rsidTr="004D242F">
        <w:trPr>
          <w:jc w:val="center"/>
        </w:trPr>
        <w:tc>
          <w:tcPr>
            <w:tcW w:w="191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Pr="009A4667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Tumor tissues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Pr="008E27C4" w:rsidRDefault="00D56B05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16(33.3)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szCs w:val="21"/>
              </w:rPr>
              <w:t>&lt;</w:t>
            </w:r>
            <w:r>
              <w:rPr>
                <w:rFonts w:ascii="Tahoma" w:hAnsi="Tahoma" w:cs="Tahoma" w:hint="eastAsia"/>
                <w:color w:val="000000"/>
                <w:szCs w:val="21"/>
              </w:rPr>
              <w:t>0.001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D56B05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</w:rPr>
              <w:t>9(18.7)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D56B05" w:rsidRDefault="00D56B05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0.247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27(56.3)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56B05" w:rsidRDefault="00D56B05" w:rsidP="004D242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szCs w:val="21"/>
              </w:rPr>
              <w:t>&lt;</w:t>
            </w:r>
            <w:r>
              <w:rPr>
                <w:rFonts w:ascii="Tahoma" w:hAnsi="Tahoma" w:cs="Tahoma" w:hint="eastAsia"/>
                <w:color w:val="000000"/>
                <w:szCs w:val="21"/>
              </w:rPr>
              <w:t>0.001</w:t>
            </w:r>
          </w:p>
        </w:tc>
      </w:tr>
    </w:tbl>
    <w:p w:rsidR="00691D2C" w:rsidRPr="000D6DB2" w:rsidRDefault="00691D2C" w:rsidP="00445620">
      <w:pPr>
        <w:pStyle w:val="HTMLPreformatted"/>
        <w:rPr>
          <w:rFonts w:ascii="Tahoma" w:hAnsi="Tahoma" w:cs="Tahoma"/>
          <w:color w:val="000000"/>
          <w:sz w:val="21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059E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4D46"/>
    <w:rsid w:val="0043530F"/>
    <w:rsid w:val="00437EC2"/>
    <w:rsid w:val="00440258"/>
    <w:rsid w:val="00445620"/>
    <w:rsid w:val="00451A77"/>
    <w:rsid w:val="00451B92"/>
    <w:rsid w:val="00462BE1"/>
    <w:rsid w:val="00467F31"/>
    <w:rsid w:val="00476F95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D2B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52</Words>
  <Characters>298</Characters>
  <Application>Microsoft Office Word</Application>
  <DocSecurity>0</DocSecurity>
  <Lines>2</Lines>
  <Paragraphs>1</Paragraphs>
  <ScaleCrop>false</ScaleCrop>
  <Company>微软中国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2019-05-31T09:44:00Z</dcterms:modified>
</cp:coreProperties>
</file>