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DA8" w:rsidRDefault="00215DA8" w:rsidP="00215DA8">
      <w:pPr>
        <w:spacing w:line="480" w:lineRule="auto"/>
        <w:jc w:val="center"/>
        <w:rPr>
          <w:rFonts w:ascii="Tahoma" w:hAnsi="Tahoma" w:cs="Tahoma"/>
          <w:sz w:val="24"/>
        </w:rPr>
      </w:pPr>
      <w:proofErr w:type="gramStart"/>
      <w:r>
        <w:rPr>
          <w:rFonts w:ascii="Tahoma" w:hAnsi="Tahoma" w:cs="Tahoma" w:hint="eastAsia"/>
          <w:sz w:val="24"/>
        </w:rPr>
        <w:t>Fig</w:t>
      </w:r>
      <w:r w:rsidR="00407C89">
        <w:rPr>
          <w:rFonts w:ascii="Tahoma" w:hAnsi="Tahoma" w:cs="Tahoma"/>
          <w:sz w:val="24"/>
        </w:rPr>
        <w:t>.</w:t>
      </w:r>
      <w:proofErr w:type="gramEnd"/>
      <w:r w:rsidR="00407C89">
        <w:rPr>
          <w:rFonts w:ascii="Tahoma" w:hAnsi="Tahoma" w:cs="Tahoma"/>
          <w:sz w:val="24"/>
        </w:rPr>
        <w:t xml:space="preserve"> </w:t>
      </w:r>
      <w:proofErr w:type="spellStart"/>
      <w:r>
        <w:rPr>
          <w:rFonts w:ascii="Tahoma" w:hAnsi="Tahoma" w:cs="Tahoma" w:hint="eastAsia"/>
          <w:sz w:val="24"/>
        </w:rPr>
        <w:t>S1</w:t>
      </w:r>
      <w:proofErr w:type="spellEnd"/>
      <w:r w:rsidR="0009274F">
        <w:rPr>
          <w:rFonts w:ascii="Tahoma" w:hAnsi="Tahoma" w:cs="Tahoma"/>
          <w:sz w:val="24"/>
        </w:rPr>
        <w:t xml:space="preserve">: </w:t>
      </w:r>
      <w:r>
        <w:rPr>
          <w:rFonts w:ascii="Tahoma" w:hAnsi="Tahoma" w:cs="Tahoma" w:hint="eastAsia"/>
          <w:sz w:val="24"/>
        </w:rPr>
        <w:t xml:space="preserve">The influence of down regulation of </w:t>
      </w:r>
      <w:proofErr w:type="spellStart"/>
      <w:r>
        <w:rPr>
          <w:rFonts w:ascii="Tahoma" w:hAnsi="Tahoma" w:cs="Tahoma" w:hint="eastAsia"/>
          <w:sz w:val="24"/>
        </w:rPr>
        <w:t>SSTR5-AS1</w:t>
      </w:r>
      <w:proofErr w:type="spellEnd"/>
      <w:r>
        <w:rPr>
          <w:rFonts w:ascii="Tahoma" w:hAnsi="Tahoma" w:cs="Tahoma" w:hint="eastAsia"/>
          <w:sz w:val="24"/>
        </w:rPr>
        <w:t xml:space="preserve"> on laryngeal carcinoma cells proliferation, migration, and invasion</w:t>
      </w:r>
    </w:p>
    <w:p w:rsidR="00215DA8" w:rsidRDefault="00215DA8" w:rsidP="00215DA8">
      <w:pPr>
        <w:rPr>
          <w:rFonts w:ascii="Tahoma" w:hAnsi="Tahoma" w:cs="Tahoma"/>
          <w:sz w:val="24"/>
        </w:rPr>
      </w:pPr>
      <w:r>
        <w:rPr>
          <w:rFonts w:ascii="Tahoma" w:hAnsi="Tahoma" w:cs="Tahoma" w:hint="eastAsia"/>
          <w:sz w:val="24"/>
        </w:rPr>
        <w:t xml:space="preserve">A. Down-regulation of </w:t>
      </w:r>
      <w:proofErr w:type="spellStart"/>
      <w:r>
        <w:rPr>
          <w:rFonts w:ascii="Tahoma" w:hAnsi="Tahoma" w:cs="Tahoma" w:hint="eastAsia"/>
          <w:sz w:val="24"/>
        </w:rPr>
        <w:t>SSTR5-AS1</w:t>
      </w:r>
      <w:proofErr w:type="spellEnd"/>
      <w:r>
        <w:rPr>
          <w:rFonts w:ascii="Tahoma" w:hAnsi="Tahoma" w:cs="Tahoma" w:hint="eastAsia"/>
          <w:sz w:val="24"/>
        </w:rPr>
        <w:t xml:space="preserve"> was detected by </w:t>
      </w:r>
      <w:proofErr w:type="spellStart"/>
      <w:r w:rsidRPr="00476AED">
        <w:rPr>
          <w:rFonts w:ascii="Tahoma" w:hAnsi="Tahoma" w:cs="Tahoma"/>
          <w:sz w:val="24"/>
        </w:rPr>
        <w:t>qRT</w:t>
      </w:r>
      <w:proofErr w:type="spellEnd"/>
      <w:r w:rsidRPr="00476AED">
        <w:rPr>
          <w:rFonts w:ascii="Tahoma" w:hAnsi="Tahoma" w:cs="Tahoma"/>
          <w:sz w:val="24"/>
        </w:rPr>
        <w:t>-PCR</w:t>
      </w:r>
      <w:r w:rsidRPr="00CF0464">
        <w:rPr>
          <w:rFonts w:ascii="Tahoma" w:hAnsi="Tahoma" w:cs="Tahoma" w:hint="eastAsia"/>
          <w:sz w:val="24"/>
        </w:rPr>
        <w:t xml:space="preserve"> in</w:t>
      </w:r>
      <w:r w:rsidRPr="00432E56">
        <w:rPr>
          <w:rFonts w:ascii="Tahoma" w:hAnsi="Tahoma" w:cs="Tahoma"/>
          <w:sz w:val="24"/>
        </w:rPr>
        <w:t xml:space="preserve"> </w:t>
      </w:r>
      <w:proofErr w:type="spellStart"/>
      <w:r>
        <w:rPr>
          <w:rFonts w:ascii="Tahoma" w:hAnsi="Tahoma" w:cs="Tahoma" w:hint="eastAsia"/>
          <w:sz w:val="24"/>
        </w:rPr>
        <w:t>ASO</w:t>
      </w:r>
      <w:proofErr w:type="spellEnd"/>
      <w:r>
        <w:rPr>
          <w:rFonts w:ascii="Tahoma" w:hAnsi="Tahoma" w:cs="Tahoma" w:hint="eastAsia"/>
          <w:sz w:val="24"/>
        </w:rPr>
        <w:t xml:space="preserve"> transfected </w:t>
      </w:r>
      <w:proofErr w:type="spellStart"/>
      <w:r>
        <w:rPr>
          <w:rFonts w:ascii="Tahoma" w:hAnsi="Tahoma" w:cs="Tahoma" w:hint="eastAsia"/>
          <w:sz w:val="24"/>
        </w:rPr>
        <w:t>TU686</w:t>
      </w:r>
      <w:proofErr w:type="spellEnd"/>
      <w:r>
        <w:rPr>
          <w:rFonts w:ascii="Tahoma" w:hAnsi="Tahoma" w:cs="Tahoma" w:hint="eastAsia"/>
          <w:sz w:val="24"/>
        </w:rPr>
        <w:t xml:space="preserve"> cells. </w:t>
      </w:r>
      <w:r w:rsidRPr="00CF0464">
        <w:rPr>
          <w:rFonts w:ascii="Tahoma" w:hAnsi="Tahoma" w:cs="Tahoma"/>
          <w:sz w:val="24"/>
        </w:rPr>
        <w:t>* P</w:t>
      </w:r>
      <w:r w:rsidRPr="00CF0464">
        <w:rPr>
          <w:rFonts w:ascii="Tahoma" w:hAnsi="Tahoma" w:cs="Tahoma" w:hint="eastAsia"/>
          <w:sz w:val="24"/>
        </w:rPr>
        <w:t xml:space="preserve"> &lt; </w:t>
      </w:r>
      <w:r w:rsidRPr="00CF0464">
        <w:rPr>
          <w:rFonts w:ascii="Tahoma" w:hAnsi="Tahoma" w:cs="Tahoma"/>
          <w:sz w:val="24"/>
        </w:rPr>
        <w:t>0.05.</w:t>
      </w:r>
      <w:r>
        <w:rPr>
          <w:rFonts w:ascii="Tahoma" w:hAnsi="Tahoma" w:cs="Tahoma" w:hint="eastAsia"/>
          <w:sz w:val="24"/>
        </w:rPr>
        <w:t xml:space="preserve"> B. Knockdown of </w:t>
      </w:r>
      <w:proofErr w:type="spellStart"/>
      <w:r>
        <w:rPr>
          <w:rFonts w:ascii="Tahoma" w:hAnsi="Tahoma" w:cs="Tahoma" w:hint="eastAsia"/>
          <w:sz w:val="24"/>
        </w:rPr>
        <w:t>SSTR5-AS1</w:t>
      </w:r>
      <w:proofErr w:type="spellEnd"/>
      <w:r>
        <w:rPr>
          <w:rFonts w:ascii="Tahoma" w:hAnsi="Tahoma" w:cs="Tahoma" w:hint="eastAsia"/>
          <w:sz w:val="24"/>
        </w:rPr>
        <w:t xml:space="preserve"> increas</w:t>
      </w:r>
      <w:r w:rsidRPr="003F3083">
        <w:rPr>
          <w:rFonts w:ascii="Tahoma" w:hAnsi="Tahoma" w:cs="Tahoma" w:hint="eastAsia"/>
          <w:sz w:val="24"/>
        </w:rPr>
        <w:t xml:space="preserve">ed </w:t>
      </w:r>
      <w:proofErr w:type="spellStart"/>
      <w:r>
        <w:rPr>
          <w:rFonts w:ascii="Tahoma" w:hAnsi="Tahoma" w:cs="Tahoma" w:hint="eastAsia"/>
          <w:sz w:val="24"/>
        </w:rPr>
        <w:t>TU686</w:t>
      </w:r>
      <w:proofErr w:type="spellEnd"/>
      <w:r>
        <w:rPr>
          <w:rFonts w:ascii="Tahoma" w:hAnsi="Tahoma" w:cs="Tahoma" w:hint="eastAsia"/>
          <w:sz w:val="24"/>
        </w:rPr>
        <w:t xml:space="preserve"> </w:t>
      </w:r>
      <w:r w:rsidRPr="003F3083">
        <w:rPr>
          <w:rFonts w:ascii="Tahoma" w:hAnsi="Tahoma" w:cs="Tahoma" w:hint="eastAsia"/>
          <w:sz w:val="24"/>
        </w:rPr>
        <w:t>cell</w:t>
      </w:r>
      <w:r>
        <w:rPr>
          <w:rFonts w:ascii="Tahoma" w:hAnsi="Tahoma" w:cs="Tahoma" w:hint="eastAsia"/>
          <w:sz w:val="24"/>
        </w:rPr>
        <w:t>s</w:t>
      </w:r>
      <w:r w:rsidRPr="003F3083">
        <w:rPr>
          <w:rFonts w:ascii="Tahoma" w:hAnsi="Tahoma" w:cs="Tahoma" w:hint="eastAsia"/>
          <w:sz w:val="24"/>
        </w:rPr>
        <w:t xml:space="preserve"> proliferation.</w:t>
      </w:r>
      <w:r w:rsidRPr="003F3083">
        <w:rPr>
          <w:rFonts w:ascii="Tahoma" w:hAnsi="Tahoma" w:cs="Tahoma"/>
          <w:sz w:val="24"/>
        </w:rPr>
        <w:t xml:space="preserve"> * P</w:t>
      </w:r>
      <w:r w:rsidRPr="003F3083">
        <w:rPr>
          <w:rFonts w:ascii="Tahoma" w:hAnsi="Tahoma" w:cs="Tahoma" w:hint="eastAsia"/>
          <w:sz w:val="24"/>
        </w:rPr>
        <w:t xml:space="preserve"> &lt; </w:t>
      </w:r>
      <w:r w:rsidRPr="003F3083">
        <w:rPr>
          <w:rFonts w:ascii="Tahoma" w:hAnsi="Tahoma" w:cs="Tahoma"/>
          <w:sz w:val="24"/>
        </w:rPr>
        <w:t>0.05.</w:t>
      </w:r>
      <w:r>
        <w:rPr>
          <w:rFonts w:ascii="Tahoma" w:hAnsi="Tahoma" w:cs="Tahoma" w:hint="eastAsia"/>
          <w:sz w:val="24"/>
        </w:rPr>
        <w:t xml:space="preserve"> C. Knockdown of </w:t>
      </w:r>
      <w:proofErr w:type="spellStart"/>
      <w:r>
        <w:rPr>
          <w:rFonts w:ascii="Tahoma" w:hAnsi="Tahoma" w:cs="Tahoma" w:hint="eastAsia"/>
          <w:sz w:val="24"/>
        </w:rPr>
        <w:t>SSTR5-AS1</w:t>
      </w:r>
      <w:proofErr w:type="spellEnd"/>
      <w:r>
        <w:rPr>
          <w:rFonts w:ascii="Tahoma" w:hAnsi="Tahoma" w:cs="Tahoma" w:hint="eastAsia"/>
          <w:sz w:val="24"/>
        </w:rPr>
        <w:t xml:space="preserve"> increas</w:t>
      </w:r>
      <w:r w:rsidRPr="003F3083">
        <w:rPr>
          <w:rFonts w:ascii="Tahoma" w:hAnsi="Tahoma" w:cs="Tahoma" w:hint="eastAsia"/>
          <w:sz w:val="24"/>
        </w:rPr>
        <w:t xml:space="preserve">ed </w:t>
      </w:r>
      <w:proofErr w:type="spellStart"/>
      <w:r>
        <w:rPr>
          <w:rFonts w:ascii="Tahoma" w:hAnsi="Tahoma" w:cs="Tahoma" w:hint="eastAsia"/>
          <w:sz w:val="24"/>
        </w:rPr>
        <w:t>TU686</w:t>
      </w:r>
      <w:proofErr w:type="spellEnd"/>
      <w:r>
        <w:rPr>
          <w:rFonts w:ascii="Tahoma" w:hAnsi="Tahoma" w:cs="Tahoma" w:hint="eastAsia"/>
          <w:sz w:val="24"/>
        </w:rPr>
        <w:t xml:space="preserve"> </w:t>
      </w:r>
      <w:r w:rsidRPr="003F3083">
        <w:rPr>
          <w:rFonts w:ascii="Tahoma" w:hAnsi="Tahoma" w:cs="Tahoma" w:hint="eastAsia"/>
          <w:sz w:val="24"/>
        </w:rPr>
        <w:t>cell</w:t>
      </w:r>
      <w:r>
        <w:rPr>
          <w:rFonts w:ascii="Tahoma" w:hAnsi="Tahoma" w:cs="Tahoma" w:hint="eastAsia"/>
          <w:sz w:val="24"/>
        </w:rPr>
        <w:t>s</w:t>
      </w:r>
      <w:r w:rsidRPr="003F3083">
        <w:rPr>
          <w:rFonts w:ascii="Tahoma" w:hAnsi="Tahoma" w:cs="Tahoma" w:hint="eastAsia"/>
          <w:sz w:val="24"/>
        </w:rPr>
        <w:t xml:space="preserve"> </w:t>
      </w:r>
      <w:r>
        <w:rPr>
          <w:rFonts w:ascii="Tahoma" w:hAnsi="Tahoma" w:cs="Tahoma" w:hint="eastAsia"/>
          <w:sz w:val="24"/>
        </w:rPr>
        <w:t xml:space="preserve">migration detected by wound healing assay. </w:t>
      </w:r>
      <w:r w:rsidRPr="003F3083">
        <w:rPr>
          <w:rFonts w:ascii="Tahoma" w:hAnsi="Tahoma" w:cs="Tahoma"/>
          <w:sz w:val="24"/>
        </w:rPr>
        <w:t>* P</w:t>
      </w:r>
      <w:r w:rsidRPr="003F3083">
        <w:rPr>
          <w:rFonts w:ascii="Tahoma" w:hAnsi="Tahoma" w:cs="Tahoma" w:hint="eastAsia"/>
          <w:sz w:val="24"/>
        </w:rPr>
        <w:t xml:space="preserve"> &lt; </w:t>
      </w:r>
      <w:r w:rsidRPr="003F3083">
        <w:rPr>
          <w:rFonts w:ascii="Tahoma" w:hAnsi="Tahoma" w:cs="Tahoma"/>
          <w:sz w:val="24"/>
        </w:rPr>
        <w:t>0.05.</w:t>
      </w:r>
      <w:r>
        <w:rPr>
          <w:rFonts w:ascii="Tahoma" w:hAnsi="Tahoma" w:cs="Tahoma" w:hint="eastAsia"/>
          <w:sz w:val="24"/>
        </w:rPr>
        <w:t xml:space="preserve"> D. Knockdown of </w:t>
      </w:r>
      <w:proofErr w:type="spellStart"/>
      <w:r>
        <w:rPr>
          <w:rFonts w:ascii="Tahoma" w:hAnsi="Tahoma" w:cs="Tahoma" w:hint="eastAsia"/>
          <w:sz w:val="24"/>
        </w:rPr>
        <w:t>SSTR5-AS1</w:t>
      </w:r>
      <w:proofErr w:type="spellEnd"/>
      <w:r>
        <w:rPr>
          <w:rFonts w:ascii="Tahoma" w:hAnsi="Tahoma" w:cs="Tahoma" w:hint="eastAsia"/>
          <w:sz w:val="24"/>
        </w:rPr>
        <w:t xml:space="preserve"> increas</w:t>
      </w:r>
      <w:r w:rsidRPr="003F3083">
        <w:rPr>
          <w:rFonts w:ascii="Tahoma" w:hAnsi="Tahoma" w:cs="Tahoma" w:hint="eastAsia"/>
          <w:sz w:val="24"/>
        </w:rPr>
        <w:t xml:space="preserve">ed </w:t>
      </w:r>
      <w:proofErr w:type="spellStart"/>
      <w:r>
        <w:rPr>
          <w:rFonts w:ascii="Tahoma" w:hAnsi="Tahoma" w:cs="Tahoma" w:hint="eastAsia"/>
          <w:sz w:val="24"/>
        </w:rPr>
        <w:t>TU686</w:t>
      </w:r>
      <w:proofErr w:type="spellEnd"/>
      <w:r>
        <w:rPr>
          <w:rFonts w:ascii="Tahoma" w:hAnsi="Tahoma" w:cs="Tahoma" w:hint="eastAsia"/>
          <w:sz w:val="24"/>
        </w:rPr>
        <w:t xml:space="preserve"> </w:t>
      </w:r>
      <w:r w:rsidRPr="003F3083">
        <w:rPr>
          <w:rFonts w:ascii="Tahoma" w:hAnsi="Tahoma" w:cs="Tahoma" w:hint="eastAsia"/>
          <w:sz w:val="24"/>
        </w:rPr>
        <w:t>cell</w:t>
      </w:r>
      <w:r>
        <w:rPr>
          <w:rFonts w:ascii="Tahoma" w:hAnsi="Tahoma" w:cs="Tahoma" w:hint="eastAsia"/>
          <w:sz w:val="24"/>
        </w:rPr>
        <w:t>s</w:t>
      </w:r>
      <w:r w:rsidRPr="003F3083">
        <w:rPr>
          <w:rFonts w:ascii="Tahoma" w:hAnsi="Tahoma" w:cs="Tahoma" w:hint="eastAsia"/>
          <w:sz w:val="24"/>
        </w:rPr>
        <w:t xml:space="preserve"> invasiveness detected by </w:t>
      </w:r>
      <w:r w:rsidRPr="003F3083">
        <w:rPr>
          <w:rFonts w:ascii="Tahoma" w:hAnsi="Tahoma" w:cs="Tahoma"/>
          <w:sz w:val="24"/>
        </w:rPr>
        <w:t>transwell invasion assay</w:t>
      </w:r>
      <w:r w:rsidRPr="003F3083">
        <w:rPr>
          <w:rFonts w:ascii="Tahoma" w:hAnsi="Tahoma" w:cs="Tahoma" w:hint="eastAsia"/>
          <w:sz w:val="24"/>
        </w:rPr>
        <w:t>.</w:t>
      </w:r>
      <w:r>
        <w:rPr>
          <w:rFonts w:ascii="Tahoma" w:hAnsi="Tahoma" w:cs="Tahoma" w:hint="eastAsia"/>
          <w:sz w:val="24"/>
        </w:rPr>
        <w:t xml:space="preserve"> </w:t>
      </w:r>
      <w:r w:rsidRPr="003F3083">
        <w:rPr>
          <w:rFonts w:ascii="Tahoma" w:hAnsi="Tahoma" w:cs="Tahoma"/>
          <w:sz w:val="24"/>
        </w:rPr>
        <w:t>* P</w:t>
      </w:r>
      <w:r w:rsidRPr="003F3083">
        <w:rPr>
          <w:rFonts w:ascii="Tahoma" w:hAnsi="Tahoma" w:cs="Tahoma" w:hint="eastAsia"/>
          <w:sz w:val="24"/>
        </w:rPr>
        <w:t xml:space="preserve"> &lt; </w:t>
      </w:r>
      <w:r w:rsidRPr="003F3083">
        <w:rPr>
          <w:rFonts w:ascii="Tahoma" w:hAnsi="Tahoma" w:cs="Tahoma"/>
          <w:sz w:val="24"/>
        </w:rPr>
        <w:t>0.05.</w:t>
      </w:r>
    </w:p>
    <w:p w:rsidR="00F77320" w:rsidRDefault="00F77320" w:rsidP="000C003B">
      <w:pPr>
        <w:jc w:val="center"/>
        <w:rPr>
          <w:rFonts w:ascii="Tahoma" w:hAnsi="Tahoma" w:cs="Tahoma"/>
          <w:sz w:val="24"/>
        </w:rPr>
      </w:pPr>
    </w:p>
    <w:p w:rsidR="00A91915" w:rsidRDefault="00A91915" w:rsidP="00297DE9">
      <w:pPr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val="en-IN" w:eastAsia="en-IN"/>
        </w:rPr>
        <w:drawing>
          <wp:inline distT="0" distB="0" distL="0" distR="0">
            <wp:extent cx="5274310" cy="4533575"/>
            <wp:effectExtent l="19050" t="0" r="2540" b="0"/>
            <wp:docPr id="1" name="图片 1" descr="E:\2018年学生课题\SSTR5-AS1\original paper\Supplementary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8年学生课题\SSTR5-AS1\original paper\Supplementary figure 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1915" w:rsidSect="007128B2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43D" w:rsidRDefault="00BE343D" w:rsidP="000C003B">
      <w:r>
        <w:separator/>
      </w:r>
    </w:p>
  </w:endnote>
  <w:endnote w:type="continuationSeparator" w:id="0">
    <w:p w:rsidR="00BE343D" w:rsidRDefault="00BE343D" w:rsidP="000C0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43D" w:rsidRDefault="00BE343D" w:rsidP="000C003B">
      <w:r>
        <w:separator/>
      </w:r>
    </w:p>
  </w:footnote>
  <w:footnote w:type="continuationSeparator" w:id="0">
    <w:p w:rsidR="00BE343D" w:rsidRDefault="00BE343D" w:rsidP="000C00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13E" w:rsidRDefault="0064313E" w:rsidP="00912A98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003B"/>
    <w:rsid w:val="00000E0D"/>
    <w:rsid w:val="000010FD"/>
    <w:rsid w:val="0000794E"/>
    <w:rsid w:val="00016972"/>
    <w:rsid w:val="000170C8"/>
    <w:rsid w:val="0002767A"/>
    <w:rsid w:val="0003426F"/>
    <w:rsid w:val="00034736"/>
    <w:rsid w:val="00035B64"/>
    <w:rsid w:val="00047922"/>
    <w:rsid w:val="00063F4D"/>
    <w:rsid w:val="00066D8A"/>
    <w:rsid w:val="0007256D"/>
    <w:rsid w:val="00085614"/>
    <w:rsid w:val="00087897"/>
    <w:rsid w:val="0009274F"/>
    <w:rsid w:val="000979D1"/>
    <w:rsid w:val="000A0C1B"/>
    <w:rsid w:val="000A257F"/>
    <w:rsid w:val="000A6209"/>
    <w:rsid w:val="000C003B"/>
    <w:rsid w:val="000C1504"/>
    <w:rsid w:val="000C262E"/>
    <w:rsid w:val="000C7744"/>
    <w:rsid w:val="000D6DB2"/>
    <w:rsid w:val="000E62A3"/>
    <w:rsid w:val="000F7324"/>
    <w:rsid w:val="0010732B"/>
    <w:rsid w:val="00134281"/>
    <w:rsid w:val="00141446"/>
    <w:rsid w:val="00154FF8"/>
    <w:rsid w:val="00184775"/>
    <w:rsid w:val="001861AC"/>
    <w:rsid w:val="001D328A"/>
    <w:rsid w:val="001E64C4"/>
    <w:rsid w:val="001F0A69"/>
    <w:rsid w:val="001F43E0"/>
    <w:rsid w:val="0021433C"/>
    <w:rsid w:val="00215DA8"/>
    <w:rsid w:val="00254E0D"/>
    <w:rsid w:val="0026733D"/>
    <w:rsid w:val="00274D95"/>
    <w:rsid w:val="00277D5B"/>
    <w:rsid w:val="0029391D"/>
    <w:rsid w:val="00297DE9"/>
    <w:rsid w:val="002A46AD"/>
    <w:rsid w:val="002B4086"/>
    <w:rsid w:val="002C0964"/>
    <w:rsid w:val="002C0B63"/>
    <w:rsid w:val="002D379D"/>
    <w:rsid w:val="002D59DF"/>
    <w:rsid w:val="002E5D9E"/>
    <w:rsid w:val="002F550F"/>
    <w:rsid w:val="00301BED"/>
    <w:rsid w:val="00306A36"/>
    <w:rsid w:val="00316123"/>
    <w:rsid w:val="003207C1"/>
    <w:rsid w:val="00330C4D"/>
    <w:rsid w:val="00332D0E"/>
    <w:rsid w:val="0034548C"/>
    <w:rsid w:val="003538EF"/>
    <w:rsid w:val="0036688A"/>
    <w:rsid w:val="00372660"/>
    <w:rsid w:val="003A0580"/>
    <w:rsid w:val="003B095D"/>
    <w:rsid w:val="003B5D26"/>
    <w:rsid w:val="003B6394"/>
    <w:rsid w:val="003F1623"/>
    <w:rsid w:val="003F4596"/>
    <w:rsid w:val="00407C89"/>
    <w:rsid w:val="00416268"/>
    <w:rsid w:val="00424702"/>
    <w:rsid w:val="00434D46"/>
    <w:rsid w:val="0043530F"/>
    <w:rsid w:val="00437EC2"/>
    <w:rsid w:val="00440258"/>
    <w:rsid w:val="00451A77"/>
    <w:rsid w:val="00451B92"/>
    <w:rsid w:val="00462BE1"/>
    <w:rsid w:val="00467F31"/>
    <w:rsid w:val="00477FCF"/>
    <w:rsid w:val="00481B5D"/>
    <w:rsid w:val="0048429B"/>
    <w:rsid w:val="0049644A"/>
    <w:rsid w:val="004A1780"/>
    <w:rsid w:val="004A2108"/>
    <w:rsid w:val="004A45C3"/>
    <w:rsid w:val="004B6212"/>
    <w:rsid w:val="004C0670"/>
    <w:rsid w:val="004C36F9"/>
    <w:rsid w:val="004D1F30"/>
    <w:rsid w:val="004D242F"/>
    <w:rsid w:val="004F3832"/>
    <w:rsid w:val="005158B3"/>
    <w:rsid w:val="0052380B"/>
    <w:rsid w:val="00527365"/>
    <w:rsid w:val="00532468"/>
    <w:rsid w:val="00533E67"/>
    <w:rsid w:val="005438EA"/>
    <w:rsid w:val="00553263"/>
    <w:rsid w:val="00553BD5"/>
    <w:rsid w:val="00565F5E"/>
    <w:rsid w:val="00573B68"/>
    <w:rsid w:val="00596AB4"/>
    <w:rsid w:val="00597EE7"/>
    <w:rsid w:val="005B43E7"/>
    <w:rsid w:val="005C16D7"/>
    <w:rsid w:val="005C40B0"/>
    <w:rsid w:val="005D45FC"/>
    <w:rsid w:val="005E4724"/>
    <w:rsid w:val="005F4A67"/>
    <w:rsid w:val="005F74B6"/>
    <w:rsid w:val="00606656"/>
    <w:rsid w:val="006116CF"/>
    <w:rsid w:val="00614982"/>
    <w:rsid w:val="00630120"/>
    <w:rsid w:val="006322A5"/>
    <w:rsid w:val="0063492F"/>
    <w:rsid w:val="0064313E"/>
    <w:rsid w:val="00645DB2"/>
    <w:rsid w:val="006544E3"/>
    <w:rsid w:val="00656924"/>
    <w:rsid w:val="006707B0"/>
    <w:rsid w:val="00685A37"/>
    <w:rsid w:val="00691612"/>
    <w:rsid w:val="00691D2C"/>
    <w:rsid w:val="006A7597"/>
    <w:rsid w:val="006A77EF"/>
    <w:rsid w:val="006B2567"/>
    <w:rsid w:val="006B7679"/>
    <w:rsid w:val="006C1C8F"/>
    <w:rsid w:val="006C2469"/>
    <w:rsid w:val="006D21E4"/>
    <w:rsid w:val="006D28F7"/>
    <w:rsid w:val="006D4A74"/>
    <w:rsid w:val="006D5ED1"/>
    <w:rsid w:val="006D77D1"/>
    <w:rsid w:val="006E4B55"/>
    <w:rsid w:val="006F03D8"/>
    <w:rsid w:val="006F1A5F"/>
    <w:rsid w:val="007128B2"/>
    <w:rsid w:val="00714F68"/>
    <w:rsid w:val="0073122C"/>
    <w:rsid w:val="007313F3"/>
    <w:rsid w:val="00733D2B"/>
    <w:rsid w:val="00735842"/>
    <w:rsid w:val="007363BD"/>
    <w:rsid w:val="00741E90"/>
    <w:rsid w:val="00742751"/>
    <w:rsid w:val="007534A3"/>
    <w:rsid w:val="00756AF9"/>
    <w:rsid w:val="00760853"/>
    <w:rsid w:val="007766C9"/>
    <w:rsid w:val="00781B66"/>
    <w:rsid w:val="007A2068"/>
    <w:rsid w:val="007A33C0"/>
    <w:rsid w:val="007B51B5"/>
    <w:rsid w:val="007B572F"/>
    <w:rsid w:val="007B7E53"/>
    <w:rsid w:val="007C774E"/>
    <w:rsid w:val="007D19E8"/>
    <w:rsid w:val="007D6234"/>
    <w:rsid w:val="007E1EDF"/>
    <w:rsid w:val="007E6377"/>
    <w:rsid w:val="007F2B51"/>
    <w:rsid w:val="007F5814"/>
    <w:rsid w:val="00812724"/>
    <w:rsid w:val="00831852"/>
    <w:rsid w:val="0085701C"/>
    <w:rsid w:val="00862D14"/>
    <w:rsid w:val="00880E5E"/>
    <w:rsid w:val="008A2958"/>
    <w:rsid w:val="008A655A"/>
    <w:rsid w:val="008B33D7"/>
    <w:rsid w:val="008D39EC"/>
    <w:rsid w:val="008F6B81"/>
    <w:rsid w:val="00904281"/>
    <w:rsid w:val="00912A98"/>
    <w:rsid w:val="00916C2A"/>
    <w:rsid w:val="00934C33"/>
    <w:rsid w:val="00950DC6"/>
    <w:rsid w:val="00952186"/>
    <w:rsid w:val="00953EA5"/>
    <w:rsid w:val="009549B4"/>
    <w:rsid w:val="00974B24"/>
    <w:rsid w:val="00977BEE"/>
    <w:rsid w:val="0098497D"/>
    <w:rsid w:val="0098697F"/>
    <w:rsid w:val="009B177A"/>
    <w:rsid w:val="009C39A0"/>
    <w:rsid w:val="009D018D"/>
    <w:rsid w:val="009D69F2"/>
    <w:rsid w:val="00A046A7"/>
    <w:rsid w:val="00A046A8"/>
    <w:rsid w:val="00A05740"/>
    <w:rsid w:val="00A33633"/>
    <w:rsid w:val="00A52BCA"/>
    <w:rsid w:val="00A6224E"/>
    <w:rsid w:val="00A64A4A"/>
    <w:rsid w:val="00A664F7"/>
    <w:rsid w:val="00A91915"/>
    <w:rsid w:val="00AC5A71"/>
    <w:rsid w:val="00AD0F58"/>
    <w:rsid w:val="00AD599E"/>
    <w:rsid w:val="00AE5E9A"/>
    <w:rsid w:val="00AE7C50"/>
    <w:rsid w:val="00AE7E2B"/>
    <w:rsid w:val="00AF4B30"/>
    <w:rsid w:val="00AF6217"/>
    <w:rsid w:val="00B00AA0"/>
    <w:rsid w:val="00B03D12"/>
    <w:rsid w:val="00B12465"/>
    <w:rsid w:val="00B12D0D"/>
    <w:rsid w:val="00B16FA9"/>
    <w:rsid w:val="00B35647"/>
    <w:rsid w:val="00B3659E"/>
    <w:rsid w:val="00B40312"/>
    <w:rsid w:val="00B476D9"/>
    <w:rsid w:val="00B60531"/>
    <w:rsid w:val="00B77ED0"/>
    <w:rsid w:val="00B92BCC"/>
    <w:rsid w:val="00B93F19"/>
    <w:rsid w:val="00B95EEC"/>
    <w:rsid w:val="00BB7078"/>
    <w:rsid w:val="00BD024E"/>
    <w:rsid w:val="00BE343D"/>
    <w:rsid w:val="00BE52B2"/>
    <w:rsid w:val="00BF6F60"/>
    <w:rsid w:val="00BF76A9"/>
    <w:rsid w:val="00C1461A"/>
    <w:rsid w:val="00C266E4"/>
    <w:rsid w:val="00C42DFB"/>
    <w:rsid w:val="00C56D2D"/>
    <w:rsid w:val="00C84090"/>
    <w:rsid w:val="00C933E4"/>
    <w:rsid w:val="00C96A51"/>
    <w:rsid w:val="00CA0007"/>
    <w:rsid w:val="00CA043F"/>
    <w:rsid w:val="00CC16DD"/>
    <w:rsid w:val="00CC757C"/>
    <w:rsid w:val="00CD4F05"/>
    <w:rsid w:val="00CE1340"/>
    <w:rsid w:val="00CE4597"/>
    <w:rsid w:val="00CE4B8E"/>
    <w:rsid w:val="00CF10D1"/>
    <w:rsid w:val="00CF2B3F"/>
    <w:rsid w:val="00D01B71"/>
    <w:rsid w:val="00D10835"/>
    <w:rsid w:val="00D15C7D"/>
    <w:rsid w:val="00D43352"/>
    <w:rsid w:val="00D52A49"/>
    <w:rsid w:val="00D56B05"/>
    <w:rsid w:val="00D60DA7"/>
    <w:rsid w:val="00D62ECF"/>
    <w:rsid w:val="00D70838"/>
    <w:rsid w:val="00D94997"/>
    <w:rsid w:val="00DC73E4"/>
    <w:rsid w:val="00DD2038"/>
    <w:rsid w:val="00DD3CC7"/>
    <w:rsid w:val="00DE4470"/>
    <w:rsid w:val="00DF5861"/>
    <w:rsid w:val="00E215B3"/>
    <w:rsid w:val="00E2568B"/>
    <w:rsid w:val="00E46718"/>
    <w:rsid w:val="00E475BA"/>
    <w:rsid w:val="00E5385D"/>
    <w:rsid w:val="00E61BE5"/>
    <w:rsid w:val="00E70FF8"/>
    <w:rsid w:val="00E86D87"/>
    <w:rsid w:val="00E95D43"/>
    <w:rsid w:val="00EA0E4E"/>
    <w:rsid w:val="00EA22AE"/>
    <w:rsid w:val="00EA7641"/>
    <w:rsid w:val="00EB06BB"/>
    <w:rsid w:val="00EB1D89"/>
    <w:rsid w:val="00ED1C94"/>
    <w:rsid w:val="00EF09DD"/>
    <w:rsid w:val="00F27309"/>
    <w:rsid w:val="00F378A3"/>
    <w:rsid w:val="00F414F7"/>
    <w:rsid w:val="00F41F07"/>
    <w:rsid w:val="00F72464"/>
    <w:rsid w:val="00F77320"/>
    <w:rsid w:val="00FB0815"/>
    <w:rsid w:val="00FB1068"/>
    <w:rsid w:val="00FB2401"/>
    <w:rsid w:val="00FC2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03B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paragraph" w:styleId="Heading1">
    <w:name w:val="heading 1"/>
    <w:basedOn w:val="Normal"/>
    <w:link w:val="Heading1Char"/>
    <w:uiPriority w:val="9"/>
    <w:qFormat/>
    <w:rsid w:val="00C42DFB"/>
    <w:pPr>
      <w:widowControl/>
      <w:spacing w:before="100" w:beforeAutospacing="1" w:after="100" w:afterAutospacing="1"/>
      <w:jc w:val="left"/>
      <w:outlineLvl w:val="0"/>
    </w:pPr>
    <w:rPr>
      <w:rFonts w:ascii="SimSun" w:hAnsi="SimSun" w:cs="SimSu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0C00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0C003B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0C00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C003B"/>
    <w:rPr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003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cs="SimSun"/>
      <w:kern w:val="0"/>
      <w:sz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003B"/>
    <w:rPr>
      <w:rFonts w:ascii="SimSun" w:eastAsia="SimSun" w:hAnsi="SimSun" w:cs="SimSu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BE5"/>
    <w:rPr>
      <w:rFonts w:asciiTheme="minorHAnsi" w:eastAsiaTheme="minorEastAsia" w:hAnsiTheme="minorHAnsi" w:cstheme="min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BE5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42DFB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gn">
    <w:name w:val="gn"/>
    <w:basedOn w:val="DefaultParagraphFont"/>
    <w:rsid w:val="00C42DFB"/>
  </w:style>
  <w:style w:type="character" w:customStyle="1" w:styleId="A0">
    <w:name w:val="A0"/>
    <w:uiPriority w:val="99"/>
    <w:rsid w:val="00A6224E"/>
    <w:rPr>
      <w:rFonts w:cs="Cambria"/>
      <w:color w:val="221E1F"/>
      <w:sz w:val="18"/>
      <w:szCs w:val="18"/>
    </w:rPr>
  </w:style>
  <w:style w:type="table" w:styleId="TableGrid">
    <w:name w:val="Table Grid"/>
    <w:basedOn w:val="TableNormal"/>
    <w:uiPriority w:val="59"/>
    <w:rsid w:val="006F03D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4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2602</TotalTime>
  <Pages>1</Pages>
  <Words>76</Words>
  <Characters>439</Characters>
  <Application>Microsoft Office Word</Application>
  <DocSecurity>0</DocSecurity>
  <Lines>3</Lines>
  <Paragraphs>1</Paragraphs>
  <ScaleCrop>false</ScaleCrop>
  <Company>微软中国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推荐书</dc:creator>
  <cp:keywords/>
  <dc:description/>
  <cp:lastModifiedBy>0013009</cp:lastModifiedBy>
  <cp:revision>157</cp:revision>
  <dcterms:created xsi:type="dcterms:W3CDTF">2015-06-10T02:43:00Z</dcterms:created>
  <dcterms:modified xsi:type="dcterms:W3CDTF">2019-05-31T10:09:00Z</dcterms:modified>
</cp:coreProperties>
</file>