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AFE" w:rsidRDefault="003C4AFE" w:rsidP="00273190">
      <w:pPr>
        <w:rPr>
          <w:b/>
          <w:sz w:val="24"/>
          <w:szCs w:val="24"/>
        </w:rPr>
      </w:pPr>
    </w:p>
    <w:p w:rsidR="003C4AFE" w:rsidRPr="00BE7B63" w:rsidRDefault="003C4AFE" w:rsidP="003C4AFE">
      <w:pPr>
        <w:rPr>
          <w:rFonts w:cs="Arial"/>
          <w:b/>
          <w:sz w:val="32"/>
          <w:szCs w:val="32"/>
        </w:rPr>
      </w:pPr>
      <w:r>
        <w:rPr>
          <w:rFonts w:cs="Arial"/>
          <w:b/>
          <w:sz w:val="32"/>
          <w:szCs w:val="32"/>
        </w:rPr>
        <w:t xml:space="preserve">Supplementary data: </w:t>
      </w:r>
      <w:r w:rsidRPr="00440D1E">
        <w:rPr>
          <w:rFonts w:cs="Arial"/>
          <w:b/>
          <w:sz w:val="32"/>
          <w:szCs w:val="32"/>
        </w:rPr>
        <w:t>Mechanistic</w:t>
      </w:r>
      <w:r>
        <w:rPr>
          <w:rFonts w:cs="Arial"/>
          <w:b/>
          <w:sz w:val="32"/>
          <w:szCs w:val="32"/>
        </w:rPr>
        <w:t xml:space="preserve"> insights revealed by lipid</w:t>
      </w:r>
      <w:r w:rsidRPr="00BE7B63">
        <w:rPr>
          <w:rFonts w:cs="Arial"/>
          <w:b/>
          <w:sz w:val="32"/>
          <w:szCs w:val="32"/>
        </w:rPr>
        <w:t xml:space="preserve"> profiling in monogenic insulin resistance syndromes.</w:t>
      </w:r>
    </w:p>
    <w:p w:rsidR="003C4AFE" w:rsidRPr="00BE7B63" w:rsidRDefault="003C4AFE" w:rsidP="003C4AFE">
      <w:pPr>
        <w:rPr>
          <w:rFonts w:cs="Arial"/>
          <w:b/>
          <w:sz w:val="52"/>
          <w:szCs w:val="52"/>
        </w:rPr>
      </w:pPr>
    </w:p>
    <w:p w:rsidR="003C4AFE" w:rsidRPr="00BE7B63" w:rsidRDefault="003C4AFE" w:rsidP="003C4AFE">
      <w:pPr>
        <w:rPr>
          <w:rFonts w:cs="Arial"/>
        </w:rPr>
      </w:pPr>
      <w:r w:rsidRPr="00BE7B63">
        <w:rPr>
          <w:rFonts w:cs="Arial"/>
        </w:rPr>
        <w:t>Michael Eiden</w:t>
      </w:r>
      <w:r w:rsidRPr="00BE7B63">
        <w:rPr>
          <w:vertAlign w:val="superscript"/>
        </w:rPr>
        <w:t>1</w:t>
      </w:r>
      <w:r>
        <w:rPr>
          <w:rFonts w:cs="Arial"/>
        </w:rPr>
        <w:t xml:space="preserve">, Albert </w:t>
      </w:r>
      <w:r w:rsidRPr="00BE7B63">
        <w:rPr>
          <w:rFonts w:cs="Arial"/>
        </w:rPr>
        <w:t>Koulman</w:t>
      </w:r>
      <w:r w:rsidRPr="00BE7B63">
        <w:rPr>
          <w:vertAlign w:val="superscript"/>
        </w:rPr>
        <w:t>1</w:t>
      </w:r>
      <w:r>
        <w:rPr>
          <w:rFonts w:cs="Arial"/>
        </w:rPr>
        <w:t xml:space="preserve">, </w:t>
      </w:r>
      <w:proofErr w:type="spellStart"/>
      <w:r w:rsidRPr="00BE7B63">
        <w:rPr>
          <w:rFonts w:cs="Arial"/>
        </w:rPr>
        <w:t>Mensud</w:t>
      </w:r>
      <w:proofErr w:type="spellEnd"/>
      <w:r w:rsidRPr="00BE7B63">
        <w:rPr>
          <w:rFonts w:cs="Arial"/>
        </w:rPr>
        <w:t xml:space="preserve"> Hatunic</w:t>
      </w:r>
      <w:r w:rsidRPr="00BE7B63">
        <w:rPr>
          <w:vertAlign w:val="superscript"/>
        </w:rPr>
        <w:t>2</w:t>
      </w:r>
      <w:r w:rsidRPr="00BE7B63">
        <w:rPr>
          <w:rFonts w:cs="Arial"/>
        </w:rPr>
        <w:t xml:space="preserve">, </w:t>
      </w:r>
      <w:r>
        <w:rPr>
          <w:rFonts w:cs="Arial"/>
        </w:rPr>
        <w:t>James A. West</w:t>
      </w:r>
      <w:r>
        <w:rPr>
          <w:rFonts w:cs="Arial"/>
          <w:vertAlign w:val="superscript"/>
        </w:rPr>
        <w:t>1,3</w:t>
      </w:r>
      <w:r>
        <w:rPr>
          <w:rFonts w:cs="Arial"/>
        </w:rPr>
        <w:t>, Steven Murfitt</w:t>
      </w:r>
      <w:r w:rsidRPr="005D32C1">
        <w:rPr>
          <w:rFonts w:cs="Arial"/>
          <w:vertAlign w:val="superscript"/>
        </w:rPr>
        <w:t>3</w:t>
      </w:r>
      <w:r>
        <w:rPr>
          <w:rFonts w:cs="Arial"/>
        </w:rPr>
        <w:t>, Michael Osei</w:t>
      </w:r>
      <w:r w:rsidRPr="005D07BE">
        <w:rPr>
          <w:rFonts w:cs="Arial"/>
          <w:vertAlign w:val="superscript"/>
        </w:rPr>
        <w:t>1</w:t>
      </w:r>
      <w:r>
        <w:rPr>
          <w:rFonts w:cs="Arial"/>
        </w:rPr>
        <w:t xml:space="preserve">, </w:t>
      </w:r>
      <w:r w:rsidRPr="00BE7B63">
        <w:rPr>
          <w:rFonts w:cs="Arial"/>
        </w:rPr>
        <w:t>Claire Adams</w:t>
      </w:r>
      <w:r w:rsidRPr="00BE7B63">
        <w:rPr>
          <w:vertAlign w:val="superscript"/>
        </w:rPr>
        <w:t>2</w:t>
      </w:r>
      <w:r>
        <w:rPr>
          <w:rFonts w:cs="Arial"/>
        </w:rPr>
        <w:t>,</w:t>
      </w:r>
      <w:r>
        <w:t xml:space="preserve"> </w:t>
      </w:r>
      <w:proofErr w:type="spellStart"/>
      <w:r>
        <w:t>Xinzhu</w:t>
      </w:r>
      <w:proofErr w:type="spellEnd"/>
      <w:r>
        <w:t xml:space="preserve"> Wang</w:t>
      </w:r>
      <w:r w:rsidRPr="00BE7B63">
        <w:rPr>
          <w:vertAlign w:val="superscript"/>
        </w:rPr>
        <w:t>1</w:t>
      </w:r>
      <w:r>
        <w:rPr>
          <w:vertAlign w:val="superscript"/>
        </w:rPr>
        <w:t>,3</w:t>
      </w:r>
      <w:r>
        <w:t xml:space="preserve">, </w:t>
      </w:r>
      <w:proofErr w:type="spellStart"/>
      <w:r>
        <w:t>Yajing</w:t>
      </w:r>
      <w:proofErr w:type="spellEnd"/>
      <w:r>
        <w:t xml:space="preserve"> Chu</w:t>
      </w:r>
      <w:r>
        <w:rPr>
          <w:vertAlign w:val="superscript"/>
        </w:rPr>
        <w:t>3</w:t>
      </w:r>
      <w:r>
        <w:t>, Luke Marney</w:t>
      </w:r>
      <w:r w:rsidRPr="00A73D7B">
        <w:rPr>
          <w:vertAlign w:val="superscript"/>
        </w:rPr>
        <w:t>1</w:t>
      </w:r>
      <w:r>
        <w:t>, Lee D. Rob</w:t>
      </w:r>
      <w:r w:rsidRPr="006C70E9">
        <w:t>erts</w:t>
      </w:r>
      <w:r w:rsidRPr="006C70E9">
        <w:rPr>
          <w:vertAlign w:val="superscript"/>
        </w:rPr>
        <w:t>1</w:t>
      </w:r>
      <w:r>
        <w:rPr>
          <w:vertAlign w:val="superscript"/>
        </w:rPr>
        <w:t>,3</w:t>
      </w:r>
      <w:r w:rsidRPr="006C70E9">
        <w:t>,</w:t>
      </w:r>
      <w:r w:rsidRPr="005D07BE">
        <w:rPr>
          <w:rFonts w:cs="Arial"/>
        </w:rPr>
        <w:t xml:space="preserve"> Stephen O</w:t>
      </w:r>
      <w:r w:rsidRPr="001B7ED5">
        <w:rPr>
          <w:rFonts w:cs="Arial"/>
        </w:rPr>
        <w:t>’</w:t>
      </w:r>
      <w:r w:rsidRPr="005D07BE">
        <w:rPr>
          <w:rFonts w:cs="Arial"/>
        </w:rPr>
        <w:t>Rahilly</w:t>
      </w:r>
      <w:r w:rsidRPr="00BE7B63">
        <w:rPr>
          <w:vertAlign w:val="superscript"/>
        </w:rPr>
        <w:t>2</w:t>
      </w:r>
      <w:r>
        <w:rPr>
          <w:rFonts w:cs="Arial"/>
        </w:rPr>
        <w:t xml:space="preserve">, </w:t>
      </w:r>
      <w:r w:rsidRPr="005D07BE">
        <w:rPr>
          <w:rFonts w:cs="Arial"/>
        </w:rPr>
        <w:t>R</w:t>
      </w:r>
      <w:r>
        <w:rPr>
          <w:rFonts w:cs="Arial"/>
        </w:rPr>
        <w:t xml:space="preserve">obert </w:t>
      </w:r>
      <w:r w:rsidRPr="005D07BE">
        <w:rPr>
          <w:rFonts w:cs="Arial"/>
        </w:rPr>
        <w:t>K</w:t>
      </w:r>
      <w:r>
        <w:rPr>
          <w:rFonts w:cs="Arial"/>
        </w:rPr>
        <w:t xml:space="preserve">. </w:t>
      </w:r>
      <w:r w:rsidRPr="005D07BE">
        <w:rPr>
          <w:rFonts w:cs="Arial"/>
        </w:rPr>
        <w:t>S</w:t>
      </w:r>
      <w:r>
        <w:rPr>
          <w:rFonts w:cs="Arial"/>
        </w:rPr>
        <w:t>emple</w:t>
      </w:r>
      <w:r w:rsidRPr="00BE7B63">
        <w:rPr>
          <w:vertAlign w:val="superscript"/>
        </w:rPr>
        <w:t>2</w:t>
      </w:r>
      <w:r>
        <w:rPr>
          <w:rFonts w:cs="Arial"/>
        </w:rPr>
        <w:t>,</w:t>
      </w:r>
      <w:r w:rsidRPr="006C70E9">
        <w:rPr>
          <w:rFonts w:cs="Arial"/>
        </w:rPr>
        <w:t xml:space="preserve"> </w:t>
      </w:r>
      <w:r w:rsidRPr="00BE7B63">
        <w:rPr>
          <w:rFonts w:cs="Arial"/>
        </w:rPr>
        <w:t>David B</w:t>
      </w:r>
      <w:r>
        <w:rPr>
          <w:rFonts w:cs="Arial"/>
        </w:rPr>
        <w:t>.</w:t>
      </w:r>
      <w:r w:rsidRPr="00BE7B63">
        <w:rPr>
          <w:rFonts w:cs="Arial"/>
        </w:rPr>
        <w:t xml:space="preserve"> Savage</w:t>
      </w:r>
      <w:r w:rsidRPr="00BE7B63">
        <w:rPr>
          <w:vertAlign w:val="superscript"/>
        </w:rPr>
        <w:t>2</w:t>
      </w:r>
      <w:r>
        <w:rPr>
          <w:rFonts w:cs="Arial"/>
        </w:rPr>
        <w:t>, and Julian L. Griffin</w:t>
      </w:r>
      <w:r>
        <w:rPr>
          <w:rFonts w:cs="Arial"/>
          <w:vertAlign w:val="superscript"/>
        </w:rPr>
        <w:t>1,3</w:t>
      </w:r>
    </w:p>
    <w:p w:rsidR="003C4AFE" w:rsidRPr="00BE7B63" w:rsidRDefault="003C4AFE" w:rsidP="003C4AFE">
      <w:pPr>
        <w:rPr>
          <w:rFonts w:cs="Arial"/>
        </w:rPr>
      </w:pPr>
    </w:p>
    <w:p w:rsidR="003C4AFE" w:rsidRPr="00BE7B63" w:rsidRDefault="003C4AFE" w:rsidP="003C4AFE">
      <w:pPr>
        <w:autoSpaceDE w:val="0"/>
        <w:autoSpaceDN w:val="0"/>
        <w:adjustRightInd w:val="0"/>
        <w:rPr>
          <w:i/>
        </w:rPr>
      </w:pPr>
      <w:r w:rsidRPr="00BE7B63">
        <w:rPr>
          <w:i/>
          <w:vertAlign w:val="superscript"/>
        </w:rPr>
        <w:t>1</w:t>
      </w:r>
      <w:r>
        <w:rPr>
          <w:i/>
        </w:rPr>
        <w:t>Medical Research Council H</w:t>
      </w:r>
      <w:r w:rsidRPr="00BE7B63">
        <w:rPr>
          <w:i/>
        </w:rPr>
        <w:t>uman Nutrition Research</w:t>
      </w:r>
      <w:r>
        <w:rPr>
          <w:i/>
        </w:rPr>
        <w:t xml:space="preserve">, </w:t>
      </w:r>
      <w:proofErr w:type="spellStart"/>
      <w:r>
        <w:rPr>
          <w:i/>
        </w:rPr>
        <w:t>Fulbourn</w:t>
      </w:r>
      <w:proofErr w:type="spellEnd"/>
      <w:r>
        <w:rPr>
          <w:i/>
        </w:rPr>
        <w:t xml:space="preserve"> Road, Cambridge</w:t>
      </w:r>
      <w:r w:rsidRPr="00BE7B63">
        <w:rPr>
          <w:i/>
        </w:rPr>
        <w:t>;</w:t>
      </w:r>
      <w:r w:rsidRPr="00BE7B63">
        <w:rPr>
          <w:i/>
          <w:vertAlign w:val="superscript"/>
        </w:rPr>
        <w:t>2</w:t>
      </w:r>
      <w:r w:rsidRPr="00BE7B63">
        <w:rPr>
          <w:i/>
        </w:rPr>
        <w:t>Metabolic Research Laboratories, Institute of Metabolic Science, University of Cambridge, UK</w:t>
      </w:r>
      <w:r>
        <w:rPr>
          <w:i/>
        </w:rPr>
        <w:t xml:space="preserve">; </w:t>
      </w:r>
      <w:r w:rsidRPr="005D32C1">
        <w:rPr>
          <w:i/>
          <w:vertAlign w:val="superscript"/>
        </w:rPr>
        <w:t>3</w:t>
      </w:r>
      <w:r>
        <w:rPr>
          <w:i/>
        </w:rPr>
        <w:t>Department of Biochemistry and the Cambridge Systems Biology Centre, University of Cambridge, Tennis Court Road, Cambridge</w:t>
      </w:r>
      <w:r w:rsidRPr="00BE7B63">
        <w:rPr>
          <w:i/>
        </w:rPr>
        <w:t xml:space="preserve">. </w:t>
      </w:r>
    </w:p>
    <w:p w:rsidR="003C4AFE" w:rsidRDefault="003C4AFE">
      <w:pPr>
        <w:rPr>
          <w:b/>
          <w:sz w:val="24"/>
          <w:szCs w:val="24"/>
        </w:rPr>
      </w:pPr>
      <w:r>
        <w:rPr>
          <w:b/>
          <w:sz w:val="24"/>
          <w:szCs w:val="24"/>
        </w:rPr>
        <w:br w:type="page"/>
      </w:r>
    </w:p>
    <w:p w:rsidR="003C4AFE" w:rsidRDefault="003C4AFE" w:rsidP="00273190">
      <w:pPr>
        <w:rPr>
          <w:b/>
          <w:sz w:val="24"/>
          <w:szCs w:val="24"/>
        </w:rPr>
      </w:pPr>
      <w:bookmarkStart w:id="0" w:name="_GoBack"/>
      <w:bookmarkEnd w:id="0"/>
    </w:p>
    <w:p w:rsidR="00273190" w:rsidRPr="004D7353" w:rsidRDefault="003C4AFE" w:rsidP="00273190">
      <w:pPr>
        <w:rPr>
          <w:b/>
          <w:sz w:val="24"/>
          <w:szCs w:val="24"/>
        </w:rPr>
      </w:pPr>
      <w:r>
        <w:rPr>
          <w:b/>
          <w:sz w:val="24"/>
          <w:szCs w:val="24"/>
        </w:rPr>
        <w:t>Supplementary Table 1</w:t>
      </w:r>
      <w:r w:rsidR="00273190">
        <w:rPr>
          <w:b/>
          <w:sz w:val="24"/>
          <w:szCs w:val="24"/>
        </w:rPr>
        <w:t xml:space="preserve">: </w:t>
      </w:r>
      <w:r w:rsidR="00273190">
        <w:t xml:space="preserve">Triglyceride (TAG) species in blood plasma from individuals with lipodystrophy (LD) or the control group. Each TAG species is identified by the number of carbons (first) and double bonds (second). Fold-change indicates a relative increase in the LD group. P-value calculated for a Student’s T-test comparing the two groups. </w:t>
      </w:r>
      <w:proofErr w:type="spellStart"/>
      <w:r w:rsidR="00273190">
        <w:t>Bonferoni</w:t>
      </w:r>
      <w:proofErr w:type="spellEnd"/>
      <w:r w:rsidR="00273190">
        <w:t xml:space="preserve"> corrected p</w:t>
      </w:r>
      <w:r w:rsidR="00273190" w:rsidRPr="00273190">
        <w:rPr>
          <w:vertAlign w:val="subscript"/>
        </w:rPr>
        <w:t>i</w:t>
      </w:r>
      <w:r w:rsidR="00273190">
        <w:t xml:space="preserve"> = 0.0018</w:t>
      </w:r>
    </w:p>
    <w:p w:rsidR="00273190" w:rsidRDefault="00273190" w:rsidP="00273190"/>
    <w:tbl>
      <w:tblPr>
        <w:tblStyle w:val="TableGrid"/>
        <w:tblW w:w="0" w:type="auto"/>
        <w:tblLook w:val="04A0" w:firstRow="1" w:lastRow="0" w:firstColumn="1" w:lastColumn="0" w:noHBand="0" w:noVBand="1"/>
      </w:tblPr>
      <w:tblGrid>
        <w:gridCol w:w="1080"/>
        <w:gridCol w:w="996"/>
        <w:gridCol w:w="607"/>
        <w:gridCol w:w="2862"/>
        <w:gridCol w:w="1439"/>
        <w:gridCol w:w="868"/>
        <w:gridCol w:w="1164"/>
      </w:tblGrid>
      <w:tr w:rsidR="00273190" w:rsidTr="00F107B2">
        <w:tc>
          <w:tcPr>
            <w:tcW w:w="0" w:type="auto"/>
          </w:tcPr>
          <w:p w:rsidR="00273190" w:rsidRPr="006657C0" w:rsidRDefault="00273190" w:rsidP="00F107B2">
            <w:pPr>
              <w:rPr>
                <w:b/>
              </w:rPr>
            </w:pPr>
            <w:r w:rsidRPr="006657C0">
              <w:rPr>
                <w:b/>
              </w:rPr>
              <w:t>TAG species</w:t>
            </w:r>
          </w:p>
        </w:tc>
        <w:tc>
          <w:tcPr>
            <w:tcW w:w="0" w:type="auto"/>
          </w:tcPr>
          <w:p w:rsidR="00273190" w:rsidRPr="006657C0" w:rsidRDefault="00273190" w:rsidP="00F107B2">
            <w:pPr>
              <w:rPr>
                <w:b/>
              </w:rPr>
            </w:pPr>
            <w:r>
              <w:rPr>
                <w:b/>
              </w:rPr>
              <w:t>m/z</w:t>
            </w:r>
          </w:p>
        </w:tc>
        <w:tc>
          <w:tcPr>
            <w:tcW w:w="0" w:type="auto"/>
          </w:tcPr>
          <w:p w:rsidR="00273190" w:rsidRPr="006657C0" w:rsidRDefault="00273190" w:rsidP="00F107B2">
            <w:pPr>
              <w:rPr>
                <w:b/>
              </w:rPr>
            </w:pPr>
            <w:proofErr w:type="spellStart"/>
            <w:r>
              <w:rPr>
                <w:b/>
              </w:rPr>
              <w:t>Rt</w:t>
            </w:r>
            <w:proofErr w:type="spellEnd"/>
          </w:p>
        </w:tc>
        <w:tc>
          <w:tcPr>
            <w:tcW w:w="8145" w:type="dxa"/>
          </w:tcPr>
          <w:p w:rsidR="00273190" w:rsidRPr="001C234D" w:rsidRDefault="00273190" w:rsidP="00F107B2">
            <w:pPr>
              <w:rPr>
                <w:b/>
              </w:rPr>
            </w:pPr>
            <w:r>
              <w:rPr>
                <w:b/>
              </w:rPr>
              <w:t>HRMS</w:t>
            </w:r>
            <w:r>
              <w:rPr>
                <w:b/>
                <w:vertAlign w:val="superscript"/>
              </w:rPr>
              <w:t>2</w:t>
            </w:r>
            <w:r>
              <w:rPr>
                <w:b/>
              </w:rPr>
              <w:t xml:space="preserve"> fragmentation</w:t>
            </w:r>
          </w:p>
        </w:tc>
        <w:tc>
          <w:tcPr>
            <w:tcW w:w="634" w:type="dxa"/>
          </w:tcPr>
          <w:p w:rsidR="00273190" w:rsidRPr="00322F00" w:rsidRDefault="00273190" w:rsidP="00F107B2">
            <w:pPr>
              <w:rPr>
                <w:b/>
                <w:vertAlign w:val="superscript"/>
              </w:rPr>
            </w:pPr>
            <w:r>
              <w:rPr>
                <w:b/>
              </w:rPr>
              <w:t>MSI identification level</w:t>
            </w:r>
            <w:r>
              <w:rPr>
                <w:b/>
                <w:vertAlign w:val="superscript"/>
              </w:rPr>
              <w:t xml:space="preserve"> </w:t>
            </w:r>
            <w:r>
              <w:rPr>
                <w:b/>
                <w:vertAlign w:val="superscript"/>
              </w:rPr>
              <w:fldChar w:fldCharType="begin"/>
            </w:r>
            <w:r>
              <w:rPr>
                <w:b/>
                <w:vertAlign w:val="superscript"/>
              </w:rPr>
              <w:instrText xml:space="preserve"> ADDIN EN.CITE &lt;EndNote&gt;&lt;Cite&gt;&lt;Author&gt;Sumner&lt;/Author&gt;&lt;Year&gt;2007&lt;/Year&gt;&lt;RecNum&gt;29&lt;/RecNum&gt;&lt;DisplayText&gt;[25]&lt;/DisplayText&gt;&lt;record&gt;&lt;rec-number&gt;29&lt;/rec-number&gt;&lt;foreign-keys&gt;&lt;key app="EN" db-id="0px9sefeqz9stmes2e9petfp02azsfz9209t"&gt;29&lt;/key&gt;&lt;/foreign-keys&gt;&lt;ref-type name="Journal Article"&gt;17&lt;/ref-type&gt;&lt;contributors&gt;&lt;authors&gt;&lt;author&gt;Sumner, L.W., Amberg, A., Barrett, D., Beale, M.H., Beger, R., Daykin, C.A., Fan, T.W., Fiehn, O., Goodacre, R., Griffin, J.L., Hankemeier, T., Hardy, N., Harnly, J., Higashi, R., Kopka, J., Lane, A.N., Lindon, J.C., Marriott, P., Nicholls, A.W., Reily, M.D., Thaden, J.J., Viant, M.R.&lt;/author&gt;&lt;/authors&gt;&lt;/contributors&gt;&lt;titles&gt;&lt;title&gt;Proposed minimum reporting standards for chemical analysis Chemical Analysis Working Group (CAWG) Metabolomics Standards Initiative (MSI).&lt;/title&gt;&lt;secondary-title&gt;Metabolomics&lt;/secondary-title&gt;&lt;/titles&gt;&lt;periodical&gt;&lt;full-title&gt;Metabolomics&lt;/full-title&gt;&lt;/periodical&gt;&lt;pages&gt;211-221&lt;/pages&gt;&lt;volume&gt;3&lt;/volume&gt;&lt;number&gt;3&lt;/number&gt;&lt;dates&gt;&lt;year&gt;2007&lt;/year&gt;&lt;/dates&gt;&lt;urls&gt;&lt;/urls&gt;&lt;/record&gt;&lt;/Cite&gt;&lt;/EndNote&gt;</w:instrText>
            </w:r>
            <w:r>
              <w:rPr>
                <w:b/>
                <w:vertAlign w:val="superscript"/>
              </w:rPr>
              <w:fldChar w:fldCharType="separate"/>
            </w:r>
            <w:r>
              <w:rPr>
                <w:b/>
                <w:noProof/>
                <w:vertAlign w:val="superscript"/>
              </w:rPr>
              <w:t>[</w:t>
            </w:r>
            <w:hyperlink w:anchor="_ENREF_25" w:tooltip="Sumner, 2007 #29" w:history="1">
              <w:r>
                <w:rPr>
                  <w:b/>
                  <w:noProof/>
                  <w:vertAlign w:val="superscript"/>
                </w:rPr>
                <w:t>25</w:t>
              </w:r>
            </w:hyperlink>
            <w:r>
              <w:rPr>
                <w:b/>
                <w:noProof/>
                <w:vertAlign w:val="superscript"/>
              </w:rPr>
              <w:t>]</w:t>
            </w:r>
            <w:r>
              <w:rPr>
                <w:b/>
                <w:vertAlign w:val="superscript"/>
              </w:rPr>
              <w:fldChar w:fldCharType="end"/>
            </w:r>
          </w:p>
        </w:tc>
        <w:tc>
          <w:tcPr>
            <w:tcW w:w="0" w:type="auto"/>
          </w:tcPr>
          <w:p w:rsidR="00273190" w:rsidRPr="006657C0" w:rsidRDefault="00273190" w:rsidP="00F107B2">
            <w:pPr>
              <w:rPr>
                <w:b/>
              </w:rPr>
            </w:pPr>
            <w:r w:rsidRPr="006657C0">
              <w:rPr>
                <w:b/>
              </w:rPr>
              <w:t>Fold-change</w:t>
            </w:r>
          </w:p>
        </w:tc>
        <w:tc>
          <w:tcPr>
            <w:tcW w:w="0" w:type="auto"/>
          </w:tcPr>
          <w:p w:rsidR="00273190" w:rsidRPr="006657C0" w:rsidRDefault="00273190" w:rsidP="00F107B2">
            <w:pPr>
              <w:rPr>
                <w:b/>
              </w:rPr>
            </w:pPr>
            <w:r w:rsidRPr="006657C0">
              <w:rPr>
                <w:b/>
              </w:rPr>
              <w:t>p-value</w:t>
            </w:r>
          </w:p>
        </w:tc>
      </w:tr>
      <w:tr w:rsidR="00273190" w:rsidTr="00F107B2">
        <w:tc>
          <w:tcPr>
            <w:tcW w:w="0" w:type="auto"/>
          </w:tcPr>
          <w:p w:rsidR="00273190" w:rsidRPr="001C234D" w:rsidRDefault="00273190" w:rsidP="00F107B2">
            <w:pPr>
              <w:rPr>
                <w:b/>
              </w:rPr>
            </w:pPr>
            <w:r w:rsidRPr="006657C0">
              <w:rPr>
                <w:b/>
              </w:rPr>
              <w:t>46:0</w:t>
            </w:r>
            <w:r>
              <w:rPr>
                <w:b/>
              </w:rPr>
              <w:t xml:space="preserve"> (M+NH</w:t>
            </w:r>
            <w:r>
              <w:rPr>
                <w:b/>
                <w:vertAlign w:val="subscript"/>
              </w:rPr>
              <w:t>4</w:t>
            </w:r>
            <w:r>
              <w:rPr>
                <w:b/>
                <w:vertAlign w:val="superscript"/>
              </w:rPr>
              <w:t>+</w:t>
            </w:r>
            <w:r>
              <w:rPr>
                <w:b/>
              </w:rPr>
              <w:t>)</w:t>
            </w:r>
          </w:p>
        </w:tc>
        <w:tc>
          <w:tcPr>
            <w:tcW w:w="0" w:type="auto"/>
          </w:tcPr>
          <w:p w:rsidR="00273190" w:rsidRDefault="00273190" w:rsidP="00F107B2">
            <w:r>
              <w:t>796.739</w:t>
            </w:r>
          </w:p>
        </w:tc>
        <w:tc>
          <w:tcPr>
            <w:tcW w:w="0" w:type="auto"/>
          </w:tcPr>
          <w:p w:rsidR="00273190" w:rsidRDefault="00273190" w:rsidP="00F107B2">
            <w:r>
              <w:t>42.1</w:t>
            </w:r>
          </w:p>
        </w:tc>
        <w:tc>
          <w:tcPr>
            <w:tcW w:w="8145" w:type="dxa"/>
          </w:tcPr>
          <w:p w:rsidR="00273190" w:rsidRDefault="00273190" w:rsidP="00F107B2">
            <w:r>
              <w:t>523.473(100); 525.477(2); 551.504(47); 579.53(5)</w:t>
            </w:r>
          </w:p>
        </w:tc>
        <w:tc>
          <w:tcPr>
            <w:tcW w:w="634" w:type="dxa"/>
          </w:tcPr>
          <w:p w:rsidR="00273190" w:rsidRDefault="00273190" w:rsidP="00F107B2">
            <w:r>
              <w:t>2</w:t>
            </w:r>
          </w:p>
        </w:tc>
        <w:tc>
          <w:tcPr>
            <w:tcW w:w="0" w:type="auto"/>
          </w:tcPr>
          <w:p w:rsidR="00273190" w:rsidRDefault="00273190" w:rsidP="00F107B2">
            <w:r>
              <w:t>3.13</w:t>
            </w:r>
          </w:p>
        </w:tc>
        <w:tc>
          <w:tcPr>
            <w:tcW w:w="0" w:type="auto"/>
          </w:tcPr>
          <w:p w:rsidR="00273190" w:rsidRDefault="00273190" w:rsidP="00F107B2">
            <w:r>
              <w:t>0.0000001</w:t>
            </w:r>
          </w:p>
        </w:tc>
      </w:tr>
      <w:tr w:rsidR="00273190" w:rsidTr="00F107B2">
        <w:tc>
          <w:tcPr>
            <w:tcW w:w="0" w:type="auto"/>
          </w:tcPr>
          <w:p w:rsidR="00273190" w:rsidRPr="006657C0" w:rsidRDefault="00273190" w:rsidP="00F107B2">
            <w:pPr>
              <w:rPr>
                <w:b/>
              </w:rPr>
            </w:pPr>
            <w:r w:rsidRPr="006657C0">
              <w:rPr>
                <w:b/>
              </w:rPr>
              <w:t>46:1</w:t>
            </w:r>
            <w:r>
              <w:rPr>
                <w:b/>
              </w:rPr>
              <w:t xml:space="preserve"> (M+NH</w:t>
            </w:r>
            <w:r>
              <w:rPr>
                <w:b/>
                <w:vertAlign w:val="subscript"/>
              </w:rPr>
              <w:t>4</w:t>
            </w:r>
            <w:r>
              <w:rPr>
                <w:b/>
                <w:vertAlign w:val="superscript"/>
              </w:rPr>
              <w:t>+</w:t>
            </w:r>
            <w:r>
              <w:rPr>
                <w:b/>
              </w:rPr>
              <w:t>)</w:t>
            </w:r>
          </w:p>
        </w:tc>
        <w:tc>
          <w:tcPr>
            <w:tcW w:w="0" w:type="auto"/>
          </w:tcPr>
          <w:p w:rsidR="00273190" w:rsidRDefault="00273190" w:rsidP="00F107B2">
            <w:r>
              <w:t>794.723</w:t>
            </w:r>
          </w:p>
        </w:tc>
        <w:tc>
          <w:tcPr>
            <w:tcW w:w="0" w:type="auto"/>
          </w:tcPr>
          <w:p w:rsidR="00273190" w:rsidRDefault="00273190" w:rsidP="00F107B2">
            <w:r>
              <w:t>40.4</w:t>
            </w:r>
          </w:p>
        </w:tc>
        <w:tc>
          <w:tcPr>
            <w:tcW w:w="8145" w:type="dxa"/>
          </w:tcPr>
          <w:p w:rsidR="00273190" w:rsidRDefault="00273190" w:rsidP="00F107B2">
            <w:r>
              <w:rPr>
                <w:rFonts w:ascii="Times New Roman" w:eastAsia="Times New Roman" w:hAnsi="Times New Roman" w:cs="Times New Roman"/>
                <w:color w:val="000000"/>
                <w:sz w:val="24"/>
                <w:szCs w:val="24"/>
                <w:lang w:eastAsia="en-GB"/>
              </w:rPr>
              <w:t>493.426 (24); 495.440(12); 519.441(24); 521.456(100); 533.456(6); 535.472(21); 549.488(38)</w:t>
            </w:r>
          </w:p>
        </w:tc>
        <w:tc>
          <w:tcPr>
            <w:tcW w:w="634" w:type="dxa"/>
          </w:tcPr>
          <w:p w:rsidR="00273190" w:rsidRDefault="00273190" w:rsidP="00F107B2">
            <w:r>
              <w:t>2</w:t>
            </w:r>
          </w:p>
        </w:tc>
        <w:tc>
          <w:tcPr>
            <w:tcW w:w="0" w:type="auto"/>
          </w:tcPr>
          <w:p w:rsidR="00273190" w:rsidRDefault="00273190" w:rsidP="00F107B2">
            <w:r>
              <w:t>2.55</w:t>
            </w:r>
          </w:p>
        </w:tc>
        <w:tc>
          <w:tcPr>
            <w:tcW w:w="0" w:type="auto"/>
          </w:tcPr>
          <w:p w:rsidR="00273190" w:rsidRDefault="00273190" w:rsidP="00F107B2">
            <w:r>
              <w:t>0.00001</w:t>
            </w:r>
          </w:p>
        </w:tc>
      </w:tr>
      <w:tr w:rsidR="00273190" w:rsidTr="00F107B2">
        <w:tc>
          <w:tcPr>
            <w:tcW w:w="0" w:type="auto"/>
          </w:tcPr>
          <w:p w:rsidR="00273190" w:rsidRPr="006657C0" w:rsidRDefault="00273190" w:rsidP="00F107B2">
            <w:pPr>
              <w:rPr>
                <w:b/>
              </w:rPr>
            </w:pPr>
            <w:r w:rsidRPr="006657C0">
              <w:rPr>
                <w:b/>
              </w:rPr>
              <w:t>46:2</w:t>
            </w:r>
            <w:r>
              <w:rPr>
                <w:b/>
              </w:rPr>
              <w:t xml:space="preserve"> (M+NH</w:t>
            </w:r>
            <w:r>
              <w:rPr>
                <w:b/>
                <w:vertAlign w:val="subscript"/>
              </w:rPr>
              <w:t>4</w:t>
            </w:r>
            <w:r>
              <w:rPr>
                <w:b/>
                <w:vertAlign w:val="superscript"/>
              </w:rPr>
              <w:t>+</w:t>
            </w:r>
            <w:r>
              <w:rPr>
                <w:b/>
              </w:rPr>
              <w:t>)</w:t>
            </w:r>
          </w:p>
        </w:tc>
        <w:tc>
          <w:tcPr>
            <w:tcW w:w="0" w:type="auto"/>
          </w:tcPr>
          <w:p w:rsidR="00273190" w:rsidRDefault="00273190" w:rsidP="00F107B2">
            <w:r>
              <w:t>792.707</w:t>
            </w:r>
          </w:p>
        </w:tc>
        <w:tc>
          <w:tcPr>
            <w:tcW w:w="0" w:type="auto"/>
          </w:tcPr>
          <w:p w:rsidR="00273190" w:rsidRDefault="00273190" w:rsidP="00F107B2">
            <w:r>
              <w:t>38.6</w:t>
            </w:r>
          </w:p>
        </w:tc>
        <w:tc>
          <w:tcPr>
            <w:tcW w:w="8145" w:type="dxa"/>
          </w:tcPr>
          <w:p w:rsidR="00273190" w:rsidRDefault="00273190" w:rsidP="00F107B2">
            <w:r>
              <w:rPr>
                <w:rFonts w:ascii="Times New Roman" w:eastAsia="Times New Roman" w:hAnsi="Times New Roman" w:cs="Times New Roman"/>
                <w:color w:val="000000"/>
                <w:sz w:val="24"/>
                <w:szCs w:val="24"/>
                <w:lang w:eastAsia="en-GB"/>
              </w:rPr>
              <w:t>493.426 (24); 495.440(12); 519.441(24); 521.456(100); 533.456(6); 535.472(21); 549.488(38)</w:t>
            </w:r>
          </w:p>
        </w:tc>
        <w:tc>
          <w:tcPr>
            <w:tcW w:w="634" w:type="dxa"/>
          </w:tcPr>
          <w:p w:rsidR="00273190" w:rsidRDefault="00273190" w:rsidP="00F107B2">
            <w:r>
              <w:t>2</w:t>
            </w:r>
          </w:p>
        </w:tc>
        <w:tc>
          <w:tcPr>
            <w:tcW w:w="0" w:type="auto"/>
          </w:tcPr>
          <w:p w:rsidR="00273190" w:rsidRDefault="00273190" w:rsidP="00F107B2">
            <w:r>
              <w:t>2.04</w:t>
            </w:r>
          </w:p>
        </w:tc>
        <w:tc>
          <w:tcPr>
            <w:tcW w:w="0" w:type="auto"/>
          </w:tcPr>
          <w:p w:rsidR="00273190" w:rsidRDefault="00273190" w:rsidP="00F107B2">
            <w:r>
              <w:t>0.0019</w:t>
            </w:r>
          </w:p>
        </w:tc>
      </w:tr>
      <w:tr w:rsidR="00273190" w:rsidTr="00F107B2">
        <w:tc>
          <w:tcPr>
            <w:tcW w:w="0" w:type="auto"/>
          </w:tcPr>
          <w:p w:rsidR="00273190" w:rsidRPr="006657C0" w:rsidRDefault="00273190" w:rsidP="00F107B2">
            <w:pPr>
              <w:rPr>
                <w:b/>
              </w:rPr>
            </w:pPr>
            <w:r w:rsidRPr="006657C0">
              <w:rPr>
                <w:b/>
              </w:rPr>
              <w:t>48:0</w:t>
            </w:r>
            <w:r>
              <w:rPr>
                <w:b/>
              </w:rPr>
              <w:t xml:space="preserve"> (M+NH</w:t>
            </w:r>
            <w:r>
              <w:rPr>
                <w:b/>
                <w:vertAlign w:val="subscript"/>
              </w:rPr>
              <w:t>4</w:t>
            </w:r>
            <w:r>
              <w:rPr>
                <w:b/>
                <w:vertAlign w:val="superscript"/>
              </w:rPr>
              <w:t>+</w:t>
            </w:r>
            <w:r>
              <w:rPr>
                <w:b/>
              </w:rPr>
              <w:t>)</w:t>
            </w:r>
          </w:p>
        </w:tc>
        <w:tc>
          <w:tcPr>
            <w:tcW w:w="0" w:type="auto"/>
          </w:tcPr>
          <w:p w:rsidR="00273190" w:rsidRDefault="00273190" w:rsidP="00F107B2">
            <w:r>
              <w:t>824.771</w:t>
            </w:r>
          </w:p>
        </w:tc>
        <w:tc>
          <w:tcPr>
            <w:tcW w:w="0" w:type="auto"/>
          </w:tcPr>
          <w:p w:rsidR="00273190" w:rsidRDefault="00273190" w:rsidP="00F107B2">
            <w:r>
              <w:t>43.6</w:t>
            </w:r>
          </w:p>
        </w:tc>
        <w:tc>
          <w:tcPr>
            <w:tcW w:w="8145" w:type="dxa"/>
          </w:tcPr>
          <w:p w:rsidR="00273190" w:rsidRDefault="00273190" w:rsidP="00F107B2">
            <w:r w:rsidRPr="00EF73E9">
              <w:rPr>
                <w:rFonts w:ascii="Times New Roman" w:eastAsia="Times New Roman" w:hAnsi="Times New Roman" w:cs="Times New Roman"/>
                <w:color w:val="000000"/>
                <w:sz w:val="24"/>
                <w:szCs w:val="24"/>
                <w:lang w:val="nl-NL" w:eastAsia="en-GB"/>
              </w:rPr>
              <w:t>523.471</w:t>
            </w:r>
            <w:r>
              <w:rPr>
                <w:rFonts w:ascii="Times New Roman" w:eastAsia="Times New Roman" w:hAnsi="Times New Roman" w:cs="Times New Roman"/>
                <w:color w:val="000000"/>
                <w:sz w:val="24"/>
                <w:szCs w:val="24"/>
                <w:lang w:val="nl-NL" w:eastAsia="en-GB"/>
              </w:rPr>
              <w:t>(9); 537.489(5); 551.</w:t>
            </w:r>
            <w:r w:rsidRPr="00EF73E9">
              <w:rPr>
                <w:rFonts w:ascii="Times New Roman" w:eastAsia="Times New Roman" w:hAnsi="Times New Roman" w:cs="Times New Roman"/>
                <w:color w:val="000000"/>
                <w:sz w:val="24"/>
                <w:szCs w:val="24"/>
                <w:lang w:val="nl-NL" w:eastAsia="en-GB"/>
              </w:rPr>
              <w:t>502</w:t>
            </w:r>
            <w:r>
              <w:rPr>
                <w:rFonts w:ascii="Times New Roman" w:eastAsia="Times New Roman" w:hAnsi="Times New Roman" w:cs="Times New Roman"/>
                <w:color w:val="000000"/>
                <w:sz w:val="24"/>
                <w:szCs w:val="24"/>
                <w:lang w:val="nl-NL" w:eastAsia="en-GB"/>
              </w:rPr>
              <w:t>(100)</w:t>
            </w:r>
            <w:r w:rsidRPr="00EF73E9">
              <w:rPr>
                <w:rFonts w:ascii="Times New Roman" w:eastAsia="Times New Roman" w:hAnsi="Times New Roman" w:cs="Times New Roman"/>
                <w:color w:val="000000"/>
                <w:sz w:val="24"/>
                <w:szCs w:val="24"/>
                <w:lang w:val="nl-NL" w:eastAsia="en-GB"/>
              </w:rPr>
              <w:t xml:space="preserve">, </w:t>
            </w:r>
            <w:r>
              <w:rPr>
                <w:rFonts w:ascii="Times New Roman" w:eastAsia="Times New Roman" w:hAnsi="Times New Roman" w:cs="Times New Roman"/>
                <w:color w:val="000000"/>
                <w:sz w:val="24"/>
                <w:szCs w:val="24"/>
                <w:lang w:val="nl-NL" w:eastAsia="en-GB"/>
              </w:rPr>
              <w:t xml:space="preserve">565.519(5); </w:t>
            </w:r>
            <w:r w:rsidRPr="00EF73E9">
              <w:rPr>
                <w:rFonts w:ascii="Times New Roman" w:eastAsia="Times New Roman" w:hAnsi="Times New Roman" w:cs="Times New Roman"/>
                <w:color w:val="000000"/>
                <w:sz w:val="24"/>
                <w:szCs w:val="24"/>
                <w:lang w:val="nl-NL" w:eastAsia="en-GB"/>
              </w:rPr>
              <w:t>57</w:t>
            </w:r>
            <w:r>
              <w:rPr>
                <w:rFonts w:ascii="Times New Roman" w:eastAsia="Times New Roman" w:hAnsi="Times New Roman" w:cs="Times New Roman"/>
                <w:color w:val="000000"/>
                <w:sz w:val="24"/>
                <w:szCs w:val="24"/>
                <w:lang w:val="nl-NL" w:eastAsia="en-GB"/>
              </w:rPr>
              <w:t>9</w:t>
            </w:r>
            <w:r w:rsidRPr="00EF73E9">
              <w:rPr>
                <w:rFonts w:ascii="Times New Roman" w:eastAsia="Times New Roman" w:hAnsi="Times New Roman" w:cs="Times New Roman"/>
                <w:color w:val="000000"/>
                <w:sz w:val="24"/>
                <w:szCs w:val="24"/>
                <w:lang w:val="nl-NL" w:eastAsia="en-GB"/>
              </w:rPr>
              <w:t>.5</w:t>
            </w:r>
            <w:r>
              <w:rPr>
                <w:rFonts w:ascii="Times New Roman" w:eastAsia="Times New Roman" w:hAnsi="Times New Roman" w:cs="Times New Roman"/>
                <w:color w:val="000000"/>
                <w:sz w:val="24"/>
                <w:szCs w:val="24"/>
                <w:lang w:val="nl-NL" w:eastAsia="en-GB"/>
              </w:rPr>
              <w:t>35(7)</w:t>
            </w:r>
          </w:p>
        </w:tc>
        <w:tc>
          <w:tcPr>
            <w:tcW w:w="634" w:type="dxa"/>
          </w:tcPr>
          <w:p w:rsidR="00273190" w:rsidRDefault="00273190" w:rsidP="00F107B2">
            <w:r>
              <w:t>2</w:t>
            </w:r>
          </w:p>
        </w:tc>
        <w:tc>
          <w:tcPr>
            <w:tcW w:w="0" w:type="auto"/>
          </w:tcPr>
          <w:p w:rsidR="00273190" w:rsidRDefault="00273190" w:rsidP="00F107B2">
            <w:r>
              <w:t>2.89</w:t>
            </w:r>
          </w:p>
        </w:tc>
        <w:tc>
          <w:tcPr>
            <w:tcW w:w="0" w:type="auto"/>
          </w:tcPr>
          <w:p w:rsidR="00273190" w:rsidRDefault="00273190" w:rsidP="00F107B2">
            <w:r>
              <w:t>0.0000008</w:t>
            </w:r>
          </w:p>
        </w:tc>
      </w:tr>
      <w:tr w:rsidR="00273190" w:rsidTr="00F107B2">
        <w:tc>
          <w:tcPr>
            <w:tcW w:w="0" w:type="auto"/>
          </w:tcPr>
          <w:p w:rsidR="00273190" w:rsidRPr="006657C0" w:rsidRDefault="00273190" w:rsidP="00F107B2">
            <w:pPr>
              <w:rPr>
                <w:b/>
              </w:rPr>
            </w:pPr>
            <w:r w:rsidRPr="006657C0">
              <w:rPr>
                <w:b/>
              </w:rPr>
              <w:t>48:1</w:t>
            </w:r>
            <w:r>
              <w:rPr>
                <w:b/>
              </w:rPr>
              <w:t xml:space="preserve"> (M+NH</w:t>
            </w:r>
            <w:r>
              <w:rPr>
                <w:b/>
                <w:vertAlign w:val="subscript"/>
              </w:rPr>
              <w:t>4</w:t>
            </w:r>
            <w:r>
              <w:rPr>
                <w:b/>
                <w:vertAlign w:val="superscript"/>
              </w:rPr>
              <w:t>+</w:t>
            </w:r>
            <w:r>
              <w:rPr>
                <w:b/>
              </w:rPr>
              <w:t>)</w:t>
            </w:r>
          </w:p>
        </w:tc>
        <w:tc>
          <w:tcPr>
            <w:tcW w:w="0" w:type="auto"/>
          </w:tcPr>
          <w:p w:rsidR="00273190" w:rsidRDefault="00273190" w:rsidP="00F107B2">
            <w:r>
              <w:t>822.758</w:t>
            </w:r>
          </w:p>
        </w:tc>
        <w:tc>
          <w:tcPr>
            <w:tcW w:w="0" w:type="auto"/>
          </w:tcPr>
          <w:p w:rsidR="00273190" w:rsidRDefault="00273190" w:rsidP="00F107B2">
            <w:r>
              <w:t>42.1</w:t>
            </w:r>
          </w:p>
        </w:tc>
        <w:tc>
          <w:tcPr>
            <w:tcW w:w="8145" w:type="dxa"/>
          </w:tcPr>
          <w:p w:rsidR="00273190" w:rsidRDefault="00273190" w:rsidP="00F107B2">
            <w:r w:rsidRPr="00EF73E9">
              <w:rPr>
                <w:rFonts w:ascii="Times New Roman" w:eastAsia="Times New Roman" w:hAnsi="Times New Roman" w:cs="Times New Roman"/>
                <w:color w:val="000000"/>
                <w:sz w:val="24"/>
                <w:szCs w:val="24"/>
                <w:lang w:val="nl-NL" w:eastAsia="en-GB"/>
              </w:rPr>
              <w:t>523.471</w:t>
            </w:r>
            <w:r>
              <w:rPr>
                <w:rFonts w:ascii="Times New Roman" w:eastAsia="Times New Roman" w:hAnsi="Times New Roman" w:cs="Times New Roman"/>
                <w:color w:val="000000"/>
                <w:sz w:val="24"/>
                <w:szCs w:val="24"/>
                <w:lang w:val="nl-NL" w:eastAsia="en-GB"/>
              </w:rPr>
              <w:t>(42)</w:t>
            </w:r>
            <w:r w:rsidRPr="00EF73E9">
              <w:rPr>
                <w:rFonts w:ascii="Times New Roman" w:eastAsia="Times New Roman" w:hAnsi="Times New Roman" w:cs="Times New Roman"/>
                <w:color w:val="000000"/>
                <w:sz w:val="24"/>
                <w:szCs w:val="24"/>
                <w:lang w:val="nl-NL" w:eastAsia="en-GB"/>
              </w:rPr>
              <w:t>, 549.487</w:t>
            </w:r>
            <w:r>
              <w:rPr>
                <w:rFonts w:ascii="Times New Roman" w:eastAsia="Times New Roman" w:hAnsi="Times New Roman" w:cs="Times New Roman"/>
                <w:color w:val="000000"/>
                <w:sz w:val="24"/>
                <w:szCs w:val="24"/>
                <w:lang w:val="nl-NL" w:eastAsia="en-GB"/>
              </w:rPr>
              <w:t xml:space="preserve">(100), </w:t>
            </w:r>
            <w:r w:rsidRPr="00EF73E9">
              <w:rPr>
                <w:rFonts w:ascii="Times New Roman" w:eastAsia="Times New Roman" w:hAnsi="Times New Roman" w:cs="Times New Roman"/>
                <w:color w:val="000000"/>
                <w:sz w:val="24"/>
                <w:szCs w:val="24"/>
                <w:lang w:val="nl-NL" w:eastAsia="en-GB"/>
              </w:rPr>
              <w:t>551,502</w:t>
            </w:r>
            <w:r>
              <w:rPr>
                <w:rFonts w:ascii="Times New Roman" w:eastAsia="Times New Roman" w:hAnsi="Times New Roman" w:cs="Times New Roman"/>
                <w:color w:val="000000"/>
                <w:sz w:val="24"/>
                <w:szCs w:val="24"/>
                <w:lang w:val="nl-NL" w:eastAsia="en-GB"/>
              </w:rPr>
              <w:t>(29)</w:t>
            </w:r>
            <w:r w:rsidRPr="00EF73E9">
              <w:rPr>
                <w:rFonts w:ascii="Times New Roman" w:eastAsia="Times New Roman" w:hAnsi="Times New Roman" w:cs="Times New Roman"/>
                <w:color w:val="000000"/>
                <w:sz w:val="24"/>
                <w:szCs w:val="24"/>
                <w:lang w:val="nl-NL" w:eastAsia="en-GB"/>
              </w:rPr>
              <w:t>, 57</w:t>
            </w:r>
            <w:r>
              <w:rPr>
                <w:rFonts w:ascii="Times New Roman" w:eastAsia="Times New Roman" w:hAnsi="Times New Roman" w:cs="Times New Roman"/>
                <w:color w:val="000000"/>
                <w:sz w:val="24"/>
                <w:szCs w:val="24"/>
                <w:lang w:val="nl-NL" w:eastAsia="en-GB"/>
              </w:rPr>
              <w:t>7</w:t>
            </w:r>
            <w:r w:rsidRPr="00EF73E9">
              <w:rPr>
                <w:rFonts w:ascii="Times New Roman" w:eastAsia="Times New Roman" w:hAnsi="Times New Roman" w:cs="Times New Roman"/>
                <w:color w:val="000000"/>
                <w:sz w:val="24"/>
                <w:szCs w:val="24"/>
                <w:lang w:val="nl-NL" w:eastAsia="en-GB"/>
              </w:rPr>
              <w:t>.5</w:t>
            </w:r>
            <w:r>
              <w:rPr>
                <w:rFonts w:ascii="Times New Roman" w:eastAsia="Times New Roman" w:hAnsi="Times New Roman" w:cs="Times New Roman"/>
                <w:color w:val="000000"/>
                <w:sz w:val="24"/>
                <w:szCs w:val="24"/>
                <w:lang w:val="nl-NL" w:eastAsia="en-GB"/>
              </w:rPr>
              <w:t>19(27)</w:t>
            </w:r>
          </w:p>
        </w:tc>
        <w:tc>
          <w:tcPr>
            <w:tcW w:w="634" w:type="dxa"/>
          </w:tcPr>
          <w:p w:rsidR="00273190" w:rsidRDefault="00273190" w:rsidP="00F107B2">
            <w:r>
              <w:t>2</w:t>
            </w:r>
          </w:p>
        </w:tc>
        <w:tc>
          <w:tcPr>
            <w:tcW w:w="0" w:type="auto"/>
          </w:tcPr>
          <w:p w:rsidR="00273190" w:rsidRDefault="00273190" w:rsidP="00F107B2">
            <w:r>
              <w:t>1.96</w:t>
            </w:r>
          </w:p>
        </w:tc>
        <w:tc>
          <w:tcPr>
            <w:tcW w:w="0" w:type="auto"/>
          </w:tcPr>
          <w:p w:rsidR="00273190" w:rsidRDefault="00273190" w:rsidP="00F107B2">
            <w:r>
              <w:t>0.000002</w:t>
            </w:r>
          </w:p>
        </w:tc>
      </w:tr>
      <w:tr w:rsidR="00273190" w:rsidTr="00F107B2">
        <w:tc>
          <w:tcPr>
            <w:tcW w:w="0" w:type="auto"/>
          </w:tcPr>
          <w:p w:rsidR="00273190" w:rsidRPr="006657C0" w:rsidRDefault="00273190" w:rsidP="00F107B2">
            <w:pPr>
              <w:rPr>
                <w:b/>
              </w:rPr>
            </w:pPr>
            <w:r w:rsidRPr="006657C0">
              <w:rPr>
                <w:b/>
              </w:rPr>
              <w:t>48:2</w:t>
            </w:r>
            <w:r>
              <w:rPr>
                <w:b/>
              </w:rPr>
              <w:t xml:space="preserve"> (M+NH</w:t>
            </w:r>
            <w:r>
              <w:rPr>
                <w:b/>
                <w:vertAlign w:val="subscript"/>
              </w:rPr>
              <w:t>4</w:t>
            </w:r>
            <w:r>
              <w:rPr>
                <w:b/>
                <w:vertAlign w:val="superscript"/>
              </w:rPr>
              <w:t>+</w:t>
            </w:r>
            <w:r>
              <w:rPr>
                <w:b/>
              </w:rPr>
              <w:t>)</w:t>
            </w:r>
          </w:p>
        </w:tc>
        <w:tc>
          <w:tcPr>
            <w:tcW w:w="0" w:type="auto"/>
          </w:tcPr>
          <w:p w:rsidR="00273190" w:rsidRDefault="00273190" w:rsidP="00F107B2">
            <w:r>
              <w:t>820.739</w:t>
            </w:r>
          </w:p>
        </w:tc>
        <w:tc>
          <w:tcPr>
            <w:tcW w:w="0" w:type="auto"/>
          </w:tcPr>
          <w:p w:rsidR="00273190" w:rsidRDefault="00273190" w:rsidP="00F107B2">
            <w:r>
              <w:t>40.4</w:t>
            </w:r>
          </w:p>
        </w:tc>
        <w:tc>
          <w:tcPr>
            <w:tcW w:w="8145" w:type="dxa"/>
          </w:tcPr>
          <w:p w:rsidR="00273190" w:rsidRDefault="00273190" w:rsidP="00F107B2">
            <w:r w:rsidRPr="00EF73E9">
              <w:rPr>
                <w:rFonts w:ascii="Times New Roman" w:eastAsia="Times New Roman" w:hAnsi="Times New Roman" w:cs="Times New Roman"/>
                <w:color w:val="000000"/>
                <w:sz w:val="24"/>
                <w:szCs w:val="24"/>
                <w:lang w:val="nl-NL" w:eastAsia="en-GB"/>
              </w:rPr>
              <w:t>521.456</w:t>
            </w:r>
            <w:r>
              <w:rPr>
                <w:rFonts w:ascii="Times New Roman" w:eastAsia="Times New Roman" w:hAnsi="Times New Roman" w:cs="Times New Roman"/>
                <w:color w:val="000000"/>
                <w:sz w:val="24"/>
                <w:szCs w:val="24"/>
                <w:lang w:val="nl-NL" w:eastAsia="en-GB"/>
              </w:rPr>
              <w:t>(20);</w:t>
            </w:r>
            <w:r w:rsidRPr="00EF73E9">
              <w:rPr>
                <w:rFonts w:ascii="Times New Roman" w:eastAsia="Times New Roman" w:hAnsi="Times New Roman" w:cs="Times New Roman"/>
                <w:color w:val="000000"/>
                <w:sz w:val="24"/>
                <w:szCs w:val="24"/>
                <w:lang w:val="nl-NL" w:eastAsia="en-GB"/>
              </w:rPr>
              <w:t xml:space="preserve"> </w:t>
            </w:r>
            <w:r>
              <w:rPr>
                <w:rFonts w:ascii="Times New Roman" w:eastAsia="Times New Roman" w:hAnsi="Times New Roman" w:cs="Times New Roman"/>
                <w:color w:val="000000"/>
                <w:sz w:val="24"/>
                <w:szCs w:val="24"/>
                <w:lang w:val="nl-NL" w:eastAsia="en-GB"/>
              </w:rPr>
              <w:t>547.472(62);</w:t>
            </w:r>
            <w:r w:rsidRPr="00EF73E9">
              <w:rPr>
                <w:rFonts w:ascii="Times New Roman" w:eastAsia="Times New Roman" w:hAnsi="Times New Roman" w:cs="Times New Roman"/>
                <w:color w:val="000000"/>
                <w:sz w:val="24"/>
                <w:szCs w:val="24"/>
                <w:lang w:val="nl-NL" w:eastAsia="en-GB"/>
              </w:rPr>
              <w:t xml:space="preserve"> 549.487</w:t>
            </w:r>
            <w:r>
              <w:rPr>
                <w:rFonts w:ascii="Times New Roman" w:eastAsia="Times New Roman" w:hAnsi="Times New Roman" w:cs="Times New Roman"/>
                <w:color w:val="000000"/>
                <w:sz w:val="24"/>
                <w:szCs w:val="24"/>
                <w:lang w:val="nl-NL" w:eastAsia="en-GB"/>
              </w:rPr>
              <w:t>(100);</w:t>
            </w:r>
            <w:r w:rsidRPr="00EF73E9">
              <w:rPr>
                <w:rFonts w:ascii="Times New Roman" w:eastAsia="Times New Roman" w:hAnsi="Times New Roman" w:cs="Times New Roman"/>
                <w:color w:val="000000"/>
                <w:sz w:val="24"/>
                <w:szCs w:val="24"/>
                <w:lang w:val="nl-NL" w:eastAsia="en-GB"/>
              </w:rPr>
              <w:t xml:space="preserve"> </w:t>
            </w:r>
            <w:r>
              <w:rPr>
                <w:rFonts w:ascii="Times New Roman" w:eastAsia="Times New Roman" w:hAnsi="Times New Roman" w:cs="Times New Roman"/>
                <w:color w:val="000000"/>
                <w:sz w:val="24"/>
                <w:szCs w:val="24"/>
                <w:lang w:val="nl-NL" w:eastAsia="en-GB"/>
              </w:rPr>
              <w:t xml:space="preserve">575.503(5); </w:t>
            </w:r>
            <w:r w:rsidRPr="00EF73E9">
              <w:rPr>
                <w:rFonts w:ascii="Times New Roman" w:eastAsia="Times New Roman" w:hAnsi="Times New Roman" w:cs="Times New Roman"/>
                <w:color w:val="000000"/>
                <w:sz w:val="24"/>
                <w:szCs w:val="24"/>
                <w:lang w:val="nl-NL" w:eastAsia="en-GB"/>
              </w:rPr>
              <w:t>577.516</w:t>
            </w:r>
            <w:r>
              <w:rPr>
                <w:rFonts w:ascii="Times New Roman" w:eastAsia="Times New Roman" w:hAnsi="Times New Roman" w:cs="Times New Roman"/>
                <w:color w:val="000000"/>
                <w:sz w:val="24"/>
                <w:szCs w:val="24"/>
                <w:lang w:val="nl-NL" w:eastAsia="en-GB"/>
              </w:rPr>
              <w:t>(7)</w:t>
            </w:r>
          </w:p>
        </w:tc>
        <w:tc>
          <w:tcPr>
            <w:tcW w:w="634" w:type="dxa"/>
          </w:tcPr>
          <w:p w:rsidR="00273190" w:rsidRDefault="00273190" w:rsidP="00F107B2">
            <w:r>
              <w:t>2</w:t>
            </w:r>
          </w:p>
        </w:tc>
        <w:tc>
          <w:tcPr>
            <w:tcW w:w="0" w:type="auto"/>
          </w:tcPr>
          <w:p w:rsidR="00273190" w:rsidRDefault="00273190" w:rsidP="00F107B2">
            <w:r>
              <w:t>1.47</w:t>
            </w:r>
          </w:p>
        </w:tc>
        <w:tc>
          <w:tcPr>
            <w:tcW w:w="0" w:type="auto"/>
          </w:tcPr>
          <w:p w:rsidR="00273190" w:rsidRDefault="00273190" w:rsidP="00F107B2">
            <w:r>
              <w:t>0.002</w:t>
            </w:r>
          </w:p>
        </w:tc>
      </w:tr>
      <w:tr w:rsidR="00273190" w:rsidTr="00F107B2">
        <w:tc>
          <w:tcPr>
            <w:tcW w:w="0" w:type="auto"/>
          </w:tcPr>
          <w:p w:rsidR="00273190" w:rsidRPr="006657C0" w:rsidRDefault="00273190" w:rsidP="00F107B2">
            <w:pPr>
              <w:rPr>
                <w:b/>
              </w:rPr>
            </w:pPr>
            <w:r w:rsidRPr="006657C0">
              <w:rPr>
                <w:b/>
              </w:rPr>
              <w:t>48:3</w:t>
            </w:r>
            <w:r>
              <w:rPr>
                <w:b/>
              </w:rPr>
              <w:t xml:space="preserve"> (M+NH</w:t>
            </w:r>
            <w:r>
              <w:rPr>
                <w:b/>
                <w:vertAlign w:val="subscript"/>
              </w:rPr>
              <w:t>4</w:t>
            </w:r>
            <w:r>
              <w:rPr>
                <w:b/>
                <w:vertAlign w:val="superscript"/>
              </w:rPr>
              <w:t>+</w:t>
            </w:r>
            <w:r>
              <w:rPr>
                <w:b/>
              </w:rPr>
              <w:t>)</w:t>
            </w:r>
          </w:p>
        </w:tc>
        <w:tc>
          <w:tcPr>
            <w:tcW w:w="0" w:type="auto"/>
          </w:tcPr>
          <w:p w:rsidR="00273190" w:rsidRDefault="00273190" w:rsidP="00F107B2">
            <w:r>
              <w:t>818.724</w:t>
            </w:r>
          </w:p>
        </w:tc>
        <w:tc>
          <w:tcPr>
            <w:tcW w:w="0" w:type="auto"/>
          </w:tcPr>
          <w:p w:rsidR="00273190" w:rsidRDefault="00273190" w:rsidP="00F107B2">
            <w:r>
              <w:t>38.7</w:t>
            </w:r>
          </w:p>
        </w:tc>
        <w:tc>
          <w:tcPr>
            <w:tcW w:w="8145" w:type="dxa"/>
          </w:tcPr>
          <w:p w:rsidR="00273190" w:rsidRDefault="00273190" w:rsidP="00F107B2">
            <w:r>
              <w:t>519.441(43); 521.457(100); 523.473(21); 545.457(43); 547.473(61); 549.488(8); 573.488(54); 575.504(28); 577.519(5); 601.52(40); 603.531(2)</w:t>
            </w:r>
          </w:p>
        </w:tc>
        <w:tc>
          <w:tcPr>
            <w:tcW w:w="634" w:type="dxa"/>
          </w:tcPr>
          <w:p w:rsidR="00273190" w:rsidRDefault="00273190" w:rsidP="00F107B2">
            <w:r>
              <w:t>2</w:t>
            </w:r>
          </w:p>
        </w:tc>
        <w:tc>
          <w:tcPr>
            <w:tcW w:w="0" w:type="auto"/>
          </w:tcPr>
          <w:p w:rsidR="00273190" w:rsidRDefault="00273190" w:rsidP="00F107B2">
            <w:r>
              <w:t>1.42</w:t>
            </w:r>
          </w:p>
        </w:tc>
        <w:tc>
          <w:tcPr>
            <w:tcW w:w="0" w:type="auto"/>
          </w:tcPr>
          <w:p w:rsidR="00273190" w:rsidRDefault="00273190" w:rsidP="00F107B2">
            <w:r>
              <w:t>0.036</w:t>
            </w:r>
          </w:p>
        </w:tc>
      </w:tr>
      <w:tr w:rsidR="00273190" w:rsidTr="00F107B2">
        <w:tc>
          <w:tcPr>
            <w:tcW w:w="0" w:type="auto"/>
          </w:tcPr>
          <w:p w:rsidR="00273190" w:rsidRPr="006657C0" w:rsidRDefault="00273190" w:rsidP="00F107B2">
            <w:pPr>
              <w:rPr>
                <w:b/>
              </w:rPr>
            </w:pPr>
            <w:r w:rsidRPr="006657C0">
              <w:rPr>
                <w:b/>
              </w:rPr>
              <w:t>50:0</w:t>
            </w:r>
            <w:r>
              <w:rPr>
                <w:b/>
              </w:rPr>
              <w:t xml:space="preserve"> (M+NH</w:t>
            </w:r>
            <w:r>
              <w:rPr>
                <w:b/>
                <w:vertAlign w:val="subscript"/>
              </w:rPr>
              <w:t>4</w:t>
            </w:r>
            <w:r>
              <w:rPr>
                <w:b/>
                <w:vertAlign w:val="superscript"/>
              </w:rPr>
              <w:t>+</w:t>
            </w:r>
            <w:r>
              <w:rPr>
                <w:b/>
              </w:rPr>
              <w:t>)</w:t>
            </w:r>
          </w:p>
        </w:tc>
        <w:tc>
          <w:tcPr>
            <w:tcW w:w="0" w:type="auto"/>
          </w:tcPr>
          <w:p w:rsidR="00273190" w:rsidRDefault="00273190" w:rsidP="00F107B2">
            <w:r>
              <w:t>852.802</w:t>
            </w:r>
          </w:p>
        </w:tc>
        <w:tc>
          <w:tcPr>
            <w:tcW w:w="0" w:type="auto"/>
          </w:tcPr>
          <w:p w:rsidR="00273190" w:rsidRDefault="00273190" w:rsidP="00F107B2">
            <w:r>
              <w:t>45.0</w:t>
            </w:r>
          </w:p>
        </w:tc>
        <w:tc>
          <w:tcPr>
            <w:tcW w:w="8145" w:type="dxa"/>
          </w:tcPr>
          <w:p w:rsidR="00273190" w:rsidRDefault="00273190" w:rsidP="00F107B2">
            <w:r>
              <w:t>495.443(1); 523.473(3); 537.488(2); 551.503(61); 565.519(15); 579.535(100)</w:t>
            </w:r>
          </w:p>
        </w:tc>
        <w:tc>
          <w:tcPr>
            <w:tcW w:w="634" w:type="dxa"/>
          </w:tcPr>
          <w:p w:rsidR="00273190" w:rsidRDefault="00273190" w:rsidP="00F107B2">
            <w:r>
              <w:t>2</w:t>
            </w:r>
          </w:p>
        </w:tc>
        <w:tc>
          <w:tcPr>
            <w:tcW w:w="0" w:type="auto"/>
          </w:tcPr>
          <w:p w:rsidR="00273190" w:rsidRDefault="00273190" w:rsidP="00F107B2">
            <w:r>
              <w:t>0.8</w:t>
            </w:r>
          </w:p>
        </w:tc>
        <w:tc>
          <w:tcPr>
            <w:tcW w:w="0" w:type="auto"/>
          </w:tcPr>
          <w:p w:rsidR="00273190" w:rsidRDefault="00273190" w:rsidP="00F107B2">
            <w:r>
              <w:t>0.002</w:t>
            </w:r>
          </w:p>
        </w:tc>
      </w:tr>
      <w:tr w:rsidR="00273190" w:rsidTr="00F107B2">
        <w:tc>
          <w:tcPr>
            <w:tcW w:w="0" w:type="auto"/>
          </w:tcPr>
          <w:p w:rsidR="00273190" w:rsidRPr="006657C0" w:rsidRDefault="00273190" w:rsidP="00F107B2">
            <w:pPr>
              <w:rPr>
                <w:b/>
              </w:rPr>
            </w:pPr>
            <w:r w:rsidRPr="006657C0">
              <w:rPr>
                <w:b/>
              </w:rPr>
              <w:t>50:1</w:t>
            </w:r>
            <w:r>
              <w:rPr>
                <w:b/>
              </w:rPr>
              <w:t xml:space="preserve"> (M+NH</w:t>
            </w:r>
            <w:r>
              <w:rPr>
                <w:b/>
                <w:vertAlign w:val="subscript"/>
              </w:rPr>
              <w:t>4</w:t>
            </w:r>
            <w:r>
              <w:rPr>
                <w:b/>
                <w:vertAlign w:val="superscript"/>
              </w:rPr>
              <w:t>+</w:t>
            </w:r>
            <w:r>
              <w:rPr>
                <w:b/>
              </w:rPr>
              <w:t>)</w:t>
            </w:r>
          </w:p>
        </w:tc>
        <w:tc>
          <w:tcPr>
            <w:tcW w:w="0" w:type="auto"/>
          </w:tcPr>
          <w:p w:rsidR="00273190" w:rsidRDefault="00273190" w:rsidP="00F107B2">
            <w:r w:rsidRPr="00E97353">
              <w:rPr>
                <w:rFonts w:ascii="Times New Roman" w:eastAsia="Times New Roman" w:hAnsi="Times New Roman" w:cs="Times New Roman"/>
                <w:color w:val="000000"/>
                <w:sz w:val="24"/>
                <w:szCs w:val="24"/>
                <w:lang w:val="nl-NL" w:eastAsia="en-GB"/>
              </w:rPr>
              <w:t>850.786</w:t>
            </w:r>
          </w:p>
        </w:tc>
        <w:tc>
          <w:tcPr>
            <w:tcW w:w="0" w:type="auto"/>
          </w:tcPr>
          <w:p w:rsidR="00273190" w:rsidRDefault="00273190" w:rsidP="00F107B2">
            <w:r>
              <w:t>43.6</w:t>
            </w:r>
          </w:p>
        </w:tc>
        <w:tc>
          <w:tcPr>
            <w:tcW w:w="8145" w:type="dxa"/>
          </w:tcPr>
          <w:p w:rsidR="00273190" w:rsidRDefault="00273190" w:rsidP="00F107B2">
            <w:r>
              <w:t>549.486(4); 551.501(66); 552.504(11); 577.517(100); 579.532(2); 605.548(2)</w:t>
            </w:r>
          </w:p>
        </w:tc>
        <w:tc>
          <w:tcPr>
            <w:tcW w:w="634" w:type="dxa"/>
          </w:tcPr>
          <w:p w:rsidR="00273190" w:rsidRDefault="00273190" w:rsidP="00F107B2">
            <w:r>
              <w:t>2</w:t>
            </w:r>
          </w:p>
        </w:tc>
        <w:tc>
          <w:tcPr>
            <w:tcW w:w="0" w:type="auto"/>
          </w:tcPr>
          <w:p w:rsidR="00273190" w:rsidRDefault="00273190" w:rsidP="00F107B2">
            <w:r>
              <w:t>1.57</w:t>
            </w:r>
          </w:p>
        </w:tc>
        <w:tc>
          <w:tcPr>
            <w:tcW w:w="0" w:type="auto"/>
          </w:tcPr>
          <w:p w:rsidR="00273190" w:rsidRDefault="00273190" w:rsidP="00F107B2">
            <w:r>
              <w:t>0.00003</w:t>
            </w:r>
          </w:p>
        </w:tc>
      </w:tr>
      <w:tr w:rsidR="00273190" w:rsidTr="00F107B2">
        <w:tc>
          <w:tcPr>
            <w:tcW w:w="0" w:type="auto"/>
          </w:tcPr>
          <w:p w:rsidR="00273190" w:rsidRPr="006657C0" w:rsidRDefault="00273190" w:rsidP="00F107B2">
            <w:pPr>
              <w:rPr>
                <w:b/>
              </w:rPr>
            </w:pPr>
            <w:r w:rsidRPr="006657C0">
              <w:rPr>
                <w:b/>
              </w:rPr>
              <w:t>50:2</w:t>
            </w:r>
            <w:r>
              <w:rPr>
                <w:b/>
              </w:rPr>
              <w:t xml:space="preserve"> (M+NH</w:t>
            </w:r>
            <w:r>
              <w:rPr>
                <w:b/>
                <w:vertAlign w:val="subscript"/>
              </w:rPr>
              <w:t>4</w:t>
            </w:r>
            <w:r>
              <w:rPr>
                <w:b/>
                <w:vertAlign w:val="superscript"/>
              </w:rPr>
              <w:t>+</w:t>
            </w:r>
            <w:r>
              <w:rPr>
                <w:b/>
              </w:rPr>
              <w:t>)</w:t>
            </w:r>
          </w:p>
        </w:tc>
        <w:tc>
          <w:tcPr>
            <w:tcW w:w="0" w:type="auto"/>
          </w:tcPr>
          <w:p w:rsidR="00273190" w:rsidRDefault="00273190" w:rsidP="00F107B2">
            <w:r w:rsidRPr="00EF73E9">
              <w:rPr>
                <w:rFonts w:ascii="Times New Roman" w:eastAsia="Times New Roman" w:hAnsi="Times New Roman" w:cs="Times New Roman"/>
                <w:color w:val="000000"/>
                <w:sz w:val="24"/>
                <w:szCs w:val="24"/>
                <w:lang w:val="nl-NL" w:eastAsia="en-GB"/>
              </w:rPr>
              <w:t>848.769</w:t>
            </w:r>
          </w:p>
        </w:tc>
        <w:tc>
          <w:tcPr>
            <w:tcW w:w="0" w:type="auto"/>
          </w:tcPr>
          <w:p w:rsidR="00273190" w:rsidRDefault="00273190" w:rsidP="00F107B2">
            <w:r>
              <w:t>42.0</w:t>
            </w:r>
          </w:p>
        </w:tc>
        <w:tc>
          <w:tcPr>
            <w:tcW w:w="8145" w:type="dxa"/>
          </w:tcPr>
          <w:p w:rsidR="00273190" w:rsidRDefault="00273190" w:rsidP="00F107B2">
            <w:r>
              <w:t>547.471(1); 549.485(100); 551.501(8); 563.501(0); 575.501(65); 577.516(42); 579.53(0); 603.532(25)</w:t>
            </w:r>
          </w:p>
        </w:tc>
        <w:tc>
          <w:tcPr>
            <w:tcW w:w="634" w:type="dxa"/>
          </w:tcPr>
          <w:p w:rsidR="00273190" w:rsidRDefault="00273190" w:rsidP="00F107B2">
            <w:r>
              <w:t>2</w:t>
            </w:r>
          </w:p>
        </w:tc>
        <w:tc>
          <w:tcPr>
            <w:tcW w:w="0" w:type="auto"/>
          </w:tcPr>
          <w:p w:rsidR="00273190" w:rsidRDefault="00273190" w:rsidP="00F107B2">
            <w:r>
              <w:t>1.19</w:t>
            </w:r>
          </w:p>
        </w:tc>
        <w:tc>
          <w:tcPr>
            <w:tcW w:w="0" w:type="auto"/>
          </w:tcPr>
          <w:p w:rsidR="00273190" w:rsidRDefault="00273190" w:rsidP="00F107B2">
            <w:r>
              <w:t>0.009</w:t>
            </w:r>
          </w:p>
        </w:tc>
      </w:tr>
      <w:tr w:rsidR="00273190" w:rsidTr="00F107B2">
        <w:tc>
          <w:tcPr>
            <w:tcW w:w="0" w:type="auto"/>
          </w:tcPr>
          <w:p w:rsidR="00273190" w:rsidRPr="006657C0" w:rsidRDefault="00273190" w:rsidP="00F107B2">
            <w:pPr>
              <w:rPr>
                <w:b/>
              </w:rPr>
            </w:pPr>
            <w:r w:rsidRPr="006657C0">
              <w:rPr>
                <w:b/>
              </w:rPr>
              <w:t>50:3</w:t>
            </w:r>
            <w:r>
              <w:rPr>
                <w:b/>
              </w:rPr>
              <w:t xml:space="preserve"> (M+NH</w:t>
            </w:r>
            <w:r>
              <w:rPr>
                <w:b/>
                <w:vertAlign w:val="subscript"/>
              </w:rPr>
              <w:t>4</w:t>
            </w:r>
            <w:r>
              <w:rPr>
                <w:b/>
                <w:vertAlign w:val="superscript"/>
              </w:rPr>
              <w:t>+</w:t>
            </w:r>
            <w:r>
              <w:rPr>
                <w:b/>
              </w:rPr>
              <w:t>)</w:t>
            </w:r>
          </w:p>
        </w:tc>
        <w:tc>
          <w:tcPr>
            <w:tcW w:w="0" w:type="auto"/>
          </w:tcPr>
          <w:p w:rsidR="00273190" w:rsidRDefault="00273190" w:rsidP="00F107B2">
            <w:r w:rsidRPr="00EF73E9">
              <w:rPr>
                <w:rFonts w:ascii="Times New Roman" w:eastAsia="Times New Roman" w:hAnsi="Times New Roman" w:cs="Times New Roman"/>
                <w:color w:val="000000"/>
                <w:sz w:val="24"/>
                <w:szCs w:val="24"/>
                <w:lang w:val="nl-NL" w:eastAsia="en-GB"/>
              </w:rPr>
              <w:t>846.754</w:t>
            </w:r>
          </w:p>
        </w:tc>
        <w:tc>
          <w:tcPr>
            <w:tcW w:w="0" w:type="auto"/>
          </w:tcPr>
          <w:p w:rsidR="00273190" w:rsidRDefault="00273190" w:rsidP="00F107B2">
            <w:r>
              <w:t>40.4</w:t>
            </w:r>
          </w:p>
        </w:tc>
        <w:tc>
          <w:tcPr>
            <w:tcW w:w="8145" w:type="dxa"/>
          </w:tcPr>
          <w:p w:rsidR="00273190" w:rsidRDefault="00273190" w:rsidP="00F107B2">
            <w:r>
              <w:t xml:space="preserve">547.47(77); 549.485(100); 549.56(0); 549.578(0); 561.486(0); 563.504(0); 573.485(60); 575.501(81); </w:t>
            </w:r>
            <w:r>
              <w:lastRenderedPageBreak/>
              <w:t>577.516(2); 601.516(62); 603.532(4)</w:t>
            </w:r>
          </w:p>
        </w:tc>
        <w:tc>
          <w:tcPr>
            <w:tcW w:w="634" w:type="dxa"/>
          </w:tcPr>
          <w:p w:rsidR="00273190" w:rsidRDefault="00273190" w:rsidP="00F107B2">
            <w:r>
              <w:lastRenderedPageBreak/>
              <w:t>2</w:t>
            </w:r>
          </w:p>
        </w:tc>
        <w:tc>
          <w:tcPr>
            <w:tcW w:w="0" w:type="auto"/>
          </w:tcPr>
          <w:p w:rsidR="00273190" w:rsidRDefault="00273190" w:rsidP="00F107B2">
            <w:r>
              <w:t>1.014</w:t>
            </w:r>
          </w:p>
        </w:tc>
        <w:tc>
          <w:tcPr>
            <w:tcW w:w="0" w:type="auto"/>
          </w:tcPr>
          <w:p w:rsidR="00273190" w:rsidRDefault="00273190" w:rsidP="00F107B2">
            <w:r>
              <w:t>0.85</w:t>
            </w:r>
          </w:p>
        </w:tc>
      </w:tr>
      <w:tr w:rsidR="00273190" w:rsidTr="00F107B2">
        <w:tc>
          <w:tcPr>
            <w:tcW w:w="0" w:type="auto"/>
          </w:tcPr>
          <w:p w:rsidR="00273190" w:rsidRPr="006657C0" w:rsidRDefault="00273190" w:rsidP="00F107B2">
            <w:pPr>
              <w:rPr>
                <w:b/>
              </w:rPr>
            </w:pPr>
            <w:r w:rsidRPr="006657C0">
              <w:rPr>
                <w:b/>
              </w:rPr>
              <w:lastRenderedPageBreak/>
              <w:t>50:4</w:t>
            </w:r>
            <w:r>
              <w:rPr>
                <w:b/>
              </w:rPr>
              <w:t xml:space="preserve"> (M+NH</w:t>
            </w:r>
            <w:r>
              <w:rPr>
                <w:b/>
                <w:vertAlign w:val="subscript"/>
              </w:rPr>
              <w:t>4</w:t>
            </w:r>
            <w:r>
              <w:rPr>
                <w:b/>
                <w:vertAlign w:val="superscript"/>
              </w:rPr>
              <w:t>+</w:t>
            </w:r>
            <w:r>
              <w:rPr>
                <w:b/>
              </w:rPr>
              <w:t>)</w:t>
            </w:r>
          </w:p>
        </w:tc>
        <w:tc>
          <w:tcPr>
            <w:tcW w:w="0" w:type="auto"/>
          </w:tcPr>
          <w:p w:rsidR="00273190" w:rsidRDefault="00273190" w:rsidP="00F107B2">
            <w:r>
              <w:t>844.739</w:t>
            </w:r>
          </w:p>
        </w:tc>
        <w:tc>
          <w:tcPr>
            <w:tcW w:w="0" w:type="auto"/>
          </w:tcPr>
          <w:p w:rsidR="00273190" w:rsidRDefault="00273190" w:rsidP="00F107B2">
            <w:r>
              <w:t>39.1</w:t>
            </w:r>
          </w:p>
        </w:tc>
        <w:tc>
          <w:tcPr>
            <w:tcW w:w="8145" w:type="dxa"/>
          </w:tcPr>
          <w:p w:rsidR="00273190" w:rsidRDefault="00273190" w:rsidP="00F107B2">
            <w:r w:rsidRPr="00744F1C">
              <w:rPr>
                <w:rFonts w:ascii="Calibri" w:hAnsi="Calibri"/>
                <w:color w:val="000000"/>
              </w:rPr>
              <w:t>545.455(15)</w:t>
            </w:r>
            <w:r>
              <w:rPr>
                <w:rFonts w:ascii="Calibri" w:hAnsi="Calibri"/>
                <w:color w:val="000000"/>
              </w:rPr>
              <w:t xml:space="preserve">; </w:t>
            </w:r>
            <w:r w:rsidRPr="00744F1C">
              <w:rPr>
                <w:rFonts w:ascii="Calibri" w:hAnsi="Calibri"/>
                <w:color w:val="000000"/>
              </w:rPr>
              <w:t>546.034(0)</w:t>
            </w:r>
            <w:r>
              <w:rPr>
                <w:rFonts w:ascii="Calibri" w:hAnsi="Calibri"/>
                <w:color w:val="000000"/>
              </w:rPr>
              <w:t xml:space="preserve">; </w:t>
            </w:r>
            <w:r w:rsidRPr="00744F1C">
              <w:rPr>
                <w:rFonts w:ascii="Calibri" w:hAnsi="Calibri"/>
                <w:color w:val="000000"/>
              </w:rPr>
              <w:t>547.47(100)</w:t>
            </w:r>
            <w:r>
              <w:rPr>
                <w:rFonts w:ascii="Calibri" w:hAnsi="Calibri"/>
                <w:color w:val="000000"/>
              </w:rPr>
              <w:t xml:space="preserve">; </w:t>
            </w:r>
            <w:r w:rsidRPr="00744F1C">
              <w:rPr>
                <w:rFonts w:ascii="Calibri" w:hAnsi="Calibri"/>
                <w:color w:val="000000"/>
              </w:rPr>
              <w:t>549.485(18)</w:t>
            </w:r>
            <w:r>
              <w:rPr>
                <w:rFonts w:ascii="Calibri" w:hAnsi="Calibri"/>
                <w:color w:val="000000"/>
              </w:rPr>
              <w:t xml:space="preserve">; </w:t>
            </w:r>
            <w:r w:rsidRPr="00744F1C">
              <w:rPr>
                <w:rFonts w:ascii="Calibri" w:hAnsi="Calibri"/>
                <w:color w:val="000000"/>
              </w:rPr>
              <w:t>571.47(7)</w:t>
            </w:r>
            <w:r>
              <w:rPr>
                <w:rFonts w:ascii="Calibri" w:hAnsi="Calibri"/>
                <w:color w:val="000000"/>
              </w:rPr>
              <w:t xml:space="preserve">; </w:t>
            </w:r>
            <w:r w:rsidRPr="00744F1C">
              <w:rPr>
                <w:rFonts w:ascii="Calibri" w:hAnsi="Calibri"/>
                <w:color w:val="000000"/>
              </w:rPr>
              <w:t>573.486(34)</w:t>
            </w:r>
            <w:r>
              <w:rPr>
                <w:rFonts w:ascii="Calibri" w:hAnsi="Calibri"/>
                <w:color w:val="000000"/>
              </w:rPr>
              <w:t xml:space="preserve">; </w:t>
            </w:r>
            <w:r w:rsidRPr="00744F1C">
              <w:rPr>
                <w:rFonts w:ascii="Calibri" w:hAnsi="Calibri"/>
                <w:color w:val="000000"/>
              </w:rPr>
              <w:t>575.502(3)</w:t>
            </w:r>
            <w:r>
              <w:rPr>
                <w:rFonts w:ascii="Calibri" w:hAnsi="Calibri"/>
                <w:color w:val="000000"/>
              </w:rPr>
              <w:t xml:space="preserve">; </w:t>
            </w:r>
            <w:r w:rsidRPr="00744F1C">
              <w:rPr>
                <w:rFonts w:ascii="Calibri" w:hAnsi="Calibri"/>
                <w:color w:val="000000"/>
              </w:rPr>
              <w:t>597.271(0)</w:t>
            </w:r>
            <w:r>
              <w:rPr>
                <w:rFonts w:ascii="Calibri" w:hAnsi="Calibri"/>
                <w:color w:val="000000"/>
              </w:rPr>
              <w:t xml:space="preserve">; </w:t>
            </w:r>
            <w:r w:rsidRPr="00744F1C">
              <w:rPr>
                <w:rFonts w:ascii="Calibri" w:hAnsi="Calibri"/>
                <w:color w:val="000000"/>
              </w:rPr>
              <w:t>599.501(75)</w:t>
            </w:r>
            <w:r>
              <w:rPr>
                <w:rFonts w:ascii="Calibri" w:hAnsi="Calibri"/>
                <w:color w:val="000000"/>
              </w:rPr>
              <w:t xml:space="preserve">; </w:t>
            </w:r>
            <w:r w:rsidRPr="00744F1C">
              <w:rPr>
                <w:rFonts w:ascii="Calibri" w:hAnsi="Calibri"/>
                <w:color w:val="000000"/>
              </w:rPr>
              <w:t>601.517(6)</w:t>
            </w:r>
          </w:p>
        </w:tc>
        <w:tc>
          <w:tcPr>
            <w:tcW w:w="634" w:type="dxa"/>
          </w:tcPr>
          <w:p w:rsidR="00273190" w:rsidRDefault="00273190" w:rsidP="00F107B2">
            <w:r>
              <w:t>2</w:t>
            </w:r>
          </w:p>
        </w:tc>
        <w:tc>
          <w:tcPr>
            <w:tcW w:w="0" w:type="auto"/>
          </w:tcPr>
          <w:p w:rsidR="00273190" w:rsidRDefault="00273190" w:rsidP="00F107B2">
            <w:r>
              <w:t>1</w:t>
            </w:r>
          </w:p>
        </w:tc>
        <w:tc>
          <w:tcPr>
            <w:tcW w:w="0" w:type="auto"/>
          </w:tcPr>
          <w:p w:rsidR="00273190" w:rsidRDefault="00273190" w:rsidP="00F107B2">
            <w:r>
              <w:t>0.97</w:t>
            </w:r>
          </w:p>
        </w:tc>
      </w:tr>
      <w:tr w:rsidR="00273190" w:rsidTr="00F107B2">
        <w:tc>
          <w:tcPr>
            <w:tcW w:w="0" w:type="auto"/>
          </w:tcPr>
          <w:p w:rsidR="00273190" w:rsidRPr="006657C0" w:rsidRDefault="00273190" w:rsidP="00F107B2">
            <w:pPr>
              <w:rPr>
                <w:b/>
              </w:rPr>
            </w:pPr>
            <w:r w:rsidRPr="006657C0">
              <w:rPr>
                <w:b/>
              </w:rPr>
              <w:t>52:2</w:t>
            </w:r>
            <w:r>
              <w:rPr>
                <w:b/>
              </w:rPr>
              <w:t xml:space="preserve"> (M+NH</w:t>
            </w:r>
            <w:r>
              <w:rPr>
                <w:b/>
                <w:vertAlign w:val="subscript"/>
              </w:rPr>
              <w:t>4</w:t>
            </w:r>
            <w:r>
              <w:rPr>
                <w:b/>
                <w:vertAlign w:val="superscript"/>
              </w:rPr>
              <w:t>+</w:t>
            </w:r>
            <w:r>
              <w:rPr>
                <w:b/>
              </w:rPr>
              <w:t>)</w:t>
            </w:r>
          </w:p>
        </w:tc>
        <w:tc>
          <w:tcPr>
            <w:tcW w:w="0" w:type="auto"/>
          </w:tcPr>
          <w:p w:rsidR="00273190" w:rsidRDefault="00273190" w:rsidP="00F107B2">
            <w:r>
              <w:rPr>
                <w:rFonts w:ascii="Times New Roman" w:eastAsia="Times New Roman" w:hAnsi="Times New Roman" w:cs="Times New Roman"/>
                <w:color w:val="000000"/>
                <w:sz w:val="24"/>
                <w:szCs w:val="24"/>
                <w:lang w:eastAsia="en-GB"/>
              </w:rPr>
              <w:t>876.801</w:t>
            </w:r>
          </w:p>
        </w:tc>
        <w:tc>
          <w:tcPr>
            <w:tcW w:w="0" w:type="auto"/>
          </w:tcPr>
          <w:p w:rsidR="00273190" w:rsidRDefault="00273190" w:rsidP="00F107B2">
            <w:r>
              <w:t>43.6</w:t>
            </w:r>
          </w:p>
        </w:tc>
        <w:tc>
          <w:tcPr>
            <w:tcW w:w="8145" w:type="dxa"/>
          </w:tcPr>
          <w:p w:rsidR="00273190" w:rsidRDefault="00273190" w:rsidP="00F107B2">
            <w:r>
              <w:t>575.502(9); 577.517(100); 579.532(10); 603.532(64); 605.548(2)</w:t>
            </w:r>
          </w:p>
        </w:tc>
        <w:tc>
          <w:tcPr>
            <w:tcW w:w="634" w:type="dxa"/>
          </w:tcPr>
          <w:p w:rsidR="00273190" w:rsidRDefault="00273190" w:rsidP="00F107B2">
            <w:r>
              <w:t>2</w:t>
            </w:r>
          </w:p>
        </w:tc>
        <w:tc>
          <w:tcPr>
            <w:tcW w:w="0" w:type="auto"/>
          </w:tcPr>
          <w:p w:rsidR="00273190" w:rsidRDefault="00273190" w:rsidP="00F107B2">
            <w:r>
              <w:t>1.013</w:t>
            </w:r>
          </w:p>
        </w:tc>
        <w:tc>
          <w:tcPr>
            <w:tcW w:w="0" w:type="auto"/>
          </w:tcPr>
          <w:p w:rsidR="00273190" w:rsidRDefault="00273190" w:rsidP="00F107B2">
            <w:r>
              <w:t>0.786</w:t>
            </w:r>
          </w:p>
        </w:tc>
      </w:tr>
      <w:tr w:rsidR="00273190" w:rsidTr="00F107B2">
        <w:tc>
          <w:tcPr>
            <w:tcW w:w="0" w:type="auto"/>
          </w:tcPr>
          <w:p w:rsidR="00273190" w:rsidRPr="006657C0" w:rsidRDefault="00273190" w:rsidP="00F107B2">
            <w:pPr>
              <w:rPr>
                <w:b/>
              </w:rPr>
            </w:pPr>
            <w:r w:rsidRPr="006657C0">
              <w:rPr>
                <w:b/>
              </w:rPr>
              <w:t>52:3</w:t>
            </w:r>
            <w:r>
              <w:rPr>
                <w:b/>
              </w:rPr>
              <w:t xml:space="preserve"> (M+NH</w:t>
            </w:r>
            <w:r>
              <w:rPr>
                <w:b/>
                <w:vertAlign w:val="subscript"/>
              </w:rPr>
              <w:t>4</w:t>
            </w:r>
            <w:r>
              <w:rPr>
                <w:b/>
                <w:vertAlign w:val="superscript"/>
              </w:rPr>
              <w:t>+</w:t>
            </w:r>
            <w:r>
              <w:rPr>
                <w:b/>
              </w:rPr>
              <w:t>)</w:t>
            </w:r>
          </w:p>
        </w:tc>
        <w:tc>
          <w:tcPr>
            <w:tcW w:w="0" w:type="auto"/>
          </w:tcPr>
          <w:p w:rsidR="00273190" w:rsidRDefault="00273190" w:rsidP="00F107B2">
            <w:r>
              <w:rPr>
                <w:rFonts w:ascii="Times New Roman" w:eastAsia="Times New Roman" w:hAnsi="Times New Roman" w:cs="Times New Roman"/>
                <w:color w:val="000000"/>
                <w:sz w:val="24"/>
                <w:szCs w:val="24"/>
                <w:lang w:eastAsia="en-GB"/>
              </w:rPr>
              <w:t>874.785</w:t>
            </w:r>
          </w:p>
        </w:tc>
        <w:tc>
          <w:tcPr>
            <w:tcW w:w="0" w:type="auto"/>
          </w:tcPr>
          <w:p w:rsidR="00273190" w:rsidRDefault="00273190" w:rsidP="00F107B2">
            <w:r>
              <w:t>42.3</w:t>
            </w:r>
          </w:p>
        </w:tc>
        <w:tc>
          <w:tcPr>
            <w:tcW w:w="8145" w:type="dxa"/>
          </w:tcPr>
          <w:p w:rsidR="00273190" w:rsidRDefault="00273190" w:rsidP="00F107B2">
            <w:r>
              <w:t>549.485(1); 573.486(1); 575.502(100); 577.517(72); 601.518(88); 603.533(20)</w:t>
            </w:r>
          </w:p>
        </w:tc>
        <w:tc>
          <w:tcPr>
            <w:tcW w:w="634" w:type="dxa"/>
          </w:tcPr>
          <w:p w:rsidR="00273190" w:rsidRDefault="00273190" w:rsidP="00F107B2">
            <w:r>
              <w:t>2</w:t>
            </w:r>
          </w:p>
        </w:tc>
        <w:tc>
          <w:tcPr>
            <w:tcW w:w="0" w:type="auto"/>
          </w:tcPr>
          <w:p w:rsidR="00273190" w:rsidRDefault="00273190" w:rsidP="00F107B2">
            <w:r>
              <w:t>0.85</w:t>
            </w:r>
          </w:p>
        </w:tc>
        <w:tc>
          <w:tcPr>
            <w:tcW w:w="0" w:type="auto"/>
          </w:tcPr>
          <w:p w:rsidR="00273190" w:rsidRDefault="00273190" w:rsidP="00F107B2">
            <w:r>
              <w:t>0.000281</w:t>
            </w:r>
          </w:p>
        </w:tc>
      </w:tr>
      <w:tr w:rsidR="00273190" w:rsidTr="00F107B2">
        <w:tc>
          <w:tcPr>
            <w:tcW w:w="0" w:type="auto"/>
          </w:tcPr>
          <w:p w:rsidR="00273190" w:rsidRPr="006657C0" w:rsidRDefault="00273190" w:rsidP="00F107B2">
            <w:pPr>
              <w:rPr>
                <w:b/>
              </w:rPr>
            </w:pPr>
            <w:r w:rsidRPr="006657C0">
              <w:rPr>
                <w:b/>
              </w:rPr>
              <w:t>52:4</w:t>
            </w:r>
            <w:r>
              <w:rPr>
                <w:b/>
              </w:rPr>
              <w:t xml:space="preserve"> (M+NH</w:t>
            </w:r>
            <w:r>
              <w:rPr>
                <w:b/>
                <w:vertAlign w:val="subscript"/>
              </w:rPr>
              <w:t>4</w:t>
            </w:r>
            <w:r>
              <w:rPr>
                <w:b/>
                <w:vertAlign w:val="superscript"/>
              </w:rPr>
              <w:t>+</w:t>
            </w:r>
            <w:r>
              <w:rPr>
                <w:b/>
              </w:rPr>
              <w:t>)</w:t>
            </w:r>
          </w:p>
        </w:tc>
        <w:tc>
          <w:tcPr>
            <w:tcW w:w="0" w:type="auto"/>
          </w:tcPr>
          <w:p w:rsidR="00273190" w:rsidRDefault="00273190" w:rsidP="00F107B2">
            <w:r>
              <w:rPr>
                <w:rFonts w:ascii="Times New Roman" w:eastAsia="Times New Roman" w:hAnsi="Times New Roman" w:cs="Times New Roman"/>
                <w:color w:val="000000"/>
                <w:sz w:val="24"/>
                <w:szCs w:val="24"/>
                <w:lang w:eastAsia="en-GB"/>
              </w:rPr>
              <w:t>872.769</w:t>
            </w:r>
          </w:p>
        </w:tc>
        <w:tc>
          <w:tcPr>
            <w:tcW w:w="0" w:type="auto"/>
          </w:tcPr>
          <w:p w:rsidR="00273190" w:rsidRDefault="00273190" w:rsidP="00F107B2">
            <w:r>
              <w:t>40.9</w:t>
            </w:r>
          </w:p>
        </w:tc>
        <w:tc>
          <w:tcPr>
            <w:tcW w:w="8145" w:type="dxa"/>
          </w:tcPr>
          <w:p w:rsidR="00273190" w:rsidRDefault="00273190" w:rsidP="00F107B2">
            <w:r>
              <w:t>573.486(35); 575.502(100); 577.517(6); 599.502(53); 601.518(34); 603.533(1)</w:t>
            </w:r>
          </w:p>
        </w:tc>
        <w:tc>
          <w:tcPr>
            <w:tcW w:w="634" w:type="dxa"/>
          </w:tcPr>
          <w:p w:rsidR="00273190" w:rsidRDefault="00273190" w:rsidP="00F107B2">
            <w:r>
              <w:t>2</w:t>
            </w:r>
          </w:p>
        </w:tc>
        <w:tc>
          <w:tcPr>
            <w:tcW w:w="0" w:type="auto"/>
          </w:tcPr>
          <w:p w:rsidR="00273190" w:rsidRDefault="00273190" w:rsidP="00F107B2">
            <w:r>
              <w:t>0.81</w:t>
            </w:r>
          </w:p>
        </w:tc>
        <w:tc>
          <w:tcPr>
            <w:tcW w:w="0" w:type="auto"/>
          </w:tcPr>
          <w:p w:rsidR="00273190" w:rsidRDefault="00273190" w:rsidP="00F107B2">
            <w:r>
              <w:t>0.00989</w:t>
            </w:r>
          </w:p>
        </w:tc>
      </w:tr>
      <w:tr w:rsidR="00273190" w:rsidTr="00F107B2">
        <w:tc>
          <w:tcPr>
            <w:tcW w:w="0" w:type="auto"/>
          </w:tcPr>
          <w:p w:rsidR="00273190" w:rsidRPr="006657C0" w:rsidRDefault="00273190" w:rsidP="00F107B2">
            <w:pPr>
              <w:rPr>
                <w:b/>
              </w:rPr>
            </w:pPr>
            <w:r w:rsidRPr="006657C0">
              <w:rPr>
                <w:b/>
              </w:rPr>
              <w:t>52:5</w:t>
            </w:r>
            <w:r>
              <w:rPr>
                <w:b/>
              </w:rPr>
              <w:t xml:space="preserve"> (M+NH</w:t>
            </w:r>
            <w:r>
              <w:rPr>
                <w:b/>
                <w:vertAlign w:val="subscript"/>
              </w:rPr>
              <w:t>4</w:t>
            </w:r>
            <w:r>
              <w:rPr>
                <w:b/>
                <w:vertAlign w:val="superscript"/>
              </w:rPr>
              <w:t>+</w:t>
            </w:r>
            <w:r>
              <w:rPr>
                <w:b/>
              </w:rPr>
              <w:t>)</w:t>
            </w:r>
          </w:p>
        </w:tc>
        <w:tc>
          <w:tcPr>
            <w:tcW w:w="0" w:type="auto"/>
          </w:tcPr>
          <w:p w:rsidR="00273190" w:rsidRDefault="00273190" w:rsidP="00F107B2">
            <w:r>
              <w:t>870.754</w:t>
            </w:r>
          </w:p>
        </w:tc>
        <w:tc>
          <w:tcPr>
            <w:tcW w:w="0" w:type="auto"/>
          </w:tcPr>
          <w:p w:rsidR="00273190" w:rsidRDefault="00273190" w:rsidP="00F107B2">
            <w:r>
              <w:t>39.5</w:t>
            </w:r>
          </w:p>
        </w:tc>
        <w:tc>
          <w:tcPr>
            <w:tcW w:w="8145" w:type="dxa"/>
          </w:tcPr>
          <w:p w:rsidR="00273190" w:rsidRDefault="00273190" w:rsidP="00F107B2">
            <w:r>
              <w:t>547.472(2); 549.489(20); 551.503(6); 571.473(28); 573.488(100); 575.504(86); 577.52(9); 597.489(65); 599.504(58); 601.52(7); 603.535(3)</w:t>
            </w:r>
          </w:p>
        </w:tc>
        <w:tc>
          <w:tcPr>
            <w:tcW w:w="634" w:type="dxa"/>
          </w:tcPr>
          <w:p w:rsidR="00273190" w:rsidRDefault="00273190" w:rsidP="00F107B2">
            <w:r>
              <w:t>2</w:t>
            </w:r>
          </w:p>
        </w:tc>
        <w:tc>
          <w:tcPr>
            <w:tcW w:w="0" w:type="auto"/>
          </w:tcPr>
          <w:p w:rsidR="00273190" w:rsidRDefault="00273190" w:rsidP="00F107B2">
            <w:r>
              <w:t>0.83</w:t>
            </w:r>
          </w:p>
        </w:tc>
        <w:tc>
          <w:tcPr>
            <w:tcW w:w="0" w:type="auto"/>
          </w:tcPr>
          <w:p w:rsidR="00273190" w:rsidRDefault="00273190" w:rsidP="00F107B2">
            <w:r>
              <w:t>0.15</w:t>
            </w:r>
          </w:p>
        </w:tc>
      </w:tr>
      <w:tr w:rsidR="00273190" w:rsidTr="00F107B2">
        <w:tc>
          <w:tcPr>
            <w:tcW w:w="0" w:type="auto"/>
          </w:tcPr>
          <w:p w:rsidR="00273190" w:rsidRPr="006657C0" w:rsidRDefault="00273190" w:rsidP="00F107B2">
            <w:pPr>
              <w:rPr>
                <w:b/>
              </w:rPr>
            </w:pPr>
            <w:r w:rsidRPr="006657C0">
              <w:rPr>
                <w:b/>
              </w:rPr>
              <w:t>52:6</w:t>
            </w:r>
            <w:r>
              <w:rPr>
                <w:b/>
              </w:rPr>
              <w:t xml:space="preserve"> (M+NH</w:t>
            </w:r>
            <w:r>
              <w:rPr>
                <w:b/>
                <w:vertAlign w:val="subscript"/>
              </w:rPr>
              <w:t>4</w:t>
            </w:r>
            <w:r>
              <w:rPr>
                <w:b/>
                <w:vertAlign w:val="superscript"/>
              </w:rPr>
              <w:t>+</w:t>
            </w:r>
            <w:r>
              <w:rPr>
                <w:b/>
              </w:rPr>
              <w:t>)</w:t>
            </w:r>
          </w:p>
        </w:tc>
        <w:tc>
          <w:tcPr>
            <w:tcW w:w="0" w:type="auto"/>
          </w:tcPr>
          <w:p w:rsidR="00273190" w:rsidRDefault="00273190" w:rsidP="00F107B2">
            <w:r>
              <w:t>868.739</w:t>
            </w:r>
          </w:p>
        </w:tc>
        <w:tc>
          <w:tcPr>
            <w:tcW w:w="0" w:type="auto"/>
          </w:tcPr>
          <w:p w:rsidR="00273190" w:rsidRDefault="00273190" w:rsidP="00F107B2">
            <w:r>
              <w:t>38.4</w:t>
            </w:r>
          </w:p>
        </w:tc>
        <w:tc>
          <w:tcPr>
            <w:tcW w:w="8145" w:type="dxa"/>
          </w:tcPr>
          <w:p w:rsidR="00273190" w:rsidRDefault="00273190" w:rsidP="00F107B2">
            <w:r>
              <w:t>523.473(49); 547.471(22); 549.489(31); 571.473(54); 573.489(100); 575.505(19); 595.472(30); 597.489(60); 599.503(13); 603.534(10);625.516(7); 627.529(5)</w:t>
            </w:r>
          </w:p>
        </w:tc>
        <w:tc>
          <w:tcPr>
            <w:tcW w:w="634" w:type="dxa"/>
          </w:tcPr>
          <w:p w:rsidR="00273190" w:rsidRDefault="00273190" w:rsidP="00F107B2">
            <w:r>
              <w:t>2</w:t>
            </w:r>
          </w:p>
        </w:tc>
        <w:tc>
          <w:tcPr>
            <w:tcW w:w="0" w:type="auto"/>
          </w:tcPr>
          <w:p w:rsidR="00273190" w:rsidRDefault="00273190" w:rsidP="00F107B2">
            <w:r>
              <w:t>1.04</w:t>
            </w:r>
          </w:p>
        </w:tc>
        <w:tc>
          <w:tcPr>
            <w:tcW w:w="0" w:type="auto"/>
          </w:tcPr>
          <w:p w:rsidR="00273190" w:rsidRDefault="00273190" w:rsidP="00F107B2">
            <w:r>
              <w:t>0.76</w:t>
            </w:r>
          </w:p>
        </w:tc>
      </w:tr>
      <w:tr w:rsidR="00273190" w:rsidTr="00F107B2">
        <w:tc>
          <w:tcPr>
            <w:tcW w:w="0" w:type="auto"/>
          </w:tcPr>
          <w:p w:rsidR="00273190" w:rsidRPr="006657C0" w:rsidRDefault="00273190" w:rsidP="00F107B2">
            <w:pPr>
              <w:rPr>
                <w:b/>
              </w:rPr>
            </w:pPr>
            <w:r w:rsidRPr="006657C0">
              <w:rPr>
                <w:b/>
              </w:rPr>
              <w:t>54:5</w:t>
            </w:r>
            <w:r>
              <w:rPr>
                <w:b/>
              </w:rPr>
              <w:t xml:space="preserve"> (M+NH</w:t>
            </w:r>
            <w:r>
              <w:rPr>
                <w:b/>
                <w:vertAlign w:val="subscript"/>
              </w:rPr>
              <w:t>4</w:t>
            </w:r>
            <w:r>
              <w:rPr>
                <w:b/>
                <w:vertAlign w:val="superscript"/>
              </w:rPr>
              <w:t>+</w:t>
            </w:r>
            <w:r>
              <w:rPr>
                <w:b/>
              </w:rPr>
              <w:t>)</w:t>
            </w:r>
          </w:p>
        </w:tc>
        <w:tc>
          <w:tcPr>
            <w:tcW w:w="0" w:type="auto"/>
          </w:tcPr>
          <w:p w:rsidR="00273190" w:rsidRDefault="00273190" w:rsidP="00F107B2">
            <w:r>
              <w:t>898.785</w:t>
            </w:r>
          </w:p>
        </w:tc>
        <w:tc>
          <w:tcPr>
            <w:tcW w:w="0" w:type="auto"/>
          </w:tcPr>
          <w:p w:rsidR="00273190" w:rsidRDefault="00273190" w:rsidP="00F107B2">
            <w:r>
              <w:t>40.9</w:t>
            </w:r>
          </w:p>
        </w:tc>
        <w:tc>
          <w:tcPr>
            <w:tcW w:w="8145" w:type="dxa"/>
          </w:tcPr>
          <w:p w:rsidR="00273190" w:rsidRDefault="00273190" w:rsidP="00F107B2">
            <w:r>
              <w:t>549.488(2); 551.506(4); 553.511(1); 573.489(1); 575.505(12); 577.52(39); 579.53(1); 597.49(4); 599.505(100); 601.52(100); 603.535(30); 625.52(20); 627.536(3)</w:t>
            </w:r>
          </w:p>
        </w:tc>
        <w:tc>
          <w:tcPr>
            <w:tcW w:w="634" w:type="dxa"/>
          </w:tcPr>
          <w:p w:rsidR="00273190" w:rsidRDefault="00273190" w:rsidP="00F107B2">
            <w:r>
              <w:t>2</w:t>
            </w:r>
          </w:p>
        </w:tc>
        <w:tc>
          <w:tcPr>
            <w:tcW w:w="0" w:type="auto"/>
          </w:tcPr>
          <w:p w:rsidR="00273190" w:rsidRDefault="00273190" w:rsidP="00F107B2">
            <w:r>
              <w:t>1.56</w:t>
            </w:r>
          </w:p>
        </w:tc>
        <w:tc>
          <w:tcPr>
            <w:tcW w:w="0" w:type="auto"/>
          </w:tcPr>
          <w:p w:rsidR="00273190" w:rsidRDefault="00273190" w:rsidP="00F107B2">
            <w:r>
              <w:t>0.03</w:t>
            </w:r>
          </w:p>
        </w:tc>
      </w:tr>
      <w:tr w:rsidR="00273190" w:rsidTr="00F107B2">
        <w:tc>
          <w:tcPr>
            <w:tcW w:w="0" w:type="auto"/>
          </w:tcPr>
          <w:p w:rsidR="00273190" w:rsidRPr="006657C0" w:rsidRDefault="00273190" w:rsidP="00F107B2">
            <w:pPr>
              <w:rPr>
                <w:b/>
              </w:rPr>
            </w:pPr>
            <w:r w:rsidRPr="006657C0">
              <w:rPr>
                <w:b/>
              </w:rPr>
              <w:t>54:6</w:t>
            </w:r>
            <w:r>
              <w:rPr>
                <w:b/>
              </w:rPr>
              <w:t xml:space="preserve"> (M+NH</w:t>
            </w:r>
            <w:r>
              <w:rPr>
                <w:b/>
                <w:vertAlign w:val="subscript"/>
              </w:rPr>
              <w:t>4</w:t>
            </w:r>
            <w:r>
              <w:rPr>
                <w:b/>
                <w:vertAlign w:val="superscript"/>
              </w:rPr>
              <w:t>+</w:t>
            </w:r>
            <w:r>
              <w:rPr>
                <w:b/>
              </w:rPr>
              <w:t>)</w:t>
            </w:r>
          </w:p>
        </w:tc>
        <w:tc>
          <w:tcPr>
            <w:tcW w:w="0" w:type="auto"/>
          </w:tcPr>
          <w:p w:rsidR="00273190" w:rsidRDefault="00273190" w:rsidP="00F107B2">
            <w:r>
              <w:t>896.770</w:t>
            </w:r>
          </w:p>
        </w:tc>
        <w:tc>
          <w:tcPr>
            <w:tcW w:w="0" w:type="auto"/>
          </w:tcPr>
          <w:p w:rsidR="00273190" w:rsidRDefault="00273190" w:rsidP="00F107B2">
            <w:r>
              <w:t>39.5</w:t>
            </w:r>
          </w:p>
        </w:tc>
        <w:tc>
          <w:tcPr>
            <w:tcW w:w="8145" w:type="dxa"/>
          </w:tcPr>
          <w:p w:rsidR="00273190" w:rsidRDefault="00273190" w:rsidP="00F107B2">
            <w:r>
              <w:t>549.49(9); 551.504(33); 573.489(4); 575.504(65); 577.52(23); 595.473(1); 597.488(48); 599.504(100); 601.52(47); 603.536(5); 623.504(29); 625.519(8)</w:t>
            </w:r>
          </w:p>
        </w:tc>
        <w:tc>
          <w:tcPr>
            <w:tcW w:w="634" w:type="dxa"/>
          </w:tcPr>
          <w:p w:rsidR="00273190" w:rsidRDefault="00273190" w:rsidP="00F107B2">
            <w:r>
              <w:t>2</w:t>
            </w:r>
          </w:p>
        </w:tc>
        <w:tc>
          <w:tcPr>
            <w:tcW w:w="0" w:type="auto"/>
          </w:tcPr>
          <w:p w:rsidR="00273190" w:rsidRDefault="00273190" w:rsidP="00F107B2">
            <w:r>
              <w:t>0.88</w:t>
            </w:r>
          </w:p>
        </w:tc>
        <w:tc>
          <w:tcPr>
            <w:tcW w:w="0" w:type="auto"/>
          </w:tcPr>
          <w:p w:rsidR="00273190" w:rsidRDefault="00273190" w:rsidP="00F107B2">
            <w:r>
              <w:t>0.11</w:t>
            </w:r>
          </w:p>
        </w:tc>
      </w:tr>
      <w:tr w:rsidR="00273190" w:rsidTr="00F107B2">
        <w:tc>
          <w:tcPr>
            <w:tcW w:w="0" w:type="auto"/>
          </w:tcPr>
          <w:p w:rsidR="00273190" w:rsidRPr="006657C0" w:rsidRDefault="00273190" w:rsidP="00F107B2">
            <w:pPr>
              <w:rPr>
                <w:b/>
              </w:rPr>
            </w:pPr>
            <w:r w:rsidRPr="006657C0">
              <w:rPr>
                <w:b/>
              </w:rPr>
              <w:t>54:7</w:t>
            </w:r>
            <w:r>
              <w:rPr>
                <w:b/>
              </w:rPr>
              <w:t xml:space="preserve"> (M+NH</w:t>
            </w:r>
            <w:r>
              <w:rPr>
                <w:b/>
                <w:vertAlign w:val="subscript"/>
              </w:rPr>
              <w:t>4</w:t>
            </w:r>
            <w:r>
              <w:rPr>
                <w:b/>
                <w:vertAlign w:val="superscript"/>
              </w:rPr>
              <w:t>+</w:t>
            </w:r>
            <w:r>
              <w:rPr>
                <w:b/>
              </w:rPr>
              <w:t>)</w:t>
            </w:r>
          </w:p>
        </w:tc>
        <w:tc>
          <w:tcPr>
            <w:tcW w:w="0" w:type="auto"/>
          </w:tcPr>
          <w:p w:rsidR="00273190" w:rsidRDefault="00273190" w:rsidP="00F107B2">
            <w:r>
              <w:t>894.754</w:t>
            </w:r>
          </w:p>
        </w:tc>
        <w:tc>
          <w:tcPr>
            <w:tcW w:w="0" w:type="auto"/>
          </w:tcPr>
          <w:p w:rsidR="00273190" w:rsidRDefault="00273190" w:rsidP="00F107B2">
            <w:r>
              <w:t>38.0</w:t>
            </w:r>
          </w:p>
        </w:tc>
        <w:tc>
          <w:tcPr>
            <w:tcW w:w="8145" w:type="dxa"/>
          </w:tcPr>
          <w:p w:rsidR="00273190" w:rsidRDefault="00273190" w:rsidP="00F107B2">
            <w:r>
              <w:t>549.489(100);573.489(36); 575.504(48); 595.474(13); 597.489(60); 599.504(49); 601.518(8); 621.489(17); 623.504(15); 651.528(2); 653.604(8)</w:t>
            </w:r>
          </w:p>
        </w:tc>
        <w:tc>
          <w:tcPr>
            <w:tcW w:w="634" w:type="dxa"/>
          </w:tcPr>
          <w:p w:rsidR="00273190" w:rsidRDefault="00273190" w:rsidP="00F107B2">
            <w:r>
              <w:t>2</w:t>
            </w:r>
          </w:p>
        </w:tc>
        <w:tc>
          <w:tcPr>
            <w:tcW w:w="0" w:type="auto"/>
          </w:tcPr>
          <w:p w:rsidR="00273190" w:rsidRDefault="00273190" w:rsidP="00F107B2">
            <w:r>
              <w:t>0.76</w:t>
            </w:r>
          </w:p>
        </w:tc>
        <w:tc>
          <w:tcPr>
            <w:tcW w:w="0" w:type="auto"/>
          </w:tcPr>
          <w:p w:rsidR="00273190" w:rsidRDefault="00273190" w:rsidP="00F107B2">
            <w:r>
              <w:t>0.0013</w:t>
            </w:r>
          </w:p>
        </w:tc>
      </w:tr>
      <w:tr w:rsidR="00273190" w:rsidTr="00F107B2">
        <w:tc>
          <w:tcPr>
            <w:tcW w:w="0" w:type="auto"/>
          </w:tcPr>
          <w:p w:rsidR="00273190" w:rsidRPr="006657C0" w:rsidRDefault="00273190" w:rsidP="00F107B2">
            <w:pPr>
              <w:rPr>
                <w:b/>
              </w:rPr>
            </w:pPr>
            <w:r w:rsidRPr="006657C0">
              <w:rPr>
                <w:b/>
              </w:rPr>
              <w:t>54:8</w:t>
            </w:r>
            <w:r>
              <w:rPr>
                <w:b/>
              </w:rPr>
              <w:t xml:space="preserve"> (M+NH</w:t>
            </w:r>
            <w:r>
              <w:rPr>
                <w:b/>
                <w:vertAlign w:val="subscript"/>
              </w:rPr>
              <w:t>4</w:t>
            </w:r>
            <w:r>
              <w:rPr>
                <w:b/>
                <w:vertAlign w:val="superscript"/>
              </w:rPr>
              <w:t>+</w:t>
            </w:r>
            <w:r>
              <w:rPr>
                <w:b/>
              </w:rPr>
              <w:t>)</w:t>
            </w:r>
          </w:p>
        </w:tc>
        <w:tc>
          <w:tcPr>
            <w:tcW w:w="0" w:type="auto"/>
          </w:tcPr>
          <w:p w:rsidR="00273190" w:rsidRDefault="00273190" w:rsidP="00F107B2"/>
        </w:tc>
        <w:tc>
          <w:tcPr>
            <w:tcW w:w="0" w:type="auto"/>
          </w:tcPr>
          <w:p w:rsidR="00273190" w:rsidRDefault="00273190" w:rsidP="00F107B2"/>
        </w:tc>
        <w:tc>
          <w:tcPr>
            <w:tcW w:w="8145" w:type="dxa"/>
          </w:tcPr>
          <w:p w:rsidR="00273190" w:rsidRDefault="00273190" w:rsidP="00F107B2"/>
        </w:tc>
        <w:tc>
          <w:tcPr>
            <w:tcW w:w="634" w:type="dxa"/>
          </w:tcPr>
          <w:p w:rsidR="00273190" w:rsidRDefault="00273190" w:rsidP="00F107B2">
            <w:r>
              <w:t>3</w:t>
            </w:r>
          </w:p>
        </w:tc>
        <w:tc>
          <w:tcPr>
            <w:tcW w:w="0" w:type="auto"/>
          </w:tcPr>
          <w:p w:rsidR="00273190" w:rsidRDefault="00273190" w:rsidP="00F107B2">
            <w:r>
              <w:t>0.78</w:t>
            </w:r>
          </w:p>
        </w:tc>
        <w:tc>
          <w:tcPr>
            <w:tcW w:w="0" w:type="auto"/>
          </w:tcPr>
          <w:p w:rsidR="00273190" w:rsidRDefault="00273190" w:rsidP="00F107B2">
            <w:r>
              <w:t>0.03</w:t>
            </w:r>
          </w:p>
        </w:tc>
      </w:tr>
      <w:tr w:rsidR="00273190" w:rsidTr="00F107B2">
        <w:tc>
          <w:tcPr>
            <w:tcW w:w="0" w:type="auto"/>
          </w:tcPr>
          <w:p w:rsidR="00273190" w:rsidRPr="006657C0" w:rsidRDefault="00273190" w:rsidP="00F107B2">
            <w:pPr>
              <w:rPr>
                <w:b/>
              </w:rPr>
            </w:pPr>
            <w:r w:rsidRPr="006657C0">
              <w:rPr>
                <w:b/>
              </w:rPr>
              <w:lastRenderedPageBreak/>
              <w:t>56:8</w:t>
            </w:r>
            <w:r>
              <w:rPr>
                <w:b/>
              </w:rPr>
              <w:t xml:space="preserve"> (M+NH</w:t>
            </w:r>
            <w:r>
              <w:rPr>
                <w:b/>
                <w:vertAlign w:val="subscript"/>
              </w:rPr>
              <w:t>4</w:t>
            </w:r>
            <w:r>
              <w:rPr>
                <w:b/>
                <w:vertAlign w:val="superscript"/>
              </w:rPr>
              <w:t>+</w:t>
            </w:r>
            <w:r>
              <w:rPr>
                <w:b/>
              </w:rPr>
              <w:t>)</w:t>
            </w:r>
          </w:p>
        </w:tc>
        <w:tc>
          <w:tcPr>
            <w:tcW w:w="0" w:type="auto"/>
          </w:tcPr>
          <w:p w:rsidR="00273190" w:rsidRDefault="00273190" w:rsidP="00F107B2">
            <w:r>
              <w:t>920.770</w:t>
            </w:r>
          </w:p>
        </w:tc>
        <w:tc>
          <w:tcPr>
            <w:tcW w:w="0" w:type="auto"/>
          </w:tcPr>
          <w:p w:rsidR="00273190" w:rsidRDefault="00273190" w:rsidP="00F107B2">
            <w:r>
              <w:t>39.6</w:t>
            </w:r>
          </w:p>
        </w:tc>
        <w:tc>
          <w:tcPr>
            <w:tcW w:w="8145" w:type="dxa"/>
          </w:tcPr>
          <w:p w:rsidR="00273190" w:rsidRDefault="00273190" w:rsidP="00F107B2">
            <w:r>
              <w:t>575.504(100); 577.52(1); 599.504(14); 601.519(11); 621.489(5); 623.504(18); 625.518(3); 647.504(14); 649.519(3)</w:t>
            </w:r>
          </w:p>
        </w:tc>
        <w:tc>
          <w:tcPr>
            <w:tcW w:w="634" w:type="dxa"/>
          </w:tcPr>
          <w:p w:rsidR="00273190" w:rsidRDefault="00273190" w:rsidP="00F107B2">
            <w:r>
              <w:t>2</w:t>
            </w:r>
          </w:p>
        </w:tc>
        <w:tc>
          <w:tcPr>
            <w:tcW w:w="0" w:type="auto"/>
          </w:tcPr>
          <w:p w:rsidR="00273190" w:rsidRDefault="00273190" w:rsidP="00F107B2">
            <w:r>
              <w:t>0.88</w:t>
            </w:r>
          </w:p>
        </w:tc>
        <w:tc>
          <w:tcPr>
            <w:tcW w:w="0" w:type="auto"/>
          </w:tcPr>
          <w:p w:rsidR="00273190" w:rsidRDefault="00273190" w:rsidP="00F107B2">
            <w:r>
              <w:t>0.11</w:t>
            </w:r>
          </w:p>
        </w:tc>
      </w:tr>
      <w:tr w:rsidR="00273190" w:rsidTr="00F107B2">
        <w:tc>
          <w:tcPr>
            <w:tcW w:w="0" w:type="auto"/>
          </w:tcPr>
          <w:p w:rsidR="00273190" w:rsidRPr="006657C0" w:rsidRDefault="00273190" w:rsidP="00F107B2">
            <w:pPr>
              <w:rPr>
                <w:b/>
              </w:rPr>
            </w:pPr>
            <w:r w:rsidRPr="006657C0">
              <w:rPr>
                <w:b/>
              </w:rPr>
              <w:t>56:9</w:t>
            </w:r>
            <w:r>
              <w:rPr>
                <w:b/>
              </w:rPr>
              <w:t xml:space="preserve"> (M+NH</w:t>
            </w:r>
            <w:r>
              <w:rPr>
                <w:b/>
                <w:vertAlign w:val="subscript"/>
              </w:rPr>
              <w:t>4</w:t>
            </w:r>
            <w:r>
              <w:rPr>
                <w:b/>
                <w:vertAlign w:val="superscript"/>
              </w:rPr>
              <w:t>+</w:t>
            </w:r>
            <w:r>
              <w:rPr>
                <w:b/>
              </w:rPr>
              <w:t>)</w:t>
            </w:r>
          </w:p>
        </w:tc>
        <w:tc>
          <w:tcPr>
            <w:tcW w:w="0" w:type="auto"/>
          </w:tcPr>
          <w:p w:rsidR="00273190" w:rsidRDefault="00273190" w:rsidP="00F107B2">
            <w:r>
              <w:t>918.754</w:t>
            </w:r>
          </w:p>
        </w:tc>
        <w:tc>
          <w:tcPr>
            <w:tcW w:w="0" w:type="auto"/>
          </w:tcPr>
          <w:p w:rsidR="00273190" w:rsidRDefault="00273190" w:rsidP="00F107B2">
            <w:r>
              <w:t>33.7</w:t>
            </w:r>
          </w:p>
        </w:tc>
        <w:tc>
          <w:tcPr>
            <w:tcW w:w="8145" w:type="dxa"/>
          </w:tcPr>
          <w:p w:rsidR="00273190" w:rsidRDefault="00273190" w:rsidP="00F107B2">
            <w:r>
              <w:t>573.487(96); 597.487(100); 599.503(83)</w:t>
            </w:r>
          </w:p>
        </w:tc>
        <w:tc>
          <w:tcPr>
            <w:tcW w:w="634" w:type="dxa"/>
          </w:tcPr>
          <w:p w:rsidR="00273190" w:rsidRDefault="00273190" w:rsidP="00F107B2">
            <w:r>
              <w:t>2</w:t>
            </w:r>
          </w:p>
        </w:tc>
        <w:tc>
          <w:tcPr>
            <w:tcW w:w="0" w:type="auto"/>
          </w:tcPr>
          <w:p w:rsidR="00273190" w:rsidRDefault="00273190" w:rsidP="00F107B2">
            <w:r>
              <w:t>0.76</w:t>
            </w:r>
          </w:p>
        </w:tc>
        <w:tc>
          <w:tcPr>
            <w:tcW w:w="0" w:type="auto"/>
          </w:tcPr>
          <w:p w:rsidR="00273190" w:rsidRDefault="00273190" w:rsidP="00F107B2">
            <w:r>
              <w:t>0.0013</w:t>
            </w:r>
          </w:p>
        </w:tc>
      </w:tr>
      <w:tr w:rsidR="00273190" w:rsidTr="00F107B2">
        <w:tc>
          <w:tcPr>
            <w:tcW w:w="0" w:type="auto"/>
          </w:tcPr>
          <w:p w:rsidR="00273190" w:rsidRPr="006657C0" w:rsidRDefault="00273190" w:rsidP="00F107B2">
            <w:pPr>
              <w:rPr>
                <w:b/>
              </w:rPr>
            </w:pPr>
            <w:r w:rsidRPr="006657C0">
              <w:rPr>
                <w:b/>
              </w:rPr>
              <w:t>56:10</w:t>
            </w:r>
            <w:r>
              <w:rPr>
                <w:b/>
              </w:rPr>
              <w:t xml:space="preserve"> (M+NH</w:t>
            </w:r>
            <w:r>
              <w:rPr>
                <w:b/>
                <w:vertAlign w:val="subscript"/>
              </w:rPr>
              <w:t>4</w:t>
            </w:r>
            <w:r>
              <w:rPr>
                <w:b/>
                <w:vertAlign w:val="superscript"/>
              </w:rPr>
              <w:t>+</w:t>
            </w:r>
            <w:r>
              <w:rPr>
                <w:b/>
              </w:rPr>
              <w:t>)</w:t>
            </w:r>
          </w:p>
        </w:tc>
        <w:tc>
          <w:tcPr>
            <w:tcW w:w="0" w:type="auto"/>
          </w:tcPr>
          <w:p w:rsidR="00273190" w:rsidRDefault="00273190" w:rsidP="00F107B2">
            <w:r>
              <w:t>916.739</w:t>
            </w:r>
          </w:p>
        </w:tc>
        <w:tc>
          <w:tcPr>
            <w:tcW w:w="0" w:type="auto"/>
          </w:tcPr>
          <w:p w:rsidR="00273190" w:rsidRDefault="00273190" w:rsidP="00F107B2"/>
        </w:tc>
        <w:tc>
          <w:tcPr>
            <w:tcW w:w="8145" w:type="dxa"/>
          </w:tcPr>
          <w:p w:rsidR="00273190" w:rsidRDefault="00273190" w:rsidP="00F107B2"/>
        </w:tc>
        <w:tc>
          <w:tcPr>
            <w:tcW w:w="634" w:type="dxa"/>
          </w:tcPr>
          <w:p w:rsidR="00273190" w:rsidRDefault="00273190" w:rsidP="00F107B2">
            <w:r>
              <w:t>3</w:t>
            </w:r>
          </w:p>
        </w:tc>
        <w:tc>
          <w:tcPr>
            <w:tcW w:w="0" w:type="auto"/>
          </w:tcPr>
          <w:p w:rsidR="00273190" w:rsidRDefault="00273190" w:rsidP="00F107B2">
            <w:r>
              <w:t>0.78</w:t>
            </w:r>
          </w:p>
        </w:tc>
        <w:tc>
          <w:tcPr>
            <w:tcW w:w="0" w:type="auto"/>
          </w:tcPr>
          <w:p w:rsidR="00273190" w:rsidRDefault="00273190" w:rsidP="00F107B2">
            <w:r>
              <w:t>0.03</w:t>
            </w:r>
          </w:p>
        </w:tc>
      </w:tr>
      <w:tr w:rsidR="00273190" w:rsidTr="00F107B2">
        <w:tc>
          <w:tcPr>
            <w:tcW w:w="0" w:type="auto"/>
          </w:tcPr>
          <w:p w:rsidR="00273190" w:rsidRPr="006657C0" w:rsidRDefault="00273190" w:rsidP="00F107B2">
            <w:pPr>
              <w:rPr>
                <w:b/>
              </w:rPr>
            </w:pPr>
            <w:r w:rsidRPr="006657C0">
              <w:rPr>
                <w:b/>
              </w:rPr>
              <w:t>58:8</w:t>
            </w:r>
            <w:r>
              <w:rPr>
                <w:b/>
              </w:rPr>
              <w:t xml:space="preserve"> (M+NH</w:t>
            </w:r>
            <w:r>
              <w:rPr>
                <w:b/>
                <w:vertAlign w:val="subscript"/>
              </w:rPr>
              <w:t>4</w:t>
            </w:r>
            <w:r>
              <w:rPr>
                <w:b/>
                <w:vertAlign w:val="superscript"/>
              </w:rPr>
              <w:t>+</w:t>
            </w:r>
            <w:r>
              <w:rPr>
                <w:b/>
              </w:rPr>
              <w:t>)</w:t>
            </w:r>
          </w:p>
        </w:tc>
        <w:tc>
          <w:tcPr>
            <w:tcW w:w="0" w:type="auto"/>
          </w:tcPr>
          <w:p w:rsidR="00273190" w:rsidRDefault="00273190" w:rsidP="00F107B2">
            <w:r>
              <w:t>948.801</w:t>
            </w:r>
          </w:p>
        </w:tc>
        <w:tc>
          <w:tcPr>
            <w:tcW w:w="0" w:type="auto"/>
          </w:tcPr>
          <w:p w:rsidR="00273190" w:rsidRDefault="00273190" w:rsidP="00F107B2">
            <w:r>
              <w:t>41.0</w:t>
            </w:r>
          </w:p>
        </w:tc>
        <w:tc>
          <w:tcPr>
            <w:tcW w:w="8145" w:type="dxa"/>
          </w:tcPr>
          <w:p w:rsidR="00273190" w:rsidRDefault="00273190" w:rsidP="00F107B2">
            <w:r>
              <w:t>575.503(6); 601.519(15); 602.522(5); 603.536(100); 627.534(8); 649.52(25); 651.536(3)</w:t>
            </w:r>
          </w:p>
        </w:tc>
        <w:tc>
          <w:tcPr>
            <w:tcW w:w="634" w:type="dxa"/>
          </w:tcPr>
          <w:p w:rsidR="00273190" w:rsidRDefault="00273190" w:rsidP="00F107B2">
            <w:r>
              <w:t>2</w:t>
            </w:r>
          </w:p>
        </w:tc>
        <w:tc>
          <w:tcPr>
            <w:tcW w:w="0" w:type="auto"/>
          </w:tcPr>
          <w:p w:rsidR="00273190" w:rsidRDefault="00273190" w:rsidP="00F107B2">
            <w:r>
              <w:t>1.36</w:t>
            </w:r>
          </w:p>
        </w:tc>
        <w:tc>
          <w:tcPr>
            <w:tcW w:w="0" w:type="auto"/>
          </w:tcPr>
          <w:p w:rsidR="00273190" w:rsidRDefault="00273190" w:rsidP="00F107B2">
            <w:r>
              <w:t>0.097</w:t>
            </w:r>
          </w:p>
        </w:tc>
      </w:tr>
      <w:tr w:rsidR="00273190" w:rsidTr="00F107B2">
        <w:tc>
          <w:tcPr>
            <w:tcW w:w="0" w:type="auto"/>
          </w:tcPr>
          <w:p w:rsidR="00273190" w:rsidRPr="006657C0" w:rsidRDefault="00273190" w:rsidP="00F107B2">
            <w:pPr>
              <w:rPr>
                <w:b/>
              </w:rPr>
            </w:pPr>
            <w:r w:rsidRPr="006657C0">
              <w:rPr>
                <w:b/>
              </w:rPr>
              <w:t>58:9</w:t>
            </w:r>
            <w:r>
              <w:rPr>
                <w:b/>
              </w:rPr>
              <w:t xml:space="preserve"> (M+NH</w:t>
            </w:r>
            <w:r>
              <w:rPr>
                <w:b/>
                <w:vertAlign w:val="subscript"/>
              </w:rPr>
              <w:t>4</w:t>
            </w:r>
            <w:r>
              <w:rPr>
                <w:b/>
                <w:vertAlign w:val="superscript"/>
              </w:rPr>
              <w:t>+</w:t>
            </w:r>
            <w:r>
              <w:rPr>
                <w:b/>
              </w:rPr>
              <w:t>)</w:t>
            </w:r>
          </w:p>
        </w:tc>
        <w:tc>
          <w:tcPr>
            <w:tcW w:w="0" w:type="auto"/>
          </w:tcPr>
          <w:p w:rsidR="00273190" w:rsidRDefault="00273190" w:rsidP="00F107B2">
            <w:r>
              <w:t>946.786</w:t>
            </w:r>
          </w:p>
        </w:tc>
        <w:tc>
          <w:tcPr>
            <w:tcW w:w="0" w:type="auto"/>
          </w:tcPr>
          <w:p w:rsidR="00273190" w:rsidRDefault="00273190" w:rsidP="00F107B2">
            <w:r>
              <w:t>38.1</w:t>
            </w:r>
          </w:p>
        </w:tc>
        <w:tc>
          <w:tcPr>
            <w:tcW w:w="8145" w:type="dxa"/>
          </w:tcPr>
          <w:p w:rsidR="00273190" w:rsidRDefault="00273190" w:rsidP="00F107B2">
            <w:r>
              <w:t>601.52(100); 625.518(8); 647.504(3); 649.52(9)</w:t>
            </w:r>
          </w:p>
        </w:tc>
        <w:tc>
          <w:tcPr>
            <w:tcW w:w="634" w:type="dxa"/>
          </w:tcPr>
          <w:p w:rsidR="00273190" w:rsidRDefault="00273190" w:rsidP="00F107B2">
            <w:r>
              <w:t>2</w:t>
            </w:r>
          </w:p>
        </w:tc>
        <w:tc>
          <w:tcPr>
            <w:tcW w:w="0" w:type="auto"/>
          </w:tcPr>
          <w:p w:rsidR="00273190" w:rsidRDefault="00273190" w:rsidP="00F107B2">
            <w:r>
              <w:t>1.05</w:t>
            </w:r>
          </w:p>
        </w:tc>
        <w:tc>
          <w:tcPr>
            <w:tcW w:w="0" w:type="auto"/>
          </w:tcPr>
          <w:p w:rsidR="00273190" w:rsidRDefault="00273190" w:rsidP="00F107B2">
            <w:r>
              <w:t>0.79</w:t>
            </w:r>
          </w:p>
        </w:tc>
      </w:tr>
      <w:tr w:rsidR="00273190" w:rsidTr="00F107B2">
        <w:tc>
          <w:tcPr>
            <w:tcW w:w="0" w:type="auto"/>
          </w:tcPr>
          <w:p w:rsidR="00273190" w:rsidRPr="006657C0" w:rsidRDefault="00273190" w:rsidP="00F107B2">
            <w:pPr>
              <w:rPr>
                <w:b/>
              </w:rPr>
            </w:pPr>
            <w:r w:rsidRPr="006657C0">
              <w:rPr>
                <w:b/>
              </w:rPr>
              <w:t>58:10</w:t>
            </w:r>
            <w:r>
              <w:rPr>
                <w:b/>
              </w:rPr>
              <w:t xml:space="preserve"> (M+NH</w:t>
            </w:r>
            <w:r>
              <w:rPr>
                <w:b/>
                <w:vertAlign w:val="subscript"/>
              </w:rPr>
              <w:t>4</w:t>
            </w:r>
            <w:r>
              <w:rPr>
                <w:b/>
                <w:vertAlign w:val="superscript"/>
              </w:rPr>
              <w:t>+</w:t>
            </w:r>
            <w:r>
              <w:rPr>
                <w:b/>
              </w:rPr>
              <w:t>)</w:t>
            </w:r>
          </w:p>
        </w:tc>
        <w:tc>
          <w:tcPr>
            <w:tcW w:w="0" w:type="auto"/>
          </w:tcPr>
          <w:p w:rsidR="00273190" w:rsidRDefault="00273190" w:rsidP="00F107B2">
            <w:r>
              <w:t>944.770</w:t>
            </w:r>
          </w:p>
        </w:tc>
        <w:tc>
          <w:tcPr>
            <w:tcW w:w="0" w:type="auto"/>
          </w:tcPr>
          <w:p w:rsidR="00273190" w:rsidRDefault="00273190" w:rsidP="00F107B2"/>
        </w:tc>
        <w:tc>
          <w:tcPr>
            <w:tcW w:w="8145" w:type="dxa"/>
          </w:tcPr>
          <w:p w:rsidR="00273190" w:rsidRDefault="00273190" w:rsidP="00F107B2"/>
        </w:tc>
        <w:tc>
          <w:tcPr>
            <w:tcW w:w="634" w:type="dxa"/>
          </w:tcPr>
          <w:p w:rsidR="00273190" w:rsidRDefault="00273190" w:rsidP="00F107B2">
            <w:r>
              <w:t>3</w:t>
            </w:r>
          </w:p>
        </w:tc>
        <w:tc>
          <w:tcPr>
            <w:tcW w:w="0" w:type="auto"/>
          </w:tcPr>
          <w:p w:rsidR="00273190" w:rsidRDefault="00273190" w:rsidP="00F107B2">
            <w:r>
              <w:t>1.01</w:t>
            </w:r>
          </w:p>
        </w:tc>
        <w:tc>
          <w:tcPr>
            <w:tcW w:w="0" w:type="auto"/>
          </w:tcPr>
          <w:p w:rsidR="00273190" w:rsidRDefault="00273190" w:rsidP="00F107B2">
            <w:r>
              <w:t>0.98</w:t>
            </w:r>
          </w:p>
        </w:tc>
      </w:tr>
    </w:tbl>
    <w:p w:rsidR="00273190" w:rsidRPr="004D7353" w:rsidRDefault="00273190" w:rsidP="00273190">
      <w:pPr>
        <w:rPr>
          <w:b/>
          <w:sz w:val="24"/>
          <w:szCs w:val="24"/>
        </w:rPr>
      </w:pPr>
    </w:p>
    <w:p w:rsidR="00756E22" w:rsidRDefault="00756E22">
      <w:pPr>
        <w:rPr>
          <w:b/>
        </w:rPr>
      </w:pPr>
      <w:r>
        <w:rPr>
          <w:b/>
        </w:rPr>
        <w:br w:type="page"/>
      </w:r>
    </w:p>
    <w:p w:rsidR="00756E22" w:rsidRDefault="00756E22">
      <w:pPr>
        <w:rPr>
          <w:b/>
        </w:rPr>
      </w:pPr>
    </w:p>
    <w:p w:rsidR="00FF1E3C" w:rsidRDefault="00FF1E3C">
      <w:pPr>
        <w:rPr>
          <w:b/>
        </w:rPr>
      </w:pPr>
      <w:r>
        <w:rPr>
          <w:b/>
        </w:rPr>
        <w:t>Supplementary Figure 1</w:t>
      </w:r>
    </w:p>
    <w:p w:rsidR="00FF1E3C" w:rsidRDefault="00FF1E3C">
      <w:r>
        <w:t xml:space="preserve">OPLS-DA analysis of the lipid profile of blood plasma from individuals with insulin </w:t>
      </w:r>
      <w:proofErr w:type="spellStart"/>
      <w:r>
        <w:t>receptoropathies</w:t>
      </w:r>
      <w:proofErr w:type="spellEnd"/>
      <w:r>
        <w:t xml:space="preserve"> (INSR) and lipodystrophy (LD). Using this model to predict class membership where 1 signifies a perfect classification as LD and 0 as a perfect classification of INSR, the two groups were readily discriminated with   INSR = 0.81 </w:t>
      </w:r>
      <w:r>
        <w:rPr>
          <w:rFonts w:cstheme="minorHAnsi"/>
        </w:rPr>
        <w:t>±</w:t>
      </w:r>
      <w:r>
        <w:t xml:space="preserve"> 0.22 and LD = 0.09 </w:t>
      </w:r>
      <w:r>
        <w:rPr>
          <w:rFonts w:cstheme="minorHAnsi"/>
        </w:rPr>
        <w:t>±</w:t>
      </w:r>
      <w:r>
        <w:t xml:space="preserve"> 0.22 (p = 1.2 * 10</w:t>
      </w:r>
      <w:r w:rsidRPr="00FF1E3C">
        <w:rPr>
          <w:vertAlign w:val="superscript"/>
        </w:rPr>
        <w:t>-6</w:t>
      </w:r>
      <w:r>
        <w:t xml:space="preserve"> according to a Student’s t-test).</w:t>
      </w:r>
    </w:p>
    <w:p w:rsidR="00FF1E3C" w:rsidRDefault="00FF1E3C"/>
    <w:p w:rsidR="00FF1E3C" w:rsidRPr="00FF1E3C" w:rsidRDefault="00FF1E3C"/>
    <w:p w:rsidR="00FF1E3C" w:rsidRDefault="00FF1E3C">
      <w:pPr>
        <w:rPr>
          <w:b/>
        </w:rPr>
      </w:pPr>
      <w:r>
        <w:rPr>
          <w:rFonts w:ascii="Times New Roman" w:hAnsi="Times New Roman" w:cs="Times New Roman"/>
          <w:noProof/>
          <w:sz w:val="24"/>
          <w:szCs w:val="24"/>
          <w:lang w:eastAsia="en-GB"/>
        </w:rPr>
        <w:drawing>
          <wp:anchor distT="36576" distB="36576" distL="36576" distR="36576" simplePos="0" relativeHeight="251658240" behindDoc="0" locked="0" layoutInCell="1" allowOverlap="1">
            <wp:simplePos x="0" y="0"/>
            <wp:positionH relativeFrom="column">
              <wp:posOffset>0</wp:posOffset>
            </wp:positionH>
            <wp:positionV relativeFrom="paragraph">
              <wp:posOffset>38100</wp:posOffset>
            </wp:positionV>
            <wp:extent cx="3418205" cy="2136775"/>
            <wp:effectExtent l="0" t="0" r="0" b="0"/>
            <wp:wrapNone/>
            <wp:docPr id="4" name="Picture 4" descr="copy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pypictur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18205" cy="21367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FF1E3C" w:rsidRDefault="00FF1E3C">
      <w:pPr>
        <w:rPr>
          <w:b/>
        </w:rPr>
      </w:pPr>
    </w:p>
    <w:p w:rsidR="00FF1E3C" w:rsidRDefault="00FF1E3C">
      <w:pPr>
        <w:rPr>
          <w:b/>
        </w:rPr>
      </w:pPr>
    </w:p>
    <w:p w:rsidR="00FF1E3C" w:rsidRDefault="00FF1E3C">
      <w:pPr>
        <w:rPr>
          <w:b/>
        </w:rPr>
      </w:pPr>
    </w:p>
    <w:p w:rsidR="00FF1E3C" w:rsidRDefault="00FF1E3C">
      <w:pPr>
        <w:rPr>
          <w:b/>
        </w:rPr>
      </w:pPr>
    </w:p>
    <w:p w:rsidR="00FF1E3C" w:rsidRDefault="00FF1E3C">
      <w:pPr>
        <w:rPr>
          <w:b/>
        </w:rPr>
      </w:pPr>
    </w:p>
    <w:p w:rsidR="00FF1E3C" w:rsidRDefault="00FF1E3C">
      <w:pPr>
        <w:rPr>
          <w:b/>
        </w:rPr>
      </w:pPr>
    </w:p>
    <w:p w:rsidR="00FF1E3C" w:rsidRDefault="00FF1E3C">
      <w:pPr>
        <w:rPr>
          <w:b/>
        </w:rPr>
      </w:pPr>
    </w:p>
    <w:p w:rsidR="00FF1E3C" w:rsidRDefault="00FF1E3C">
      <w:pPr>
        <w:rPr>
          <w:b/>
        </w:rPr>
      </w:pPr>
      <w:r>
        <w:rPr>
          <w:b/>
        </w:rPr>
        <w:br w:type="page"/>
      </w:r>
    </w:p>
    <w:p w:rsidR="00FF1E3C" w:rsidRDefault="00FF1E3C">
      <w:pPr>
        <w:rPr>
          <w:b/>
        </w:rPr>
      </w:pPr>
    </w:p>
    <w:p w:rsidR="00756E22" w:rsidRDefault="00FF1E3C">
      <w:pPr>
        <w:rPr>
          <w:b/>
        </w:rPr>
      </w:pPr>
      <w:r>
        <w:rPr>
          <w:b/>
        </w:rPr>
        <w:t>Supplementary Figure 2</w:t>
      </w:r>
    </w:p>
    <w:p w:rsidR="00756E22" w:rsidRDefault="00756E22">
      <w:pPr>
        <w:rPr>
          <w:rFonts w:cs="Arial"/>
        </w:rPr>
      </w:pPr>
      <w:r w:rsidRPr="00756E22">
        <w:t xml:space="preserve">OPLS-DA analysis of the triglyceride (TAG) profiles of female </w:t>
      </w:r>
      <w:proofErr w:type="spellStart"/>
      <w:r w:rsidRPr="00756E22">
        <w:t>lipodystrophic</w:t>
      </w:r>
      <w:proofErr w:type="spellEnd"/>
      <w:r w:rsidRPr="00756E22">
        <w:t xml:space="preserve"> patients compared with female controls. A. Scores Plot </w:t>
      </w:r>
      <w:r w:rsidRPr="00756E22">
        <w:rPr>
          <w:rFonts w:cs="Arial"/>
        </w:rPr>
        <w:t>R</w:t>
      </w:r>
      <w:r w:rsidRPr="00756E22">
        <w:rPr>
          <w:rFonts w:cs="Arial"/>
          <w:vertAlign w:val="superscript"/>
        </w:rPr>
        <w:t>2</w:t>
      </w:r>
      <w:r w:rsidRPr="00756E22">
        <w:rPr>
          <w:rFonts w:cs="Arial"/>
        </w:rPr>
        <w:t>X=50.8%; R</w:t>
      </w:r>
      <w:r w:rsidRPr="00756E22">
        <w:rPr>
          <w:rFonts w:cs="Arial"/>
          <w:vertAlign w:val="superscript"/>
        </w:rPr>
        <w:t>2</w:t>
      </w:r>
      <w:r w:rsidRPr="00756E22">
        <w:rPr>
          <w:rFonts w:cs="Arial"/>
        </w:rPr>
        <w:t>Y=61.7%, Q</w:t>
      </w:r>
      <w:r w:rsidRPr="00756E22">
        <w:rPr>
          <w:rFonts w:cs="Arial"/>
          <w:vertAlign w:val="superscript"/>
        </w:rPr>
        <w:t>2</w:t>
      </w:r>
      <w:r w:rsidRPr="00756E22">
        <w:rPr>
          <w:rFonts w:cs="Arial"/>
        </w:rPr>
        <w:t>=30.5%. B. S-plot showing the most important TAGs for discriminating the two groups.</w:t>
      </w:r>
    </w:p>
    <w:p w:rsidR="00756E22" w:rsidRPr="00756E22" w:rsidRDefault="00756E22">
      <w:pPr>
        <w:rPr>
          <w:rFonts w:cs="Arial"/>
          <w:b/>
          <w:sz w:val="36"/>
          <w:szCs w:val="36"/>
        </w:rPr>
      </w:pPr>
      <w:r w:rsidRPr="00756E22">
        <w:rPr>
          <w:rFonts w:cs="Arial"/>
          <w:b/>
          <w:sz w:val="36"/>
          <w:szCs w:val="36"/>
        </w:rPr>
        <w:t>A</w:t>
      </w:r>
    </w:p>
    <w:p w:rsidR="00756E22" w:rsidRDefault="00756E22">
      <w:pPr>
        <w:rPr>
          <w:rFonts w:cs="Arial"/>
        </w:rPr>
      </w:pPr>
      <w:r w:rsidRPr="00756E22">
        <w:rPr>
          <w:rFonts w:cs="Arial"/>
          <w:noProof/>
          <w:lang w:eastAsia="en-GB"/>
        </w:rPr>
        <w:drawing>
          <wp:inline distT="0" distB="0" distL="0" distR="0">
            <wp:extent cx="5715000" cy="3571875"/>
            <wp:effectExtent l="0" t="0" r="0" b="9525"/>
            <wp:docPr id="2" name="Picture 2" descr="C:\Users\griffinj\AppData\Local\Temp\copy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iffinj\AppData\Local\Temp\copypictur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571875"/>
                    </a:xfrm>
                    <a:prstGeom prst="rect">
                      <a:avLst/>
                    </a:prstGeom>
                    <a:noFill/>
                    <a:ln>
                      <a:noFill/>
                    </a:ln>
                  </pic:spPr>
                </pic:pic>
              </a:graphicData>
            </a:graphic>
          </wp:inline>
        </w:drawing>
      </w:r>
    </w:p>
    <w:p w:rsidR="00756E22" w:rsidRPr="00756E22" w:rsidRDefault="00756E22">
      <w:pPr>
        <w:rPr>
          <w:b/>
          <w:sz w:val="36"/>
          <w:szCs w:val="36"/>
        </w:rPr>
      </w:pPr>
      <w:r w:rsidRPr="00756E22">
        <w:rPr>
          <w:rFonts w:cs="Arial"/>
          <w:b/>
          <w:sz w:val="36"/>
          <w:szCs w:val="36"/>
        </w:rPr>
        <w:lastRenderedPageBreak/>
        <w:t>B</w:t>
      </w:r>
      <w:r>
        <w:rPr>
          <w:rFonts w:cs="Arial"/>
          <w:b/>
          <w:sz w:val="36"/>
          <w:szCs w:val="36"/>
        </w:rPr>
        <w:t xml:space="preserve"> </w:t>
      </w:r>
      <w:r w:rsidRPr="00756E22">
        <w:rPr>
          <w:rFonts w:cs="Arial"/>
          <w:b/>
          <w:noProof/>
          <w:sz w:val="36"/>
          <w:szCs w:val="36"/>
          <w:lang w:eastAsia="en-GB"/>
        </w:rPr>
        <w:drawing>
          <wp:inline distT="0" distB="0" distL="0" distR="0">
            <wp:extent cx="5715000" cy="3571875"/>
            <wp:effectExtent l="0" t="0" r="0" b="9525"/>
            <wp:docPr id="3" name="Picture 3" descr="C:\Users\griffinj\AppData\Local\Temp\copy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riffinj\AppData\Local\Temp\copypictur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571875"/>
                    </a:xfrm>
                    <a:prstGeom prst="rect">
                      <a:avLst/>
                    </a:prstGeom>
                    <a:noFill/>
                    <a:ln>
                      <a:noFill/>
                    </a:ln>
                  </pic:spPr>
                </pic:pic>
              </a:graphicData>
            </a:graphic>
          </wp:inline>
        </w:drawing>
      </w:r>
    </w:p>
    <w:sectPr w:rsidR="00756E22" w:rsidRPr="00756E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7C0"/>
    <w:rsid w:val="00240F95"/>
    <w:rsid w:val="00273190"/>
    <w:rsid w:val="003C4AFE"/>
    <w:rsid w:val="00523F2A"/>
    <w:rsid w:val="006657C0"/>
    <w:rsid w:val="00756E22"/>
    <w:rsid w:val="00FF1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F9C4C4-BF16-4271-A3A6-95CA1B34E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5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HNR</Company>
  <LinksUpToDate>false</LinksUpToDate>
  <CharactersWithSpaces>6352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 Griffin</dc:creator>
  <cp:keywords/>
  <dc:description/>
  <cp:lastModifiedBy>Jules Griffin</cp:lastModifiedBy>
  <cp:revision>2</cp:revision>
  <dcterms:created xsi:type="dcterms:W3CDTF">2015-03-04T22:45:00Z</dcterms:created>
  <dcterms:modified xsi:type="dcterms:W3CDTF">2015-03-04T22:45:00Z</dcterms:modified>
</cp:coreProperties>
</file>