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22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327"/>
        <w:gridCol w:w="1158"/>
        <w:gridCol w:w="1280"/>
        <w:gridCol w:w="1057"/>
      </w:tblGrid>
      <w:tr w:rsidR="008D16F9" w:rsidRPr="001B706A" w:rsidTr="00867215">
        <w:trPr>
          <w:trHeight w:val="480"/>
        </w:trPr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8D16F9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8D16F9">
              <w:rPr>
                <w:rFonts w:ascii="Arial" w:hAnsi="Arial" w:cs="Arial"/>
                <w:b/>
                <w:sz w:val="22"/>
                <w:szCs w:val="22"/>
              </w:rPr>
              <w:t>Supplemental Table 1</w:t>
            </w:r>
            <w:r w:rsidRPr="008D16F9">
              <w:rPr>
                <w:rFonts w:ascii="Arial" w:hAnsi="Arial" w:cs="Arial"/>
                <w:sz w:val="22"/>
                <w:szCs w:val="22"/>
              </w:rPr>
              <w:t xml:space="preserve">. Baseline demographic characteristics of </w:t>
            </w:r>
            <w:proofErr w:type="spellStart"/>
            <w:r w:rsidRPr="008D16F9">
              <w:rPr>
                <w:rFonts w:ascii="Arial" w:hAnsi="Arial" w:cs="Arial"/>
                <w:sz w:val="22"/>
                <w:szCs w:val="22"/>
              </w:rPr>
              <w:t>PGen</w:t>
            </w:r>
            <w:proofErr w:type="spellEnd"/>
            <w:r w:rsidRPr="008D16F9">
              <w:rPr>
                <w:rFonts w:ascii="Arial" w:hAnsi="Arial" w:cs="Arial"/>
                <w:sz w:val="22"/>
                <w:szCs w:val="22"/>
              </w:rPr>
              <w:t xml:space="preserve"> Study participants, stratified by personal genomic testing company</w:t>
            </w:r>
          </w:p>
        </w:tc>
      </w:tr>
      <w:tr w:rsidR="00F87956" w:rsidRPr="001B706A" w:rsidTr="008D16F9">
        <w:trPr>
          <w:trHeight w:val="480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Default="00F87956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23andMe</w:t>
            </w:r>
          </w:p>
          <w:p w:rsidR="00F87956" w:rsidRPr="001B706A" w:rsidRDefault="008D16F9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(n = 976)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Pathway</w:t>
            </w:r>
            <w:r w:rsidR="00A9706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Genomics </w:t>
            </w:r>
            <w:r w:rsidR="008D16F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(n = 560)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8D16F9" w:rsidP="000469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X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test</w:t>
            </w:r>
          </w:p>
          <w:p w:rsidR="00F87956" w:rsidRPr="001B706A" w:rsidRDefault="008D16F9" w:rsidP="000469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87956"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8D16F9" w:rsidRPr="001B706A" w:rsidTr="00C06205">
        <w:trPr>
          <w:trHeight w:val="375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8D16F9" w:rsidRDefault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359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559 </w:t>
            </w:r>
          </w:p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(57.3)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377 </w:t>
            </w:r>
          </w:p>
          <w:p w:rsidR="00F87956" w:rsidRPr="001B706A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(67.3)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87956" w:rsidRPr="001B706A" w:rsidTr="008D16F9">
        <w:trPr>
          <w:trHeight w:val="421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Non-White Race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105 </w:t>
            </w:r>
          </w:p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(10.7)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49 </w:t>
            </w:r>
          </w:p>
          <w:p w:rsidR="00F87956" w:rsidRPr="001B706A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(8.8)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0.212</w:t>
            </w:r>
          </w:p>
        </w:tc>
      </w:tr>
      <w:tr w:rsidR="00F87956" w:rsidRPr="001B706A" w:rsidTr="008D16F9">
        <w:trPr>
          <w:trHeight w:val="421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Hispanic/Latino Ethnicity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52 </w:t>
            </w:r>
          </w:p>
          <w:p w:rsidR="00F87956" w:rsidRPr="001B706A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(5.3)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32 </w:t>
            </w:r>
          </w:p>
          <w:p w:rsidR="00F87956" w:rsidRPr="001B706A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(5.7)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0469A8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0.741</w:t>
            </w:r>
          </w:p>
        </w:tc>
      </w:tr>
      <w:tr w:rsidR="00F87956" w:rsidRPr="001B706A" w:rsidTr="008D16F9">
        <w:trPr>
          <w:trHeight w:val="426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Positive GAD-2 Screen for Anxiety/Panic Disorder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86 </w:t>
            </w:r>
          </w:p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(8.8)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77 </w:t>
            </w:r>
          </w:p>
          <w:p w:rsidR="00F87956" w:rsidRPr="001B706A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(13.8)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0469A8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0.002</w:t>
            </w: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Highest Level of Education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&lt; College Degree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190 </w:t>
            </w:r>
          </w:p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(19.4)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150 </w:t>
            </w:r>
          </w:p>
          <w:p w:rsidR="00F87956" w:rsidRPr="001B706A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(26.8)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College Degree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282 </w:t>
            </w:r>
          </w:p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(28.8)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190 </w:t>
            </w:r>
          </w:p>
          <w:p w:rsidR="00F87956" w:rsidRPr="001B706A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(33.9)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Some Graduate School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365 </w:t>
            </w:r>
          </w:p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(36.4)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175 </w:t>
            </w:r>
          </w:p>
          <w:p w:rsidR="00F87956" w:rsidRPr="001B706A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(31.3)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Doctoral Degree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150 </w:t>
            </w:r>
          </w:p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(15.3)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45 </w:t>
            </w:r>
          </w:p>
          <w:p w:rsidR="00F87956" w:rsidRPr="001B706A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(8.0)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Self-Reported Health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Poor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14 </w:t>
            </w:r>
          </w:p>
          <w:p w:rsidR="00F87956" w:rsidRPr="001B706A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(1.4)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50 </w:t>
            </w:r>
          </w:p>
          <w:p w:rsidR="00F87956" w:rsidRPr="001B706A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(8.9)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0469A8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Fair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77 </w:t>
            </w:r>
          </w:p>
          <w:p w:rsidR="00F87956" w:rsidRPr="001B706A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(7.9)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95 </w:t>
            </w:r>
          </w:p>
          <w:p w:rsidR="00F87956" w:rsidRPr="001B706A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(17.0)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Good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289 </w:t>
            </w:r>
          </w:p>
          <w:p w:rsidR="00F87956" w:rsidRPr="001B706A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(29.6)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176 </w:t>
            </w:r>
          </w:p>
          <w:p w:rsidR="00F87956" w:rsidRPr="001B706A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(31.4)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Very Good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416 </w:t>
            </w:r>
          </w:p>
          <w:p w:rsidR="00F87956" w:rsidRPr="001B706A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(42.6)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188 </w:t>
            </w:r>
          </w:p>
          <w:p w:rsidR="00F87956" w:rsidRPr="001B706A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(33.6)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87956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7956" w:rsidRPr="001B706A" w:rsidRDefault="00F87956">
            <w:pPr>
              <w:ind w:left="720"/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>Excellent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180 </w:t>
            </w:r>
          </w:p>
          <w:p w:rsidR="00F87956" w:rsidRPr="001B706A" w:rsidRDefault="000469A8" w:rsidP="00F8795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(18.4)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16F9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 xml:space="preserve">9.1 </w:t>
            </w:r>
          </w:p>
          <w:p w:rsidR="00F87956" w:rsidRPr="001B706A" w:rsidRDefault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(51)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7956" w:rsidRPr="001B706A" w:rsidRDefault="00F87956" w:rsidP="000469A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D16F9" w:rsidRPr="001B706A" w:rsidTr="008D16F9">
        <w:trPr>
          <w:trHeight w:val="432"/>
        </w:trPr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contextualSpacing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Age, mean ± standard deviation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51.24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±15.88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44.32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±13.74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8D16F9" w:rsidRPr="001B706A" w:rsidTr="008C39F7">
        <w:trPr>
          <w:trHeight w:val="432"/>
        </w:trPr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D16F9">
              <w:rPr>
                <w:rFonts w:ascii="Arial" w:hAnsi="Arial" w:cs="Arial"/>
                <w:sz w:val="20"/>
                <w:szCs w:val="20"/>
                <w:lang w:val="en-US"/>
              </w:rPr>
              <w:t>Abbreviations: GAD-2, Generalized Anxiety Disorder – 2 Item Scale; SD, standard deviation</w:t>
            </w:r>
          </w:p>
        </w:tc>
      </w:tr>
    </w:tbl>
    <w:p w:rsidR="008D16F9" w:rsidRPr="001B706A" w:rsidRDefault="00916E41">
      <w:pPr>
        <w:rPr>
          <w:rFonts w:ascii="Arial" w:hAnsi="Arial" w:cs="Arial"/>
          <w:sz w:val="22"/>
          <w:szCs w:val="22"/>
        </w:rPr>
      </w:pPr>
      <w:r w:rsidRPr="001B706A">
        <w:rPr>
          <w:rFonts w:ascii="Arial" w:hAnsi="Arial" w:cs="Arial"/>
          <w:sz w:val="22"/>
          <w:szCs w:val="22"/>
        </w:rPr>
        <w:br w:type="page"/>
      </w:r>
    </w:p>
    <w:tbl>
      <w:tblPr>
        <w:tblW w:w="8822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435"/>
        <w:gridCol w:w="1620"/>
        <w:gridCol w:w="1571"/>
        <w:gridCol w:w="1196"/>
      </w:tblGrid>
      <w:tr w:rsidR="008D16F9" w:rsidRPr="001B706A" w:rsidTr="00850BDC">
        <w:trPr>
          <w:trHeight w:val="432"/>
        </w:trPr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8D16F9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D16F9">
              <w:rPr>
                <w:rFonts w:ascii="Arial" w:hAnsi="Arial" w:cs="Arial"/>
                <w:b/>
                <w:sz w:val="22"/>
                <w:szCs w:val="22"/>
              </w:rPr>
              <w:lastRenderedPageBreak/>
              <w:t>Supplemental Table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  <w:r w:rsidRPr="008D16F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Disease-specific interest, diagnosis status, and family history among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PGen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participants, stratified by </w:t>
            </w:r>
            <w:r w:rsidRPr="008D16F9">
              <w:rPr>
                <w:rFonts w:ascii="Arial" w:hAnsi="Arial" w:cs="Arial"/>
                <w:sz w:val="22"/>
                <w:szCs w:val="22"/>
              </w:rPr>
              <w:t>personal genomic testing company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8D16F9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23andMe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(n = 976)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636B" w:rsidRDefault="008D16F9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Pathway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Genomics 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(n = 560)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8D16F9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X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test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p-value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8D16F9" w:rsidRDefault="008D16F9" w:rsidP="008D16F9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n</w:t>
            </w:r>
            <w:proofErr w:type="gramEnd"/>
            <w:r w:rsidRPr="008D16F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Default="008D16F9" w:rsidP="008D16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Ulcerative colitis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243 (24.9)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21 (2.1)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47 (7.0)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187 (33.4)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10 (1.8)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46 (12.8)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0.627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0.002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Asthma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265 (27.1)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199 (20.3)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327 (34.2)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197 (35.2)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142 (25.4)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225 (40.3)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0.022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0.018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Bipolar disorder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317 (32.5)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21 (2.1)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116 (16.0)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272 (48.6)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27 (4.8)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110 (26.8)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0.004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Multiple sclerosis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314 (32.1)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1 (0.1)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40 (5.8)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303 (54.1)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61 (10.9)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36 (8.9)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0.052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Obesity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367 (37.6)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216 (22.1)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464 (48.3)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265 (47.3)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134 (24.0)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286 (51.3)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0.396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0.250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Rheumatoid Arthritis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360 (36.8)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29 (3.0)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134 (15.8)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285 (50.9)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34 (6.1)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65 (13.6)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0.003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0.161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Osteoarthritis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375 (38.4)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224 (22.9)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357 (42.0)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279 (49.8)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129 (23.1)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236 (49.4)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0.950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0.010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High cholesterol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508 (52.0)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378 (38.7)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639 (66.8)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330 (58.9)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178 (31.8)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400 (71.7)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0.009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0.008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0.047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Diabetes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511 (52.3)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67 (4.8)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382 (46.8)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344 (61.4)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27 (6.9)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222 (48.1)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0.112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0.656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Skin cancer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546 (55.9)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28 (2.9)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148 (15.1)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381 (68.2)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8 (1.4)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134 (23.9)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0.073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&lt;0.001</w:t>
            </w:r>
          </w:p>
        </w:tc>
      </w:tr>
      <w:tr w:rsidR="008D16F9" w:rsidRPr="001B706A" w:rsidTr="0088636B">
        <w:trPr>
          <w:trHeight w:val="43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Heart disease</w:t>
            </w:r>
            <w:r w:rsidR="0088636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(Coronary Artery Disease</w:t>
            </w: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</w:p>
          <w:p w:rsidR="008D16F9" w:rsidRPr="001B706A" w:rsidRDefault="008D16F9" w:rsidP="008D16F9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High Interest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  <w:t>Diagnosis</w:t>
            </w:r>
          </w:p>
          <w:p w:rsidR="008D16F9" w:rsidRPr="001B706A" w:rsidRDefault="008D16F9" w:rsidP="008D16F9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1B706A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ab/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>Family History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637 (65.2)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24 (2.5)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370 (56.1)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409 (73.0)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7 (1.3)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205 (57.7)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0.002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B706A">
              <w:rPr>
                <w:rFonts w:ascii="Arial" w:hAnsi="Arial" w:cs="Arial"/>
                <w:sz w:val="22"/>
                <w:szCs w:val="22"/>
                <w:lang w:val="en-US"/>
              </w:rPr>
              <w:t>0.107</w:t>
            </w:r>
          </w:p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0.605</w:t>
            </w:r>
          </w:p>
        </w:tc>
      </w:tr>
      <w:tr w:rsidR="008D16F9" w:rsidRPr="001B706A" w:rsidTr="00AD0589">
        <w:trPr>
          <w:trHeight w:val="432"/>
        </w:trPr>
        <w:tc>
          <w:tcPr>
            <w:tcW w:w="88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D16F9" w:rsidRPr="001B706A" w:rsidRDefault="008D16F9" w:rsidP="008D16F9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FA2CFF" w:rsidRPr="001B706A" w:rsidRDefault="00FA2CFF">
      <w:pPr>
        <w:rPr>
          <w:rFonts w:ascii="Arial" w:hAnsi="Arial" w:cs="Arial"/>
          <w:sz w:val="22"/>
          <w:szCs w:val="22"/>
        </w:rPr>
      </w:pPr>
    </w:p>
    <w:sectPr w:rsidR="00FA2CFF" w:rsidRPr="001B706A" w:rsidSect="00242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956"/>
    <w:rsid w:val="000469A8"/>
    <w:rsid w:val="001B706A"/>
    <w:rsid w:val="002429C1"/>
    <w:rsid w:val="00305A4C"/>
    <w:rsid w:val="00313E65"/>
    <w:rsid w:val="00601999"/>
    <w:rsid w:val="00743699"/>
    <w:rsid w:val="0088636B"/>
    <w:rsid w:val="008D16F9"/>
    <w:rsid w:val="008D7EE0"/>
    <w:rsid w:val="00916E41"/>
    <w:rsid w:val="00A97060"/>
    <w:rsid w:val="00AC2102"/>
    <w:rsid w:val="00B42029"/>
    <w:rsid w:val="00DC4ACA"/>
    <w:rsid w:val="00E51968"/>
    <w:rsid w:val="00ED776E"/>
    <w:rsid w:val="00F362F8"/>
    <w:rsid w:val="00F87956"/>
    <w:rsid w:val="00FA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76E"/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4ACA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ACA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956"/>
    <w:rPr>
      <w:rFonts w:ascii="Tahoma" w:eastAsia="Calibri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97060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76E"/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4ACA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ACA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956"/>
    <w:rPr>
      <w:rFonts w:ascii="Tahoma" w:eastAsia="Calibri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9706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2405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SusanneM</dc:creator>
  <cp:lastModifiedBy>Robert C. Green</cp:lastModifiedBy>
  <cp:revision>2</cp:revision>
  <dcterms:created xsi:type="dcterms:W3CDTF">2015-05-02T15:21:00Z</dcterms:created>
  <dcterms:modified xsi:type="dcterms:W3CDTF">2015-05-02T15:21:00Z</dcterms:modified>
</cp:coreProperties>
</file>