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dTable2Accent3"/>
        <w:tblpPr w:leftFromText="180" w:rightFromText="180" w:vertAnchor="text" w:horzAnchor="page" w:tblpXSpec="center" w:tblpY="-355"/>
        <w:tblW w:w="9264" w:type="dxa"/>
        <w:jc w:val="center"/>
        <w:tblLayout w:type="fixed"/>
        <w:tblLook w:val="04A0"/>
      </w:tblPr>
      <w:tblGrid>
        <w:gridCol w:w="2874"/>
        <w:gridCol w:w="1080"/>
        <w:gridCol w:w="630"/>
        <w:gridCol w:w="630"/>
        <w:gridCol w:w="540"/>
        <w:gridCol w:w="900"/>
        <w:gridCol w:w="990"/>
        <w:gridCol w:w="990"/>
        <w:gridCol w:w="630"/>
      </w:tblGrid>
      <w:tr w:rsidR="00CB7A21" w:rsidRPr="0075173E" w:rsidTr="0075173E">
        <w:trPr>
          <w:cnfStyle w:val="100000000000"/>
          <w:trHeight w:val="320"/>
          <w:jc w:val="center"/>
        </w:trPr>
        <w:tc>
          <w:tcPr>
            <w:cnfStyle w:val="001000000000"/>
            <w:tcW w:w="9264" w:type="dxa"/>
            <w:gridSpan w:val="9"/>
            <w:tcBorders>
              <w:top w:val="single" w:sz="4" w:space="0" w:color="A6A6A6" w:themeColor="background1" w:themeShade="A6"/>
              <w:left w:val="single" w:sz="4" w:space="0" w:color="A6A6A6" w:themeColor="background1" w:themeShade="A6"/>
              <w:right w:val="single" w:sz="4" w:space="0" w:color="A6A6A6" w:themeColor="background1" w:themeShade="A6"/>
            </w:tcBorders>
            <w:noWrap/>
          </w:tcPr>
          <w:p w:rsidR="00456467" w:rsidRPr="0075173E" w:rsidRDefault="00456467" w:rsidP="0075173E">
            <w:pPr>
              <w:rPr>
                <w:rFonts w:ascii="Times New Roman" w:eastAsia="Times New Roman" w:hAnsi="Times New Roman" w:cs="Times New Roman"/>
                <w:color w:val="000000"/>
                <w:sz w:val="16"/>
                <w:szCs w:val="16"/>
              </w:rPr>
            </w:pPr>
            <w:bookmarkStart w:id="0" w:name="_GoBack"/>
            <w:bookmarkEnd w:id="0"/>
            <w:r w:rsidRPr="0075173E">
              <w:rPr>
                <w:rFonts w:ascii="Times New Roman" w:hAnsi="Times New Roman" w:cs="Times New Roman"/>
                <w:sz w:val="16"/>
                <w:szCs w:val="16"/>
              </w:rPr>
              <w:t>Additional File 7: Performance metrics of each of the possible three-SNP models.</w:t>
            </w:r>
          </w:p>
        </w:tc>
      </w:tr>
      <w:tr w:rsidR="00CB7A21" w:rsidRPr="0075173E" w:rsidTr="0075173E">
        <w:trPr>
          <w:cnfStyle w:val="000000100000"/>
          <w:trHeight w:val="320"/>
          <w:jc w:val="center"/>
        </w:trPr>
        <w:tc>
          <w:tcPr>
            <w:cnfStyle w:val="001000000000"/>
            <w:tcW w:w="2874" w:type="dxa"/>
            <w:tcBorders>
              <w:top w:val="single" w:sz="4" w:space="0" w:color="A6A6A6" w:themeColor="background1" w:themeShade="A6"/>
              <w:left w:val="single" w:sz="4" w:space="0" w:color="A6A6A6" w:themeColor="background1" w:themeShade="A6"/>
            </w:tcBorders>
            <w:noWrap/>
            <w:hideMark/>
          </w:tcPr>
          <w:p w:rsidR="00456467" w:rsidRPr="0075173E" w:rsidRDefault="00456467"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SNPs in model</w:t>
            </w:r>
          </w:p>
        </w:tc>
        <w:tc>
          <w:tcPr>
            <w:tcW w:w="1080" w:type="dxa"/>
            <w:tcBorders>
              <w:top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 xml:space="preserve">Cohort </w:t>
            </w:r>
          </w:p>
        </w:tc>
        <w:tc>
          <w:tcPr>
            <w:tcW w:w="630" w:type="dxa"/>
            <w:tcBorders>
              <w:top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Total</w:t>
            </w:r>
          </w:p>
        </w:tc>
        <w:tc>
          <w:tcPr>
            <w:tcW w:w="630" w:type="dxa"/>
            <w:tcBorders>
              <w:top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Sig+</w:t>
            </w:r>
          </w:p>
        </w:tc>
        <w:tc>
          <w:tcPr>
            <w:tcW w:w="540" w:type="dxa"/>
            <w:tcBorders>
              <w:top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Sig-</w:t>
            </w:r>
          </w:p>
        </w:tc>
        <w:tc>
          <w:tcPr>
            <w:tcW w:w="900" w:type="dxa"/>
            <w:tcBorders>
              <w:top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Follow-up duration (years)</w:t>
            </w:r>
          </w:p>
        </w:tc>
        <w:tc>
          <w:tcPr>
            <w:tcW w:w="990" w:type="dxa"/>
            <w:tcBorders>
              <w:top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Specificity</w:t>
            </w:r>
          </w:p>
        </w:tc>
        <w:tc>
          <w:tcPr>
            <w:tcW w:w="990" w:type="dxa"/>
            <w:tcBorders>
              <w:top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Sensitivity</w:t>
            </w:r>
          </w:p>
        </w:tc>
        <w:tc>
          <w:tcPr>
            <w:tcW w:w="630" w:type="dxa"/>
            <w:tcBorders>
              <w:top w:val="single" w:sz="4" w:space="0" w:color="A6A6A6" w:themeColor="background1" w:themeShade="A6"/>
              <w:right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AUC</w:t>
            </w:r>
          </w:p>
        </w:tc>
      </w:tr>
      <w:tr w:rsidR="002400DA" w:rsidRPr="0075173E" w:rsidTr="0075173E">
        <w:trPr>
          <w:trHeight w:val="320"/>
          <w:jc w:val="center"/>
        </w:trPr>
        <w:tc>
          <w:tcPr>
            <w:cnfStyle w:val="001000000000"/>
            <w:tcW w:w="2874" w:type="dxa"/>
            <w:tcBorders>
              <w:left w:val="single" w:sz="4" w:space="0" w:color="A6A6A6" w:themeColor="background1" w:themeShade="A6"/>
            </w:tcBorders>
            <w:noWrap/>
            <w:hideMark/>
          </w:tcPr>
          <w:p w:rsidR="002400DA" w:rsidRPr="0075173E" w:rsidRDefault="002400DA"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HLA-DQB2, MBP, ZAK(CDCA7)</w:t>
            </w:r>
          </w:p>
        </w:tc>
        <w:tc>
          <w:tcPr>
            <w:tcW w:w="1080" w:type="dxa"/>
            <w:noWrap/>
            <w:hideMark/>
          </w:tcPr>
          <w:p w:rsidR="002400DA" w:rsidRPr="0075173E" w:rsidRDefault="002400DA" w:rsidP="0075173E">
            <w:pPr>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GALA DB</w:t>
            </w:r>
          </w:p>
        </w:tc>
        <w:tc>
          <w:tcPr>
            <w:tcW w:w="63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639</w:t>
            </w:r>
          </w:p>
        </w:tc>
        <w:tc>
          <w:tcPr>
            <w:tcW w:w="63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364</w:t>
            </w:r>
          </w:p>
        </w:tc>
        <w:tc>
          <w:tcPr>
            <w:tcW w:w="54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275</w:t>
            </w:r>
          </w:p>
        </w:tc>
        <w:tc>
          <w:tcPr>
            <w:tcW w:w="90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0.58</w:t>
            </w:r>
          </w:p>
        </w:tc>
        <w:tc>
          <w:tcPr>
            <w:tcW w:w="99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w:t>
            </w:r>
          </w:p>
        </w:tc>
        <w:tc>
          <w:tcPr>
            <w:tcW w:w="630" w:type="dxa"/>
            <w:tcBorders>
              <w:right w:val="single" w:sz="4" w:space="0" w:color="A6A6A6" w:themeColor="background1" w:themeShade="A6"/>
            </w:tcBorders>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0.63</w:t>
            </w:r>
          </w:p>
        </w:tc>
      </w:tr>
      <w:tr w:rsidR="002400DA" w:rsidRPr="0075173E" w:rsidTr="0075173E">
        <w:trPr>
          <w:cnfStyle w:val="000000100000"/>
          <w:trHeight w:val="320"/>
          <w:jc w:val="center"/>
        </w:trPr>
        <w:tc>
          <w:tcPr>
            <w:cnfStyle w:val="001000000000"/>
            <w:tcW w:w="2874" w:type="dxa"/>
            <w:tcBorders>
              <w:left w:val="single" w:sz="4" w:space="0" w:color="A6A6A6" w:themeColor="background1" w:themeShade="A6"/>
            </w:tcBorders>
            <w:noWrap/>
            <w:hideMark/>
          </w:tcPr>
          <w:p w:rsidR="002400DA" w:rsidRPr="0075173E" w:rsidRDefault="002400DA"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HLA-DQB2, MBP, ZAK(CDCA7)</w:t>
            </w:r>
          </w:p>
        </w:tc>
        <w:tc>
          <w:tcPr>
            <w:tcW w:w="1080" w:type="dxa"/>
            <w:noWrap/>
            <w:hideMark/>
          </w:tcPr>
          <w:p w:rsidR="002400DA" w:rsidRPr="0075173E" w:rsidRDefault="002400DA"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FORTE DB</w:t>
            </w:r>
          </w:p>
        </w:tc>
        <w:tc>
          <w:tcPr>
            <w:tcW w:w="63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532</w:t>
            </w:r>
          </w:p>
        </w:tc>
        <w:tc>
          <w:tcPr>
            <w:tcW w:w="63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296</w:t>
            </w:r>
          </w:p>
        </w:tc>
        <w:tc>
          <w:tcPr>
            <w:tcW w:w="54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236</w:t>
            </w:r>
          </w:p>
        </w:tc>
        <w:tc>
          <w:tcPr>
            <w:tcW w:w="90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0.62</w:t>
            </w:r>
          </w:p>
        </w:tc>
        <w:tc>
          <w:tcPr>
            <w:tcW w:w="99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0.58</w:t>
            </w:r>
          </w:p>
        </w:tc>
        <w:tc>
          <w:tcPr>
            <w:tcW w:w="630" w:type="dxa"/>
            <w:tcBorders>
              <w:right w:val="single" w:sz="4" w:space="0" w:color="A6A6A6" w:themeColor="background1" w:themeShade="A6"/>
            </w:tcBorders>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0.66</w:t>
            </w:r>
          </w:p>
        </w:tc>
      </w:tr>
      <w:tr w:rsidR="00CB7A21" w:rsidRPr="0075173E" w:rsidTr="0075173E">
        <w:trPr>
          <w:trHeight w:val="320"/>
          <w:jc w:val="center"/>
        </w:trPr>
        <w:tc>
          <w:tcPr>
            <w:cnfStyle w:val="001000000000"/>
            <w:tcW w:w="2874" w:type="dxa"/>
            <w:tcBorders>
              <w:left w:val="single" w:sz="4" w:space="0" w:color="A6A6A6" w:themeColor="background1" w:themeShade="A6"/>
            </w:tcBorders>
            <w:noWrap/>
            <w:hideMark/>
          </w:tcPr>
          <w:p w:rsidR="00456467" w:rsidRPr="0075173E" w:rsidRDefault="00456467" w:rsidP="0075173E">
            <w:pPr>
              <w:jc w:val="right"/>
              <w:rPr>
                <w:rFonts w:ascii="Times New Roman" w:eastAsia="Times New Roman" w:hAnsi="Times New Roman" w:cs="Times New Roman"/>
                <w:color w:val="000000"/>
                <w:sz w:val="16"/>
                <w:szCs w:val="16"/>
              </w:rPr>
            </w:pPr>
          </w:p>
        </w:tc>
        <w:tc>
          <w:tcPr>
            <w:tcW w:w="108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63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63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54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90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99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99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630" w:type="dxa"/>
            <w:tcBorders>
              <w:right w:val="single" w:sz="4" w:space="0" w:color="A6A6A6" w:themeColor="background1" w:themeShade="A6"/>
            </w:tcBorders>
            <w:noWrap/>
            <w:hideMark/>
          </w:tcPr>
          <w:p w:rsidR="00456467" w:rsidRPr="0075173E" w:rsidRDefault="00456467" w:rsidP="0075173E">
            <w:pPr>
              <w:cnfStyle w:val="000000000000"/>
              <w:rPr>
                <w:rFonts w:ascii="Times New Roman" w:eastAsia="Times New Roman" w:hAnsi="Times New Roman" w:cs="Times New Roman"/>
                <w:sz w:val="16"/>
                <w:szCs w:val="16"/>
              </w:rPr>
            </w:pPr>
          </w:p>
        </w:tc>
      </w:tr>
      <w:tr w:rsidR="002400DA" w:rsidRPr="0075173E" w:rsidTr="0075173E">
        <w:trPr>
          <w:cnfStyle w:val="000000100000"/>
          <w:trHeight w:val="320"/>
          <w:jc w:val="center"/>
        </w:trPr>
        <w:tc>
          <w:tcPr>
            <w:cnfStyle w:val="001000000000"/>
            <w:tcW w:w="2874" w:type="dxa"/>
            <w:tcBorders>
              <w:left w:val="single" w:sz="4" w:space="0" w:color="A6A6A6" w:themeColor="background1" w:themeShade="A6"/>
            </w:tcBorders>
            <w:noWrap/>
            <w:hideMark/>
          </w:tcPr>
          <w:p w:rsidR="002400DA" w:rsidRPr="0075173E" w:rsidRDefault="002400DA"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UVRAG, HLA-DQB2, MBP</w:t>
            </w:r>
          </w:p>
        </w:tc>
        <w:tc>
          <w:tcPr>
            <w:tcW w:w="1080" w:type="dxa"/>
            <w:noWrap/>
            <w:hideMark/>
          </w:tcPr>
          <w:p w:rsidR="002400DA" w:rsidRPr="0075173E" w:rsidRDefault="002400DA"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GALA DB</w:t>
            </w:r>
          </w:p>
        </w:tc>
        <w:tc>
          <w:tcPr>
            <w:tcW w:w="63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639</w:t>
            </w:r>
          </w:p>
        </w:tc>
        <w:tc>
          <w:tcPr>
            <w:tcW w:w="63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331</w:t>
            </w:r>
          </w:p>
        </w:tc>
        <w:tc>
          <w:tcPr>
            <w:tcW w:w="54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308</w:t>
            </w:r>
          </w:p>
        </w:tc>
        <w:tc>
          <w:tcPr>
            <w:tcW w:w="90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0.65</w:t>
            </w:r>
          </w:p>
        </w:tc>
        <w:tc>
          <w:tcPr>
            <w:tcW w:w="990" w:type="dxa"/>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0.55</w:t>
            </w:r>
          </w:p>
        </w:tc>
        <w:tc>
          <w:tcPr>
            <w:tcW w:w="630" w:type="dxa"/>
            <w:tcBorders>
              <w:right w:val="single" w:sz="4" w:space="0" w:color="A6A6A6" w:themeColor="background1" w:themeShade="A6"/>
            </w:tcBorders>
            <w:noWrap/>
            <w:hideMark/>
          </w:tcPr>
          <w:p w:rsidR="002400DA" w:rsidRPr="0075173E" w:rsidRDefault="002400DA"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0.63</w:t>
            </w:r>
          </w:p>
        </w:tc>
      </w:tr>
      <w:tr w:rsidR="002400DA" w:rsidRPr="0075173E" w:rsidTr="0075173E">
        <w:trPr>
          <w:trHeight w:val="320"/>
          <w:jc w:val="center"/>
        </w:trPr>
        <w:tc>
          <w:tcPr>
            <w:cnfStyle w:val="001000000000"/>
            <w:tcW w:w="2874" w:type="dxa"/>
            <w:tcBorders>
              <w:left w:val="single" w:sz="4" w:space="0" w:color="A6A6A6" w:themeColor="background1" w:themeShade="A6"/>
            </w:tcBorders>
            <w:noWrap/>
            <w:hideMark/>
          </w:tcPr>
          <w:p w:rsidR="002400DA" w:rsidRPr="0075173E" w:rsidRDefault="002400DA"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UVRAG, HLA-DQB2, MBP</w:t>
            </w:r>
          </w:p>
        </w:tc>
        <w:tc>
          <w:tcPr>
            <w:tcW w:w="1080" w:type="dxa"/>
            <w:noWrap/>
            <w:hideMark/>
          </w:tcPr>
          <w:p w:rsidR="002400DA" w:rsidRPr="0075173E" w:rsidRDefault="002400DA" w:rsidP="0075173E">
            <w:pPr>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FORTE DB</w:t>
            </w:r>
          </w:p>
        </w:tc>
        <w:tc>
          <w:tcPr>
            <w:tcW w:w="63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532</w:t>
            </w:r>
          </w:p>
        </w:tc>
        <w:tc>
          <w:tcPr>
            <w:tcW w:w="63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273</w:t>
            </w:r>
          </w:p>
        </w:tc>
        <w:tc>
          <w:tcPr>
            <w:tcW w:w="54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259</w:t>
            </w:r>
          </w:p>
        </w:tc>
        <w:tc>
          <w:tcPr>
            <w:tcW w:w="90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0.69</w:t>
            </w:r>
          </w:p>
        </w:tc>
        <w:tc>
          <w:tcPr>
            <w:tcW w:w="990" w:type="dxa"/>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0.55</w:t>
            </w:r>
          </w:p>
        </w:tc>
        <w:tc>
          <w:tcPr>
            <w:tcW w:w="630" w:type="dxa"/>
            <w:tcBorders>
              <w:right w:val="single" w:sz="4" w:space="0" w:color="A6A6A6" w:themeColor="background1" w:themeShade="A6"/>
            </w:tcBorders>
            <w:noWrap/>
            <w:hideMark/>
          </w:tcPr>
          <w:p w:rsidR="002400DA" w:rsidRPr="0075173E" w:rsidRDefault="002400DA"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0.68</w:t>
            </w:r>
          </w:p>
        </w:tc>
      </w:tr>
      <w:tr w:rsidR="00CB7A21" w:rsidRPr="0075173E" w:rsidTr="0075173E">
        <w:trPr>
          <w:cnfStyle w:val="000000100000"/>
          <w:trHeight w:val="320"/>
          <w:jc w:val="center"/>
        </w:trPr>
        <w:tc>
          <w:tcPr>
            <w:cnfStyle w:val="001000000000"/>
            <w:tcW w:w="2874" w:type="dxa"/>
            <w:tcBorders>
              <w:left w:val="single" w:sz="4" w:space="0" w:color="A6A6A6" w:themeColor="background1" w:themeShade="A6"/>
            </w:tcBorders>
            <w:noWrap/>
            <w:hideMark/>
          </w:tcPr>
          <w:p w:rsidR="00456467" w:rsidRPr="0075173E" w:rsidRDefault="00456467" w:rsidP="0075173E">
            <w:pPr>
              <w:jc w:val="right"/>
              <w:rPr>
                <w:rFonts w:ascii="Times New Roman" w:eastAsia="Times New Roman" w:hAnsi="Times New Roman" w:cs="Times New Roman"/>
                <w:color w:val="000000"/>
                <w:sz w:val="16"/>
                <w:szCs w:val="16"/>
              </w:rPr>
            </w:pPr>
          </w:p>
        </w:tc>
        <w:tc>
          <w:tcPr>
            <w:tcW w:w="1080" w:type="dxa"/>
            <w:noWrap/>
            <w:hideMark/>
          </w:tcPr>
          <w:p w:rsidR="00456467" w:rsidRPr="0075173E" w:rsidRDefault="00456467" w:rsidP="0075173E">
            <w:pPr>
              <w:cnfStyle w:val="000000100000"/>
              <w:rPr>
                <w:rFonts w:ascii="Times New Roman" w:eastAsia="Times New Roman" w:hAnsi="Times New Roman" w:cs="Times New Roman"/>
                <w:sz w:val="16"/>
                <w:szCs w:val="16"/>
              </w:rPr>
            </w:pPr>
          </w:p>
        </w:tc>
        <w:tc>
          <w:tcPr>
            <w:tcW w:w="630" w:type="dxa"/>
            <w:noWrap/>
            <w:hideMark/>
          </w:tcPr>
          <w:p w:rsidR="00456467" w:rsidRPr="0075173E" w:rsidRDefault="00456467" w:rsidP="0075173E">
            <w:pPr>
              <w:cnfStyle w:val="000000100000"/>
              <w:rPr>
                <w:rFonts w:ascii="Times New Roman" w:eastAsia="Times New Roman" w:hAnsi="Times New Roman" w:cs="Times New Roman"/>
                <w:sz w:val="16"/>
                <w:szCs w:val="16"/>
              </w:rPr>
            </w:pPr>
          </w:p>
        </w:tc>
        <w:tc>
          <w:tcPr>
            <w:tcW w:w="630" w:type="dxa"/>
            <w:noWrap/>
            <w:hideMark/>
          </w:tcPr>
          <w:p w:rsidR="00456467" w:rsidRPr="0075173E" w:rsidRDefault="00456467" w:rsidP="0075173E">
            <w:pPr>
              <w:cnfStyle w:val="000000100000"/>
              <w:rPr>
                <w:rFonts w:ascii="Times New Roman" w:eastAsia="Times New Roman" w:hAnsi="Times New Roman" w:cs="Times New Roman"/>
                <w:sz w:val="16"/>
                <w:szCs w:val="16"/>
              </w:rPr>
            </w:pPr>
          </w:p>
        </w:tc>
        <w:tc>
          <w:tcPr>
            <w:tcW w:w="540" w:type="dxa"/>
            <w:noWrap/>
            <w:hideMark/>
          </w:tcPr>
          <w:p w:rsidR="00456467" w:rsidRPr="0075173E" w:rsidRDefault="00456467" w:rsidP="0075173E">
            <w:pPr>
              <w:cnfStyle w:val="000000100000"/>
              <w:rPr>
                <w:rFonts w:ascii="Times New Roman" w:eastAsia="Times New Roman" w:hAnsi="Times New Roman" w:cs="Times New Roman"/>
                <w:sz w:val="16"/>
                <w:szCs w:val="16"/>
              </w:rPr>
            </w:pPr>
          </w:p>
        </w:tc>
        <w:tc>
          <w:tcPr>
            <w:tcW w:w="900" w:type="dxa"/>
            <w:noWrap/>
            <w:hideMark/>
          </w:tcPr>
          <w:p w:rsidR="00456467" w:rsidRPr="0075173E" w:rsidRDefault="00456467" w:rsidP="0075173E">
            <w:pPr>
              <w:cnfStyle w:val="000000100000"/>
              <w:rPr>
                <w:rFonts w:ascii="Times New Roman" w:eastAsia="Times New Roman" w:hAnsi="Times New Roman" w:cs="Times New Roman"/>
                <w:sz w:val="16"/>
                <w:szCs w:val="16"/>
              </w:rPr>
            </w:pPr>
          </w:p>
        </w:tc>
        <w:tc>
          <w:tcPr>
            <w:tcW w:w="990" w:type="dxa"/>
            <w:noWrap/>
            <w:hideMark/>
          </w:tcPr>
          <w:p w:rsidR="00456467" w:rsidRPr="0075173E" w:rsidRDefault="00456467" w:rsidP="0075173E">
            <w:pPr>
              <w:cnfStyle w:val="000000100000"/>
              <w:rPr>
                <w:rFonts w:ascii="Times New Roman" w:eastAsia="Times New Roman" w:hAnsi="Times New Roman" w:cs="Times New Roman"/>
                <w:sz w:val="16"/>
                <w:szCs w:val="16"/>
              </w:rPr>
            </w:pPr>
          </w:p>
        </w:tc>
        <w:tc>
          <w:tcPr>
            <w:tcW w:w="990" w:type="dxa"/>
            <w:noWrap/>
            <w:hideMark/>
          </w:tcPr>
          <w:p w:rsidR="00456467" w:rsidRPr="0075173E" w:rsidRDefault="00456467" w:rsidP="0075173E">
            <w:pPr>
              <w:cnfStyle w:val="000000100000"/>
              <w:rPr>
                <w:rFonts w:ascii="Times New Roman" w:eastAsia="Times New Roman" w:hAnsi="Times New Roman" w:cs="Times New Roman"/>
                <w:sz w:val="16"/>
                <w:szCs w:val="16"/>
              </w:rPr>
            </w:pPr>
          </w:p>
        </w:tc>
        <w:tc>
          <w:tcPr>
            <w:tcW w:w="630" w:type="dxa"/>
            <w:tcBorders>
              <w:right w:val="single" w:sz="4" w:space="0" w:color="A6A6A6" w:themeColor="background1" w:themeShade="A6"/>
            </w:tcBorders>
            <w:noWrap/>
            <w:hideMark/>
          </w:tcPr>
          <w:p w:rsidR="00456467" w:rsidRPr="0075173E" w:rsidRDefault="00456467" w:rsidP="0075173E">
            <w:pPr>
              <w:cnfStyle w:val="000000100000"/>
              <w:rPr>
                <w:rFonts w:ascii="Times New Roman" w:eastAsia="Times New Roman" w:hAnsi="Times New Roman" w:cs="Times New Roman"/>
                <w:sz w:val="16"/>
                <w:szCs w:val="16"/>
              </w:rPr>
            </w:pPr>
          </w:p>
        </w:tc>
      </w:tr>
      <w:tr w:rsidR="003C1E68" w:rsidRPr="0075173E" w:rsidTr="0075173E">
        <w:trPr>
          <w:trHeight w:val="320"/>
          <w:jc w:val="center"/>
        </w:trPr>
        <w:tc>
          <w:tcPr>
            <w:cnfStyle w:val="001000000000"/>
            <w:tcW w:w="2874" w:type="dxa"/>
            <w:tcBorders>
              <w:left w:val="single" w:sz="4" w:space="0" w:color="A6A6A6" w:themeColor="background1" w:themeShade="A6"/>
            </w:tcBorders>
            <w:noWrap/>
            <w:hideMark/>
          </w:tcPr>
          <w:p w:rsidR="003C1E68" w:rsidRPr="0075173E" w:rsidRDefault="003C1E68"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UVRAG, HLA-DQB2, ZAK(CDCA7)</w:t>
            </w:r>
          </w:p>
        </w:tc>
        <w:tc>
          <w:tcPr>
            <w:tcW w:w="1080" w:type="dxa"/>
            <w:noWrap/>
            <w:hideMark/>
          </w:tcPr>
          <w:p w:rsidR="003C1E68" w:rsidRPr="0075173E" w:rsidRDefault="003C1E68" w:rsidP="0075173E">
            <w:pPr>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GALA DB</w:t>
            </w:r>
          </w:p>
        </w:tc>
        <w:tc>
          <w:tcPr>
            <w:tcW w:w="630" w:type="dxa"/>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639</w:t>
            </w:r>
          </w:p>
        </w:tc>
        <w:tc>
          <w:tcPr>
            <w:tcW w:w="630" w:type="dxa"/>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450</w:t>
            </w:r>
          </w:p>
        </w:tc>
        <w:tc>
          <w:tcPr>
            <w:tcW w:w="540" w:type="dxa"/>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189</w:t>
            </w:r>
          </w:p>
        </w:tc>
        <w:tc>
          <w:tcPr>
            <w:tcW w:w="900" w:type="dxa"/>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0.46</w:t>
            </w:r>
          </w:p>
        </w:tc>
        <w:tc>
          <w:tcPr>
            <w:tcW w:w="990" w:type="dxa"/>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0.74</w:t>
            </w:r>
          </w:p>
        </w:tc>
        <w:tc>
          <w:tcPr>
            <w:tcW w:w="630" w:type="dxa"/>
            <w:tcBorders>
              <w:right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0.62</w:t>
            </w:r>
          </w:p>
        </w:tc>
      </w:tr>
      <w:tr w:rsidR="003C1E68" w:rsidRPr="0075173E" w:rsidTr="0075173E">
        <w:trPr>
          <w:cnfStyle w:val="000000100000"/>
          <w:trHeight w:val="320"/>
          <w:jc w:val="center"/>
        </w:trPr>
        <w:tc>
          <w:tcPr>
            <w:cnfStyle w:val="001000000000"/>
            <w:tcW w:w="2874" w:type="dxa"/>
            <w:tcBorders>
              <w:left w:val="single" w:sz="4" w:space="0" w:color="A6A6A6" w:themeColor="background1" w:themeShade="A6"/>
            </w:tcBorders>
            <w:noWrap/>
            <w:hideMark/>
          </w:tcPr>
          <w:p w:rsidR="003C1E68" w:rsidRPr="0075173E" w:rsidRDefault="003C1E68"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UVRAG, HLA-DQB2, ZAK(CDCA7)</w:t>
            </w:r>
          </w:p>
        </w:tc>
        <w:tc>
          <w:tcPr>
            <w:tcW w:w="1080" w:type="dxa"/>
            <w:noWrap/>
            <w:hideMark/>
          </w:tcPr>
          <w:p w:rsidR="003C1E68" w:rsidRPr="0075173E" w:rsidRDefault="003C1E68"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FORTE DB</w:t>
            </w:r>
          </w:p>
        </w:tc>
        <w:tc>
          <w:tcPr>
            <w:tcW w:w="63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532</w:t>
            </w:r>
          </w:p>
        </w:tc>
        <w:tc>
          <w:tcPr>
            <w:tcW w:w="63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363</w:t>
            </w:r>
          </w:p>
        </w:tc>
        <w:tc>
          <w:tcPr>
            <w:tcW w:w="54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169</w:t>
            </w:r>
          </w:p>
        </w:tc>
        <w:tc>
          <w:tcPr>
            <w:tcW w:w="90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0.51</w:t>
            </w:r>
          </w:p>
        </w:tc>
        <w:tc>
          <w:tcPr>
            <w:tcW w:w="99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0.71</w:t>
            </w:r>
          </w:p>
        </w:tc>
        <w:tc>
          <w:tcPr>
            <w:tcW w:w="630" w:type="dxa"/>
            <w:tcBorders>
              <w:right w:val="single" w:sz="4" w:space="0" w:color="A6A6A6" w:themeColor="background1" w:themeShade="A6"/>
            </w:tcBorders>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0.67</w:t>
            </w:r>
          </w:p>
        </w:tc>
      </w:tr>
      <w:tr w:rsidR="00CB7A21" w:rsidRPr="0075173E" w:rsidTr="0075173E">
        <w:trPr>
          <w:trHeight w:val="320"/>
          <w:jc w:val="center"/>
        </w:trPr>
        <w:tc>
          <w:tcPr>
            <w:cnfStyle w:val="001000000000"/>
            <w:tcW w:w="2874" w:type="dxa"/>
            <w:tcBorders>
              <w:left w:val="single" w:sz="4" w:space="0" w:color="A6A6A6" w:themeColor="background1" w:themeShade="A6"/>
            </w:tcBorders>
            <w:noWrap/>
            <w:hideMark/>
          </w:tcPr>
          <w:p w:rsidR="00456467" w:rsidRPr="0075173E" w:rsidRDefault="00456467" w:rsidP="0075173E">
            <w:pPr>
              <w:jc w:val="right"/>
              <w:rPr>
                <w:rFonts w:ascii="Times New Roman" w:eastAsia="Times New Roman" w:hAnsi="Times New Roman" w:cs="Times New Roman"/>
                <w:color w:val="000000"/>
                <w:sz w:val="16"/>
                <w:szCs w:val="16"/>
              </w:rPr>
            </w:pPr>
          </w:p>
        </w:tc>
        <w:tc>
          <w:tcPr>
            <w:tcW w:w="108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63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63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54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90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99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990" w:type="dxa"/>
            <w:noWrap/>
            <w:hideMark/>
          </w:tcPr>
          <w:p w:rsidR="00456467" w:rsidRPr="0075173E" w:rsidRDefault="00456467" w:rsidP="0075173E">
            <w:pPr>
              <w:cnfStyle w:val="000000000000"/>
              <w:rPr>
                <w:rFonts w:ascii="Times New Roman" w:eastAsia="Times New Roman" w:hAnsi="Times New Roman" w:cs="Times New Roman"/>
                <w:sz w:val="16"/>
                <w:szCs w:val="16"/>
              </w:rPr>
            </w:pPr>
          </w:p>
        </w:tc>
        <w:tc>
          <w:tcPr>
            <w:tcW w:w="630" w:type="dxa"/>
            <w:tcBorders>
              <w:right w:val="single" w:sz="4" w:space="0" w:color="A6A6A6" w:themeColor="background1" w:themeShade="A6"/>
            </w:tcBorders>
            <w:noWrap/>
            <w:hideMark/>
          </w:tcPr>
          <w:p w:rsidR="00456467" w:rsidRPr="0075173E" w:rsidRDefault="00456467" w:rsidP="0075173E">
            <w:pPr>
              <w:cnfStyle w:val="000000000000"/>
              <w:rPr>
                <w:rFonts w:ascii="Times New Roman" w:eastAsia="Times New Roman" w:hAnsi="Times New Roman" w:cs="Times New Roman"/>
                <w:sz w:val="16"/>
                <w:szCs w:val="16"/>
              </w:rPr>
            </w:pPr>
          </w:p>
        </w:tc>
      </w:tr>
      <w:tr w:rsidR="003C1E68" w:rsidRPr="0075173E" w:rsidTr="0075173E">
        <w:trPr>
          <w:cnfStyle w:val="000000100000"/>
          <w:trHeight w:val="320"/>
          <w:jc w:val="center"/>
        </w:trPr>
        <w:tc>
          <w:tcPr>
            <w:cnfStyle w:val="001000000000"/>
            <w:tcW w:w="2874" w:type="dxa"/>
            <w:tcBorders>
              <w:left w:val="single" w:sz="4" w:space="0" w:color="A6A6A6" w:themeColor="background1" w:themeShade="A6"/>
            </w:tcBorders>
            <w:noWrap/>
            <w:hideMark/>
          </w:tcPr>
          <w:p w:rsidR="003C1E68" w:rsidRPr="0075173E" w:rsidRDefault="003C1E68"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UVRAG, MBP, ZAK(CDCA7)</w:t>
            </w:r>
          </w:p>
        </w:tc>
        <w:tc>
          <w:tcPr>
            <w:tcW w:w="1080" w:type="dxa"/>
            <w:noWrap/>
            <w:hideMark/>
          </w:tcPr>
          <w:p w:rsidR="003C1E68" w:rsidRPr="0075173E" w:rsidRDefault="003C1E68" w:rsidP="0075173E">
            <w:pPr>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GALA DB</w:t>
            </w:r>
          </w:p>
        </w:tc>
        <w:tc>
          <w:tcPr>
            <w:tcW w:w="63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639</w:t>
            </w:r>
          </w:p>
        </w:tc>
        <w:tc>
          <w:tcPr>
            <w:tcW w:w="63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209</w:t>
            </w:r>
          </w:p>
        </w:tc>
        <w:tc>
          <w:tcPr>
            <w:tcW w:w="54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430</w:t>
            </w:r>
          </w:p>
        </w:tc>
        <w:tc>
          <w:tcPr>
            <w:tcW w:w="90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0.78</w:t>
            </w:r>
          </w:p>
        </w:tc>
        <w:tc>
          <w:tcPr>
            <w:tcW w:w="990" w:type="dxa"/>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0.35</w:t>
            </w:r>
          </w:p>
        </w:tc>
        <w:tc>
          <w:tcPr>
            <w:tcW w:w="630" w:type="dxa"/>
            <w:tcBorders>
              <w:right w:val="single" w:sz="4" w:space="0" w:color="A6A6A6" w:themeColor="background1" w:themeShade="A6"/>
            </w:tcBorders>
            <w:noWrap/>
            <w:hideMark/>
          </w:tcPr>
          <w:p w:rsidR="003C1E68" w:rsidRPr="0075173E" w:rsidRDefault="003C1E68" w:rsidP="0075173E">
            <w:pPr>
              <w:jc w:val="right"/>
              <w:cnfStyle w:val="0000001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w:t>
            </w:r>
          </w:p>
        </w:tc>
      </w:tr>
      <w:tr w:rsidR="003C1E68" w:rsidRPr="0075173E" w:rsidTr="0075173E">
        <w:trPr>
          <w:trHeight w:val="320"/>
          <w:jc w:val="center"/>
        </w:trPr>
        <w:tc>
          <w:tcPr>
            <w:cnfStyle w:val="001000000000"/>
            <w:tcW w:w="2874" w:type="dxa"/>
            <w:tcBorders>
              <w:left w:val="single" w:sz="4" w:space="0" w:color="A6A6A6" w:themeColor="background1" w:themeShade="A6"/>
              <w:bottom w:val="single" w:sz="4" w:space="0" w:color="A6A6A6" w:themeColor="background1" w:themeShade="A6"/>
            </w:tcBorders>
            <w:noWrap/>
            <w:hideMark/>
          </w:tcPr>
          <w:p w:rsidR="003C1E68" w:rsidRPr="0075173E" w:rsidRDefault="003C1E68" w:rsidP="0075173E">
            <w:pPr>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UVRAG, MBP, ZAK(CDCA7)</w:t>
            </w:r>
          </w:p>
        </w:tc>
        <w:tc>
          <w:tcPr>
            <w:tcW w:w="1080" w:type="dxa"/>
            <w:tcBorders>
              <w:bottom w:val="single" w:sz="4" w:space="0" w:color="A6A6A6" w:themeColor="background1" w:themeShade="A6"/>
            </w:tcBorders>
            <w:noWrap/>
            <w:hideMark/>
          </w:tcPr>
          <w:p w:rsidR="003C1E68" w:rsidRPr="0075173E" w:rsidRDefault="003C1E68" w:rsidP="0075173E">
            <w:pPr>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FORTE DB</w:t>
            </w:r>
          </w:p>
        </w:tc>
        <w:tc>
          <w:tcPr>
            <w:tcW w:w="630" w:type="dxa"/>
            <w:tcBorders>
              <w:bottom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532</w:t>
            </w:r>
          </w:p>
        </w:tc>
        <w:tc>
          <w:tcPr>
            <w:tcW w:w="630" w:type="dxa"/>
            <w:tcBorders>
              <w:bottom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179</w:t>
            </w:r>
          </w:p>
        </w:tc>
        <w:tc>
          <w:tcPr>
            <w:tcW w:w="540" w:type="dxa"/>
            <w:tcBorders>
              <w:bottom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353</w:t>
            </w:r>
          </w:p>
        </w:tc>
        <w:tc>
          <w:tcPr>
            <w:tcW w:w="900" w:type="dxa"/>
            <w:tcBorders>
              <w:bottom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1</w:t>
            </w:r>
          </w:p>
        </w:tc>
        <w:tc>
          <w:tcPr>
            <w:tcW w:w="990" w:type="dxa"/>
            <w:tcBorders>
              <w:bottom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0.82</w:t>
            </w:r>
          </w:p>
        </w:tc>
        <w:tc>
          <w:tcPr>
            <w:tcW w:w="990" w:type="dxa"/>
            <w:tcBorders>
              <w:bottom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0.36</w:t>
            </w:r>
          </w:p>
        </w:tc>
        <w:tc>
          <w:tcPr>
            <w:tcW w:w="630" w:type="dxa"/>
            <w:tcBorders>
              <w:bottom w:val="single" w:sz="4" w:space="0" w:color="A6A6A6" w:themeColor="background1" w:themeShade="A6"/>
              <w:right w:val="single" w:sz="4" w:space="0" w:color="A6A6A6" w:themeColor="background1" w:themeShade="A6"/>
            </w:tcBorders>
            <w:noWrap/>
            <w:hideMark/>
          </w:tcPr>
          <w:p w:rsidR="003C1E68" w:rsidRPr="0075173E" w:rsidRDefault="003C1E68" w:rsidP="0075173E">
            <w:pPr>
              <w:jc w:val="right"/>
              <w:cnfStyle w:val="000000000000"/>
              <w:rPr>
                <w:rFonts w:ascii="Times New Roman" w:eastAsia="Times New Roman" w:hAnsi="Times New Roman" w:cs="Times New Roman"/>
                <w:color w:val="000000"/>
                <w:sz w:val="16"/>
                <w:szCs w:val="16"/>
              </w:rPr>
            </w:pPr>
            <w:r w:rsidRPr="0075173E">
              <w:rPr>
                <w:rFonts w:ascii="Times New Roman" w:eastAsia="Times New Roman" w:hAnsi="Times New Roman" w:cs="Times New Roman"/>
                <w:color w:val="000000"/>
                <w:sz w:val="16"/>
                <w:szCs w:val="16"/>
              </w:rPr>
              <w:t>0.64</w:t>
            </w:r>
          </w:p>
        </w:tc>
      </w:tr>
    </w:tbl>
    <w:p w:rsidR="006C0B8F" w:rsidRPr="006C0B8F" w:rsidRDefault="00304523" w:rsidP="006C0B8F">
      <w:pPr>
        <w:rPr>
          <w:rFonts w:ascii="Times New Roman" w:hAnsi="Times New Roman" w:cs="Times New Roman"/>
          <w:sz w:val="16"/>
          <w:szCs w:val="16"/>
        </w:rPr>
      </w:pPr>
      <w:r>
        <w:rPr>
          <w:rFonts w:ascii="Times New Roman" w:hAnsi="Times New Roman" w:cs="Times New Roman"/>
          <w:sz w:val="16"/>
          <w:szCs w:val="16"/>
        </w:rPr>
        <w:t xml:space="preserve">To classify </w:t>
      </w:r>
      <w:r w:rsidR="000B12DF">
        <w:rPr>
          <w:rFonts w:ascii="Times New Roman" w:hAnsi="Times New Roman" w:cs="Times New Roman"/>
          <w:sz w:val="16"/>
          <w:szCs w:val="16"/>
        </w:rPr>
        <w:t xml:space="preserve">patients as </w:t>
      </w:r>
      <w:r w:rsidR="0062021D">
        <w:rPr>
          <w:rFonts w:ascii="Times New Roman" w:hAnsi="Times New Roman" w:cs="Times New Roman"/>
          <w:sz w:val="16"/>
          <w:szCs w:val="16"/>
        </w:rPr>
        <w:t xml:space="preserve">either </w:t>
      </w:r>
      <w:r w:rsidR="001B62B5">
        <w:rPr>
          <w:rFonts w:ascii="Times New Roman" w:hAnsi="Times New Roman" w:cs="Times New Roman"/>
          <w:sz w:val="16"/>
          <w:szCs w:val="16"/>
        </w:rPr>
        <w:t>relapse-free</w:t>
      </w:r>
      <w:r w:rsidR="007B3F63">
        <w:rPr>
          <w:rFonts w:ascii="Times New Roman" w:hAnsi="Times New Roman" w:cs="Times New Roman"/>
          <w:sz w:val="16"/>
          <w:szCs w:val="16"/>
        </w:rPr>
        <w:t xml:space="preserve"> or relapsing</w:t>
      </w:r>
      <w:r w:rsidR="006C0B8F" w:rsidRPr="006C0B8F">
        <w:rPr>
          <w:rFonts w:ascii="Times New Roman" w:hAnsi="Times New Roman" w:cs="Times New Roman"/>
          <w:sz w:val="16"/>
          <w:szCs w:val="16"/>
        </w:rPr>
        <w:t xml:space="preserve">, an optimal threshold on the predicted probabilities from the multi-SNP logistic regression model was determined. This threshold maximizes the sensitivity and specificity of the signature and corresponds to the point on the ROC curve closest to the top left corner (“top-left" threshold). </w:t>
      </w:r>
      <w:r w:rsidR="006C0B8F">
        <w:rPr>
          <w:rFonts w:ascii="Times New Roman" w:hAnsi="Times New Roman" w:cs="Times New Roman"/>
          <w:sz w:val="16"/>
          <w:szCs w:val="16"/>
        </w:rPr>
        <w:t>Sig+ (</w:t>
      </w:r>
      <w:r w:rsidR="006C0B8F" w:rsidRPr="006C0B8F">
        <w:rPr>
          <w:rFonts w:ascii="Times New Roman" w:hAnsi="Times New Roman" w:cs="Times New Roman"/>
          <w:sz w:val="16"/>
          <w:szCs w:val="16"/>
        </w:rPr>
        <w:t>Signature-positive</w:t>
      </w:r>
      <w:r w:rsidR="006C0B8F">
        <w:rPr>
          <w:rFonts w:ascii="Times New Roman" w:hAnsi="Times New Roman" w:cs="Times New Roman"/>
          <w:sz w:val="16"/>
          <w:szCs w:val="16"/>
        </w:rPr>
        <w:t>)</w:t>
      </w:r>
      <w:r w:rsidR="006C0B8F" w:rsidRPr="006C0B8F">
        <w:rPr>
          <w:rFonts w:ascii="Times New Roman" w:hAnsi="Times New Roman" w:cs="Times New Roman"/>
          <w:sz w:val="16"/>
          <w:szCs w:val="16"/>
        </w:rPr>
        <w:t xml:space="preserve"> patients were those who either met or exceeded the predicted probability that corresponded to the “top-left” threshold in the multi-SNP model. The AUC is a </w:t>
      </w:r>
      <w:r w:rsidR="00D26744">
        <w:rPr>
          <w:rFonts w:ascii="Times New Roman" w:hAnsi="Times New Roman" w:cs="Times New Roman"/>
          <w:sz w:val="16"/>
          <w:szCs w:val="16"/>
        </w:rPr>
        <w:t>threshold-independent metric that</w:t>
      </w:r>
      <w:r w:rsidR="006C0B8F" w:rsidRPr="006C0B8F">
        <w:rPr>
          <w:rFonts w:ascii="Times New Roman" w:hAnsi="Times New Roman" w:cs="Times New Roman"/>
          <w:sz w:val="16"/>
          <w:szCs w:val="16"/>
        </w:rPr>
        <w:t xml:space="preserve"> computes the overall performance of the model at all possible thresholds</w:t>
      </w:r>
      <w:r w:rsidR="006E4B11">
        <w:rPr>
          <w:rFonts w:ascii="Times New Roman" w:hAnsi="Times New Roman" w:cs="Times New Roman"/>
          <w:sz w:val="16"/>
          <w:szCs w:val="16"/>
        </w:rPr>
        <w:t xml:space="preserve"> on the predicted probabilities</w:t>
      </w:r>
      <w:r w:rsidR="006C0B8F" w:rsidRPr="006C0B8F">
        <w:rPr>
          <w:rFonts w:ascii="Times New Roman" w:hAnsi="Times New Roman" w:cs="Times New Roman"/>
          <w:sz w:val="16"/>
          <w:szCs w:val="16"/>
        </w:rPr>
        <w:t>.</w:t>
      </w:r>
    </w:p>
    <w:p w:rsidR="000F74F7" w:rsidRPr="007F2634" w:rsidRDefault="00A73C6F">
      <w:pPr>
        <w:rPr>
          <w:rFonts w:ascii="Times New Roman" w:hAnsi="Times New Roman" w:cs="Times New Roman"/>
          <w:sz w:val="22"/>
          <w:szCs w:val="22"/>
        </w:rPr>
      </w:pPr>
    </w:p>
    <w:p w:rsidR="007F2634" w:rsidRPr="007F2634" w:rsidRDefault="007F2634">
      <w:pPr>
        <w:rPr>
          <w:rFonts w:ascii="Times New Roman" w:hAnsi="Times New Roman" w:cs="Times New Roman"/>
          <w:sz w:val="18"/>
          <w:szCs w:val="18"/>
        </w:rPr>
      </w:pPr>
    </w:p>
    <w:p w:rsidR="007F2634" w:rsidRPr="007F2634" w:rsidRDefault="007F2634">
      <w:pPr>
        <w:rPr>
          <w:rFonts w:ascii="Times New Roman" w:hAnsi="Times New Roman" w:cs="Times New Roman"/>
          <w:sz w:val="18"/>
          <w:szCs w:val="18"/>
        </w:rPr>
      </w:pPr>
    </w:p>
    <w:sectPr w:rsidR="007F2634" w:rsidRPr="007F2634" w:rsidSect="002C0D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7"/>
  <w:proofState w:spelling="clean" w:grammar="clean"/>
  <w:defaultTabStop w:val="720"/>
  <w:characterSpacingControl w:val="doNotCompress"/>
  <w:compat/>
  <w:docVars>
    <w:docVar w:name="Total_Editing_Time" w:val="1"/>
  </w:docVars>
  <w:rsids>
    <w:rsidRoot w:val="00364542"/>
    <w:rsid w:val="000B12DF"/>
    <w:rsid w:val="001659CE"/>
    <w:rsid w:val="0018439D"/>
    <w:rsid w:val="001B62B5"/>
    <w:rsid w:val="00230555"/>
    <w:rsid w:val="002400DA"/>
    <w:rsid w:val="00287795"/>
    <w:rsid w:val="002C0D4A"/>
    <w:rsid w:val="00304523"/>
    <w:rsid w:val="00364542"/>
    <w:rsid w:val="003C1E68"/>
    <w:rsid w:val="00456467"/>
    <w:rsid w:val="0062021D"/>
    <w:rsid w:val="006C0B8F"/>
    <w:rsid w:val="006E4B11"/>
    <w:rsid w:val="00735D58"/>
    <w:rsid w:val="0075173E"/>
    <w:rsid w:val="00767008"/>
    <w:rsid w:val="0077035B"/>
    <w:rsid w:val="007B3F63"/>
    <w:rsid w:val="007F2634"/>
    <w:rsid w:val="00A16FC9"/>
    <w:rsid w:val="00A73C6F"/>
    <w:rsid w:val="00BD552D"/>
    <w:rsid w:val="00CB7A21"/>
    <w:rsid w:val="00CC5B35"/>
    <w:rsid w:val="00D26744"/>
    <w:rsid w:val="00E013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5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2Accent3">
    <w:name w:val="Grid Table 2 Accent 3"/>
    <w:basedOn w:val="TableNormal"/>
    <w:uiPriority w:val="47"/>
    <w:rsid w:val="007F2634"/>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2Accent3">
    <w:name w:val="Grid Table 2 Accent 3"/>
    <w:basedOn w:val="TableNormal"/>
    <w:uiPriority w:val="47"/>
    <w:rsid w:val="007F2634"/>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r="http://schemas.openxmlformats.org/officeDocument/2006/relationships" xmlns:w="http://schemas.openxmlformats.org/wordprocessingml/2006/main">
  <w:divs>
    <w:div w:id="978801779">
      <w:bodyDiv w:val="1"/>
      <w:marLeft w:val="0"/>
      <w:marRight w:val="0"/>
      <w:marTop w:val="0"/>
      <w:marBottom w:val="0"/>
      <w:divBdr>
        <w:top w:val="none" w:sz="0" w:space="0" w:color="auto"/>
        <w:left w:val="none" w:sz="0" w:space="0" w:color="auto"/>
        <w:bottom w:val="none" w:sz="0" w:space="0" w:color="auto"/>
        <w:right w:val="none" w:sz="0" w:space="0" w:color="auto"/>
      </w:divBdr>
    </w:div>
    <w:div w:id="18782025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1118</Characters>
  <Application>Microsoft Office Word</Application>
  <DocSecurity>0</DocSecurity>
  <Lines>118</Lines>
  <Paragraphs>83</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Jyoti Shankar</dc:creator>
  <cp:lastModifiedBy>LACOSTA</cp:lastModifiedBy>
  <cp:revision>3</cp:revision>
  <dcterms:created xsi:type="dcterms:W3CDTF">2017-05-03T18:47:00Z</dcterms:created>
  <dcterms:modified xsi:type="dcterms:W3CDTF">2017-05-17T13:24:00Z</dcterms:modified>
</cp:coreProperties>
</file>