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830087" w14:textId="77777777" w:rsidR="00093FD2" w:rsidRPr="00093FD2" w:rsidRDefault="00093FD2">
      <w:pPr>
        <w:pStyle w:val="Heading2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093FD2">
        <w:rPr>
          <w:rFonts w:ascii="Times New Roman" w:hAnsi="Times New Roman" w:cs="Times New Roman"/>
          <w:b/>
          <w:sz w:val="28"/>
          <w:szCs w:val="28"/>
        </w:rPr>
        <w:t>Supplementary File 1</w:t>
      </w:r>
    </w:p>
    <w:p w14:paraId="50356110" w14:textId="77777777" w:rsidR="00A20A61" w:rsidRDefault="00A20A61">
      <w:pPr>
        <w:pStyle w:val="Heading2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14:paraId="51B80D17" w14:textId="77777777" w:rsidR="00B900A9" w:rsidRPr="00A20A61" w:rsidRDefault="000050AA">
      <w:pPr>
        <w:pStyle w:val="Heading2"/>
        <w:contextualSpacing w:val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20A61">
        <w:rPr>
          <w:rFonts w:ascii="Times New Roman" w:hAnsi="Times New Roman" w:cs="Times New Roman"/>
          <w:b/>
          <w:sz w:val="28"/>
          <w:szCs w:val="28"/>
        </w:rPr>
        <w:t>Fasta</w:t>
      </w:r>
      <w:proofErr w:type="spellEnd"/>
      <w:r w:rsidRPr="00A20A61">
        <w:rPr>
          <w:rFonts w:ascii="Times New Roman" w:hAnsi="Times New Roman" w:cs="Times New Roman"/>
          <w:b/>
          <w:sz w:val="28"/>
          <w:szCs w:val="28"/>
        </w:rPr>
        <w:t xml:space="preserve"> files generated for this study</w:t>
      </w:r>
    </w:p>
    <w:p w14:paraId="1CDB013A" w14:textId="77777777" w:rsidR="00B900A9" w:rsidRPr="00093FD2" w:rsidRDefault="000050AA">
      <w:pPr>
        <w:pStyle w:val="Heading2"/>
        <w:spacing w:line="480" w:lineRule="auto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321gzb7au5tv" w:colFirst="0" w:colLast="0"/>
      <w:bookmarkEnd w:id="0"/>
      <w:r w:rsidRPr="00093FD2">
        <w:rPr>
          <w:rFonts w:ascii="Times New Roman" w:hAnsi="Times New Roman" w:cs="Times New Roman"/>
          <w:i/>
          <w:sz w:val="24"/>
          <w:szCs w:val="24"/>
        </w:rPr>
        <w:t>Community-based databases</w:t>
      </w:r>
    </w:p>
    <w:p w14:paraId="18CAC7B1" w14:textId="6EDE4017" w:rsidR="00B900A9" w:rsidRPr="00093FD2" w:rsidRDefault="000050A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FD2">
        <w:rPr>
          <w:rFonts w:ascii="Times New Roman" w:eastAsia="Calibri" w:hAnsi="Times New Roman" w:cs="Times New Roman"/>
          <w:sz w:val="24"/>
          <w:szCs w:val="24"/>
        </w:rPr>
        <w:t>Community-based databases contain sequences corresponding to mutations cataloging somatic and germline variations in the genom</w:t>
      </w:r>
      <w:r w:rsidR="005C0935">
        <w:rPr>
          <w:rFonts w:ascii="Times New Roman" w:eastAsia="Calibri" w:hAnsi="Times New Roman" w:cs="Times New Roman"/>
          <w:sz w:val="24"/>
          <w:szCs w:val="24"/>
        </w:rPr>
        <w:t xml:space="preserve">e found within COSMIC or </w:t>
      </w:r>
      <w:proofErr w:type="spellStart"/>
      <w:r w:rsidR="005C0935">
        <w:rPr>
          <w:rFonts w:ascii="Times New Roman" w:eastAsia="Calibri" w:hAnsi="Times New Roman" w:cs="Times New Roman"/>
          <w:sz w:val="24"/>
          <w:szCs w:val="24"/>
        </w:rPr>
        <w:t>dbSNP</w:t>
      </w:r>
      <w:proofErr w:type="spellEnd"/>
      <w:r w:rsidR="005C093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65B9EED" w14:textId="77777777" w:rsidR="00B900A9" w:rsidRPr="00093FD2" w:rsidRDefault="000050AA">
      <w:pPr>
        <w:pStyle w:val="Heading3"/>
        <w:spacing w:line="480" w:lineRule="auto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1" w:name="_w44656gpiqc2" w:colFirst="0" w:colLast="0"/>
      <w:bookmarkEnd w:id="1"/>
      <w:r w:rsidRPr="00093FD2">
        <w:rPr>
          <w:rFonts w:ascii="Times New Roman" w:eastAsia="Calibri" w:hAnsi="Times New Roman" w:cs="Times New Roman"/>
          <w:i/>
          <w:sz w:val="24"/>
          <w:szCs w:val="24"/>
        </w:rPr>
        <w:t>COSMIC</w:t>
      </w:r>
    </w:p>
    <w:p w14:paraId="73ECCAD4" w14:textId="00677DB4" w:rsidR="00B900A9" w:rsidRPr="00093FD2" w:rsidRDefault="000050AA" w:rsidP="005C0935">
      <w:pPr>
        <w:spacing w:line="48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3FD2">
        <w:rPr>
          <w:rFonts w:ascii="Times New Roman" w:eastAsia="Calibri" w:hAnsi="Times New Roman" w:cs="Times New Roman"/>
          <w:b/>
          <w:sz w:val="24"/>
          <w:szCs w:val="24"/>
        </w:rPr>
        <w:t>all</w:t>
      </w:r>
      <w:proofErr w:type="gramEnd"/>
      <w:r w:rsidRPr="00093FD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5C0935">
        <w:rPr>
          <w:rFonts w:ascii="Times New Roman" w:eastAsia="Calibri" w:hAnsi="Times New Roman" w:cs="Times New Roman"/>
          <w:sz w:val="24"/>
          <w:szCs w:val="24"/>
        </w:rPr>
        <w:tab/>
      </w:r>
      <w:r w:rsidRPr="00093FD2">
        <w:rPr>
          <w:rFonts w:ascii="Times New Roman" w:eastAsia="Calibri" w:hAnsi="Times New Roman" w:cs="Times New Roman"/>
          <w:sz w:val="24"/>
          <w:szCs w:val="24"/>
        </w:rPr>
        <w:t xml:space="preserve">Peptides harbouring mutations generated from </w:t>
      </w:r>
      <w:r w:rsidR="005C0935">
        <w:rPr>
          <w:rFonts w:ascii="Times New Roman" w:eastAsia="Calibri" w:hAnsi="Times New Roman" w:cs="Times New Roman"/>
          <w:sz w:val="24"/>
          <w:szCs w:val="24"/>
        </w:rPr>
        <w:t xml:space="preserve">COSMIC </w:t>
      </w:r>
      <w:r w:rsidRPr="00093FD2">
        <w:rPr>
          <w:rFonts w:ascii="Times New Roman" w:eastAsia="Calibri" w:hAnsi="Times New Roman" w:cs="Times New Roman"/>
          <w:sz w:val="24"/>
          <w:szCs w:val="24"/>
        </w:rPr>
        <w:t xml:space="preserve">including SNVs, indels, fusions, frame-shift causing mutations and stop-losses. </w:t>
      </w:r>
    </w:p>
    <w:p w14:paraId="5E2E13F6" w14:textId="7C56D12C" w:rsidR="00B900A9" w:rsidRPr="00093FD2" w:rsidRDefault="000050A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93FD2">
        <w:rPr>
          <w:rFonts w:ascii="Times New Roman" w:eastAsia="Calibri" w:hAnsi="Times New Roman" w:cs="Times New Roman"/>
          <w:b/>
          <w:sz w:val="24"/>
          <w:szCs w:val="24"/>
        </w:rPr>
        <w:t>snv</w:t>
      </w:r>
      <w:proofErr w:type="spellEnd"/>
      <w:proofErr w:type="gramEnd"/>
      <w:r w:rsidRPr="00093FD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5C0935">
        <w:rPr>
          <w:rFonts w:ascii="Times New Roman" w:eastAsia="Calibri" w:hAnsi="Times New Roman" w:cs="Times New Roman"/>
          <w:sz w:val="24"/>
          <w:szCs w:val="24"/>
        </w:rPr>
        <w:tab/>
      </w:r>
      <w:r w:rsidR="005C0935">
        <w:rPr>
          <w:rFonts w:ascii="Times New Roman" w:eastAsia="Calibri" w:hAnsi="Times New Roman" w:cs="Times New Roman"/>
          <w:sz w:val="24"/>
          <w:szCs w:val="24"/>
        </w:rPr>
        <w:tab/>
      </w:r>
      <w:r w:rsidRPr="00093FD2">
        <w:rPr>
          <w:rFonts w:ascii="Times New Roman" w:eastAsia="Calibri" w:hAnsi="Times New Roman" w:cs="Times New Roman"/>
          <w:sz w:val="24"/>
          <w:szCs w:val="24"/>
        </w:rPr>
        <w:t>SNVs only</w:t>
      </w:r>
      <w:r w:rsidR="005C093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8C0A267" w14:textId="2CCAD4EA" w:rsidR="00B900A9" w:rsidRPr="00093FD2" w:rsidRDefault="000050A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93FD2">
        <w:rPr>
          <w:rFonts w:ascii="Times New Roman" w:eastAsia="Calibri" w:hAnsi="Times New Roman" w:cs="Times New Roman"/>
          <w:b/>
          <w:sz w:val="24"/>
          <w:szCs w:val="24"/>
        </w:rPr>
        <w:t>indel</w:t>
      </w:r>
      <w:proofErr w:type="spellEnd"/>
      <w:proofErr w:type="gramEnd"/>
      <w:r w:rsidRPr="00093FD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5C0935">
        <w:rPr>
          <w:rFonts w:ascii="Times New Roman" w:eastAsia="Calibri" w:hAnsi="Times New Roman" w:cs="Times New Roman"/>
          <w:sz w:val="24"/>
          <w:szCs w:val="24"/>
        </w:rPr>
        <w:tab/>
      </w:r>
      <w:r w:rsidR="005C0935">
        <w:rPr>
          <w:rFonts w:ascii="Times New Roman" w:eastAsia="Calibri" w:hAnsi="Times New Roman" w:cs="Times New Roman"/>
          <w:sz w:val="24"/>
          <w:szCs w:val="24"/>
        </w:rPr>
        <w:tab/>
        <w:t>I</w:t>
      </w:r>
      <w:r w:rsidRPr="00093FD2">
        <w:rPr>
          <w:rFonts w:ascii="Times New Roman" w:eastAsia="Calibri" w:hAnsi="Times New Roman" w:cs="Times New Roman"/>
          <w:sz w:val="24"/>
          <w:szCs w:val="24"/>
        </w:rPr>
        <w:t>nsertions and deletions (indels) only</w:t>
      </w:r>
      <w:r w:rsidR="005C093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2321B0" w14:textId="653E9444" w:rsidR="00B900A9" w:rsidRPr="00093FD2" w:rsidRDefault="000050A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3FD2">
        <w:rPr>
          <w:rFonts w:ascii="Times New Roman" w:eastAsia="Calibri" w:hAnsi="Times New Roman" w:cs="Times New Roman"/>
          <w:b/>
          <w:sz w:val="24"/>
          <w:szCs w:val="24"/>
        </w:rPr>
        <w:t>other</w:t>
      </w:r>
      <w:proofErr w:type="gramEnd"/>
      <w:r w:rsidRPr="00093FD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5C0935">
        <w:rPr>
          <w:rFonts w:ascii="Times New Roman" w:eastAsia="Calibri" w:hAnsi="Times New Roman" w:cs="Times New Roman"/>
          <w:sz w:val="24"/>
          <w:szCs w:val="24"/>
        </w:rPr>
        <w:tab/>
      </w:r>
      <w:r w:rsidR="005C0935">
        <w:rPr>
          <w:rFonts w:ascii="Times New Roman" w:eastAsia="Calibri" w:hAnsi="Times New Roman" w:cs="Times New Roman"/>
          <w:sz w:val="24"/>
          <w:szCs w:val="24"/>
        </w:rPr>
        <w:tab/>
        <w:t>F</w:t>
      </w:r>
      <w:r w:rsidRPr="00093FD2">
        <w:rPr>
          <w:rFonts w:ascii="Times New Roman" w:eastAsia="Calibri" w:hAnsi="Times New Roman" w:cs="Times New Roman"/>
          <w:sz w:val="24"/>
          <w:szCs w:val="24"/>
        </w:rPr>
        <w:t>usions, frame-shift causing and stop-losses only</w:t>
      </w:r>
      <w:r w:rsidR="005C093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BD00F5D" w14:textId="58C64A84" w:rsidR="00B900A9" w:rsidRPr="00093FD2" w:rsidRDefault="000050AA" w:rsidP="005C0935">
      <w:pPr>
        <w:spacing w:line="48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3FD2">
        <w:rPr>
          <w:rFonts w:ascii="Times New Roman" w:eastAsia="Calibri" w:hAnsi="Times New Roman" w:cs="Times New Roman"/>
          <w:b/>
          <w:sz w:val="24"/>
          <w:szCs w:val="24"/>
        </w:rPr>
        <w:t>census</w:t>
      </w:r>
      <w:proofErr w:type="gramEnd"/>
      <w:r w:rsidRPr="00093FD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5C093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5C0935">
        <w:rPr>
          <w:rFonts w:ascii="Times New Roman" w:eastAsia="Calibri" w:hAnsi="Times New Roman" w:cs="Times New Roman"/>
          <w:sz w:val="24"/>
          <w:szCs w:val="24"/>
        </w:rPr>
        <w:t>S</w:t>
      </w:r>
      <w:r w:rsidRPr="00093FD2">
        <w:rPr>
          <w:rFonts w:ascii="Times New Roman" w:eastAsia="Calibri" w:hAnsi="Times New Roman" w:cs="Times New Roman"/>
          <w:sz w:val="24"/>
          <w:szCs w:val="24"/>
        </w:rPr>
        <w:t xml:space="preserve">ubset of mutations in all affecting genes present in the cosmic cancer gene </w:t>
      </w:r>
      <w:r w:rsidR="005C0935">
        <w:rPr>
          <w:rFonts w:ascii="Times New Roman" w:eastAsia="Calibri" w:hAnsi="Times New Roman" w:cs="Times New Roman"/>
          <w:sz w:val="24"/>
          <w:szCs w:val="24"/>
        </w:rPr>
        <w:t>census (v70).</w:t>
      </w:r>
    </w:p>
    <w:p w14:paraId="37EA45FE" w14:textId="77777777" w:rsidR="00B900A9" w:rsidRPr="00093FD2" w:rsidRDefault="000050AA">
      <w:pPr>
        <w:pStyle w:val="Heading3"/>
        <w:spacing w:line="480" w:lineRule="auto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2" w:name="_sd3uuh79qozn" w:colFirst="0" w:colLast="0"/>
      <w:bookmarkEnd w:id="2"/>
      <w:proofErr w:type="spellStart"/>
      <w:proofErr w:type="gramStart"/>
      <w:r w:rsidRPr="00093FD2">
        <w:rPr>
          <w:rFonts w:ascii="Times New Roman" w:hAnsi="Times New Roman" w:cs="Times New Roman"/>
          <w:i/>
          <w:sz w:val="24"/>
          <w:szCs w:val="24"/>
        </w:rPr>
        <w:t>dbSNP</w:t>
      </w:r>
      <w:proofErr w:type="spellEnd"/>
      <w:proofErr w:type="gramEnd"/>
    </w:p>
    <w:p w14:paraId="318BF319" w14:textId="70001416" w:rsidR="00B900A9" w:rsidRPr="00093FD2" w:rsidRDefault="000050AA" w:rsidP="00061CC3">
      <w:pPr>
        <w:spacing w:line="48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3FD2">
        <w:rPr>
          <w:rFonts w:ascii="Times New Roman" w:eastAsia="Calibri" w:hAnsi="Times New Roman" w:cs="Times New Roman"/>
          <w:b/>
          <w:sz w:val="24"/>
          <w:szCs w:val="24"/>
        </w:rPr>
        <w:t>all</w:t>
      </w:r>
      <w:proofErr w:type="gramEnd"/>
      <w:r w:rsidRPr="00093FD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061CC3">
        <w:rPr>
          <w:rFonts w:ascii="Times New Roman" w:eastAsia="Calibri" w:hAnsi="Times New Roman" w:cs="Times New Roman"/>
          <w:sz w:val="24"/>
          <w:szCs w:val="24"/>
        </w:rPr>
        <w:tab/>
      </w:r>
      <w:r w:rsidRPr="00093FD2">
        <w:rPr>
          <w:rFonts w:ascii="Times New Roman" w:eastAsia="Calibri" w:hAnsi="Times New Roman" w:cs="Times New Roman"/>
          <w:sz w:val="24"/>
          <w:szCs w:val="24"/>
        </w:rPr>
        <w:t xml:space="preserve">Peptides harbouring mutations generated from </w:t>
      </w:r>
      <w:proofErr w:type="spellStart"/>
      <w:r w:rsidRPr="00093FD2">
        <w:rPr>
          <w:rFonts w:ascii="Times New Roman" w:eastAsia="Calibri" w:hAnsi="Times New Roman" w:cs="Times New Roman"/>
          <w:sz w:val="24"/>
          <w:szCs w:val="24"/>
        </w:rPr>
        <w:t>dbSNP</w:t>
      </w:r>
      <w:proofErr w:type="spellEnd"/>
      <w:r w:rsidRPr="00093FD2">
        <w:rPr>
          <w:rFonts w:ascii="Times New Roman" w:eastAsia="Calibri" w:hAnsi="Times New Roman" w:cs="Times New Roman"/>
          <w:sz w:val="24"/>
          <w:szCs w:val="24"/>
        </w:rPr>
        <w:t xml:space="preserve"> including SNVs, indels, frame-shift causing mutations and stop-losses.</w:t>
      </w:r>
    </w:p>
    <w:p w14:paraId="60F9C70B" w14:textId="4E0F8661" w:rsidR="00B900A9" w:rsidRPr="00093FD2" w:rsidRDefault="000050A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93FD2">
        <w:rPr>
          <w:rFonts w:ascii="Times New Roman" w:eastAsia="Calibri" w:hAnsi="Times New Roman" w:cs="Times New Roman"/>
          <w:b/>
          <w:sz w:val="24"/>
          <w:szCs w:val="24"/>
        </w:rPr>
        <w:t>snv</w:t>
      </w:r>
      <w:proofErr w:type="spellEnd"/>
      <w:proofErr w:type="gramEnd"/>
      <w:r w:rsidRPr="00093FD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061CC3">
        <w:rPr>
          <w:rFonts w:ascii="Times New Roman" w:eastAsia="Calibri" w:hAnsi="Times New Roman" w:cs="Times New Roman"/>
          <w:sz w:val="24"/>
          <w:szCs w:val="24"/>
        </w:rPr>
        <w:tab/>
      </w:r>
      <w:r w:rsidR="00061CC3">
        <w:rPr>
          <w:rFonts w:ascii="Times New Roman" w:eastAsia="Calibri" w:hAnsi="Times New Roman" w:cs="Times New Roman"/>
          <w:sz w:val="24"/>
          <w:szCs w:val="24"/>
        </w:rPr>
        <w:tab/>
      </w:r>
      <w:r w:rsidRPr="00093FD2">
        <w:rPr>
          <w:rFonts w:ascii="Times New Roman" w:eastAsia="Calibri" w:hAnsi="Times New Roman" w:cs="Times New Roman"/>
          <w:sz w:val="24"/>
          <w:szCs w:val="24"/>
        </w:rPr>
        <w:t>SNVs only</w:t>
      </w:r>
      <w:r w:rsidR="00061CC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955DD57" w14:textId="309CC5B4" w:rsidR="00B900A9" w:rsidRPr="00093FD2" w:rsidRDefault="000050A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93FD2">
        <w:rPr>
          <w:rFonts w:ascii="Times New Roman" w:eastAsia="Calibri" w:hAnsi="Times New Roman" w:cs="Times New Roman"/>
          <w:b/>
          <w:sz w:val="24"/>
          <w:szCs w:val="24"/>
        </w:rPr>
        <w:t>indel</w:t>
      </w:r>
      <w:proofErr w:type="spellEnd"/>
      <w:proofErr w:type="gramEnd"/>
      <w:r w:rsidRPr="00093FD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093FD2">
        <w:rPr>
          <w:rFonts w:ascii="Times New Roman" w:eastAsia="Calibri" w:hAnsi="Times New Roman" w:cs="Times New Roman"/>
          <w:sz w:val="24"/>
          <w:szCs w:val="24"/>
        </w:rPr>
        <w:tab/>
      </w:r>
      <w:r w:rsidR="00061CC3">
        <w:rPr>
          <w:rFonts w:ascii="Times New Roman" w:eastAsia="Calibri" w:hAnsi="Times New Roman" w:cs="Times New Roman"/>
          <w:sz w:val="24"/>
          <w:szCs w:val="24"/>
        </w:rPr>
        <w:tab/>
      </w:r>
      <w:r w:rsidRPr="00093FD2">
        <w:rPr>
          <w:rFonts w:ascii="Times New Roman" w:eastAsia="Calibri" w:hAnsi="Times New Roman" w:cs="Times New Roman"/>
          <w:sz w:val="24"/>
          <w:szCs w:val="24"/>
        </w:rPr>
        <w:t xml:space="preserve">indels only </w:t>
      </w:r>
    </w:p>
    <w:p w14:paraId="1E194579" w14:textId="40B0F295" w:rsidR="00B900A9" w:rsidRPr="00093FD2" w:rsidRDefault="000050A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3FD2">
        <w:rPr>
          <w:rFonts w:ascii="Times New Roman" w:eastAsia="Calibri" w:hAnsi="Times New Roman" w:cs="Times New Roman"/>
          <w:b/>
          <w:sz w:val="24"/>
          <w:szCs w:val="24"/>
        </w:rPr>
        <w:t>other</w:t>
      </w:r>
      <w:proofErr w:type="gramEnd"/>
      <w:r w:rsidRPr="00093FD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093FD2">
        <w:rPr>
          <w:rFonts w:ascii="Times New Roman" w:eastAsia="Calibri" w:hAnsi="Times New Roman" w:cs="Times New Roman"/>
          <w:sz w:val="24"/>
          <w:szCs w:val="24"/>
        </w:rPr>
        <w:tab/>
      </w:r>
      <w:r w:rsidR="00061CC3">
        <w:rPr>
          <w:rFonts w:ascii="Times New Roman" w:eastAsia="Calibri" w:hAnsi="Times New Roman" w:cs="Times New Roman"/>
          <w:sz w:val="24"/>
          <w:szCs w:val="24"/>
        </w:rPr>
        <w:tab/>
        <w:t>F</w:t>
      </w:r>
      <w:r w:rsidRPr="00093FD2">
        <w:rPr>
          <w:rFonts w:ascii="Times New Roman" w:eastAsia="Calibri" w:hAnsi="Times New Roman" w:cs="Times New Roman"/>
          <w:sz w:val="24"/>
          <w:szCs w:val="24"/>
        </w:rPr>
        <w:t xml:space="preserve">rame-shift causing </w:t>
      </w:r>
      <w:r w:rsidR="00061CC3">
        <w:rPr>
          <w:rFonts w:ascii="Times New Roman" w:eastAsia="Calibri" w:hAnsi="Times New Roman" w:cs="Times New Roman"/>
          <w:sz w:val="24"/>
          <w:szCs w:val="24"/>
        </w:rPr>
        <w:t>mutations and stop-losses only.</w:t>
      </w:r>
    </w:p>
    <w:p w14:paraId="4A8AF7E4" w14:textId="3750EE8D" w:rsidR="00B900A9" w:rsidRPr="00093FD2" w:rsidRDefault="000050AA" w:rsidP="00061CC3">
      <w:pPr>
        <w:spacing w:line="48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3FD2">
        <w:rPr>
          <w:rFonts w:ascii="Times New Roman" w:eastAsia="Calibri" w:hAnsi="Times New Roman" w:cs="Times New Roman"/>
          <w:b/>
          <w:sz w:val="24"/>
          <w:szCs w:val="24"/>
        </w:rPr>
        <w:t>census</w:t>
      </w:r>
      <w:proofErr w:type="gramEnd"/>
      <w:r w:rsidRPr="00093FD2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061CC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061CC3">
        <w:rPr>
          <w:rFonts w:ascii="Times New Roman" w:eastAsia="Calibri" w:hAnsi="Times New Roman" w:cs="Times New Roman"/>
          <w:sz w:val="24"/>
          <w:szCs w:val="24"/>
        </w:rPr>
        <w:t>T</w:t>
      </w:r>
      <w:r w:rsidRPr="00093FD2">
        <w:rPr>
          <w:rFonts w:ascii="Times New Roman" w:eastAsia="Calibri" w:hAnsi="Times New Roman" w:cs="Times New Roman"/>
          <w:sz w:val="24"/>
          <w:szCs w:val="24"/>
        </w:rPr>
        <w:t xml:space="preserve">he collection of mutations in </w:t>
      </w:r>
      <w:proofErr w:type="spellStart"/>
      <w:r w:rsidRPr="00093FD2">
        <w:rPr>
          <w:rFonts w:ascii="Times New Roman" w:eastAsia="Calibri" w:hAnsi="Times New Roman" w:cs="Times New Roman"/>
          <w:sz w:val="24"/>
          <w:szCs w:val="24"/>
        </w:rPr>
        <w:t>dbSNP</w:t>
      </w:r>
      <w:proofErr w:type="spellEnd"/>
      <w:r w:rsidRPr="00093FD2">
        <w:rPr>
          <w:rFonts w:ascii="Times New Roman" w:eastAsia="Calibri" w:hAnsi="Times New Roman" w:cs="Times New Roman"/>
          <w:sz w:val="24"/>
          <w:szCs w:val="24"/>
        </w:rPr>
        <w:t xml:space="preserve"> within genes present in the COSMIC cancer gene census (v70)</w:t>
      </w:r>
      <w:r w:rsidR="00061CC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EEACD8D" w14:textId="77777777" w:rsidR="00B900A9" w:rsidRPr="00093FD2" w:rsidRDefault="000050AA">
      <w:pPr>
        <w:pStyle w:val="Heading3"/>
        <w:spacing w:line="480" w:lineRule="auto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3" w:name="_apnldhvf1c7d" w:colFirst="0" w:colLast="0"/>
      <w:bookmarkEnd w:id="3"/>
      <w:proofErr w:type="spellStart"/>
      <w:r w:rsidRPr="00093FD2">
        <w:rPr>
          <w:rFonts w:ascii="Times New Roman" w:hAnsi="Times New Roman" w:cs="Times New Roman"/>
          <w:i/>
          <w:sz w:val="24"/>
          <w:szCs w:val="24"/>
        </w:rPr>
        <w:lastRenderedPageBreak/>
        <w:t>Uniprot</w:t>
      </w:r>
      <w:proofErr w:type="spellEnd"/>
      <w:r w:rsidRPr="00093FD2">
        <w:rPr>
          <w:rFonts w:ascii="Times New Roman" w:hAnsi="Times New Roman" w:cs="Times New Roman"/>
          <w:i/>
          <w:sz w:val="24"/>
          <w:szCs w:val="24"/>
        </w:rPr>
        <w:t xml:space="preserve"> Variants</w:t>
      </w:r>
    </w:p>
    <w:p w14:paraId="70DC7303" w14:textId="734E5989" w:rsidR="00B900A9" w:rsidRPr="00093FD2" w:rsidRDefault="000050A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3FD2">
        <w:rPr>
          <w:rFonts w:ascii="Times New Roman" w:eastAsia="Calibri" w:hAnsi="Times New Roman" w:cs="Times New Roman"/>
          <w:b/>
          <w:sz w:val="24"/>
          <w:szCs w:val="24"/>
        </w:rPr>
        <w:t>all</w:t>
      </w:r>
      <w:proofErr w:type="gramEnd"/>
      <w:r w:rsidRPr="00093FD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061CC3">
        <w:rPr>
          <w:rFonts w:ascii="Times New Roman" w:eastAsia="Calibri" w:hAnsi="Times New Roman" w:cs="Times New Roman"/>
          <w:sz w:val="24"/>
          <w:szCs w:val="24"/>
        </w:rPr>
        <w:tab/>
      </w:r>
      <w:r w:rsidR="00061CC3">
        <w:rPr>
          <w:rFonts w:ascii="Times New Roman" w:eastAsia="Calibri" w:hAnsi="Times New Roman" w:cs="Times New Roman"/>
          <w:sz w:val="24"/>
          <w:szCs w:val="24"/>
        </w:rPr>
        <w:tab/>
      </w:r>
      <w:r w:rsidRPr="00093FD2">
        <w:rPr>
          <w:rFonts w:ascii="Times New Roman" w:eastAsia="Calibri" w:hAnsi="Times New Roman" w:cs="Times New Roman"/>
          <w:sz w:val="24"/>
          <w:szCs w:val="24"/>
        </w:rPr>
        <w:t xml:space="preserve">Variants extracted from </w:t>
      </w:r>
      <w:proofErr w:type="spellStart"/>
      <w:r w:rsidRPr="00093FD2">
        <w:rPr>
          <w:rFonts w:ascii="Times New Roman" w:eastAsia="Calibri" w:hAnsi="Times New Roman" w:cs="Times New Roman"/>
          <w:sz w:val="24"/>
          <w:szCs w:val="24"/>
        </w:rPr>
        <w:t>Uniprot</w:t>
      </w:r>
      <w:proofErr w:type="spellEnd"/>
      <w:r w:rsidR="00061CC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4351D4B" w14:textId="77777777" w:rsidR="00B900A9" w:rsidRPr="00093FD2" w:rsidRDefault="000050AA">
      <w:pPr>
        <w:pStyle w:val="Heading2"/>
        <w:spacing w:line="480" w:lineRule="auto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4" w:name="_8z6rfjw9wble" w:colFirst="0" w:colLast="0"/>
      <w:bookmarkEnd w:id="4"/>
      <w:r w:rsidRPr="00093FD2">
        <w:rPr>
          <w:rFonts w:ascii="Times New Roman" w:eastAsia="Calibri" w:hAnsi="Times New Roman" w:cs="Times New Roman"/>
          <w:i/>
          <w:sz w:val="24"/>
          <w:szCs w:val="24"/>
        </w:rPr>
        <w:t>Cell-line specific databases</w:t>
      </w:r>
    </w:p>
    <w:p w14:paraId="14B1B2F8" w14:textId="38B1420C" w:rsidR="00B900A9" w:rsidRPr="00093FD2" w:rsidRDefault="000050A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FD2">
        <w:rPr>
          <w:rFonts w:ascii="Times New Roman" w:eastAsia="Calibri" w:hAnsi="Times New Roman" w:cs="Times New Roman"/>
          <w:sz w:val="24"/>
          <w:szCs w:val="24"/>
        </w:rPr>
        <w:t>Cell-line specific databases contain sequences corresponding to somatic or germline mutations detected from genomics for that particular cell line. Mutations were generated using either exome-seq or RNA-seq. Each dataset differs in the mutation types available. While both datasets contain somatic mutations as SNVs and stop-losses, exome-seq additionally contains indels, frameshift causing mutations and stop-losses for both. The RNA-</w:t>
      </w:r>
      <w:proofErr w:type="spellStart"/>
      <w:r w:rsidRPr="00093FD2">
        <w:rPr>
          <w:rFonts w:ascii="Times New Roman" w:eastAsia="Calibri" w:hAnsi="Times New Roman" w:cs="Times New Roman"/>
          <w:sz w:val="24"/>
          <w:szCs w:val="24"/>
        </w:rPr>
        <w:t>seq</w:t>
      </w:r>
      <w:proofErr w:type="spellEnd"/>
      <w:r w:rsidRPr="00093FD2">
        <w:rPr>
          <w:rFonts w:ascii="Times New Roman" w:eastAsia="Calibri" w:hAnsi="Times New Roman" w:cs="Times New Roman"/>
          <w:sz w:val="24"/>
          <w:szCs w:val="24"/>
        </w:rPr>
        <w:t xml:space="preserve"> database additionally contains fusions but is lacking germline mutations, which are pr</w:t>
      </w:r>
      <w:r w:rsidR="00061CC3">
        <w:rPr>
          <w:rFonts w:ascii="Times New Roman" w:eastAsia="Calibri" w:hAnsi="Times New Roman" w:cs="Times New Roman"/>
          <w:sz w:val="24"/>
          <w:szCs w:val="24"/>
        </w:rPr>
        <w:t>esent in the exome-seq dataset.</w:t>
      </w:r>
    </w:p>
    <w:p w14:paraId="002B9D14" w14:textId="77777777" w:rsidR="00B900A9" w:rsidRPr="00093FD2" w:rsidRDefault="000050AA">
      <w:pPr>
        <w:pStyle w:val="Heading3"/>
        <w:spacing w:line="480" w:lineRule="auto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5" w:name="_p0vpo6qtcl" w:colFirst="0" w:colLast="0"/>
      <w:bookmarkEnd w:id="5"/>
      <w:r w:rsidRPr="00093FD2">
        <w:rPr>
          <w:rFonts w:ascii="Times New Roman" w:eastAsia="Calibri" w:hAnsi="Times New Roman" w:cs="Times New Roman"/>
          <w:i/>
          <w:sz w:val="24"/>
          <w:szCs w:val="24"/>
        </w:rPr>
        <w:t>Exome Set</w:t>
      </w:r>
    </w:p>
    <w:p w14:paraId="2435B899" w14:textId="03278057" w:rsidR="00B900A9" w:rsidRPr="00093FD2" w:rsidRDefault="000050AA" w:rsidP="00061CC3">
      <w:pPr>
        <w:spacing w:line="48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3FD2">
        <w:rPr>
          <w:rFonts w:ascii="Times New Roman" w:eastAsia="Calibri" w:hAnsi="Times New Roman" w:cs="Times New Roman"/>
          <w:b/>
          <w:sz w:val="24"/>
          <w:szCs w:val="24"/>
        </w:rPr>
        <w:t>all</w:t>
      </w:r>
      <w:proofErr w:type="gramEnd"/>
      <w:r w:rsidRPr="00093FD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061CC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061CC3">
        <w:rPr>
          <w:rFonts w:ascii="Times New Roman" w:eastAsia="Calibri" w:hAnsi="Times New Roman" w:cs="Times New Roman"/>
          <w:sz w:val="24"/>
          <w:szCs w:val="24"/>
        </w:rPr>
        <w:t>G</w:t>
      </w:r>
      <w:r w:rsidRPr="00093FD2">
        <w:rPr>
          <w:rFonts w:ascii="Times New Roman" w:eastAsia="Calibri" w:hAnsi="Times New Roman" w:cs="Times New Roman"/>
          <w:sz w:val="24"/>
          <w:szCs w:val="24"/>
        </w:rPr>
        <w:t>ermline or somatic SNVs, indels, frameshift-causing mutations and stop-losses.</w:t>
      </w:r>
    </w:p>
    <w:p w14:paraId="3BF77F21" w14:textId="50C07FE0" w:rsidR="00B900A9" w:rsidRPr="00093FD2" w:rsidRDefault="000050A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93FD2">
        <w:rPr>
          <w:rFonts w:ascii="Times New Roman" w:eastAsia="Calibri" w:hAnsi="Times New Roman" w:cs="Times New Roman"/>
          <w:b/>
          <w:sz w:val="24"/>
          <w:szCs w:val="24"/>
        </w:rPr>
        <w:t>snv</w:t>
      </w:r>
      <w:proofErr w:type="spellEnd"/>
      <w:proofErr w:type="gramEnd"/>
      <w:r w:rsidRPr="00093FD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061CC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061CC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061CC3" w:rsidRPr="00093FD2">
        <w:rPr>
          <w:rFonts w:ascii="Times New Roman" w:eastAsia="Calibri" w:hAnsi="Times New Roman" w:cs="Times New Roman"/>
          <w:sz w:val="24"/>
          <w:szCs w:val="24"/>
        </w:rPr>
        <w:t>Germline</w:t>
      </w:r>
      <w:r w:rsidRPr="00093FD2">
        <w:rPr>
          <w:rFonts w:ascii="Times New Roman" w:eastAsia="Calibri" w:hAnsi="Times New Roman" w:cs="Times New Roman"/>
          <w:sz w:val="24"/>
          <w:szCs w:val="24"/>
        </w:rPr>
        <w:t xml:space="preserve"> or somatic SNVs</w:t>
      </w:r>
      <w:r w:rsidR="00061CC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0D4EA09" w14:textId="03F6A5AC" w:rsidR="00B900A9" w:rsidRPr="00093FD2" w:rsidRDefault="000050A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3FD2">
        <w:rPr>
          <w:rFonts w:ascii="Times New Roman" w:eastAsia="Calibri" w:hAnsi="Times New Roman" w:cs="Times New Roman"/>
          <w:b/>
          <w:sz w:val="24"/>
          <w:szCs w:val="24"/>
        </w:rPr>
        <w:t>Indel</w:t>
      </w:r>
      <w:proofErr w:type="spellEnd"/>
      <w:r w:rsidRPr="00093FD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061CC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061CC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061CC3" w:rsidRPr="00093FD2">
        <w:rPr>
          <w:rFonts w:ascii="Times New Roman" w:eastAsia="Calibri" w:hAnsi="Times New Roman" w:cs="Times New Roman"/>
          <w:sz w:val="24"/>
          <w:szCs w:val="24"/>
        </w:rPr>
        <w:t>Germline</w:t>
      </w:r>
      <w:r w:rsidRPr="00093FD2">
        <w:rPr>
          <w:rFonts w:ascii="Times New Roman" w:eastAsia="Calibri" w:hAnsi="Times New Roman" w:cs="Times New Roman"/>
          <w:sz w:val="24"/>
          <w:szCs w:val="24"/>
        </w:rPr>
        <w:t xml:space="preserve"> or somatic indels</w:t>
      </w:r>
      <w:r w:rsidR="00061CC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32314F7" w14:textId="7B8948D5" w:rsidR="00B900A9" w:rsidRPr="00093FD2" w:rsidRDefault="000050A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3FD2">
        <w:rPr>
          <w:rFonts w:ascii="Times New Roman" w:eastAsia="Calibri" w:hAnsi="Times New Roman" w:cs="Times New Roman"/>
          <w:b/>
          <w:sz w:val="24"/>
          <w:szCs w:val="24"/>
        </w:rPr>
        <w:t>other</w:t>
      </w:r>
      <w:proofErr w:type="gramEnd"/>
      <w:r w:rsidRPr="00093FD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061CC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061CC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061CC3" w:rsidRPr="00093FD2">
        <w:rPr>
          <w:rFonts w:ascii="Times New Roman" w:eastAsia="Calibri" w:hAnsi="Times New Roman" w:cs="Times New Roman"/>
          <w:sz w:val="24"/>
          <w:szCs w:val="24"/>
        </w:rPr>
        <w:t>Germline</w:t>
      </w:r>
      <w:r w:rsidRPr="00093FD2">
        <w:rPr>
          <w:rFonts w:ascii="Times New Roman" w:eastAsia="Calibri" w:hAnsi="Times New Roman" w:cs="Times New Roman"/>
          <w:sz w:val="24"/>
          <w:szCs w:val="24"/>
        </w:rPr>
        <w:t xml:space="preserve"> or somatic frameshift-causing </w:t>
      </w:r>
      <w:r w:rsidR="00061CC3">
        <w:rPr>
          <w:rFonts w:ascii="Times New Roman" w:eastAsia="Calibri" w:hAnsi="Times New Roman" w:cs="Times New Roman"/>
          <w:sz w:val="24"/>
          <w:szCs w:val="24"/>
        </w:rPr>
        <w:t>mutations and stop-losses.</w:t>
      </w:r>
    </w:p>
    <w:p w14:paraId="13E81C54" w14:textId="77777777" w:rsidR="00B900A9" w:rsidRPr="00093FD2" w:rsidRDefault="000050AA">
      <w:pPr>
        <w:pStyle w:val="Heading3"/>
        <w:spacing w:line="480" w:lineRule="auto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6" w:name="_6ebdrpi91mb3" w:colFirst="0" w:colLast="0"/>
      <w:bookmarkEnd w:id="6"/>
      <w:r w:rsidRPr="00093FD2">
        <w:rPr>
          <w:rFonts w:ascii="Times New Roman" w:eastAsia="Calibri" w:hAnsi="Times New Roman" w:cs="Times New Roman"/>
          <w:i/>
          <w:sz w:val="24"/>
          <w:szCs w:val="24"/>
        </w:rPr>
        <w:t>RNA set</w:t>
      </w:r>
    </w:p>
    <w:p w14:paraId="4A9378C3" w14:textId="5772B135" w:rsidR="00B900A9" w:rsidRPr="00093FD2" w:rsidRDefault="000050A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3FD2">
        <w:rPr>
          <w:rFonts w:ascii="Times New Roman" w:eastAsia="Calibri" w:hAnsi="Times New Roman" w:cs="Times New Roman"/>
          <w:b/>
          <w:sz w:val="24"/>
          <w:szCs w:val="24"/>
        </w:rPr>
        <w:t>all</w:t>
      </w:r>
      <w:proofErr w:type="gramEnd"/>
      <w:r w:rsidRPr="00093FD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7A03A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7A03A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7A03AB">
        <w:rPr>
          <w:rFonts w:ascii="Times New Roman" w:eastAsia="Calibri" w:hAnsi="Times New Roman" w:cs="Times New Roman"/>
          <w:sz w:val="24"/>
          <w:szCs w:val="24"/>
        </w:rPr>
        <w:t>S</w:t>
      </w:r>
      <w:r w:rsidRPr="00093FD2">
        <w:rPr>
          <w:rFonts w:ascii="Times New Roman" w:eastAsia="Calibri" w:hAnsi="Times New Roman" w:cs="Times New Roman"/>
          <w:sz w:val="24"/>
          <w:szCs w:val="24"/>
        </w:rPr>
        <w:t>omatic SNVs, fu</w:t>
      </w:r>
      <w:r w:rsidR="007A03AB">
        <w:rPr>
          <w:rFonts w:ascii="Times New Roman" w:eastAsia="Calibri" w:hAnsi="Times New Roman" w:cs="Times New Roman"/>
          <w:sz w:val="24"/>
          <w:szCs w:val="24"/>
        </w:rPr>
        <w:t>sions and stop-losses.</w:t>
      </w:r>
    </w:p>
    <w:p w14:paraId="168CBE2A" w14:textId="04A2916B" w:rsidR="00B900A9" w:rsidRPr="00093FD2" w:rsidRDefault="000050A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93FD2">
        <w:rPr>
          <w:rFonts w:ascii="Times New Roman" w:eastAsia="Calibri" w:hAnsi="Times New Roman" w:cs="Times New Roman"/>
          <w:b/>
          <w:sz w:val="24"/>
          <w:szCs w:val="24"/>
        </w:rPr>
        <w:t>snv</w:t>
      </w:r>
      <w:proofErr w:type="gramEnd"/>
      <w:r w:rsidRPr="00093FD2">
        <w:rPr>
          <w:rFonts w:ascii="Times New Roman" w:eastAsia="Calibri" w:hAnsi="Times New Roman" w:cs="Times New Roman"/>
          <w:b/>
          <w:sz w:val="24"/>
          <w:szCs w:val="24"/>
        </w:rPr>
        <w:t>:</w:t>
      </w:r>
      <w:proofErr w:type="spellEnd"/>
      <w:r w:rsidR="007A03AB">
        <w:rPr>
          <w:rFonts w:ascii="Times New Roman" w:eastAsia="Calibri" w:hAnsi="Times New Roman" w:cs="Times New Roman"/>
          <w:sz w:val="24"/>
          <w:szCs w:val="24"/>
        </w:rPr>
        <w:tab/>
      </w:r>
      <w:r w:rsidR="007A03AB">
        <w:rPr>
          <w:rFonts w:ascii="Times New Roman" w:eastAsia="Calibri" w:hAnsi="Times New Roman" w:cs="Times New Roman"/>
          <w:sz w:val="24"/>
          <w:szCs w:val="24"/>
        </w:rPr>
        <w:tab/>
        <w:t>S</w:t>
      </w:r>
      <w:r w:rsidRPr="00093FD2">
        <w:rPr>
          <w:rFonts w:ascii="Times New Roman" w:eastAsia="Calibri" w:hAnsi="Times New Roman" w:cs="Times New Roman"/>
          <w:sz w:val="24"/>
          <w:szCs w:val="24"/>
        </w:rPr>
        <w:t>omatic SNVs only</w:t>
      </w:r>
      <w:r w:rsidR="007A03A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0680542" w14:textId="0E5D2171" w:rsidR="00B900A9" w:rsidRPr="00093FD2" w:rsidRDefault="000050A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3FD2">
        <w:rPr>
          <w:rFonts w:ascii="Times New Roman" w:eastAsia="Calibri" w:hAnsi="Times New Roman" w:cs="Times New Roman"/>
          <w:b/>
          <w:sz w:val="24"/>
          <w:szCs w:val="24"/>
        </w:rPr>
        <w:t>fusion</w:t>
      </w:r>
      <w:proofErr w:type="gramEnd"/>
      <w:r w:rsidRPr="00093FD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7A03A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7A03A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7A03AB">
        <w:rPr>
          <w:rFonts w:ascii="Times New Roman" w:eastAsia="Calibri" w:hAnsi="Times New Roman" w:cs="Times New Roman"/>
          <w:sz w:val="24"/>
          <w:szCs w:val="24"/>
        </w:rPr>
        <w:t>Fusions only.</w:t>
      </w:r>
    </w:p>
    <w:p w14:paraId="219E9111" w14:textId="05E9330F" w:rsidR="00B900A9" w:rsidRPr="00093FD2" w:rsidRDefault="000050A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3FD2">
        <w:rPr>
          <w:rFonts w:ascii="Times New Roman" w:eastAsia="Calibri" w:hAnsi="Times New Roman" w:cs="Times New Roman"/>
          <w:b/>
          <w:sz w:val="24"/>
          <w:szCs w:val="24"/>
        </w:rPr>
        <w:t>other</w:t>
      </w:r>
      <w:proofErr w:type="gramEnd"/>
      <w:r w:rsidRPr="00093FD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7A03A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7A03A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7A03AB">
        <w:rPr>
          <w:rFonts w:ascii="Times New Roman" w:eastAsia="Calibri" w:hAnsi="Times New Roman" w:cs="Times New Roman"/>
          <w:sz w:val="24"/>
          <w:szCs w:val="24"/>
        </w:rPr>
        <w:t>S</w:t>
      </w:r>
      <w:r w:rsidRPr="00093FD2">
        <w:rPr>
          <w:rFonts w:ascii="Times New Roman" w:eastAsia="Calibri" w:hAnsi="Times New Roman" w:cs="Times New Roman"/>
          <w:sz w:val="24"/>
          <w:szCs w:val="24"/>
        </w:rPr>
        <w:t>top-losses only</w:t>
      </w:r>
      <w:r w:rsidR="007A03A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B2FF5B7" w14:textId="77777777" w:rsidR="00B900A9" w:rsidRPr="00093FD2" w:rsidRDefault="000050AA">
      <w:pPr>
        <w:pStyle w:val="Heading2"/>
        <w:spacing w:line="480" w:lineRule="auto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7" w:name="_7c4g7hyad4d5" w:colFirst="0" w:colLast="0"/>
      <w:bookmarkEnd w:id="7"/>
      <w:r w:rsidRPr="00093FD2">
        <w:rPr>
          <w:rFonts w:ascii="Times New Roman" w:eastAsia="Calibri" w:hAnsi="Times New Roman" w:cs="Times New Roman"/>
          <w:i/>
          <w:sz w:val="24"/>
          <w:szCs w:val="24"/>
        </w:rPr>
        <w:lastRenderedPageBreak/>
        <w:t>Larger Combined Sets</w:t>
      </w:r>
    </w:p>
    <w:p w14:paraId="59F264B1" w14:textId="5783472D" w:rsidR="00B900A9" w:rsidRPr="00093FD2" w:rsidRDefault="000050AA" w:rsidP="004567C2">
      <w:pPr>
        <w:spacing w:line="480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  <w:r w:rsidRPr="00093FD2">
        <w:rPr>
          <w:rFonts w:ascii="Times New Roman" w:eastAsia="Calibri" w:hAnsi="Times New Roman" w:cs="Times New Roman"/>
          <w:b/>
          <w:sz w:val="24"/>
          <w:szCs w:val="24"/>
        </w:rPr>
        <w:t>Combined:</w:t>
      </w:r>
      <w:r w:rsidR="004567C2">
        <w:rPr>
          <w:rFonts w:ascii="Times New Roman" w:eastAsia="Calibri" w:hAnsi="Times New Roman" w:cs="Times New Roman"/>
          <w:sz w:val="24"/>
          <w:szCs w:val="24"/>
        </w:rPr>
        <w:tab/>
      </w:r>
      <w:r w:rsidRPr="00093FD2">
        <w:rPr>
          <w:rFonts w:ascii="Times New Roman" w:eastAsia="Calibri" w:hAnsi="Times New Roman" w:cs="Times New Roman"/>
          <w:sz w:val="24"/>
          <w:szCs w:val="24"/>
        </w:rPr>
        <w:t xml:space="preserve">The union of exome set + RNA set + COSMIC + </w:t>
      </w:r>
      <w:proofErr w:type="spellStart"/>
      <w:r w:rsidRPr="00093FD2">
        <w:rPr>
          <w:rFonts w:ascii="Times New Roman" w:eastAsia="Calibri" w:hAnsi="Times New Roman" w:cs="Times New Roman"/>
          <w:sz w:val="24"/>
          <w:szCs w:val="24"/>
        </w:rPr>
        <w:t>dbSNP</w:t>
      </w:r>
      <w:proofErr w:type="spellEnd"/>
      <w:r w:rsidRPr="00093FD2">
        <w:rPr>
          <w:rFonts w:ascii="Times New Roman" w:eastAsia="Calibri" w:hAnsi="Times New Roman" w:cs="Times New Roman"/>
          <w:sz w:val="24"/>
          <w:szCs w:val="24"/>
        </w:rPr>
        <w:t xml:space="preserve"> for all cell-</w:t>
      </w:r>
      <w:r w:rsidR="004567C2">
        <w:rPr>
          <w:rFonts w:ascii="Times New Roman" w:eastAsia="Calibri" w:hAnsi="Times New Roman" w:cs="Times New Roman"/>
          <w:sz w:val="24"/>
          <w:szCs w:val="24"/>
        </w:rPr>
        <w:t>lines.</w:t>
      </w:r>
    </w:p>
    <w:p w14:paraId="430DB3C4" w14:textId="7459D8F1" w:rsidR="00B900A9" w:rsidRPr="00093FD2" w:rsidRDefault="000050AA" w:rsidP="004567C2">
      <w:pPr>
        <w:spacing w:line="480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  <w:r w:rsidRPr="00093FD2">
        <w:rPr>
          <w:rFonts w:ascii="Times New Roman" w:eastAsia="Calibri" w:hAnsi="Times New Roman" w:cs="Times New Roman"/>
          <w:b/>
          <w:sz w:val="24"/>
          <w:szCs w:val="24"/>
        </w:rPr>
        <w:t>Combined personal:</w:t>
      </w:r>
      <w:r w:rsidRPr="00093FD2">
        <w:rPr>
          <w:rFonts w:ascii="Times New Roman" w:eastAsia="Calibri" w:hAnsi="Times New Roman" w:cs="Times New Roman"/>
          <w:sz w:val="24"/>
          <w:szCs w:val="24"/>
        </w:rPr>
        <w:tab/>
        <w:t xml:space="preserve">The concatenation of exome set + RNA set + COSMIC + </w:t>
      </w:r>
      <w:proofErr w:type="spellStart"/>
      <w:r w:rsidRPr="00093FD2">
        <w:rPr>
          <w:rFonts w:ascii="Times New Roman" w:eastAsia="Calibri" w:hAnsi="Times New Roman" w:cs="Times New Roman"/>
          <w:sz w:val="24"/>
          <w:szCs w:val="24"/>
        </w:rPr>
        <w:t>dbSNP</w:t>
      </w:r>
      <w:proofErr w:type="spellEnd"/>
      <w:r w:rsidRPr="00093FD2">
        <w:rPr>
          <w:rFonts w:ascii="Times New Roman" w:eastAsia="Calibri" w:hAnsi="Times New Roman" w:cs="Times New Roman"/>
          <w:sz w:val="24"/>
          <w:szCs w:val="24"/>
        </w:rPr>
        <w:t xml:space="preserve"> for cell-lines genera</w:t>
      </w:r>
      <w:r w:rsidR="004567C2">
        <w:rPr>
          <w:rFonts w:ascii="Times New Roman" w:eastAsia="Calibri" w:hAnsi="Times New Roman" w:cs="Times New Roman"/>
          <w:sz w:val="24"/>
          <w:szCs w:val="24"/>
        </w:rPr>
        <w:t>ted in a database specific way.</w:t>
      </w:r>
    </w:p>
    <w:p w14:paraId="7FB63B65" w14:textId="35E49694" w:rsidR="000050AA" w:rsidRPr="00093FD2" w:rsidRDefault="000050AA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FD2">
        <w:rPr>
          <w:rFonts w:ascii="Times New Roman" w:eastAsia="Calibri" w:hAnsi="Times New Roman" w:cs="Times New Roman"/>
          <w:b/>
          <w:sz w:val="24"/>
          <w:szCs w:val="24"/>
        </w:rPr>
        <w:t>Exome general:</w:t>
      </w:r>
      <w:r w:rsidR="004567C2">
        <w:rPr>
          <w:rFonts w:ascii="Times New Roman" w:eastAsia="Calibri" w:hAnsi="Times New Roman" w:cs="Times New Roman"/>
          <w:sz w:val="24"/>
          <w:szCs w:val="24"/>
        </w:rPr>
        <w:tab/>
      </w:r>
      <w:r w:rsidRPr="00093FD2">
        <w:rPr>
          <w:rFonts w:ascii="Times New Roman" w:eastAsia="Calibri" w:hAnsi="Times New Roman" w:cs="Times New Roman"/>
          <w:sz w:val="24"/>
          <w:szCs w:val="24"/>
        </w:rPr>
        <w:t xml:space="preserve">Combination of all Exome data </w:t>
      </w:r>
      <w:r w:rsidRPr="00093FD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093FD2">
        <w:rPr>
          <w:rFonts w:ascii="Times New Roman" w:eastAsia="Calibri" w:hAnsi="Times New Roman" w:cs="Times New Roman"/>
          <w:sz w:val="24"/>
          <w:szCs w:val="24"/>
        </w:rPr>
        <w:instrText xml:space="preserve"> ADDIN EN.CITE &lt;EndNote&gt;&lt;Cite&gt;&lt;Author&gt;Abaan&lt;/Author&gt;&lt;Year&gt;2013&lt;/Year&gt;&lt;IDText&gt;The exomes of the NCI-60 panel: a genomic resource for cancer biology and systems pharmacology&lt;/IDText&gt;&lt;DisplayText&gt;[1]&lt;/DisplayText&gt;&lt;record&gt;&lt;dates&gt;&lt;pub-dates&gt;&lt;date&gt;2013/7/15&lt;/date&gt;&lt;/pub-dates&gt;&lt;year&gt;2013&lt;/year&gt;&lt;/dates&gt;&lt;urls&gt;&lt;related-urls&gt;&lt;url&gt;http://dx.doi.org/10.1158/0008-5472.CAN-12-3342&lt;/url&gt;&lt;url&gt;http://www.ncbi.nlm.nih.gov/pubmed/23856246&lt;/url&gt;&lt;url&gt;http://www.ncbi.nlm.nih.gov/pmc/articles/PMC4893961&lt;/url&gt;&lt;url&gt;http://cancerres.aacrjournals.org/cgi/pmidlookup?view=long&amp;amp;pmid=23856246&lt;/url&gt;&lt;/related-urls&gt;&lt;/urls&gt;&lt;isbn&gt;0008-5472&lt;/isbn&gt;&lt;titles&gt;&lt;title&gt;The exomes of the NCI-60 panel: a genomic resource for cancer biology and systems pharmacology&lt;/title&gt;&lt;secondary-title&gt;Cancer Res.&lt;/secondary-title&gt;&lt;/titles&gt;&lt;pages&gt;4372-4382&lt;/pages&gt;&lt;number&gt;14&lt;/number&gt;&lt;contributors&gt;&lt;authors&gt;&lt;author&gt;Abaan, Ogan D.&lt;/author&gt;&lt;author&gt;Polley, Eric C.&lt;/author&gt;&lt;author&gt;Davis, Sean R.&lt;/author&gt;&lt;author&gt;Zhu, Yuelin J.&lt;/author&gt;&lt;author&gt;Bilke, Sven&lt;/author&gt;&lt;author&gt;Walker, Robert L.&lt;/author&gt;&lt;author&gt;Pineda, Marbin&lt;/author&gt;&lt;author&gt;Gindin, Yevgeniy&lt;/author&gt;&lt;author&gt;Jiang, Yuan&lt;/author&gt;&lt;author&gt;Reinhold, William C.&lt;/author&gt;&lt;author&gt;Holbeck, Susan L.&lt;/author&gt;&lt;author&gt;Simon, Richard M.&lt;/author&gt;&lt;author&gt;Doroshow, James H.&lt;/author&gt;&lt;author&gt;Pommier, Yves&lt;/author&gt;&lt;author&gt;Meltzer, Paul S.&lt;/author&gt;&lt;/authors&gt;&lt;/contributors&gt;&lt;added-date format="utc"&gt;1486756074&lt;/added-date&gt;&lt;ref-type name="Journal Article"&gt;17&lt;/ref-type&gt;&lt;auth-address&gt;Genetics Branch, Laboratory of Molecular Pharmacology, Center for Cancer Research, and Division of Cancer Treatment and Diagnosis, National Cancer Institute, NIH, Bethesda, MD 20982, USA.&lt;/auth-address&gt;&lt;rec-number&gt;210&lt;/rec-number&gt;&lt;last-updated-date format="utc"&gt;1486756074&lt;/last-updated-date&gt;&lt;label&gt;BHEJa&lt;/label&gt;&lt;electronic-resource-num&gt;10.1158/0008-5472.CAN-12-3342&lt;/electronic-resource-num&gt;&lt;volume&gt;73&lt;/volume&gt;&lt;/record&gt;&lt;/Cite&gt;&lt;/EndNote&gt;</w:instrText>
      </w:r>
      <w:r w:rsidRPr="00093FD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093FD2">
        <w:rPr>
          <w:rFonts w:ascii="Times New Roman" w:eastAsia="Calibri" w:hAnsi="Times New Roman" w:cs="Times New Roman"/>
          <w:noProof/>
          <w:sz w:val="24"/>
          <w:szCs w:val="24"/>
        </w:rPr>
        <w:t>[1]</w:t>
      </w:r>
      <w:r w:rsidRPr="00093FD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="004567C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D117FB1" w14:textId="1D717D84" w:rsidR="00B900A9" w:rsidRDefault="000050AA" w:rsidP="004567C2">
      <w:pPr>
        <w:spacing w:line="480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  <w:r w:rsidRPr="00093FD2">
        <w:rPr>
          <w:rFonts w:ascii="Times New Roman" w:eastAsia="Calibri" w:hAnsi="Times New Roman" w:cs="Times New Roman"/>
          <w:b/>
          <w:sz w:val="24"/>
          <w:szCs w:val="24"/>
        </w:rPr>
        <w:t>RNA general:</w:t>
      </w:r>
      <w:r w:rsidRPr="00093FD2">
        <w:rPr>
          <w:rFonts w:ascii="Times New Roman" w:eastAsia="Calibri" w:hAnsi="Times New Roman" w:cs="Times New Roman"/>
          <w:sz w:val="24"/>
          <w:szCs w:val="24"/>
        </w:rPr>
        <w:tab/>
        <w:t>Combination of all RNA-</w:t>
      </w:r>
      <w:proofErr w:type="spellStart"/>
      <w:r w:rsidRPr="00093FD2">
        <w:rPr>
          <w:rFonts w:ascii="Times New Roman" w:eastAsia="Calibri" w:hAnsi="Times New Roman" w:cs="Times New Roman"/>
          <w:sz w:val="24"/>
          <w:szCs w:val="24"/>
        </w:rPr>
        <w:t>seq</w:t>
      </w:r>
      <w:proofErr w:type="spellEnd"/>
      <w:r w:rsidRPr="00093FD2">
        <w:rPr>
          <w:rFonts w:ascii="Times New Roman" w:eastAsia="Calibri" w:hAnsi="Times New Roman" w:cs="Times New Roman"/>
          <w:sz w:val="24"/>
          <w:szCs w:val="24"/>
        </w:rPr>
        <w:t xml:space="preserve"> data for available NCI-60 cell-lines as well as many other cell-lines (675 total) from </w:t>
      </w:r>
      <w:r w:rsidRPr="00093FD2">
        <w:rPr>
          <w:rFonts w:ascii="Times New Roman" w:eastAsia="Calibri" w:hAnsi="Times New Roman" w:cs="Times New Roman"/>
          <w:sz w:val="24"/>
          <w:szCs w:val="24"/>
        </w:rPr>
        <w:fldChar w:fldCharType="begin">
          <w:fldData xml:space="preserve">PEVuZE5vdGU+PENpdGU+PEF1dGhvcj5LbGlqbjwvQXV0aG9yPjxZZWFyPjIwMTU8L1llYXI+PElE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</w:fldData>
        </w:fldChar>
      </w:r>
      <w:r w:rsidRPr="00093FD2">
        <w:rPr>
          <w:rFonts w:ascii="Times New Roman" w:eastAsia="Calibri" w:hAnsi="Times New Roman" w:cs="Times New Roman"/>
          <w:sz w:val="24"/>
          <w:szCs w:val="24"/>
        </w:rPr>
        <w:instrText xml:space="preserve"> ADDIN EN.CITE </w:instrText>
      </w:r>
      <w:r w:rsidRPr="00093FD2">
        <w:rPr>
          <w:rFonts w:ascii="Times New Roman" w:eastAsia="Calibri" w:hAnsi="Times New Roman" w:cs="Times New Roman"/>
          <w:sz w:val="24"/>
          <w:szCs w:val="24"/>
        </w:rPr>
        <w:fldChar w:fldCharType="begin">
          <w:fldData xml:space="preserve">PEVuZE5vdGU+PENpdGU+PEF1dGhvcj5LbGlqbjwvQXV0aG9yPjxZZWFyPjIwMTU8L1llYXI+PElE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</w:fldData>
        </w:fldChar>
      </w:r>
      <w:r w:rsidRPr="00093FD2">
        <w:rPr>
          <w:rFonts w:ascii="Times New Roman" w:eastAsia="Calibri" w:hAnsi="Times New Roman" w:cs="Times New Roman"/>
          <w:sz w:val="24"/>
          <w:szCs w:val="24"/>
        </w:rPr>
        <w:instrText xml:space="preserve"> ADDIN EN.CITE.DATA </w:instrText>
      </w:r>
      <w:r w:rsidRPr="00093FD2">
        <w:rPr>
          <w:rFonts w:ascii="Times New Roman" w:eastAsia="Calibri" w:hAnsi="Times New Roman" w:cs="Times New Roman"/>
          <w:sz w:val="24"/>
          <w:szCs w:val="24"/>
        </w:rPr>
      </w:r>
      <w:r w:rsidRPr="00093FD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093FD2">
        <w:rPr>
          <w:rFonts w:ascii="Times New Roman" w:eastAsia="Calibri" w:hAnsi="Times New Roman" w:cs="Times New Roman"/>
          <w:sz w:val="24"/>
          <w:szCs w:val="24"/>
        </w:rPr>
      </w:r>
      <w:r w:rsidRPr="00093FD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093FD2">
        <w:rPr>
          <w:rFonts w:ascii="Times New Roman" w:eastAsia="Calibri" w:hAnsi="Times New Roman" w:cs="Times New Roman"/>
          <w:noProof/>
          <w:sz w:val="24"/>
          <w:szCs w:val="24"/>
        </w:rPr>
        <w:t>[2]</w:t>
      </w:r>
      <w:r w:rsidRPr="00093FD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="004567C2">
        <w:rPr>
          <w:rFonts w:ascii="Times New Roman" w:eastAsia="Calibri" w:hAnsi="Times New Roman" w:cs="Times New Roman"/>
          <w:sz w:val="24"/>
          <w:szCs w:val="24"/>
        </w:rPr>
        <w:t>.</w:t>
      </w:r>
      <w:bookmarkStart w:id="8" w:name="_GoBack"/>
      <w:bookmarkEnd w:id="8"/>
    </w:p>
    <w:p w14:paraId="735C4F49" w14:textId="77777777" w:rsidR="00093FD2" w:rsidRDefault="00093FD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5AA73F" w14:textId="77777777" w:rsidR="00093FD2" w:rsidRPr="00093FD2" w:rsidRDefault="00093FD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EDBF4" w14:textId="77777777" w:rsidR="00B900A9" w:rsidRPr="00093FD2" w:rsidRDefault="000050AA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FD2">
        <w:rPr>
          <w:rFonts w:ascii="Times New Roman" w:eastAsia="Calibri" w:hAnsi="Times New Roman" w:cs="Times New Roman"/>
          <w:b/>
          <w:sz w:val="24"/>
          <w:szCs w:val="24"/>
        </w:rPr>
        <w:t>References:</w:t>
      </w:r>
    </w:p>
    <w:p w14:paraId="39D8DEBB" w14:textId="77777777" w:rsidR="000050AA" w:rsidRPr="00093FD2" w:rsidRDefault="000050AA" w:rsidP="00093FD2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93FD2">
        <w:rPr>
          <w:rFonts w:ascii="Times New Roman" w:hAnsi="Times New Roman" w:cs="Times New Roman"/>
          <w:sz w:val="24"/>
          <w:szCs w:val="24"/>
        </w:rPr>
        <w:fldChar w:fldCharType="begin"/>
      </w:r>
      <w:r w:rsidRPr="00093FD2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093FD2">
        <w:rPr>
          <w:rFonts w:ascii="Times New Roman" w:hAnsi="Times New Roman" w:cs="Times New Roman"/>
          <w:sz w:val="24"/>
          <w:szCs w:val="24"/>
        </w:rPr>
        <w:fldChar w:fldCharType="separate"/>
      </w:r>
      <w:r w:rsidRPr="00093FD2">
        <w:rPr>
          <w:rFonts w:ascii="Times New Roman" w:hAnsi="Times New Roman" w:cs="Times New Roman"/>
          <w:sz w:val="24"/>
          <w:szCs w:val="24"/>
        </w:rPr>
        <w:t>1.</w:t>
      </w:r>
      <w:r w:rsidRPr="00093FD2">
        <w:rPr>
          <w:rFonts w:ascii="Times New Roman" w:hAnsi="Times New Roman" w:cs="Times New Roman"/>
          <w:sz w:val="24"/>
          <w:szCs w:val="24"/>
        </w:rPr>
        <w:tab/>
        <w:t xml:space="preserve">Abaan OD, Polley EC, Davis SR, Zhu YJ, Bilke S, Walker RL, Pineda M, Gindin Y, Jiang Y, Reinhold WC, et al: </w:t>
      </w:r>
      <w:r w:rsidRPr="00093FD2">
        <w:rPr>
          <w:rFonts w:ascii="Times New Roman" w:hAnsi="Times New Roman" w:cs="Times New Roman"/>
          <w:b/>
          <w:sz w:val="24"/>
          <w:szCs w:val="24"/>
        </w:rPr>
        <w:t>The exomes of the NCI-60 panel: a genomic resource for cancer biology and systems pharmacology.</w:t>
      </w:r>
      <w:r w:rsidRPr="00093FD2">
        <w:rPr>
          <w:rFonts w:ascii="Times New Roman" w:hAnsi="Times New Roman" w:cs="Times New Roman"/>
          <w:sz w:val="24"/>
          <w:szCs w:val="24"/>
        </w:rPr>
        <w:t xml:space="preserve"> </w:t>
      </w:r>
      <w:r w:rsidRPr="00093FD2">
        <w:rPr>
          <w:rFonts w:ascii="Times New Roman" w:hAnsi="Times New Roman" w:cs="Times New Roman"/>
          <w:i/>
          <w:sz w:val="24"/>
          <w:szCs w:val="24"/>
        </w:rPr>
        <w:t xml:space="preserve">Cancer Res </w:t>
      </w:r>
      <w:r w:rsidRPr="00093FD2">
        <w:rPr>
          <w:rFonts w:ascii="Times New Roman" w:hAnsi="Times New Roman" w:cs="Times New Roman"/>
          <w:sz w:val="24"/>
          <w:szCs w:val="24"/>
        </w:rPr>
        <w:t xml:space="preserve">2013, </w:t>
      </w:r>
      <w:r w:rsidRPr="00093FD2">
        <w:rPr>
          <w:rFonts w:ascii="Times New Roman" w:hAnsi="Times New Roman" w:cs="Times New Roman"/>
          <w:b/>
          <w:sz w:val="24"/>
          <w:szCs w:val="24"/>
        </w:rPr>
        <w:t>73:</w:t>
      </w:r>
      <w:r w:rsidRPr="00093FD2">
        <w:rPr>
          <w:rFonts w:ascii="Times New Roman" w:hAnsi="Times New Roman" w:cs="Times New Roman"/>
          <w:sz w:val="24"/>
          <w:szCs w:val="24"/>
        </w:rPr>
        <w:t>4372-4382.</w:t>
      </w:r>
    </w:p>
    <w:p w14:paraId="4FE58386" w14:textId="77777777" w:rsidR="000050AA" w:rsidRPr="00093FD2" w:rsidRDefault="000050AA" w:rsidP="00093FD2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93FD2">
        <w:rPr>
          <w:rFonts w:ascii="Times New Roman" w:hAnsi="Times New Roman" w:cs="Times New Roman"/>
          <w:sz w:val="24"/>
          <w:szCs w:val="24"/>
        </w:rPr>
        <w:t>2.</w:t>
      </w:r>
      <w:r w:rsidRPr="00093FD2">
        <w:rPr>
          <w:rFonts w:ascii="Times New Roman" w:hAnsi="Times New Roman" w:cs="Times New Roman"/>
          <w:sz w:val="24"/>
          <w:szCs w:val="24"/>
        </w:rPr>
        <w:tab/>
        <w:t xml:space="preserve">Klijn C, Durinck S, Stawiski EW, Haverty PM, Jiang Z, Liu H, Degenhardt J, Mayba O, Gnad F, Liu J, et al: </w:t>
      </w:r>
      <w:r w:rsidRPr="00093FD2">
        <w:rPr>
          <w:rFonts w:ascii="Times New Roman" w:hAnsi="Times New Roman" w:cs="Times New Roman"/>
          <w:b/>
          <w:sz w:val="24"/>
          <w:szCs w:val="24"/>
        </w:rPr>
        <w:t>A comprehensive transcriptional portrait of human cancer cell lines.</w:t>
      </w:r>
      <w:r w:rsidRPr="00093FD2">
        <w:rPr>
          <w:rFonts w:ascii="Times New Roman" w:hAnsi="Times New Roman" w:cs="Times New Roman"/>
          <w:sz w:val="24"/>
          <w:szCs w:val="24"/>
        </w:rPr>
        <w:t xml:space="preserve"> </w:t>
      </w:r>
      <w:r w:rsidRPr="00093FD2">
        <w:rPr>
          <w:rFonts w:ascii="Times New Roman" w:hAnsi="Times New Roman" w:cs="Times New Roman"/>
          <w:i/>
          <w:sz w:val="24"/>
          <w:szCs w:val="24"/>
        </w:rPr>
        <w:t xml:space="preserve">Nat Biotechnol </w:t>
      </w:r>
      <w:r w:rsidRPr="00093FD2">
        <w:rPr>
          <w:rFonts w:ascii="Times New Roman" w:hAnsi="Times New Roman" w:cs="Times New Roman"/>
          <w:sz w:val="24"/>
          <w:szCs w:val="24"/>
        </w:rPr>
        <w:t xml:space="preserve">2015, </w:t>
      </w:r>
      <w:r w:rsidRPr="00093FD2">
        <w:rPr>
          <w:rFonts w:ascii="Times New Roman" w:hAnsi="Times New Roman" w:cs="Times New Roman"/>
          <w:b/>
          <w:sz w:val="24"/>
          <w:szCs w:val="24"/>
        </w:rPr>
        <w:t>33:</w:t>
      </w:r>
      <w:r w:rsidRPr="00093FD2">
        <w:rPr>
          <w:rFonts w:ascii="Times New Roman" w:hAnsi="Times New Roman" w:cs="Times New Roman"/>
          <w:sz w:val="24"/>
          <w:szCs w:val="24"/>
        </w:rPr>
        <w:t>306-312.</w:t>
      </w:r>
    </w:p>
    <w:p w14:paraId="32F3927C" w14:textId="77777777" w:rsidR="00B900A9" w:rsidRPr="00093FD2" w:rsidRDefault="000050AA" w:rsidP="00093FD2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093FD2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B900A9" w:rsidRPr="00093FD2">
      <w:footerReference w:type="even" r:id="rId7"/>
      <w:footerReference w:type="default" r:id="rId8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366C4D" w14:textId="77777777" w:rsidR="004567C2" w:rsidRDefault="004567C2" w:rsidP="004567C2">
      <w:pPr>
        <w:spacing w:line="240" w:lineRule="auto"/>
      </w:pPr>
      <w:r>
        <w:separator/>
      </w:r>
    </w:p>
  </w:endnote>
  <w:endnote w:type="continuationSeparator" w:id="0">
    <w:p w14:paraId="79E4ABA8" w14:textId="77777777" w:rsidR="004567C2" w:rsidRDefault="004567C2" w:rsidP="004567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D5E70C" w14:textId="77777777" w:rsidR="004567C2" w:rsidRDefault="004567C2" w:rsidP="00E8738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2BF800" w14:textId="77777777" w:rsidR="004567C2" w:rsidRDefault="004567C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2CFAE" w14:textId="77777777" w:rsidR="004567C2" w:rsidRPr="004567C2" w:rsidRDefault="004567C2" w:rsidP="00E87389">
    <w:pPr>
      <w:pStyle w:val="Footer"/>
      <w:framePr w:wrap="around" w:vAnchor="text" w:hAnchor="margin" w:xAlign="center" w:y="1"/>
      <w:rPr>
        <w:rStyle w:val="PageNumber"/>
        <w:rFonts w:ascii="Times New Roman" w:hAnsi="Times New Roman" w:cs="Times New Roman"/>
        <w:sz w:val="24"/>
        <w:szCs w:val="24"/>
      </w:rPr>
    </w:pPr>
    <w:r w:rsidRPr="004567C2">
      <w:rPr>
        <w:rStyle w:val="PageNumber"/>
        <w:rFonts w:ascii="Times New Roman" w:hAnsi="Times New Roman" w:cs="Times New Roman"/>
        <w:sz w:val="24"/>
        <w:szCs w:val="24"/>
      </w:rPr>
      <w:fldChar w:fldCharType="begin"/>
    </w:r>
    <w:r w:rsidRPr="004567C2">
      <w:rPr>
        <w:rStyle w:val="PageNumber"/>
        <w:rFonts w:ascii="Times New Roman" w:hAnsi="Times New Roman" w:cs="Times New Roman"/>
        <w:sz w:val="24"/>
        <w:szCs w:val="24"/>
      </w:rPr>
      <w:instrText xml:space="preserve">PAGE  </w:instrText>
    </w:r>
    <w:r w:rsidRPr="004567C2">
      <w:rPr>
        <w:rStyle w:val="PageNumber"/>
        <w:rFonts w:ascii="Times New Roman" w:hAnsi="Times New Roman" w:cs="Times New Roman"/>
        <w:sz w:val="24"/>
        <w:szCs w:val="24"/>
      </w:rPr>
      <w:fldChar w:fldCharType="separate"/>
    </w:r>
    <w:r>
      <w:rPr>
        <w:rStyle w:val="PageNumber"/>
        <w:rFonts w:ascii="Times New Roman" w:hAnsi="Times New Roman" w:cs="Times New Roman"/>
        <w:noProof/>
        <w:sz w:val="24"/>
        <w:szCs w:val="24"/>
      </w:rPr>
      <w:t>3</w:t>
    </w:r>
    <w:r w:rsidRPr="004567C2">
      <w:rPr>
        <w:rStyle w:val="PageNumber"/>
        <w:rFonts w:ascii="Times New Roman" w:hAnsi="Times New Roman" w:cs="Times New Roman"/>
        <w:sz w:val="24"/>
        <w:szCs w:val="24"/>
      </w:rPr>
      <w:fldChar w:fldCharType="end"/>
    </w:r>
  </w:p>
  <w:p w14:paraId="6E28996D" w14:textId="77777777" w:rsidR="004567C2" w:rsidRDefault="004567C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641B0F" w14:textId="77777777" w:rsidR="004567C2" w:rsidRDefault="004567C2" w:rsidP="004567C2">
      <w:pPr>
        <w:spacing w:line="240" w:lineRule="auto"/>
      </w:pPr>
      <w:r>
        <w:separator/>
      </w:r>
    </w:p>
  </w:footnote>
  <w:footnote w:type="continuationSeparator" w:id="0">
    <w:p w14:paraId="1F6481A8" w14:textId="77777777" w:rsidR="004567C2" w:rsidRDefault="004567C2" w:rsidP="004567C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enome Biolog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B900A9"/>
    <w:rsid w:val="000050AA"/>
    <w:rsid w:val="00061CC3"/>
    <w:rsid w:val="00093FD2"/>
    <w:rsid w:val="004567C2"/>
    <w:rsid w:val="005C0935"/>
    <w:rsid w:val="007A03AB"/>
    <w:rsid w:val="00A20A61"/>
    <w:rsid w:val="00B9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D6C22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CA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customStyle="1" w:styleId="EndNoteBibliographyTitle">
    <w:name w:val="EndNote Bibliography Title"/>
    <w:basedOn w:val="Normal"/>
    <w:link w:val="EndNoteBibliographyTitleChar"/>
    <w:rsid w:val="000050AA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050AA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0050AA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050AA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4567C2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7C2"/>
  </w:style>
  <w:style w:type="character" w:styleId="PageNumber">
    <w:name w:val="page number"/>
    <w:basedOn w:val="DefaultParagraphFont"/>
    <w:uiPriority w:val="99"/>
    <w:semiHidden/>
    <w:unhideWhenUsed/>
    <w:rsid w:val="004567C2"/>
  </w:style>
  <w:style w:type="paragraph" w:styleId="Header">
    <w:name w:val="header"/>
    <w:basedOn w:val="Normal"/>
    <w:link w:val="HeaderChar"/>
    <w:uiPriority w:val="99"/>
    <w:unhideWhenUsed/>
    <w:rsid w:val="004567C2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7C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CA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customStyle="1" w:styleId="EndNoteBibliographyTitle">
    <w:name w:val="EndNote Bibliography Title"/>
    <w:basedOn w:val="Normal"/>
    <w:link w:val="EndNoteBibliographyTitleChar"/>
    <w:rsid w:val="000050AA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050AA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0050AA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050AA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4567C2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7C2"/>
  </w:style>
  <w:style w:type="character" w:styleId="PageNumber">
    <w:name w:val="page number"/>
    <w:basedOn w:val="DefaultParagraphFont"/>
    <w:uiPriority w:val="99"/>
    <w:semiHidden/>
    <w:unhideWhenUsed/>
    <w:rsid w:val="004567C2"/>
  </w:style>
  <w:style w:type="paragraph" w:styleId="Header">
    <w:name w:val="header"/>
    <w:basedOn w:val="Normal"/>
    <w:link w:val="HeaderChar"/>
    <w:uiPriority w:val="99"/>
    <w:unhideWhenUsed/>
    <w:rsid w:val="004567C2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7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717</Words>
  <Characters>4092</Characters>
  <Application>Microsoft Macintosh Word</Application>
  <DocSecurity>0</DocSecurity>
  <Lines>34</Lines>
  <Paragraphs>9</Paragraphs>
  <ScaleCrop>false</ScaleCrop>
  <Company/>
  <LinksUpToDate>false</LinksUpToDate>
  <CharactersWithSpaces>4800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Thomas Kislinger</cp:lastModifiedBy>
  <cp:revision>8</cp:revision>
  <dcterms:created xsi:type="dcterms:W3CDTF">2017-02-10T21:59:00Z</dcterms:created>
  <dcterms:modified xsi:type="dcterms:W3CDTF">2017-03-03T15:08:00Z</dcterms:modified>
</cp:coreProperties>
</file>