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AFDA8" w14:textId="18CF3B8B" w:rsidR="00352BF2" w:rsidRPr="0013609B" w:rsidRDefault="00352BF2" w:rsidP="00352BF2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13609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Table </w:t>
      </w:r>
      <w:r w:rsidR="00E87F63">
        <w:rPr>
          <w:rFonts w:ascii="Arial" w:eastAsia="Times New Roman" w:hAnsi="Arial" w:cs="Arial"/>
          <w:b/>
          <w:bCs/>
          <w:color w:val="000000"/>
          <w:sz w:val="20"/>
          <w:szCs w:val="20"/>
        </w:rPr>
        <w:t>S</w:t>
      </w:r>
      <w:bookmarkStart w:id="0" w:name="_GoBack"/>
      <w:bookmarkEnd w:id="0"/>
      <w:r w:rsidRPr="0013609B">
        <w:rPr>
          <w:rFonts w:ascii="Arial" w:eastAsia="Times New Roman" w:hAnsi="Arial" w:cs="Arial"/>
          <w:b/>
          <w:bCs/>
          <w:color w:val="000000"/>
          <w:sz w:val="20"/>
          <w:szCs w:val="20"/>
        </w:rPr>
        <w:t>2. PAH Biobank cohort demographic</w:t>
      </w:r>
      <w:r w:rsidR="008D4939" w:rsidRPr="0013609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and hemodynamic</w:t>
      </w:r>
      <w:r w:rsidRPr="0013609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data by PAH subclass.</w:t>
      </w:r>
    </w:p>
    <w:p w14:paraId="07A1BF9F" w14:textId="77777777" w:rsidR="00352BF2" w:rsidRPr="0013609B" w:rsidRDefault="00352BF2" w:rsidP="00352BF2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tbl>
      <w:tblPr>
        <w:tblW w:w="14460" w:type="dxa"/>
        <w:tblLayout w:type="fixed"/>
        <w:tblCellMar>
          <w:left w:w="58" w:type="dxa"/>
          <w:right w:w="29" w:type="dxa"/>
        </w:tblCellMar>
        <w:tblLook w:val="04A0" w:firstRow="1" w:lastRow="0" w:firstColumn="1" w:lastColumn="0" w:noHBand="0" w:noVBand="1"/>
      </w:tblPr>
      <w:tblGrid>
        <w:gridCol w:w="1780"/>
        <w:gridCol w:w="1265"/>
        <w:gridCol w:w="1265"/>
        <w:gridCol w:w="1552"/>
        <w:gridCol w:w="1553"/>
        <w:gridCol w:w="1665"/>
        <w:gridCol w:w="1440"/>
        <w:gridCol w:w="1313"/>
        <w:gridCol w:w="1313"/>
        <w:gridCol w:w="1314"/>
      </w:tblGrid>
      <w:tr w:rsidR="00352BF2" w:rsidRPr="0013609B" w14:paraId="791BB1DE" w14:textId="77777777" w:rsidTr="000E6B83">
        <w:trPr>
          <w:trHeight w:val="340"/>
        </w:trPr>
        <w:tc>
          <w:tcPr>
            <w:tcW w:w="178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0E2F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0246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265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0605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621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CE132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APAH</w:t>
            </w:r>
          </w:p>
        </w:tc>
        <w:tc>
          <w:tcPr>
            <w:tcW w:w="131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07AB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DTOX</w:t>
            </w:r>
          </w:p>
        </w:tc>
        <w:tc>
          <w:tcPr>
            <w:tcW w:w="1313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0418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FPAH</w:t>
            </w:r>
          </w:p>
        </w:tc>
        <w:tc>
          <w:tcPr>
            <w:tcW w:w="131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FA93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Other</w:t>
            </w:r>
          </w:p>
        </w:tc>
      </w:tr>
      <w:tr w:rsidR="00352BF2" w:rsidRPr="0013609B" w14:paraId="7A9E1AD3" w14:textId="77777777" w:rsidTr="000E6B83">
        <w:trPr>
          <w:trHeight w:val="340"/>
        </w:trPr>
        <w:tc>
          <w:tcPr>
            <w:tcW w:w="178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37A66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FB727E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5644B01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E295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CTD</w:t>
            </w:r>
          </w:p>
        </w:tc>
        <w:tc>
          <w:tcPr>
            <w:tcW w:w="1553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4255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CHD</w:t>
            </w:r>
          </w:p>
        </w:tc>
        <w:tc>
          <w:tcPr>
            <w:tcW w:w="1665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8C8C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Portopulmonary</w:t>
            </w:r>
            <w:proofErr w:type="spellEnd"/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7B5C2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13" w:type="dxa"/>
            <w:vMerge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8B002F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2F7F2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ED5D4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2BF2" w:rsidRPr="0013609B" w14:paraId="5FAC42A3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817C0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Total, n (%)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3E769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2572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165A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1110 (43.2)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4E46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 (28.1)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BF30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 (10.4)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72DA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 (5.4)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B070C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 (4.3)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2A8A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 (4.3)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DEBC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 (3.8)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A556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 (0.5)</w:t>
            </w:r>
          </w:p>
        </w:tc>
      </w:tr>
      <w:tr w:rsidR="00352BF2" w:rsidRPr="0013609B" w14:paraId="66368FAF" w14:textId="77777777" w:rsidTr="000E6B83">
        <w:trPr>
          <w:trHeight w:val="340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553B5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Age-of-onset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9478F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F5B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1533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2F1E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6DAD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7807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74A5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AC23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8B78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52BF2" w:rsidRPr="0013609B" w14:paraId="7674D693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32941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Child (dx age &lt;19)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860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226 (8.8)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D2F4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 (8.5)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AD9F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 (0.9)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863D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 (37.2)***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A44A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(2.8)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C7D06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 (5.5)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3837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(0.9)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864D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 (13.4)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A34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(33.3)</w:t>
            </w:r>
          </w:p>
        </w:tc>
      </w:tr>
      <w:tr w:rsidR="00352BF2" w:rsidRPr="0013609B" w14:paraId="203B7808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8B8F0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Adult (dx age &gt;=19)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BD2F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2345 (91.2)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9FAD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1015 (91.4)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9F10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715 (99.0)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FDC2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173 (62.8)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E8D5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 (97.2)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0A75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 (94.5)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03D3A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 (99.1)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9894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 (86.6)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42CE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 (66.7)</w:t>
            </w:r>
          </w:p>
        </w:tc>
      </w:tr>
      <w:tr w:rsidR="00352BF2" w:rsidRPr="0013609B" w14:paraId="5FA1EC5F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83C7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43DF6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9E9F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0D21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97D4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7BEF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70B1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12BA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46549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E68A9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52BF2" w:rsidRPr="0013609B" w14:paraId="447C434A" w14:textId="77777777" w:rsidTr="000E6B83">
        <w:trPr>
          <w:trHeight w:val="320"/>
        </w:trPr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5E7C7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9B36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2023 (78.7)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3744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878 (78.4)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0415A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655 (90.7)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7DBB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 (74.5)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4899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 (46.1)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E5F3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 (70.9)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764C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 (73.9)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2B95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 (68.2)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DAA5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 (75.0)</w:t>
            </w:r>
          </w:p>
        </w:tc>
      </w:tr>
      <w:tr w:rsidR="00352BF2" w:rsidRPr="0013609B" w14:paraId="7E520800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E4180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3C09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548 (21.3)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11D4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242 (21.6)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095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 (9.3)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BC1D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 (25.5)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9402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 (53.9)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EE341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 (29.1)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0303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 (26.1)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7799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 (31.6)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153A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(25.0)</w:t>
            </w:r>
          </w:p>
        </w:tc>
      </w:tr>
      <w:tr w:rsidR="00352BF2" w:rsidRPr="0013609B" w14:paraId="463463A9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9D0E7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Female:male</w:t>
            </w:r>
            <w:proofErr w:type="spellEnd"/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ratio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FECC9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3.7:1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B9DB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3.6:1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DF58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9.8:1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2296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2.9:1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AD53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1:1.2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43854A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2.4:1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32B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2.8:1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041B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2.1:1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7020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3:1</w:t>
            </w:r>
          </w:p>
        </w:tc>
      </w:tr>
      <w:tr w:rsidR="00352BF2" w:rsidRPr="0013609B" w14:paraId="32E102AA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23EF" w14:textId="77777777" w:rsidR="00352BF2" w:rsidRPr="0013609B" w:rsidRDefault="00352BF2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Ancestry n (%)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F63F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BA46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F8FF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2AA3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884E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05CF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C32D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6851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DC02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52BF2" w:rsidRPr="0013609B" w14:paraId="1A05B3FB" w14:textId="77777777" w:rsidTr="000E6B83">
        <w:trPr>
          <w:trHeight w:val="320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00893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European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5E0E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1851 (72)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52786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816 (73)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E9D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491 (68)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603C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 (71)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B51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 (79)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40393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 (57.3)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F830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 (80)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2055A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 (89)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3F97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 (91.7)</w:t>
            </w:r>
          </w:p>
        </w:tc>
      </w:tr>
      <w:tr w:rsidR="00352BF2" w:rsidRPr="0013609B" w14:paraId="6EDB7C35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659AE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B5C94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 (12)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5B509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 (12)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06F6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 (10)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D95B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 (15)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526C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 (18)*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3E95F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 (16.4)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BD22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 (11)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9656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 (9.2)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EE5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52BF2" w:rsidRPr="0013609B" w14:paraId="662AF8C9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90013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African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4DEC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292 (11)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A428B9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 (11)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41A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 (18)*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1CA6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 (3)**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FAAF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(2.2)**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F7B4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 (22.7)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87A8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 (4.5)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167E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CFBF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(8.3)</w:t>
            </w:r>
          </w:p>
        </w:tc>
      </w:tr>
      <w:tr w:rsidR="00352BF2" w:rsidRPr="0013609B" w14:paraId="69E53E6F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730DB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A025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 (2.7)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79D4E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 (2.2)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A367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 (2.8)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8D0D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 (6.7)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1B9BB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(0.72)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2EEFAF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(1.8)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DE19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(3.6)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54A75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63F4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52BF2" w:rsidRPr="0013609B" w14:paraId="1488DFE9" w14:textId="77777777" w:rsidTr="000E6B83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90D68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4038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 (1.1)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284D7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 (1.2)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14EA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 (0.55)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F0A36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 (3.4)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76BB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CD45B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(1.8)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87AB0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7796C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9E2A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52BF2" w:rsidRPr="0013609B" w14:paraId="455CEA61" w14:textId="77777777" w:rsidTr="000E6B83">
        <w:trPr>
          <w:trHeight w:val="34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2ACCF" w14:textId="77777777" w:rsidR="00352BF2" w:rsidRPr="0013609B" w:rsidRDefault="00352BF2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2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C5FC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 (0.58)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E27828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(0.89)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878D7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(0.14)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08F92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(1.1)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0A81D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E0C5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D55F3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(0.91)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74961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7030E" w14:textId="77777777" w:rsidR="00352BF2" w:rsidRPr="0013609B" w:rsidRDefault="00352BF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137FA7" w:rsidRPr="0013609B" w14:paraId="5DDA41FD" w14:textId="77777777" w:rsidTr="000E6B83">
        <w:trPr>
          <w:trHeight w:val="340"/>
        </w:trPr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48318" w14:textId="53D86572" w:rsidR="00A67173" w:rsidRPr="0013609B" w:rsidRDefault="00137FA7" w:rsidP="006A11A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Hemodynamic</w:t>
            </w:r>
            <w:r w:rsidR="008D4939"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, mean ± SD</w:t>
            </w:r>
            <w:r w:rsidR="00627BFD"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3609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E5D137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97E5E0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5A9360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D48AEA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E1FFF6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2548C0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64B310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3620F7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B6764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67173" w:rsidRPr="0013609B" w14:paraId="0E34FE0F" w14:textId="77777777" w:rsidTr="000E6B83">
        <w:trPr>
          <w:trHeight w:val="3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27EDF" w14:textId="3C21DCF0" w:rsidR="00A67173" w:rsidRPr="0013609B" w:rsidRDefault="00137FA7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MPAP (mmHg)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A036E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8BAD" w14:textId="698D49B9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 ± 14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510DD" w14:textId="39225424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 ± 12</w:t>
            </w:r>
            <w:r w:rsidR="00C018E3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BDC8" w14:textId="7502C4B6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 ± 19</w:t>
            </w:r>
            <w:r w:rsidR="00C018E3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19726" w14:textId="753718D5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 ± 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03917" w14:textId="3CB816BE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 ± 13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AE83F" w14:textId="691AE391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 ± 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C77E6" w14:textId="4260E6CC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 ± 14</w:t>
            </w:r>
            <w:r w:rsidR="00C018E3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A98B" w14:textId="2EF7E2BA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 ± 12</w:t>
            </w:r>
          </w:p>
        </w:tc>
      </w:tr>
      <w:tr w:rsidR="00A67173" w:rsidRPr="0013609B" w14:paraId="5C5F6AAD" w14:textId="77777777" w:rsidTr="000E6B83">
        <w:trPr>
          <w:trHeight w:val="3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340A5" w14:textId="1364CB88" w:rsidR="00A67173" w:rsidRPr="0013609B" w:rsidRDefault="00137FA7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MPCW (mmHg)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3C072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AD2B1" w14:textId="0AF10868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(1078)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1C51D" w14:textId="5098DD7B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(708)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3CA32" w14:textId="45138A1E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(251)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09FC7" w14:textId="1FA3930B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(136)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E774D" w14:textId="30782C14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(91)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38EED" w14:textId="0E5B3E06" w:rsidR="00A67173" w:rsidRPr="0013609B" w:rsidRDefault="00137FA7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 ± 4 (91)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EFEA7" w14:textId="5A0B180F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 ± 4 (95)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C1D5F" w14:textId="1FFDDBE3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 ± 3 (12)</w:t>
            </w:r>
          </w:p>
        </w:tc>
      </w:tr>
      <w:tr w:rsidR="00A67173" w:rsidRPr="0013609B" w14:paraId="298E8A0F" w14:textId="77777777" w:rsidTr="000E6B83">
        <w:trPr>
          <w:trHeight w:val="3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C4C48" w14:textId="019DF432" w:rsidR="00A67173" w:rsidRPr="0013609B" w:rsidRDefault="00137FA7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CO, Fick (L/min)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75367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769D0" w14:textId="2B99C48F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 ± 1.7 (770)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330C5" w14:textId="12C7B62B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 ± 1.7 (538)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2D818" w14:textId="65DEE0C0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4.1 ± 2.1 (191)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90B73" w14:textId="72E5C6B5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5.6 ± 2.0 (98)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928FF" w14:textId="1C116438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 ± 2.6 (67)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9FE5" w14:textId="2621D432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4.3 ± 1.3 (77)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E530" w14:textId="4EBA03B6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 ± 1.0(66)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549D6" w14:textId="41188285" w:rsidR="00A67173" w:rsidRPr="0013609B" w:rsidRDefault="00627BFD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4.1 ± 1.7 (10)</w:t>
            </w:r>
          </w:p>
        </w:tc>
      </w:tr>
      <w:tr w:rsidR="00A67173" w:rsidRPr="0013609B" w14:paraId="47AAEFF6" w14:textId="77777777" w:rsidTr="000E6B83">
        <w:trPr>
          <w:trHeight w:val="3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302E8" w14:textId="13E1061A" w:rsidR="00A67173" w:rsidRPr="0013609B" w:rsidRDefault="00137FA7" w:rsidP="006A11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PVR (Woods units)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72B8" w14:textId="77777777" w:rsidR="00A67173" w:rsidRPr="0013609B" w:rsidRDefault="00A67173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4E12C" w14:textId="6426E875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</w:t>
            </w:r>
            <w:r w:rsidR="008D4939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 w:rsidR="008D4939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6.9</w:t>
            </w:r>
            <w:r w:rsidR="008D4939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(747)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3724" w14:textId="77F06776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8.4 ± 5.0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(529)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337F8" w14:textId="4C0247CA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14.9 ± 10.0 (181)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70168" w14:textId="1F171128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7.5 ± 4.1 (95)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DC43A" w14:textId="0FC24C21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 ± 5.6 (67)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DCFEB" w14:textId="0C6DB0DC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11.2 ± 6.8 (73)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451C" w14:textId="5235504A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15.2 ± 6.2 (64)</w:t>
            </w:r>
            <w:r w:rsidR="00963765"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E1BBD" w14:textId="70C5D37F" w:rsidR="00A67173" w:rsidRPr="0013609B" w:rsidRDefault="00281042" w:rsidP="006A11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3609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8.9 ± 3.3 (9)</w:t>
            </w:r>
          </w:p>
        </w:tc>
      </w:tr>
    </w:tbl>
    <w:p w14:paraId="2F9DFABE" w14:textId="4393187B" w:rsidR="008A460A" w:rsidRPr="0013609B" w:rsidRDefault="008A460A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/>
          <w:sz w:val="20"/>
          <w:szCs w:val="20"/>
        </w:rPr>
        <w:t>Abbreviations: IPAH, idiopathic PAH; APAH, PAH associated with other diseases; CTD, connective tissue disorders; CHD, congenital heart disease; DTOX, diet and toxin-induced PAH; FPAH, familial PAH; dx, diagnosis; SD, standard deviation; MPAP, mean pulmonary artery pressure; MPCW, mean pulmonary capillary wedge pressure; CO, cardiac output; PVR, pulmonary vascular resistance.</w:t>
      </w:r>
    </w:p>
    <w:p w14:paraId="2B3C2CFD" w14:textId="1E048CE5" w:rsidR="00352BF2" w:rsidRPr="0013609B" w:rsidRDefault="00352BF2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/>
          <w:sz w:val="20"/>
          <w:szCs w:val="20"/>
        </w:rPr>
        <w:t>APAH other included HIV, HHT and other rare associated diseases.</w:t>
      </w:r>
    </w:p>
    <w:p w14:paraId="3E96AFDD" w14:textId="77777777" w:rsidR="00352BF2" w:rsidRPr="0013609B" w:rsidRDefault="00352BF2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/>
          <w:sz w:val="20"/>
          <w:szCs w:val="20"/>
        </w:rPr>
        <w:t>ALL other included 11 non-familial PVOD/PCH and one persistent pulmonary hypertension of the newborn.</w:t>
      </w:r>
    </w:p>
    <w:p w14:paraId="35E595D7" w14:textId="77777777" w:rsidR="00352BF2" w:rsidRPr="0013609B" w:rsidRDefault="00352BF2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/>
          <w:sz w:val="20"/>
          <w:szCs w:val="20"/>
        </w:rPr>
        <w:t xml:space="preserve">*p=0.02, two-tailed Chi-square test (all Hispanic or African APAH cases vs Hispanic or African </w:t>
      </w:r>
      <w:proofErr w:type="spellStart"/>
      <w:r w:rsidRPr="0013609B">
        <w:rPr>
          <w:rFonts w:ascii="Arial" w:hAnsi="Arial" w:cs="Arial"/>
          <w:sz w:val="20"/>
          <w:szCs w:val="20"/>
        </w:rPr>
        <w:t>portopulmonary</w:t>
      </w:r>
      <w:proofErr w:type="spellEnd"/>
      <w:r w:rsidRPr="0013609B">
        <w:rPr>
          <w:rFonts w:ascii="Arial" w:hAnsi="Arial" w:cs="Arial"/>
          <w:sz w:val="20"/>
          <w:szCs w:val="20"/>
        </w:rPr>
        <w:t xml:space="preserve"> or CTD cases).</w:t>
      </w:r>
    </w:p>
    <w:p w14:paraId="43B229CE" w14:textId="77777777" w:rsidR="00352BF2" w:rsidRPr="0013609B" w:rsidRDefault="00352BF2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 w:hint="eastAsia"/>
          <w:sz w:val="20"/>
          <w:szCs w:val="20"/>
        </w:rPr>
        <w:t>**p</w:t>
      </w:r>
      <w:r w:rsidRPr="0013609B">
        <w:rPr>
          <w:rFonts w:ascii="Arial" w:hAnsi="Arial" w:cs="Arial" w:hint="eastAsia"/>
          <w:sz w:val="20"/>
          <w:szCs w:val="20"/>
        </w:rPr>
        <w:t>≤</w:t>
      </w:r>
      <w:r w:rsidRPr="0013609B">
        <w:rPr>
          <w:rFonts w:ascii="Arial" w:hAnsi="Arial" w:cs="Arial" w:hint="eastAsia"/>
          <w:sz w:val="20"/>
          <w:szCs w:val="20"/>
        </w:rPr>
        <w:t xml:space="preserve">0.001, two-tailed Chi-square test (all African APAH cases vs African CHD or </w:t>
      </w:r>
      <w:proofErr w:type="spellStart"/>
      <w:r w:rsidRPr="0013609B">
        <w:rPr>
          <w:rFonts w:ascii="Arial" w:hAnsi="Arial" w:cs="Arial" w:hint="eastAsia"/>
          <w:sz w:val="20"/>
          <w:szCs w:val="20"/>
        </w:rPr>
        <w:t>portopulmonary</w:t>
      </w:r>
      <w:proofErr w:type="spellEnd"/>
      <w:r w:rsidRPr="0013609B">
        <w:rPr>
          <w:rFonts w:ascii="Arial" w:hAnsi="Arial" w:cs="Arial" w:hint="eastAsia"/>
          <w:sz w:val="20"/>
          <w:szCs w:val="20"/>
        </w:rPr>
        <w:t xml:space="preserve"> cases)</w:t>
      </w:r>
      <w:r w:rsidRPr="0013609B">
        <w:rPr>
          <w:rFonts w:ascii="Arial" w:hAnsi="Arial" w:cs="Arial"/>
          <w:sz w:val="20"/>
          <w:szCs w:val="20"/>
        </w:rPr>
        <w:t>.</w:t>
      </w:r>
    </w:p>
    <w:p w14:paraId="24FA8F5E" w14:textId="77777777" w:rsidR="00352BF2" w:rsidRPr="0013609B" w:rsidRDefault="00352BF2" w:rsidP="00352BF2">
      <w:pPr>
        <w:rPr>
          <w:rFonts w:ascii="Arial" w:hAnsi="Arial" w:cs="Arial"/>
          <w:sz w:val="20"/>
          <w:szCs w:val="20"/>
        </w:rPr>
      </w:pPr>
      <w:r w:rsidRPr="0013609B">
        <w:rPr>
          <w:rFonts w:ascii="Arial" w:hAnsi="Arial" w:cs="Arial"/>
          <w:sz w:val="20"/>
          <w:szCs w:val="20"/>
        </w:rPr>
        <w:t>***&lt;0.0001, two-tailed Chi-square test (all child-onset cases vs child-onset CHD cases).</w:t>
      </w:r>
    </w:p>
    <w:p w14:paraId="3B5AC039" w14:textId="7D1EED43" w:rsidR="00B3777C" w:rsidRDefault="00C018E3">
      <w:r w:rsidRPr="0013609B">
        <w:t>For hemodynamic data: *p&lt;0.05, **p&lt;0.01, ***p&lt;0.0001, one-way ANOVA</w:t>
      </w:r>
      <w:r w:rsidR="00B20976" w:rsidRPr="0013609B">
        <w:t xml:space="preserve"> with correction for multiple c</w:t>
      </w:r>
      <w:r w:rsidR="008A460A" w:rsidRPr="0013609B">
        <w:t>o</w:t>
      </w:r>
      <w:r w:rsidR="00B20976" w:rsidRPr="0013609B">
        <w:t>mparisons</w:t>
      </w:r>
      <w:r w:rsidRPr="0013609B">
        <w:t xml:space="preserve"> vs IPAH.</w:t>
      </w:r>
    </w:p>
    <w:sectPr w:rsidR="00B3777C" w:rsidSect="00352B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F2"/>
    <w:rsid w:val="000E6B83"/>
    <w:rsid w:val="0013609B"/>
    <w:rsid w:val="00137FA7"/>
    <w:rsid w:val="00281042"/>
    <w:rsid w:val="00352BF2"/>
    <w:rsid w:val="00627BFD"/>
    <w:rsid w:val="008A460A"/>
    <w:rsid w:val="008D4939"/>
    <w:rsid w:val="008F49B9"/>
    <w:rsid w:val="00963765"/>
    <w:rsid w:val="00A67173"/>
    <w:rsid w:val="00B20976"/>
    <w:rsid w:val="00B3777C"/>
    <w:rsid w:val="00B85913"/>
    <w:rsid w:val="00C018E3"/>
    <w:rsid w:val="00E8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8A13F"/>
  <w15:chartTrackingRefBased/>
  <w15:docId w15:val="{7161854F-BC67-4317-AA80-C1B2D1D4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BF2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4</cp:revision>
  <dcterms:created xsi:type="dcterms:W3CDTF">2019-10-07T01:01:00Z</dcterms:created>
  <dcterms:modified xsi:type="dcterms:W3CDTF">2019-11-08T03:21:00Z</dcterms:modified>
</cp:coreProperties>
</file>