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57DB0" w14:textId="08ADD134" w:rsidR="00534DA9" w:rsidRPr="00C23DE0" w:rsidRDefault="00482272" w:rsidP="007500B0">
      <w:pPr>
        <w:pStyle w:val="Body"/>
        <w:spacing w:line="240" w:lineRule="auto"/>
        <w:jc w:val="center"/>
        <w:rPr>
          <w:rFonts w:cs="Times New Roman"/>
        </w:rPr>
      </w:pPr>
      <w:r w:rsidRPr="00C23DE0">
        <w:rPr>
          <w:rFonts w:cs="Times New Roman"/>
        </w:rPr>
        <w:t xml:space="preserve"> </w:t>
      </w:r>
    </w:p>
    <w:p w14:paraId="3D952ADB" w14:textId="32D744E8" w:rsidR="00534DA9" w:rsidRPr="00C23DE0" w:rsidRDefault="00180C41" w:rsidP="00C6036E">
      <w:pPr>
        <w:pStyle w:val="Body"/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>Additional file 1:</w:t>
      </w:r>
    </w:p>
    <w:p w14:paraId="132988BD" w14:textId="77777777" w:rsidR="00534DA9" w:rsidRPr="00C23DE0" w:rsidRDefault="00534DA9" w:rsidP="00C6036E">
      <w:pPr>
        <w:pStyle w:val="Body"/>
        <w:spacing w:line="240" w:lineRule="auto"/>
        <w:rPr>
          <w:rFonts w:cs="Times New Roman"/>
        </w:rPr>
      </w:pPr>
    </w:p>
    <w:p w14:paraId="38C09330" w14:textId="778A0415" w:rsidR="00104030" w:rsidRPr="00C23DE0" w:rsidRDefault="00104030" w:rsidP="00464E33">
      <w:pPr>
        <w:rPr>
          <w:rFonts w:ascii="Times" w:eastAsia="Times New Roman" w:hAnsi="Times" w:cs="Times New Roman"/>
          <w:b/>
          <w:bCs/>
          <w:lang w:bidi="he-IL"/>
        </w:rPr>
      </w:pPr>
      <w:r w:rsidRPr="00C23DE0">
        <w:rPr>
          <w:rFonts w:ascii="Times" w:eastAsia="Times New Roman" w:hAnsi="Times" w:cs="Times New Roman"/>
          <w:b/>
          <w:bCs/>
          <w:color w:val="222222"/>
          <w:shd w:val="clear" w:color="auto" w:fill="FFFFFF"/>
          <w:lang w:bidi="he-IL"/>
        </w:rPr>
        <w:t>Supplementary methods</w:t>
      </w:r>
    </w:p>
    <w:p w14:paraId="6AC8B3FD" w14:textId="535681DB" w:rsidR="00420EA0" w:rsidRPr="00180C41" w:rsidRDefault="007500B0" w:rsidP="00571623">
      <w:pPr>
        <w:pStyle w:val="Heading"/>
        <w:spacing w:line="240" w:lineRule="auto"/>
        <w:rPr>
          <w:rFonts w:ascii="Times" w:hAnsi="Times"/>
          <w:b w:val="0"/>
          <w:bCs w:val="0"/>
          <w:lang w:val="en-US"/>
        </w:rPr>
      </w:pPr>
      <w:r w:rsidRPr="00180C41">
        <w:rPr>
          <w:rFonts w:ascii="Times" w:hAnsi="Times" w:cs="Times New Roman"/>
          <w:lang w:val="en-US"/>
        </w:rPr>
        <w:t>Table S1:</w:t>
      </w:r>
      <w:r w:rsidR="00D7140B" w:rsidRPr="00180C41">
        <w:rPr>
          <w:rFonts w:ascii="Times" w:hAnsi="Times"/>
          <w:b w:val="0"/>
          <w:bCs w:val="0"/>
          <w:lang w:val="en-US"/>
        </w:rPr>
        <w:t xml:space="preserve"> Number of replicates, copies, unique sequences and clones identified for each individual donor used in this study. </w:t>
      </w:r>
    </w:p>
    <w:p w14:paraId="4ED11AFC" w14:textId="487DEFC6" w:rsidR="007500B0" w:rsidRPr="00180C41" w:rsidRDefault="00D7140B" w:rsidP="004E3534">
      <w:pPr>
        <w:pStyle w:val="Heading"/>
        <w:rPr>
          <w:rFonts w:ascii="Times" w:hAnsi="Times" w:cs="Times New Roman"/>
          <w:lang w:val="en-US"/>
        </w:rPr>
      </w:pPr>
      <w:r w:rsidRPr="00180C41">
        <w:rPr>
          <w:rFonts w:ascii="Times" w:hAnsi="Times"/>
          <w:bCs w:val="0"/>
          <w:lang w:val="en-US"/>
        </w:rPr>
        <w:t>Table S2</w:t>
      </w:r>
      <w:r w:rsidR="00464E33" w:rsidRPr="00180C41">
        <w:rPr>
          <w:rFonts w:ascii="Times" w:hAnsi="Times"/>
          <w:b w:val="0"/>
          <w:bCs w:val="0"/>
          <w:lang w:val="en-US"/>
        </w:rPr>
        <w:t>:</w:t>
      </w:r>
      <w:r w:rsidRPr="00180C41">
        <w:rPr>
          <w:rFonts w:ascii="Times" w:hAnsi="Times"/>
          <w:b w:val="0"/>
          <w:bCs w:val="0"/>
          <w:lang w:val="en-US"/>
        </w:rPr>
        <w:t xml:space="preserve"> DNA concentration and number of unique clones identified for each T cell sample.</w:t>
      </w:r>
    </w:p>
    <w:p w14:paraId="2031D57C" w14:textId="7DB15A9E" w:rsidR="004E3534" w:rsidRPr="00C23DE0" w:rsidRDefault="00D7140B" w:rsidP="00C6036E">
      <w:pPr>
        <w:pStyle w:val="Body"/>
        <w:spacing w:line="240" w:lineRule="auto"/>
        <w:rPr>
          <w:rFonts w:cs="Times New Roman"/>
        </w:rPr>
      </w:pPr>
      <w:r w:rsidRPr="00C23DE0">
        <w:rPr>
          <w:rFonts w:cs="Times New Roman"/>
          <w:b/>
        </w:rPr>
        <w:t>Figure S1</w:t>
      </w:r>
      <w:r w:rsidR="00464E33" w:rsidRPr="00C23DE0">
        <w:rPr>
          <w:rFonts w:cs="Times New Roman"/>
          <w:b/>
        </w:rPr>
        <w:t>:</w:t>
      </w:r>
      <w:r w:rsidRPr="00C23DE0">
        <w:rPr>
          <w:rFonts w:cs="Times New Roman"/>
          <w:b/>
        </w:rPr>
        <w:t xml:space="preserve"> </w:t>
      </w:r>
      <w:r w:rsidRPr="00C23DE0">
        <w:rPr>
          <w:rFonts w:cs="Times New Roman"/>
        </w:rPr>
        <w:t xml:space="preserve">Gating strategy for T-cell subset isolation and workflow for TCR sequencing. </w:t>
      </w:r>
    </w:p>
    <w:p w14:paraId="6460DFF8" w14:textId="32D7B73C" w:rsidR="007500B0" w:rsidRPr="00C23DE0" w:rsidRDefault="00D7140B" w:rsidP="00C6036E">
      <w:pPr>
        <w:pStyle w:val="Body"/>
        <w:spacing w:line="240" w:lineRule="auto"/>
        <w:rPr>
          <w:rFonts w:cs="Times New Roman"/>
        </w:rPr>
      </w:pPr>
      <w:r w:rsidRPr="00C23DE0">
        <w:rPr>
          <w:rFonts w:cs="Times New Roman"/>
        </w:rPr>
        <w:t xml:space="preserve"> </w:t>
      </w:r>
    </w:p>
    <w:p w14:paraId="49FE6ED5" w14:textId="2BA04DAE" w:rsidR="007500B0" w:rsidRPr="00C23DE0" w:rsidRDefault="00023686" w:rsidP="00C6036E">
      <w:pPr>
        <w:pStyle w:val="Body"/>
        <w:spacing w:line="240" w:lineRule="auto"/>
        <w:rPr>
          <w:rStyle w:val="None"/>
          <w:rFonts w:cs="Times New Roman"/>
        </w:rPr>
      </w:pPr>
      <w:r w:rsidRPr="00C23DE0">
        <w:rPr>
          <w:rFonts w:cs="Times New Roman"/>
          <w:b/>
        </w:rPr>
        <w:t>Figure S2</w:t>
      </w:r>
      <w:r w:rsidR="00464E33" w:rsidRPr="00C23DE0">
        <w:rPr>
          <w:rFonts w:cs="Times New Roman"/>
          <w:b/>
        </w:rPr>
        <w:t>:</w:t>
      </w:r>
      <w:r w:rsidRPr="00C23DE0">
        <w:rPr>
          <w:b/>
        </w:rPr>
        <w:t xml:space="preserve"> </w:t>
      </w:r>
      <w:r w:rsidR="004E3534" w:rsidRPr="00C23DE0">
        <w:rPr>
          <w:rStyle w:val="None"/>
          <w:rFonts w:cs="Times New Roman"/>
        </w:rPr>
        <w:t>Principal</w:t>
      </w:r>
      <w:r w:rsidRPr="00C23DE0">
        <w:rPr>
          <w:rStyle w:val="None"/>
          <w:rFonts w:cs="Times New Roman"/>
        </w:rPr>
        <w:t xml:space="preserve"> component analysis (PCA) of </w:t>
      </w:r>
      <w:r w:rsidRPr="00C23DE0">
        <w:rPr>
          <w:rStyle w:val="None"/>
          <w:rFonts w:cs="Times New Roman"/>
          <w:i/>
        </w:rPr>
        <w:t>TRBV</w:t>
      </w:r>
      <w:r w:rsidRPr="00C23DE0">
        <w:rPr>
          <w:rStyle w:val="None"/>
          <w:rFonts w:cs="Times New Roman"/>
        </w:rPr>
        <w:t xml:space="preserve"> gene usage of individual donors and the compiled dataset.</w:t>
      </w:r>
    </w:p>
    <w:p w14:paraId="189D53B0" w14:textId="77777777" w:rsidR="004E3534" w:rsidRPr="00C23DE0" w:rsidRDefault="004E3534" w:rsidP="00C6036E">
      <w:pPr>
        <w:pStyle w:val="Body"/>
        <w:spacing w:line="240" w:lineRule="auto"/>
        <w:rPr>
          <w:rFonts w:cs="Times New Roman"/>
        </w:rPr>
      </w:pPr>
    </w:p>
    <w:p w14:paraId="5FAC294F" w14:textId="23BAB7A0" w:rsidR="007500B0" w:rsidRPr="00C23DE0" w:rsidRDefault="007500B0" w:rsidP="00C6036E">
      <w:pPr>
        <w:pStyle w:val="Body"/>
        <w:spacing w:line="240" w:lineRule="auto"/>
        <w:rPr>
          <w:rFonts w:cs="Times New Roman"/>
        </w:rPr>
      </w:pPr>
      <w:r w:rsidRPr="00C23DE0">
        <w:rPr>
          <w:rFonts w:cs="Times New Roman"/>
          <w:b/>
        </w:rPr>
        <w:t>Figure S3</w:t>
      </w:r>
      <w:r w:rsidR="00D7140B" w:rsidRPr="00C23DE0">
        <w:rPr>
          <w:rFonts w:cs="Times New Roman"/>
          <w:b/>
        </w:rPr>
        <w:t>:</w:t>
      </w:r>
      <w:r w:rsidR="00D7140B" w:rsidRPr="00C23DE0">
        <w:rPr>
          <w:rFonts w:cs="Times New Roman"/>
        </w:rPr>
        <w:t xml:space="preserve"> </w:t>
      </w:r>
      <w:r w:rsidR="00D7140B" w:rsidRPr="00C23DE0">
        <w:t>Tissue segregation of TCR clones across sites.</w:t>
      </w:r>
    </w:p>
    <w:p w14:paraId="6DE8A0B5" w14:textId="77777777" w:rsidR="00420EA0" w:rsidRPr="00C23DE0" w:rsidRDefault="00420EA0" w:rsidP="00995DE3">
      <w:pPr>
        <w:pStyle w:val="Heading1"/>
        <w:rPr>
          <w:rFonts w:ascii="Times" w:hAnsi="Times"/>
          <w:b w:val="0"/>
        </w:rPr>
      </w:pPr>
    </w:p>
    <w:p w14:paraId="0F635034" w14:textId="7008884B" w:rsidR="00420EA0" w:rsidRPr="00C23DE0" w:rsidRDefault="00420EA0" w:rsidP="00C6036E">
      <w:pPr>
        <w:rPr>
          <w:rFonts w:ascii="Times" w:hAnsi="Times"/>
        </w:rPr>
      </w:pPr>
    </w:p>
    <w:p w14:paraId="570DEB02" w14:textId="66A04713" w:rsidR="00844E6A" w:rsidRPr="00C23DE0" w:rsidRDefault="00844E6A" w:rsidP="00D7140B">
      <w:pPr>
        <w:pStyle w:val="Body"/>
        <w:spacing w:line="240" w:lineRule="auto"/>
        <w:rPr>
          <w:rFonts w:cs="Times New Roman"/>
        </w:rPr>
      </w:pPr>
    </w:p>
    <w:p w14:paraId="5B63B608" w14:textId="77777777" w:rsidR="00844E6A" w:rsidRPr="00C23DE0" w:rsidRDefault="00844E6A" w:rsidP="00C6036E">
      <w:pPr>
        <w:rPr>
          <w:rFonts w:ascii="Times" w:hAnsi="Times" w:cs="Times New Roman"/>
        </w:rPr>
      </w:pPr>
    </w:p>
    <w:p w14:paraId="67760F78" w14:textId="373C5685" w:rsidR="004F0DE0" w:rsidRPr="00C23DE0" w:rsidRDefault="004F0DE0" w:rsidP="00C6036E">
      <w:pPr>
        <w:rPr>
          <w:rFonts w:ascii="Times" w:hAnsi="Times" w:cs="Times New Roman"/>
        </w:rPr>
      </w:pPr>
    </w:p>
    <w:p w14:paraId="24D3C114" w14:textId="6C355909" w:rsidR="00422C49" w:rsidRPr="00C23DE0" w:rsidRDefault="00422C49">
      <w:pPr>
        <w:rPr>
          <w:rFonts w:ascii="Times" w:hAnsi="Times" w:cs="Times New Roman"/>
        </w:rPr>
      </w:pPr>
      <w:r w:rsidRPr="00C23DE0">
        <w:rPr>
          <w:rFonts w:ascii="Times" w:hAnsi="Times"/>
        </w:rPr>
        <w:br w:type="page"/>
      </w:r>
    </w:p>
    <w:p w14:paraId="61FBA3F1" w14:textId="77777777" w:rsidR="00995DE3" w:rsidRPr="00C23DE0" w:rsidRDefault="00995DE3" w:rsidP="00995DE3">
      <w:pPr>
        <w:rPr>
          <w:rFonts w:ascii="Times" w:hAnsi="Times"/>
        </w:rPr>
      </w:pPr>
    </w:p>
    <w:p w14:paraId="4D2F1B45" w14:textId="27B6F430" w:rsidR="00104030" w:rsidRPr="00DF2872" w:rsidRDefault="00DF2872" w:rsidP="00104030">
      <w:pPr>
        <w:rPr>
          <w:rFonts w:ascii="Times" w:eastAsia="Times New Roman" w:hAnsi="Times" w:cs="Times New Roman"/>
          <w:b/>
          <w:lang w:bidi="he-IL"/>
        </w:rPr>
      </w:pPr>
      <w:r>
        <w:rPr>
          <w:rFonts w:ascii="Times" w:eastAsia="Times New Roman" w:hAnsi="Times" w:cs="Arial"/>
          <w:b/>
          <w:color w:val="222222"/>
          <w:shd w:val="clear" w:color="auto" w:fill="FFFFFF"/>
          <w:lang w:bidi="he-IL"/>
        </w:rPr>
        <w:t>Supplementary methods</w:t>
      </w:r>
    </w:p>
    <w:p w14:paraId="5B2B5F4E" w14:textId="603441BE" w:rsidR="00783196" w:rsidRPr="00C23DE0" w:rsidRDefault="00783196" w:rsidP="00431500">
      <w:pPr>
        <w:rPr>
          <w:rFonts w:ascii="Times" w:hAnsi="Times" w:cs="Times New Roman"/>
          <w:i/>
          <w:iCs/>
        </w:rPr>
      </w:pPr>
    </w:p>
    <w:p w14:paraId="3ED8E204" w14:textId="77777777" w:rsidR="00104030" w:rsidRPr="00C23DE0" w:rsidRDefault="00104030" w:rsidP="00104030">
      <w:pPr>
        <w:pStyle w:val="SMText"/>
        <w:ind w:firstLine="0"/>
        <w:rPr>
          <w:rFonts w:ascii="Times" w:eastAsia="Times New Roman" w:hAnsi="Times" w:cs="Times New Roman"/>
          <w:u w:color="0000FF"/>
        </w:rPr>
      </w:pPr>
      <w:r w:rsidRPr="00C23DE0">
        <w:rPr>
          <w:rFonts w:ascii="Times" w:hAnsi="Times"/>
        </w:rPr>
        <w:t>TCR read counting and clone mapping</w:t>
      </w:r>
    </w:p>
    <w:p w14:paraId="21638580" w14:textId="3AC2EE39" w:rsidR="00104030" w:rsidRPr="00C23DE0" w:rsidRDefault="00104030" w:rsidP="00104030">
      <w:pPr>
        <w:pStyle w:val="EndNoteBibliography"/>
        <w:spacing w:line="480" w:lineRule="auto"/>
        <w:jc w:val="left"/>
        <w:rPr>
          <w:noProof/>
        </w:rPr>
      </w:pPr>
      <w:r w:rsidRPr="00C23DE0">
        <w:t xml:space="preserve">Raw reads were pre-processed using pRESTO </w:t>
      </w:r>
      <w:r w:rsidRPr="00C23DE0">
        <w:fldChar w:fldCharType="begin">
          <w:fldData xml:space="preserve">PEVuZE5vdGU+PENpdGU+PEF1dGhvcj5WYW5kZXIgSGVpZGVuPC9BdXRob3I+PFllYXI+MjAxNDwv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</w:fldData>
        </w:fldChar>
      </w:r>
      <w:r w:rsidRPr="00C23DE0">
        <w:instrText xml:space="preserve"> ADDIN EN.CITE </w:instrText>
      </w:r>
      <w:r w:rsidRPr="00C23DE0">
        <w:fldChar w:fldCharType="begin">
          <w:fldData xml:space="preserve">PEVuZE5vdGU+PENpdGU+PEF1dGhvcj5WYW5kZXIgSGVpZGVuPC9BdXRob3I+PFllYXI+MjAxNDwv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</w:fldData>
        </w:fldChar>
      </w:r>
      <w:r w:rsidRPr="00C23DE0">
        <w:instrText xml:space="preserve"> ADDIN EN.CITE.DATA </w:instrText>
      </w:r>
      <w:r w:rsidRPr="00C23DE0">
        <w:fldChar w:fldCharType="end"/>
      </w:r>
      <w:r w:rsidRPr="00C23DE0">
        <w:fldChar w:fldCharType="separate"/>
      </w:r>
      <w:r w:rsidRPr="00C23DE0">
        <w:rPr>
          <w:noProof/>
        </w:rPr>
        <w:t>[23]</w:t>
      </w:r>
      <w:r w:rsidRPr="00C23DE0">
        <w:fldChar w:fldCharType="end"/>
      </w:r>
      <w:r w:rsidRPr="00C23DE0">
        <w:t xml:space="preserve"> v0.5.10 and then annotated using IgBLAST’s </w:t>
      </w:r>
      <w:r w:rsidRPr="00C23DE0">
        <w:rPr>
          <w:rFonts w:cs="Courier New"/>
        </w:rPr>
        <w:t>igblastn</w:t>
      </w:r>
      <w:r w:rsidRPr="00C23DE0">
        <w:t xml:space="preserve"> command v1.17.0 </w:t>
      </w:r>
      <w:r w:rsidRPr="00C23DE0">
        <w:fldChar w:fldCharType="begin"/>
      </w:r>
      <w:r w:rsidRPr="00C23DE0">
        <w:instrText xml:space="preserve"> ADDIN EN.CITE &lt;EndNote&gt;&lt;Cite&gt;&lt;Author&gt;Ye&lt;/Author&gt;&lt;Year&gt;2013&lt;/Year&gt;&lt;RecNum&gt;12023&lt;/RecNum&gt;&lt;DisplayText&gt;[24]&lt;/DisplayText&gt;&lt;record&gt;&lt;rec-number&gt;12023&lt;/rec-number&gt;&lt;foreign-keys&gt;&lt;key app="EN" db-id="wptf5a55a2fe0mewefrxd0dl9evfvptedd5w" timestamp="1618279896"&gt;12023&lt;/key&gt;&lt;/foreign-keys&gt;&lt;ref-type name="Journal Article"&gt;17&lt;/ref-type&gt;&lt;contributors&gt;&lt;authors&gt;&lt;author&gt;Ye, J.&lt;/author&gt;&lt;author&gt;Ma, N.&lt;/author&gt;&lt;author&gt;Madden, T. L.&lt;/author&gt;&lt;author&gt;Ostell, J. M.&lt;/author&gt;&lt;/authors&gt;&lt;/contributors&gt;&lt;auth-address&gt;National Center for Biotechnology Information, National Library of Medicine, National Institutes of Health, Bethesda, MD 20894, USA. jianye@ncbi.nlm.nih.gov&lt;/auth-address&gt;&lt;titles&gt;&lt;title&gt;IgBLAST: an immunoglobulin variable domain sequence analysis tool&lt;/title&gt;&lt;secondary-title&gt;Nucleic Acids Res&lt;/secondary-title&gt;&lt;/titles&gt;&lt;periodical&gt;&lt;full-title&gt;Nucleic Acids Res&lt;/full-title&gt;&lt;/periodical&gt;&lt;pages&gt;W34-40&lt;/pages&gt;&lt;volume&gt;41&lt;/volume&gt;&lt;number&gt;Web Server issue&lt;/number&gt;&lt;edition&gt;2013/05/15&lt;/edition&gt;&lt;keywords&gt;&lt;keyword&gt;Humans&lt;/keyword&gt;&lt;keyword&gt;Immunoglobulin Variable Region/chemistry/*genetics&lt;/keyword&gt;&lt;keyword&gt;Internet&lt;/keyword&gt;&lt;keyword&gt;Sequence Alignment/*methods&lt;/keyword&gt;&lt;keyword&gt;Sequence Analysis, DNA&lt;/keyword&gt;&lt;keyword&gt;Sequence Analysis, Protein&lt;/keyword&gt;&lt;keyword&gt;*Software&lt;/keyword&gt;&lt;keyword&gt;V(D)J Recombination&lt;/keyword&gt;&lt;/keywords&gt;&lt;dates&gt;&lt;year&gt;2013&lt;/year&gt;&lt;pub-dates&gt;&lt;date&gt;Jul&lt;/date&gt;&lt;/pub-dates&gt;&lt;/dates&gt;&lt;isbn&gt;1362-4962 (Electronic)&amp;#xD;0305-1048 (Linking)&lt;/isbn&gt;&lt;accession-num&gt;23671333&lt;/accession-num&gt;&lt;urls&gt;&lt;related-urls&gt;&lt;url&gt;https://www.ncbi.nlm.nih.gov/pubmed/23671333&lt;/url&gt;&lt;/related-urls&gt;&lt;/urls&gt;&lt;custom2&gt;PMC3692102&lt;/custom2&gt;&lt;electronic-resource-num&gt;10.1093/nar/gkt382&lt;/electronic-resource-num&gt;&lt;/record&gt;&lt;/Cite&gt;&lt;/EndNote&gt;</w:instrText>
      </w:r>
      <w:r w:rsidRPr="00C23DE0">
        <w:fldChar w:fldCharType="separate"/>
      </w:r>
      <w:r w:rsidRPr="00C23DE0">
        <w:rPr>
          <w:noProof/>
        </w:rPr>
        <w:t>[24]</w:t>
      </w:r>
      <w:r w:rsidRPr="00C23DE0">
        <w:fldChar w:fldCharType="end"/>
      </w:r>
      <w:r w:rsidRPr="00C23DE0">
        <w:t xml:space="preserve"> as shown in </w:t>
      </w:r>
      <w:r w:rsidRPr="00C23DE0">
        <w:rPr>
          <w:b/>
          <w:bCs/>
        </w:rPr>
        <w:t>Code 1</w:t>
      </w:r>
      <w:r w:rsidRPr="00C23DE0">
        <w:t xml:space="preserve">.  For IgBLAST, the IMGT human TRBV and TRBJ reference databases from October 24, 2019 were used. </w:t>
      </w:r>
      <w:r w:rsidRPr="00C23DE0">
        <w:rPr>
          <w:color w:val="000000" w:themeColor="text1"/>
        </w:rPr>
        <w:t>Low quality sequences were removed if their average shred quality score was less than 30, stretches of bases on each end of all reads that were of low average quality w</w:t>
      </w:r>
      <w:bookmarkStart w:id="0" w:name="_GoBack"/>
      <w:bookmarkEnd w:id="0"/>
      <w:r w:rsidRPr="00C23DE0">
        <w:rPr>
          <w:color w:val="000000" w:themeColor="text1"/>
        </w:rPr>
        <w:t>ere removed, short sequences (100 bases or fewer) were discarded, and individual bases with a phred low quality score of less than 30 were replaced with an N.  Finally</w:t>
      </w:r>
      <w:r w:rsidR="00DF2872">
        <w:rPr>
          <w:color w:val="000000" w:themeColor="text1"/>
        </w:rPr>
        <w:t>,</w:t>
      </w:r>
      <w:r w:rsidRPr="00C23DE0">
        <w:rPr>
          <w:color w:val="000000" w:themeColor="text1"/>
        </w:rPr>
        <w:t xml:space="preserve"> any sequences with more than 10 such Ns were removed. IgBLAST was then run on the resulting filtered sequences producing AIRR-compliant output files (See Code 1 below).</w:t>
      </w:r>
    </w:p>
    <w:p w14:paraId="0205555F" w14:textId="77777777" w:rsidR="00104030" w:rsidRPr="00C23DE0" w:rsidRDefault="00104030" w:rsidP="00104030">
      <w:pPr>
        <w:spacing w:line="480" w:lineRule="auto"/>
        <w:rPr>
          <w:rFonts w:ascii="Times" w:hAnsi="Times"/>
        </w:rPr>
      </w:pPr>
      <w:r w:rsidRPr="00C23DE0">
        <w:rPr>
          <w:rFonts w:ascii="Times" w:hAnsi="Times"/>
          <w:b/>
          <w:bCs/>
        </w:rPr>
        <w:t>Code 1</w:t>
      </w:r>
    </w:p>
    <w:p w14:paraId="21A8D722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PairSeq.py -1 *R1*.fastq -2 *R2*.fastq</w:t>
      </w:r>
    </w:p>
    <w:p w14:paraId="655200FA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AssemblePairs.py align -1 *R1*_pair-pass.fastq \</w:t>
      </w:r>
    </w:p>
    <w:p w14:paraId="15FC6E8F" w14:textId="77777777" w:rsidR="00104030" w:rsidRPr="00C23DE0" w:rsidRDefault="00104030" w:rsidP="00104030">
      <w:pPr>
        <w:spacing w:line="276" w:lineRule="auto"/>
        <w:ind w:left="2880" w:firstLine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 -2 *R2*_pair-pass.fastq \</w:t>
      </w:r>
    </w:p>
    <w:p w14:paraId="102A2178" w14:textId="77777777" w:rsidR="00104030" w:rsidRPr="00C23DE0" w:rsidRDefault="00104030" w:rsidP="00104030">
      <w:pPr>
        <w:spacing w:line="276" w:lineRule="auto"/>
        <w:ind w:left="360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 --coord illumina</w:t>
      </w:r>
    </w:p>
    <w:p w14:paraId="3B52B0F1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FilterSeq.py quality   -s *assemble-pass.fastq</w:t>
      </w:r>
    </w:p>
    <w:p w14:paraId="6E5AD7CD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FilterSeq.py trimqual  -s *quality-pass.fastq -q 30 --win 20</w:t>
      </w:r>
    </w:p>
    <w:p w14:paraId="2E15D3E7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FilterSeq.py length    -s *trimqual-pass.fastq -n 100</w:t>
      </w:r>
    </w:p>
    <w:p w14:paraId="166F0549" w14:textId="77777777" w:rsidR="00104030" w:rsidRPr="00C23DE0" w:rsidRDefault="00104030" w:rsidP="00104030">
      <w:pPr>
        <w:spacing w:line="276" w:lineRule="auto"/>
        <w:ind w:left="720"/>
        <w:rPr>
          <w:rFonts w:ascii="Times" w:hAnsi="Times"/>
        </w:rPr>
      </w:pPr>
      <w:r w:rsidRPr="00C23DE0">
        <w:rPr>
          <w:rFonts w:ascii="Times" w:hAnsi="Times" w:cs="Courier New"/>
          <w:color w:val="000000"/>
        </w:rPr>
        <w:t>FilterSeq.py maskqual  -s *length-pass.fastq -q 30</w:t>
      </w:r>
    </w:p>
    <w:p w14:paraId="3C2A761F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  <w:color w:val="000000"/>
        </w:rPr>
      </w:pPr>
      <w:r w:rsidRPr="00C23DE0">
        <w:rPr>
          <w:rFonts w:ascii="Times" w:hAnsi="Times" w:cs="Courier New"/>
          <w:color w:val="000000"/>
        </w:rPr>
        <w:t>FilterSeq.py missing   -s *maskqual-pass.fastq -n 10</w:t>
      </w:r>
    </w:p>
    <w:p w14:paraId="44024A5E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igblastn \</w:t>
      </w:r>
      <w:r w:rsidRPr="00C23DE0">
        <w:rPr>
          <w:rFonts w:ascii="Times" w:hAnsi="Times" w:cs="Courier New"/>
        </w:rPr>
        <w:br/>
        <w:t xml:space="preserve">    -germline_db_V IMGT_TRBV.fasta \</w:t>
      </w:r>
      <w:r w:rsidRPr="00C23DE0">
        <w:rPr>
          <w:rFonts w:ascii="Times" w:hAnsi="Times" w:cs="Courier New"/>
        </w:rPr>
        <w:br/>
        <w:t xml:space="preserve">    -germline_db_J IMGT_TRBJ.fasta \</w:t>
      </w:r>
      <w:r w:rsidRPr="00C23DE0">
        <w:rPr>
          <w:rFonts w:ascii="Times" w:hAnsi="Times" w:cs="Courier New"/>
        </w:rPr>
        <w:br/>
        <w:t xml:space="preserve">    -outfmt 19 \</w:t>
      </w:r>
      <w:r w:rsidRPr="00C23DE0">
        <w:rPr>
          <w:rFonts w:ascii="Times" w:hAnsi="Times" w:cs="Courier New"/>
        </w:rPr>
        <w:br/>
        <w:t xml:space="preserve">    -num_threads 12 \</w:t>
      </w:r>
      <w:r w:rsidRPr="00C23DE0">
        <w:rPr>
          <w:rFonts w:ascii="Times" w:hAnsi="Times" w:cs="Courier New"/>
        </w:rPr>
        <w:br/>
        <w:t xml:space="preserve">    -domain_system imgt \</w:t>
      </w:r>
      <w:r w:rsidRPr="00C23DE0">
        <w:rPr>
          <w:rFonts w:ascii="Times" w:hAnsi="Times" w:cs="Courier New"/>
        </w:rPr>
        <w:br/>
        <w:t xml:space="preserve">    -ig_seqtype TCR \</w:t>
      </w:r>
      <w:r w:rsidRPr="00C23DE0">
        <w:rPr>
          <w:rFonts w:ascii="Times" w:hAnsi="Times" w:cs="Courier New"/>
        </w:rPr>
        <w:br/>
        <w:t xml:space="preserve">    -auxiliary_data ${IGDATA}/optional_file/human_gl.aux \</w:t>
      </w:r>
      <w:r w:rsidRPr="00C23DE0">
        <w:rPr>
          <w:rFonts w:ascii="Times" w:hAnsi="Times" w:cs="Courier New"/>
        </w:rPr>
        <w:br/>
        <w:t xml:space="preserve">    -organism human</w:t>
      </w:r>
    </w:p>
    <w:p w14:paraId="26EBE073" w14:textId="77777777" w:rsidR="00104030" w:rsidRPr="00C23DE0" w:rsidRDefault="00104030" w:rsidP="00104030">
      <w:pPr>
        <w:rPr>
          <w:rFonts w:ascii="Times" w:hAnsi="Times" w:cs="Courier New"/>
          <w:sz w:val="22"/>
          <w:szCs w:val="22"/>
        </w:rPr>
      </w:pPr>
    </w:p>
    <w:p w14:paraId="420E6F9F" w14:textId="77777777" w:rsidR="00104030" w:rsidRPr="00C23DE0" w:rsidRDefault="00104030" w:rsidP="00104030">
      <w:pPr>
        <w:spacing w:line="480" w:lineRule="auto"/>
        <w:ind w:firstLine="720"/>
        <w:rPr>
          <w:rFonts w:ascii="Times" w:hAnsi="Times"/>
        </w:rPr>
      </w:pPr>
      <w:r w:rsidRPr="00C23DE0">
        <w:rPr>
          <w:rFonts w:ascii="Times" w:hAnsi="Times"/>
          <w:color w:val="000000" w:themeColor="text1"/>
        </w:rPr>
        <w:lastRenderedPageBreak/>
        <w:t xml:space="preserve">AIRR-compliant output files were then imported into ImmuneDB v0.29.9 </w:t>
      </w:r>
      <w:r w:rsidRPr="00C23DE0">
        <w:rPr>
          <w:rFonts w:ascii="Times" w:hAnsi="Times"/>
        </w:rPr>
        <w:t xml:space="preserve">were then imported into ImmuneDB v0.29.9 </w:t>
      </w:r>
      <w:r w:rsidRPr="00C23DE0">
        <w:rPr>
          <w:rFonts w:ascii="Times" w:hAnsi="Times"/>
        </w:rPr>
        <w:fldChar w:fldCharType="begin">
          <w:fldData xml:space="preserve">PEVuZE5vdGU+PENpdGU+PEF1dGhvcj5Sb3NlbmZlbGQ8L0F1dGhvcj48WWVhcj4yMDE3PC9ZZWFy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</w:fldData>
        </w:fldChar>
      </w:r>
      <w:r w:rsidRPr="00C23DE0">
        <w:rPr>
          <w:rFonts w:ascii="Times" w:hAnsi="Times"/>
        </w:rPr>
        <w:instrText xml:space="preserve"> ADDIN EN.CITE </w:instrText>
      </w:r>
      <w:r w:rsidRPr="00C23DE0">
        <w:rPr>
          <w:rFonts w:ascii="Times" w:hAnsi="Times"/>
        </w:rPr>
        <w:fldChar w:fldCharType="begin">
          <w:fldData xml:space="preserve">PEVuZE5vdGU+PENpdGU+PEF1dGhvcj5Sb3NlbmZlbGQ8L0F1dGhvcj48WWVhcj4yMDE3PC9ZZWFy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</w:fldData>
        </w:fldChar>
      </w:r>
      <w:r w:rsidRPr="00C23DE0">
        <w:rPr>
          <w:rFonts w:ascii="Times" w:hAnsi="Times"/>
        </w:rPr>
        <w:instrText xml:space="preserve"> ADDIN EN.CITE.DATA </w:instrText>
      </w:r>
      <w:r w:rsidRPr="00C23DE0">
        <w:rPr>
          <w:rFonts w:ascii="Times" w:hAnsi="Times"/>
        </w:rPr>
      </w:r>
      <w:r w:rsidRPr="00C23DE0">
        <w:rPr>
          <w:rFonts w:ascii="Times" w:hAnsi="Times"/>
        </w:rPr>
        <w:fldChar w:fldCharType="end"/>
      </w:r>
      <w:r w:rsidRPr="00C23DE0">
        <w:rPr>
          <w:rFonts w:ascii="Times" w:hAnsi="Times"/>
        </w:rPr>
      </w:r>
      <w:r w:rsidRPr="00C23DE0">
        <w:rPr>
          <w:rFonts w:ascii="Times" w:hAnsi="Times"/>
        </w:rPr>
        <w:fldChar w:fldCharType="separate"/>
      </w:r>
      <w:r w:rsidRPr="00C23DE0">
        <w:rPr>
          <w:rFonts w:ascii="Times" w:hAnsi="Times"/>
          <w:noProof/>
        </w:rPr>
        <w:t>[25, 26]</w:t>
      </w:r>
      <w:r w:rsidRPr="00C23DE0">
        <w:rPr>
          <w:rFonts w:ascii="Times" w:hAnsi="Times"/>
        </w:rPr>
        <w:fldChar w:fldCharType="end"/>
      </w:r>
      <w:r w:rsidRPr="00C23DE0">
        <w:rPr>
          <w:rFonts w:ascii="Times" w:hAnsi="Times"/>
        </w:rPr>
        <w:t xml:space="preserve"> using the </w:t>
      </w:r>
      <w:r w:rsidRPr="00C23DE0">
        <w:rPr>
          <w:rFonts w:ascii="Times" w:hAnsi="Times"/>
          <w:i/>
          <w:iCs/>
          <w:color w:val="000000" w:themeColor="text1"/>
        </w:rPr>
        <w:t>immunedb_import</w:t>
      </w:r>
      <w:r w:rsidRPr="00C23DE0">
        <w:rPr>
          <w:rFonts w:ascii="Times" w:hAnsi="Times"/>
          <w:color w:val="000000" w:themeColor="text1"/>
        </w:rPr>
        <w:t xml:space="preserve"> function </w:t>
      </w:r>
      <w:r w:rsidRPr="00C23DE0">
        <w:rPr>
          <w:rFonts w:ascii="Times" w:hAnsi="Times"/>
        </w:rPr>
        <w:fldChar w:fldCharType="begin">
          <w:fldData xml:space="preserve">PEVuZE5vdGU+PENpdGU+PEF1dGhvcj5Sb3NlbmZlbGQ8L0F1dGhvcj48WWVhcj4yMDE3PC9ZZWFy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</w:fldData>
        </w:fldChar>
      </w:r>
      <w:r w:rsidRPr="00C23DE0">
        <w:rPr>
          <w:rFonts w:ascii="Times" w:hAnsi="Times"/>
        </w:rPr>
        <w:instrText xml:space="preserve"> ADDIN EN.CITE </w:instrText>
      </w:r>
      <w:r w:rsidRPr="00C23DE0">
        <w:rPr>
          <w:rFonts w:ascii="Times" w:hAnsi="Times"/>
        </w:rPr>
        <w:fldChar w:fldCharType="begin">
          <w:fldData xml:space="preserve">PEVuZE5vdGU+PENpdGU+PEF1dGhvcj5Sb3NlbmZlbGQ8L0F1dGhvcj48WWVhcj4yMDE3PC9ZZWFy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</w:fldData>
        </w:fldChar>
      </w:r>
      <w:r w:rsidRPr="00C23DE0">
        <w:rPr>
          <w:rFonts w:ascii="Times" w:hAnsi="Times"/>
        </w:rPr>
        <w:instrText xml:space="preserve"> ADDIN EN.CITE.DATA </w:instrText>
      </w:r>
      <w:r w:rsidRPr="00C23DE0">
        <w:rPr>
          <w:rFonts w:ascii="Times" w:hAnsi="Times"/>
        </w:rPr>
      </w:r>
      <w:r w:rsidRPr="00C23DE0">
        <w:rPr>
          <w:rFonts w:ascii="Times" w:hAnsi="Times"/>
        </w:rPr>
        <w:fldChar w:fldCharType="end"/>
      </w:r>
      <w:r w:rsidRPr="00C23DE0">
        <w:rPr>
          <w:rFonts w:ascii="Times" w:hAnsi="Times"/>
        </w:rPr>
      </w:r>
      <w:r w:rsidRPr="00C23DE0">
        <w:rPr>
          <w:rFonts w:ascii="Times" w:hAnsi="Times"/>
        </w:rPr>
        <w:fldChar w:fldCharType="end"/>
      </w:r>
      <w:r w:rsidRPr="00C23DE0">
        <w:rPr>
          <w:rFonts w:ascii="Times" w:hAnsi="Times"/>
        </w:rPr>
        <w:t xml:space="preserve">[25, 26] (see </w:t>
      </w:r>
      <w:r w:rsidRPr="00C23DE0">
        <w:rPr>
          <w:rFonts w:ascii="Times" w:hAnsi="Times"/>
          <w:b/>
          <w:bCs/>
        </w:rPr>
        <w:t xml:space="preserve">Code 2 </w:t>
      </w:r>
      <w:r w:rsidRPr="00C23DE0">
        <w:rPr>
          <w:rFonts w:ascii="Times" w:hAnsi="Times"/>
        </w:rPr>
        <w:t xml:space="preserve">below).  We defined clonally related sequences as those with identical </w:t>
      </w:r>
      <w:r w:rsidRPr="00C23DE0">
        <w:rPr>
          <w:rFonts w:ascii="Times" w:hAnsi="Times"/>
          <w:i/>
        </w:rPr>
        <w:t>TRBV</w:t>
      </w:r>
      <w:r w:rsidRPr="00C23DE0">
        <w:rPr>
          <w:rFonts w:ascii="Times" w:hAnsi="Times"/>
        </w:rPr>
        <w:t xml:space="preserve"> and </w:t>
      </w:r>
      <w:r w:rsidRPr="00C23DE0">
        <w:rPr>
          <w:rFonts w:ascii="Times" w:hAnsi="Times"/>
          <w:i/>
        </w:rPr>
        <w:t xml:space="preserve">TRBJ </w:t>
      </w:r>
      <w:r w:rsidRPr="00C23DE0">
        <w:rPr>
          <w:rFonts w:ascii="Times" w:hAnsi="Times"/>
        </w:rPr>
        <w:t>gene segments and CDR3 amino acid sequences. We required that a unique sequence be detected at least twice (within an individual) in order to be designated a clone to reduce over estimation of clones due to sequencing errors.</w:t>
      </w:r>
    </w:p>
    <w:p w14:paraId="3EDD0A6B" w14:textId="77777777" w:rsidR="00104030" w:rsidRPr="00C23DE0" w:rsidRDefault="00104030" w:rsidP="00104030">
      <w:pPr>
        <w:spacing w:line="480" w:lineRule="auto"/>
        <w:rPr>
          <w:rFonts w:ascii="Times" w:hAnsi="Times"/>
          <w:b/>
          <w:bCs/>
        </w:rPr>
      </w:pPr>
      <w:r w:rsidRPr="00C23DE0">
        <w:rPr>
          <w:rFonts w:ascii="Times" w:hAnsi="Times"/>
          <w:b/>
          <w:bCs/>
        </w:rPr>
        <w:t>Code 2</w:t>
      </w:r>
    </w:p>
    <w:p w14:paraId="40E574AD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immunedb_import configs/${DB_NAME}.json airr \</w:t>
      </w:r>
    </w:p>
    <w:p w14:paraId="3DB9E777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 xml:space="preserve">    IMGT_TRBV.gapped.fasta \</w:t>
      </w:r>
    </w:p>
    <w:p w14:paraId="1FF1992C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 xml:space="preserve">    IMGT_TRBJ.fasta \</w:t>
      </w:r>
    </w:p>
    <w:p w14:paraId="128DF7C4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 xml:space="preserve">    .</w:t>
      </w:r>
    </w:p>
    <w:p w14:paraId="6B66D851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immunedb_collapse configs/${DB_NAME}.json</w:t>
      </w:r>
    </w:p>
    <w:p w14:paraId="63858B84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immunedb_clones configs/${DB_NAME}.json cluster --min-similarity 1</w:t>
      </w:r>
    </w:p>
    <w:p w14:paraId="15463CF8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immunedb_clone_stats configs/${DB_NAME}.json</w:t>
      </w:r>
    </w:p>
    <w:p w14:paraId="429DACCB" w14:textId="77777777" w:rsidR="00104030" w:rsidRPr="00C23DE0" w:rsidRDefault="00104030" w:rsidP="00104030">
      <w:pPr>
        <w:spacing w:line="276" w:lineRule="auto"/>
        <w:ind w:left="720"/>
        <w:rPr>
          <w:rFonts w:ascii="Times" w:hAnsi="Times" w:cs="Courier New"/>
        </w:rPr>
      </w:pPr>
      <w:r w:rsidRPr="00C23DE0">
        <w:rPr>
          <w:rFonts w:ascii="Times" w:hAnsi="Times" w:cs="Courier New"/>
        </w:rPr>
        <w:t>immunedb_sample_stats configs/${DB_NAME}.json</w:t>
      </w:r>
    </w:p>
    <w:p w14:paraId="4FCAFF26" w14:textId="77777777" w:rsidR="00104030" w:rsidRPr="00C23DE0" w:rsidRDefault="00104030" w:rsidP="00431500">
      <w:pPr>
        <w:rPr>
          <w:rFonts w:ascii="Times" w:hAnsi="Times" w:cs="Times New Roman"/>
          <w:i/>
          <w:iCs/>
        </w:rPr>
      </w:pPr>
    </w:p>
    <w:p w14:paraId="3803C6B2" w14:textId="77777777" w:rsidR="00D454CA" w:rsidRPr="00180C41" w:rsidRDefault="00D454CA">
      <w:pPr>
        <w:rPr>
          <w:rFonts w:ascii="Times" w:eastAsia="Arial Unicode MS" w:hAnsi="Times" w:cs="Arial Unicode MS"/>
          <w:color w:val="000000"/>
          <w:u w:color="000000"/>
          <w:bdr w:val="nil"/>
        </w:rPr>
      </w:pPr>
    </w:p>
    <w:p w14:paraId="7CD318CB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3065A682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28B82A1E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43CBB3C3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634618FA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0F6CBD4B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66B7A7A3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581EF80C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3D10270E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</w:pPr>
    </w:p>
    <w:p w14:paraId="2813FBE0" w14:textId="77777777" w:rsidR="00C23DE0" w:rsidRPr="00180C41" w:rsidRDefault="00C23DE0" w:rsidP="00C6036E">
      <w:pPr>
        <w:pStyle w:val="Heading"/>
        <w:spacing w:line="240" w:lineRule="auto"/>
        <w:rPr>
          <w:rFonts w:ascii="Times" w:hAnsi="Times"/>
          <w:bCs w:val="0"/>
          <w:lang w:val="en-US"/>
        </w:rPr>
        <w:sectPr w:rsidR="00C23DE0" w:rsidRPr="00180C41" w:rsidSect="00422C49">
          <w:headerReference w:type="default" r:id="rId7"/>
          <w:footerReference w:type="default" r:id="rId8"/>
          <w:pgSz w:w="12360" w:h="15840"/>
          <w:pgMar w:top="1440" w:right="1440" w:bottom="1440" w:left="1440" w:header="720" w:footer="720" w:gutter="0"/>
          <w:cols w:space="720"/>
        </w:sectPr>
      </w:pPr>
    </w:p>
    <w:p w14:paraId="577A12C4" w14:textId="77342FA0" w:rsidR="00F87DEB" w:rsidRPr="00180C41" w:rsidRDefault="00F87DEB" w:rsidP="00C6036E">
      <w:pPr>
        <w:pStyle w:val="Heading"/>
        <w:spacing w:line="240" w:lineRule="auto"/>
        <w:rPr>
          <w:rFonts w:ascii="Times" w:hAnsi="Times"/>
          <w:b w:val="0"/>
          <w:bCs w:val="0"/>
          <w:lang w:val="en-US"/>
        </w:rPr>
      </w:pPr>
      <w:r w:rsidRPr="00180C41">
        <w:rPr>
          <w:rFonts w:ascii="Times" w:hAnsi="Times"/>
          <w:bCs w:val="0"/>
          <w:lang w:val="en-US"/>
        </w:rPr>
        <w:lastRenderedPageBreak/>
        <w:t xml:space="preserve">Table </w:t>
      </w:r>
      <w:r w:rsidR="007500B0" w:rsidRPr="00180C41">
        <w:rPr>
          <w:rFonts w:ascii="Times" w:hAnsi="Times"/>
          <w:bCs w:val="0"/>
          <w:lang w:val="en-US"/>
        </w:rPr>
        <w:t>S</w:t>
      </w:r>
      <w:r w:rsidRPr="00180C41">
        <w:rPr>
          <w:rFonts w:ascii="Times" w:hAnsi="Times"/>
          <w:bCs w:val="0"/>
          <w:lang w:val="en-US"/>
        </w:rPr>
        <w:t>1</w:t>
      </w:r>
      <w:r w:rsidR="00464E33" w:rsidRPr="00180C41">
        <w:rPr>
          <w:rFonts w:ascii="Times" w:hAnsi="Times"/>
          <w:bCs w:val="0"/>
          <w:lang w:val="en-US"/>
        </w:rPr>
        <w:t>:</w:t>
      </w:r>
      <w:r w:rsidRPr="00180C41">
        <w:rPr>
          <w:rFonts w:ascii="Times" w:hAnsi="Times"/>
          <w:b w:val="0"/>
          <w:bCs w:val="0"/>
          <w:lang w:val="en-US"/>
        </w:rPr>
        <w:t xml:space="preserve"> Number of replicates, copies, unique sequences and clones identified for each indiv</w:t>
      </w:r>
      <w:r w:rsidR="00D7140B" w:rsidRPr="00180C41">
        <w:rPr>
          <w:rFonts w:ascii="Times" w:hAnsi="Times"/>
          <w:b w:val="0"/>
          <w:bCs w:val="0"/>
          <w:lang w:val="en-US"/>
        </w:rPr>
        <w:t xml:space="preserve">idual donor used in this study. </w:t>
      </w:r>
    </w:p>
    <w:p w14:paraId="23212417" w14:textId="77777777" w:rsidR="00AC78CB" w:rsidRPr="00180C41" w:rsidRDefault="00AC78CB" w:rsidP="00AC78CB">
      <w:pPr>
        <w:pStyle w:val="Body"/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19"/>
        <w:gridCol w:w="2165"/>
        <w:gridCol w:w="2079"/>
        <w:gridCol w:w="2079"/>
        <w:gridCol w:w="1654"/>
      </w:tblGrid>
      <w:tr w:rsidR="00AC78CB" w:rsidRPr="00C23DE0" w14:paraId="0B11CF67" w14:textId="77777777" w:rsidTr="00B3380E">
        <w:tc>
          <w:tcPr>
            <w:tcW w:w="886" w:type="pct"/>
            <w:vAlign w:val="center"/>
          </w:tcPr>
          <w:p w14:paraId="7A8662B7" w14:textId="64405282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subject</w:t>
            </w:r>
          </w:p>
        </w:tc>
        <w:tc>
          <w:tcPr>
            <w:tcW w:w="1116" w:type="pct"/>
            <w:vAlign w:val="center"/>
          </w:tcPr>
          <w:p w14:paraId="1085FDC5" w14:textId="12AA222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replicates</w:t>
            </w:r>
          </w:p>
        </w:tc>
        <w:tc>
          <w:tcPr>
            <w:tcW w:w="1072" w:type="pct"/>
            <w:vAlign w:val="center"/>
          </w:tcPr>
          <w:p w14:paraId="7F6528A2" w14:textId="23EC7B8C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copies</w:t>
            </w:r>
          </w:p>
        </w:tc>
        <w:tc>
          <w:tcPr>
            <w:tcW w:w="1072" w:type="pct"/>
            <w:vAlign w:val="center"/>
          </w:tcPr>
          <w:p w14:paraId="66D4C649" w14:textId="424C73BD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uniques</w:t>
            </w:r>
          </w:p>
        </w:tc>
        <w:tc>
          <w:tcPr>
            <w:tcW w:w="853" w:type="pct"/>
            <w:vAlign w:val="center"/>
          </w:tcPr>
          <w:p w14:paraId="0BC7CD0B" w14:textId="0A00F740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clones</w:t>
            </w:r>
          </w:p>
        </w:tc>
      </w:tr>
      <w:tr w:rsidR="00AC78CB" w:rsidRPr="00C23DE0" w14:paraId="3863899F" w14:textId="77777777" w:rsidTr="00B3380E">
        <w:tc>
          <w:tcPr>
            <w:tcW w:w="886" w:type="pct"/>
            <w:vAlign w:val="center"/>
          </w:tcPr>
          <w:p w14:paraId="454E62EE" w14:textId="621A00B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D229</w:t>
            </w:r>
          </w:p>
        </w:tc>
        <w:tc>
          <w:tcPr>
            <w:tcW w:w="1116" w:type="pct"/>
            <w:vAlign w:val="center"/>
          </w:tcPr>
          <w:p w14:paraId="6B362D5C" w14:textId="1A99EAE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1072" w:type="pct"/>
            <w:vAlign w:val="center"/>
          </w:tcPr>
          <w:p w14:paraId="187707A7" w14:textId="1DD5A73E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4306646</w:t>
            </w:r>
          </w:p>
        </w:tc>
        <w:tc>
          <w:tcPr>
            <w:tcW w:w="1072" w:type="pct"/>
            <w:vAlign w:val="center"/>
          </w:tcPr>
          <w:p w14:paraId="296D546E" w14:textId="287DAAA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610103</w:t>
            </w:r>
          </w:p>
        </w:tc>
        <w:tc>
          <w:tcPr>
            <w:tcW w:w="853" w:type="pct"/>
            <w:vAlign w:val="center"/>
          </w:tcPr>
          <w:p w14:paraId="624CD3BB" w14:textId="780873D3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27088</w:t>
            </w:r>
          </w:p>
        </w:tc>
      </w:tr>
      <w:tr w:rsidR="00AC78CB" w:rsidRPr="00C23DE0" w14:paraId="1CFE9774" w14:textId="77777777" w:rsidTr="00B3380E">
        <w:tc>
          <w:tcPr>
            <w:tcW w:w="886" w:type="pct"/>
            <w:vAlign w:val="center"/>
          </w:tcPr>
          <w:p w14:paraId="5DA366B0" w14:textId="7750577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D233</w:t>
            </w:r>
          </w:p>
        </w:tc>
        <w:tc>
          <w:tcPr>
            <w:tcW w:w="1116" w:type="pct"/>
            <w:vAlign w:val="center"/>
          </w:tcPr>
          <w:p w14:paraId="60A7442E" w14:textId="60386D22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46</w:t>
            </w:r>
          </w:p>
        </w:tc>
        <w:tc>
          <w:tcPr>
            <w:tcW w:w="1072" w:type="pct"/>
            <w:vAlign w:val="center"/>
          </w:tcPr>
          <w:p w14:paraId="0BEF752D" w14:textId="6FBFA9C2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6698069</w:t>
            </w:r>
          </w:p>
        </w:tc>
        <w:tc>
          <w:tcPr>
            <w:tcW w:w="1072" w:type="pct"/>
            <w:vAlign w:val="center"/>
          </w:tcPr>
          <w:p w14:paraId="7C6EF85D" w14:textId="26E073B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1434078</w:t>
            </w:r>
          </w:p>
        </w:tc>
        <w:tc>
          <w:tcPr>
            <w:tcW w:w="853" w:type="pct"/>
            <w:vAlign w:val="center"/>
          </w:tcPr>
          <w:p w14:paraId="483B10C1" w14:textId="0BC3C6E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70868</w:t>
            </w:r>
          </w:p>
        </w:tc>
      </w:tr>
      <w:tr w:rsidR="00AC78CB" w:rsidRPr="00C23DE0" w14:paraId="5335405D" w14:textId="77777777" w:rsidTr="00B3380E">
        <w:tc>
          <w:tcPr>
            <w:tcW w:w="886" w:type="pct"/>
            <w:vAlign w:val="center"/>
          </w:tcPr>
          <w:p w14:paraId="6E0500B9" w14:textId="70B1CE0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D255</w:t>
            </w:r>
          </w:p>
        </w:tc>
        <w:tc>
          <w:tcPr>
            <w:tcW w:w="1116" w:type="pct"/>
            <w:vAlign w:val="center"/>
          </w:tcPr>
          <w:p w14:paraId="50F9B344" w14:textId="7039BB08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46</w:t>
            </w:r>
          </w:p>
        </w:tc>
        <w:tc>
          <w:tcPr>
            <w:tcW w:w="1072" w:type="pct"/>
            <w:vAlign w:val="center"/>
          </w:tcPr>
          <w:p w14:paraId="165F0D80" w14:textId="71C90FAC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8630600</w:t>
            </w:r>
          </w:p>
        </w:tc>
        <w:tc>
          <w:tcPr>
            <w:tcW w:w="1072" w:type="pct"/>
            <w:vAlign w:val="center"/>
          </w:tcPr>
          <w:p w14:paraId="57959A27" w14:textId="496B3DBC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1560033</w:t>
            </w:r>
          </w:p>
        </w:tc>
        <w:tc>
          <w:tcPr>
            <w:tcW w:w="853" w:type="pct"/>
            <w:vAlign w:val="center"/>
          </w:tcPr>
          <w:p w14:paraId="21479BEB" w14:textId="322C1FB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44565</w:t>
            </w:r>
          </w:p>
        </w:tc>
      </w:tr>
      <w:tr w:rsidR="00AC78CB" w:rsidRPr="00C23DE0" w14:paraId="58D04BE0" w14:textId="77777777" w:rsidTr="00B3380E">
        <w:tc>
          <w:tcPr>
            <w:tcW w:w="886" w:type="pct"/>
            <w:vAlign w:val="center"/>
          </w:tcPr>
          <w:p w14:paraId="3CF32041" w14:textId="61C8FE0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D280</w:t>
            </w:r>
          </w:p>
        </w:tc>
        <w:tc>
          <w:tcPr>
            <w:tcW w:w="1116" w:type="pct"/>
            <w:vAlign w:val="center"/>
          </w:tcPr>
          <w:p w14:paraId="562929BD" w14:textId="76C630E0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30</w:t>
            </w:r>
          </w:p>
        </w:tc>
        <w:tc>
          <w:tcPr>
            <w:tcW w:w="1072" w:type="pct"/>
            <w:vAlign w:val="center"/>
          </w:tcPr>
          <w:p w14:paraId="0433267C" w14:textId="2C4DF58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3888316</w:t>
            </w:r>
          </w:p>
        </w:tc>
        <w:tc>
          <w:tcPr>
            <w:tcW w:w="1072" w:type="pct"/>
            <w:vAlign w:val="center"/>
          </w:tcPr>
          <w:p w14:paraId="395808F6" w14:textId="45D0916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705687</w:t>
            </w:r>
          </w:p>
        </w:tc>
        <w:tc>
          <w:tcPr>
            <w:tcW w:w="853" w:type="pct"/>
            <w:vAlign w:val="center"/>
          </w:tcPr>
          <w:p w14:paraId="015C9BC3" w14:textId="6D67356B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56976</w:t>
            </w:r>
          </w:p>
        </w:tc>
      </w:tr>
      <w:tr w:rsidR="00AC78CB" w:rsidRPr="00C23DE0" w14:paraId="1C7A3CC0" w14:textId="77777777" w:rsidTr="00B3380E">
        <w:tc>
          <w:tcPr>
            <w:tcW w:w="886" w:type="pct"/>
            <w:vAlign w:val="center"/>
          </w:tcPr>
          <w:p w14:paraId="49FBA784" w14:textId="2B7946A1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D287</w:t>
            </w:r>
          </w:p>
        </w:tc>
        <w:tc>
          <w:tcPr>
            <w:tcW w:w="1116" w:type="pct"/>
            <w:vAlign w:val="center"/>
          </w:tcPr>
          <w:p w14:paraId="565661C5" w14:textId="6697529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39</w:t>
            </w:r>
          </w:p>
        </w:tc>
        <w:tc>
          <w:tcPr>
            <w:tcW w:w="1072" w:type="pct"/>
            <w:vAlign w:val="center"/>
          </w:tcPr>
          <w:p w14:paraId="4AF1B535" w14:textId="564895B1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9545330</w:t>
            </w:r>
          </w:p>
        </w:tc>
        <w:tc>
          <w:tcPr>
            <w:tcW w:w="1072" w:type="pct"/>
            <w:vAlign w:val="center"/>
          </w:tcPr>
          <w:p w14:paraId="35C188A6" w14:textId="39A3868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1681304</w:t>
            </w:r>
          </w:p>
        </w:tc>
        <w:tc>
          <w:tcPr>
            <w:tcW w:w="853" w:type="pct"/>
            <w:vAlign w:val="center"/>
          </w:tcPr>
          <w:p w14:paraId="5CA40C57" w14:textId="516D0A70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78112</w:t>
            </w:r>
          </w:p>
        </w:tc>
      </w:tr>
      <w:tr w:rsidR="00AC78CB" w:rsidRPr="00C23DE0" w14:paraId="48581101" w14:textId="77777777" w:rsidTr="00B3380E">
        <w:tc>
          <w:tcPr>
            <w:tcW w:w="886" w:type="pct"/>
            <w:vAlign w:val="center"/>
          </w:tcPr>
          <w:p w14:paraId="18794EBF" w14:textId="5F364E4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D299</w:t>
            </w:r>
          </w:p>
        </w:tc>
        <w:tc>
          <w:tcPr>
            <w:tcW w:w="1116" w:type="pct"/>
            <w:vAlign w:val="center"/>
          </w:tcPr>
          <w:p w14:paraId="00CEA352" w14:textId="41656FE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44</w:t>
            </w:r>
          </w:p>
        </w:tc>
        <w:tc>
          <w:tcPr>
            <w:tcW w:w="1072" w:type="pct"/>
            <w:vAlign w:val="center"/>
          </w:tcPr>
          <w:p w14:paraId="125C4188" w14:textId="6B82CBA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15604407</w:t>
            </w:r>
          </w:p>
        </w:tc>
        <w:tc>
          <w:tcPr>
            <w:tcW w:w="1072" w:type="pct"/>
            <w:vAlign w:val="center"/>
          </w:tcPr>
          <w:p w14:paraId="784AAF7B" w14:textId="13CBC49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2639281</w:t>
            </w:r>
          </w:p>
        </w:tc>
        <w:tc>
          <w:tcPr>
            <w:tcW w:w="853" w:type="pct"/>
            <w:vAlign w:val="center"/>
          </w:tcPr>
          <w:p w14:paraId="643B0C69" w14:textId="0B41F00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81051</w:t>
            </w:r>
          </w:p>
        </w:tc>
      </w:tr>
      <w:tr w:rsidR="00AC78CB" w:rsidRPr="00C23DE0" w14:paraId="47CD7A01" w14:textId="77777777" w:rsidTr="00B3380E">
        <w:tc>
          <w:tcPr>
            <w:tcW w:w="886" w:type="pct"/>
            <w:vAlign w:val="center"/>
          </w:tcPr>
          <w:p w14:paraId="75912CAD" w14:textId="7BA2438F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D324</w:t>
            </w:r>
          </w:p>
        </w:tc>
        <w:tc>
          <w:tcPr>
            <w:tcW w:w="1116" w:type="pct"/>
            <w:vAlign w:val="center"/>
          </w:tcPr>
          <w:p w14:paraId="5D6BD677" w14:textId="1B06D14B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72</w:t>
            </w:r>
          </w:p>
        </w:tc>
        <w:tc>
          <w:tcPr>
            <w:tcW w:w="1072" w:type="pct"/>
            <w:vAlign w:val="center"/>
          </w:tcPr>
          <w:p w14:paraId="0D0F898C" w14:textId="6F97E5F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13592406</w:t>
            </w:r>
          </w:p>
        </w:tc>
        <w:tc>
          <w:tcPr>
            <w:tcW w:w="1072" w:type="pct"/>
            <w:vAlign w:val="center"/>
          </w:tcPr>
          <w:p w14:paraId="281C6C12" w14:textId="315E05A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2423785</w:t>
            </w:r>
          </w:p>
        </w:tc>
        <w:tc>
          <w:tcPr>
            <w:tcW w:w="853" w:type="pct"/>
            <w:vAlign w:val="center"/>
          </w:tcPr>
          <w:p w14:paraId="656AA875" w14:textId="7F0BB81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92112</w:t>
            </w:r>
          </w:p>
        </w:tc>
      </w:tr>
      <w:tr w:rsidR="00AC78CB" w:rsidRPr="00C23DE0" w14:paraId="5F393503" w14:textId="77777777" w:rsidTr="00B3380E">
        <w:tc>
          <w:tcPr>
            <w:tcW w:w="886" w:type="pct"/>
            <w:vAlign w:val="center"/>
          </w:tcPr>
          <w:p w14:paraId="30CE489D" w14:textId="7FA28E8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D383</w:t>
            </w:r>
          </w:p>
        </w:tc>
        <w:tc>
          <w:tcPr>
            <w:tcW w:w="1116" w:type="pct"/>
            <w:vAlign w:val="center"/>
          </w:tcPr>
          <w:p w14:paraId="74C4771D" w14:textId="1A424C7A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87</w:t>
            </w:r>
          </w:p>
        </w:tc>
        <w:tc>
          <w:tcPr>
            <w:tcW w:w="1072" w:type="pct"/>
            <w:vAlign w:val="center"/>
          </w:tcPr>
          <w:p w14:paraId="301A89B3" w14:textId="7C7C94CC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8240334</w:t>
            </w:r>
          </w:p>
        </w:tc>
        <w:tc>
          <w:tcPr>
            <w:tcW w:w="1072" w:type="pct"/>
            <w:vAlign w:val="center"/>
          </w:tcPr>
          <w:p w14:paraId="05215CBE" w14:textId="526543F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2023931</w:t>
            </w:r>
          </w:p>
        </w:tc>
        <w:tc>
          <w:tcPr>
            <w:tcW w:w="853" w:type="pct"/>
            <w:vAlign w:val="center"/>
          </w:tcPr>
          <w:p w14:paraId="6BEF87CA" w14:textId="11ECCC92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106308</w:t>
            </w:r>
          </w:p>
        </w:tc>
      </w:tr>
      <w:tr w:rsidR="00AC78CB" w:rsidRPr="00C23DE0" w14:paraId="38AC3ADA" w14:textId="77777777" w:rsidTr="00B3380E">
        <w:tc>
          <w:tcPr>
            <w:tcW w:w="886" w:type="pct"/>
            <w:vAlign w:val="center"/>
          </w:tcPr>
          <w:p w14:paraId="30B38BD5" w14:textId="4470CA3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D466</w:t>
            </w:r>
          </w:p>
        </w:tc>
        <w:tc>
          <w:tcPr>
            <w:tcW w:w="1116" w:type="pct"/>
            <w:vAlign w:val="center"/>
          </w:tcPr>
          <w:p w14:paraId="730838C0" w14:textId="360A7D4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89</w:t>
            </w:r>
          </w:p>
        </w:tc>
        <w:tc>
          <w:tcPr>
            <w:tcW w:w="1072" w:type="pct"/>
            <w:vAlign w:val="center"/>
          </w:tcPr>
          <w:p w14:paraId="1D761DCE" w14:textId="4B747903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7117300</w:t>
            </w:r>
          </w:p>
        </w:tc>
        <w:tc>
          <w:tcPr>
            <w:tcW w:w="1072" w:type="pct"/>
            <w:vAlign w:val="center"/>
          </w:tcPr>
          <w:p w14:paraId="57622BA5" w14:textId="4E5343BA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1680119</w:t>
            </w:r>
          </w:p>
        </w:tc>
        <w:tc>
          <w:tcPr>
            <w:tcW w:w="853" w:type="pct"/>
            <w:vAlign w:val="center"/>
          </w:tcPr>
          <w:p w14:paraId="6C31418A" w14:textId="6B5A1607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79552</w:t>
            </w:r>
          </w:p>
        </w:tc>
      </w:tr>
      <w:tr w:rsidR="00AC78CB" w:rsidRPr="00C23DE0" w14:paraId="601B6491" w14:textId="77777777" w:rsidTr="00B3380E">
        <w:tc>
          <w:tcPr>
            <w:tcW w:w="886" w:type="pct"/>
            <w:vAlign w:val="center"/>
          </w:tcPr>
          <w:p w14:paraId="425A9071" w14:textId="7A0BF41D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HD1</w:t>
            </w:r>
          </w:p>
        </w:tc>
        <w:tc>
          <w:tcPr>
            <w:tcW w:w="1116" w:type="pct"/>
            <w:vAlign w:val="center"/>
          </w:tcPr>
          <w:p w14:paraId="27641153" w14:textId="37A0FA31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1072" w:type="pct"/>
            <w:vAlign w:val="center"/>
          </w:tcPr>
          <w:p w14:paraId="44F96190" w14:textId="35AAF4CE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2758901</w:t>
            </w:r>
          </w:p>
        </w:tc>
        <w:tc>
          <w:tcPr>
            <w:tcW w:w="1072" w:type="pct"/>
            <w:vAlign w:val="center"/>
          </w:tcPr>
          <w:p w14:paraId="2E20A4EF" w14:textId="7A7E55DA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385721</w:t>
            </w:r>
          </w:p>
        </w:tc>
        <w:tc>
          <w:tcPr>
            <w:tcW w:w="853" w:type="pct"/>
            <w:vAlign w:val="center"/>
          </w:tcPr>
          <w:p w14:paraId="35643393" w14:textId="5BB09649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26001</w:t>
            </w:r>
          </w:p>
        </w:tc>
      </w:tr>
      <w:tr w:rsidR="00AC78CB" w:rsidRPr="00C23DE0" w14:paraId="546FCEBB" w14:textId="77777777" w:rsidTr="00B3380E">
        <w:tc>
          <w:tcPr>
            <w:tcW w:w="886" w:type="pct"/>
            <w:vAlign w:val="center"/>
          </w:tcPr>
          <w:p w14:paraId="15EE0A89" w14:textId="208265BC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HD2</w:t>
            </w:r>
          </w:p>
        </w:tc>
        <w:tc>
          <w:tcPr>
            <w:tcW w:w="1116" w:type="pct"/>
            <w:vAlign w:val="center"/>
          </w:tcPr>
          <w:p w14:paraId="6816E6E9" w14:textId="4585906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16</w:t>
            </w:r>
          </w:p>
        </w:tc>
        <w:tc>
          <w:tcPr>
            <w:tcW w:w="1072" w:type="pct"/>
            <w:vAlign w:val="center"/>
          </w:tcPr>
          <w:p w14:paraId="51A55AE0" w14:textId="30016E40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2670388</w:t>
            </w:r>
          </w:p>
        </w:tc>
        <w:tc>
          <w:tcPr>
            <w:tcW w:w="1072" w:type="pct"/>
            <w:vAlign w:val="center"/>
          </w:tcPr>
          <w:p w14:paraId="4F9C223C" w14:textId="41EF54E2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476032</w:t>
            </w:r>
          </w:p>
        </w:tc>
        <w:tc>
          <w:tcPr>
            <w:tcW w:w="853" w:type="pct"/>
            <w:vAlign w:val="center"/>
          </w:tcPr>
          <w:p w14:paraId="33DA2FFD" w14:textId="15982E75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30941</w:t>
            </w:r>
          </w:p>
        </w:tc>
      </w:tr>
      <w:tr w:rsidR="00AC78CB" w:rsidRPr="00C23DE0" w14:paraId="694EB078" w14:textId="77777777" w:rsidTr="00B3380E">
        <w:tc>
          <w:tcPr>
            <w:tcW w:w="886" w:type="pct"/>
            <w:vAlign w:val="center"/>
          </w:tcPr>
          <w:p w14:paraId="605AC342" w14:textId="0A3AF581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HD3</w:t>
            </w:r>
          </w:p>
        </w:tc>
        <w:tc>
          <w:tcPr>
            <w:tcW w:w="1116" w:type="pct"/>
            <w:vAlign w:val="center"/>
          </w:tcPr>
          <w:p w14:paraId="1501A753" w14:textId="12E915C8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1072" w:type="pct"/>
            <w:vAlign w:val="center"/>
          </w:tcPr>
          <w:p w14:paraId="7B7CE7A7" w14:textId="12F54AD0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1715048</w:t>
            </w:r>
          </w:p>
        </w:tc>
        <w:tc>
          <w:tcPr>
            <w:tcW w:w="1072" w:type="pct"/>
            <w:vAlign w:val="center"/>
          </w:tcPr>
          <w:p w14:paraId="01CFDCF8" w14:textId="6743C708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291104</w:t>
            </w:r>
          </w:p>
        </w:tc>
        <w:tc>
          <w:tcPr>
            <w:tcW w:w="853" w:type="pct"/>
            <w:vAlign w:val="center"/>
          </w:tcPr>
          <w:p w14:paraId="1E5CCDC5" w14:textId="2E3763F6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27076</w:t>
            </w:r>
          </w:p>
        </w:tc>
      </w:tr>
      <w:tr w:rsidR="00AC78CB" w:rsidRPr="00C23DE0" w14:paraId="62D0D45A" w14:textId="77777777" w:rsidTr="00B3380E">
        <w:tc>
          <w:tcPr>
            <w:tcW w:w="886" w:type="pct"/>
            <w:vAlign w:val="center"/>
          </w:tcPr>
          <w:p w14:paraId="0AD4DB64" w14:textId="1E0296FB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Total</w:t>
            </w:r>
          </w:p>
        </w:tc>
        <w:tc>
          <w:tcPr>
            <w:tcW w:w="1116" w:type="pct"/>
            <w:vAlign w:val="center"/>
          </w:tcPr>
          <w:p w14:paraId="22F13F1B" w14:textId="6466E104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516</w:t>
            </w:r>
          </w:p>
        </w:tc>
        <w:tc>
          <w:tcPr>
            <w:tcW w:w="1072" w:type="pct"/>
            <w:vAlign w:val="center"/>
          </w:tcPr>
          <w:p w14:paraId="1C0EB5FE" w14:textId="59D33B61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84767745</w:t>
            </w:r>
          </w:p>
        </w:tc>
        <w:tc>
          <w:tcPr>
            <w:tcW w:w="1072" w:type="pct"/>
            <w:vAlign w:val="center"/>
          </w:tcPr>
          <w:p w14:paraId="7B689A2D" w14:textId="1799EBC8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15911178</w:t>
            </w:r>
          </w:p>
        </w:tc>
        <w:tc>
          <w:tcPr>
            <w:tcW w:w="853" w:type="pct"/>
            <w:vAlign w:val="center"/>
          </w:tcPr>
          <w:p w14:paraId="76EFA66E" w14:textId="06F70E95" w:rsidR="00AC78CB" w:rsidRPr="00C23DE0" w:rsidRDefault="00AC78CB" w:rsidP="00AC78C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auto"/>
              <w:jc w:val="center"/>
              <w:rPr>
                <w:lang w:val="de-DE"/>
              </w:rPr>
            </w:pPr>
            <w:r w:rsidRPr="00C23DE0">
              <w:rPr>
                <w:rFonts w:cs="Arial"/>
                <w:sz w:val="22"/>
                <w:szCs w:val="22"/>
              </w:rPr>
              <w:t>720650</w:t>
            </w:r>
          </w:p>
        </w:tc>
      </w:tr>
    </w:tbl>
    <w:p w14:paraId="012ED853" w14:textId="2BEDBB99" w:rsidR="00F87DEB" w:rsidRPr="00C23DE0" w:rsidRDefault="00F87DEB" w:rsidP="00C6036E">
      <w:pPr>
        <w:pStyle w:val="Heading"/>
        <w:spacing w:line="240" w:lineRule="auto"/>
        <w:rPr>
          <w:rFonts w:ascii="Times" w:hAnsi="Times"/>
          <w:b w:val="0"/>
          <w:bCs w:val="0"/>
        </w:rPr>
      </w:pPr>
    </w:p>
    <w:p w14:paraId="795BF2AF" w14:textId="4E1A9A47" w:rsidR="00422C49" w:rsidRPr="00C23DE0" w:rsidRDefault="00422C49">
      <w:pPr>
        <w:rPr>
          <w:rFonts w:ascii="Times" w:hAnsi="Times"/>
        </w:rPr>
      </w:pPr>
      <w:r w:rsidRPr="00C23DE0">
        <w:rPr>
          <w:rFonts w:ascii="Times" w:hAnsi="Times"/>
        </w:rPr>
        <w:br w:type="page"/>
      </w:r>
    </w:p>
    <w:p w14:paraId="0B5B11B2" w14:textId="6C63F5A4" w:rsidR="00422C49" w:rsidRPr="00180C41" w:rsidRDefault="00422C49" w:rsidP="00422C49">
      <w:pPr>
        <w:pStyle w:val="Heading"/>
        <w:rPr>
          <w:rFonts w:ascii="Times" w:hAnsi="Times"/>
          <w:b w:val="0"/>
          <w:bCs w:val="0"/>
          <w:lang w:val="en-US"/>
        </w:rPr>
      </w:pPr>
      <w:r w:rsidRPr="00180C41">
        <w:rPr>
          <w:rFonts w:ascii="Times" w:hAnsi="Times"/>
          <w:bCs w:val="0"/>
          <w:lang w:val="en-US"/>
        </w:rPr>
        <w:lastRenderedPageBreak/>
        <w:t xml:space="preserve">Table </w:t>
      </w:r>
      <w:r w:rsidR="007500B0" w:rsidRPr="00180C41">
        <w:rPr>
          <w:rFonts w:ascii="Times" w:hAnsi="Times"/>
          <w:bCs w:val="0"/>
          <w:lang w:val="en-US"/>
        </w:rPr>
        <w:t>S</w:t>
      </w:r>
      <w:r w:rsidRPr="00180C41">
        <w:rPr>
          <w:rFonts w:ascii="Times" w:hAnsi="Times"/>
          <w:bCs w:val="0"/>
          <w:lang w:val="en-US"/>
        </w:rPr>
        <w:t>2</w:t>
      </w:r>
      <w:r w:rsidR="00464E33" w:rsidRPr="00180C41">
        <w:rPr>
          <w:rFonts w:ascii="Times" w:hAnsi="Times"/>
          <w:b w:val="0"/>
          <w:bCs w:val="0"/>
          <w:lang w:val="en-US"/>
        </w:rPr>
        <w:t>:</w:t>
      </w:r>
      <w:r w:rsidRPr="00180C41">
        <w:rPr>
          <w:rFonts w:ascii="Times" w:hAnsi="Times"/>
          <w:b w:val="0"/>
          <w:bCs w:val="0"/>
          <w:lang w:val="en-US"/>
        </w:rPr>
        <w:t xml:space="preserve"> </w:t>
      </w:r>
      <w:r w:rsidR="00D7140B" w:rsidRPr="00180C41">
        <w:rPr>
          <w:rFonts w:ascii="Times" w:hAnsi="Times"/>
          <w:b w:val="0"/>
          <w:bCs w:val="0"/>
          <w:lang w:val="en-US"/>
        </w:rPr>
        <w:t>DNA concentration and number of unique clones identified for each T cell sample</w:t>
      </w:r>
      <w:r w:rsidR="00B71774" w:rsidRPr="00180C41">
        <w:rPr>
          <w:rFonts w:ascii="Times" w:hAnsi="Times"/>
          <w:b w:val="0"/>
          <w:bCs w:val="0"/>
          <w:lang w:val="en-US"/>
        </w:rPr>
        <w:t xml:space="preserve"> (replicates 1 and 2 only)</w:t>
      </w:r>
      <w:r w:rsidRPr="00180C41">
        <w:rPr>
          <w:rFonts w:ascii="Times" w:hAnsi="Times"/>
          <w:b w:val="0"/>
          <w:bCs w:val="0"/>
          <w:lang w:val="en-US"/>
        </w:rPr>
        <w:t>.</w:t>
      </w:r>
    </w:p>
    <w:p w14:paraId="3FC28F3D" w14:textId="77777777" w:rsidR="00422C49" w:rsidRPr="00C23DE0" w:rsidRDefault="00422C49" w:rsidP="00422C49">
      <w:pPr>
        <w:pStyle w:val="Caption"/>
        <w:spacing w:line="240" w:lineRule="auto"/>
        <w:rPr>
          <w:rFonts w:ascii="Times" w:hAnsi="Times"/>
          <w:b w:val="0"/>
          <w:bCs w:val="0"/>
        </w:rPr>
        <w:sectPr w:rsidR="00422C49" w:rsidRPr="00C23DE0" w:rsidSect="00422C49">
          <w:pgSz w:w="12360" w:h="15840"/>
          <w:pgMar w:top="1440" w:right="1440" w:bottom="1440" w:left="1440" w:header="720" w:footer="720" w:gutter="0"/>
          <w:cols w:space="720"/>
        </w:sectPr>
      </w:pPr>
      <w:r w:rsidRPr="00C23DE0">
        <w:rPr>
          <w:rStyle w:val="None"/>
          <w:rFonts w:ascii="Times" w:eastAsiaTheme="majorEastAsia" w:hAnsi="Times"/>
          <w:b w:val="0"/>
          <w:bCs w:val="0"/>
        </w:rPr>
        <w:t>The number of T-cell clones identified by TCR sequencing for individual samples. Each sample name indicates the donor number, anatomical site, lineage, subset, and replicate number of each sample respectively (example: D229_BM_CD4_TEM_1).  HD =  Blood Donor.</w:t>
      </w:r>
    </w:p>
    <w:p w14:paraId="25FDEC21" w14:textId="77777777" w:rsidR="00422C49" w:rsidRPr="00C23DE0" w:rsidRDefault="00422C49" w:rsidP="00422C49">
      <w:pPr>
        <w:rPr>
          <w:rFonts w:ascii="Times" w:hAnsi="Times" w:cs="Calibri"/>
          <w:color w:val="000000"/>
          <w:sz w:val="20"/>
          <w:szCs w:val="20"/>
        </w:rPr>
        <w:sectPr w:rsidR="00422C49" w:rsidRPr="00C23DE0" w:rsidSect="00422C49">
          <w:type w:val="continuous"/>
          <w:pgSz w:w="12360" w:h="15840"/>
          <w:pgMar w:top="1440" w:right="1440" w:bottom="1440" w:left="1440" w:header="720" w:footer="720" w:gutter="0"/>
          <w:cols w:num="3" w:space="720"/>
        </w:sectPr>
      </w:pPr>
    </w:p>
    <w:tbl>
      <w:tblPr>
        <w:tblW w:w="314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95"/>
        <w:gridCol w:w="630"/>
        <w:gridCol w:w="720"/>
      </w:tblGrid>
      <w:tr w:rsidR="00422C49" w:rsidRPr="00C23DE0" w14:paraId="41C660CA" w14:textId="77777777" w:rsidTr="00422C49">
        <w:trPr>
          <w:trHeight w:val="187"/>
          <w:tblHeader/>
          <w:jc w:val="center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871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Sample Name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E2F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DNA (ng)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936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Clones</w:t>
            </w:r>
          </w:p>
        </w:tc>
      </w:tr>
      <w:tr w:rsidR="00422C49" w:rsidRPr="00C23DE0" w14:paraId="3624B3CE" w14:textId="77777777" w:rsidTr="00422C49">
        <w:trPr>
          <w:trHeight w:val="187"/>
          <w:jc w:val="center"/>
        </w:trPr>
        <w:tc>
          <w:tcPr>
            <w:tcW w:w="17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F4F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D229-BM-CD4-TEM-1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71311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5A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3,215</w:t>
            </w:r>
          </w:p>
        </w:tc>
      </w:tr>
      <w:tr w:rsidR="00422C49" w:rsidRPr="00C23DE0" w14:paraId="5C616C8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912C39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FE59AC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70470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3,016</w:t>
            </w:r>
          </w:p>
        </w:tc>
      </w:tr>
      <w:tr w:rsidR="00422C49" w:rsidRPr="00C23DE0" w14:paraId="1C4F699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08D25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D60B4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7C582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2,061</w:t>
            </w:r>
          </w:p>
        </w:tc>
      </w:tr>
      <w:tr w:rsidR="00422C49" w:rsidRPr="00C23DE0" w14:paraId="08BB12E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D92F5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9E92CD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6B341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2,020</w:t>
            </w:r>
          </w:p>
        </w:tc>
      </w:tr>
      <w:tr w:rsidR="00422C49" w:rsidRPr="00C23DE0" w14:paraId="7163FE5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BD1F88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13702C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727E4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1,424</w:t>
            </w:r>
          </w:p>
        </w:tc>
      </w:tr>
      <w:tr w:rsidR="00422C49" w:rsidRPr="00C23DE0" w14:paraId="5157F8C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4203D4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3DCD3B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B21EE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1,498</w:t>
            </w:r>
          </w:p>
        </w:tc>
      </w:tr>
      <w:tr w:rsidR="00422C49" w:rsidRPr="00C23DE0" w14:paraId="7983DAA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EEDB7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66CF9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364F0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2,073</w:t>
            </w:r>
          </w:p>
        </w:tc>
      </w:tr>
      <w:tr w:rsidR="00422C49" w:rsidRPr="00C23DE0" w14:paraId="64941E0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268EBC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2ADFE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DD79B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1,926</w:t>
            </w:r>
          </w:p>
        </w:tc>
      </w:tr>
      <w:tr w:rsidR="00422C49" w:rsidRPr="00C23DE0" w14:paraId="1923C56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51C33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8BA334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4DE3A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3,704</w:t>
            </w:r>
          </w:p>
        </w:tc>
      </w:tr>
      <w:tr w:rsidR="00422C49" w:rsidRPr="00C23DE0" w14:paraId="41EED8A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C59CA5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BB3C9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3DEE6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5,736</w:t>
            </w:r>
          </w:p>
        </w:tc>
      </w:tr>
      <w:tr w:rsidR="00422C49" w:rsidRPr="00C23DE0" w14:paraId="75B1EF0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2F966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4E926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F67A1A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3,386</w:t>
            </w:r>
          </w:p>
        </w:tc>
      </w:tr>
      <w:tr w:rsidR="00422C49" w:rsidRPr="00C23DE0" w14:paraId="6DB5748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62B5A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48199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0952A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5,036</w:t>
            </w:r>
          </w:p>
        </w:tc>
      </w:tr>
      <w:tr w:rsidR="00422C49" w:rsidRPr="00C23DE0" w14:paraId="4D16BF9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543B23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19905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C2828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2,091</w:t>
            </w:r>
          </w:p>
        </w:tc>
      </w:tr>
      <w:tr w:rsidR="00422C49" w:rsidRPr="00C23DE0" w14:paraId="7ACAFE3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CC0435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E451B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20F10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2,019</w:t>
            </w:r>
          </w:p>
        </w:tc>
      </w:tr>
      <w:tr w:rsidR="00422C49" w:rsidRPr="00C23DE0" w14:paraId="6702FE6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886928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B091F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DCCF2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1,989</w:t>
            </w:r>
          </w:p>
        </w:tc>
      </w:tr>
      <w:tr w:rsidR="00422C49" w:rsidRPr="00C23DE0" w14:paraId="6B0B796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8E59D7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D229-LN-CD8-TRM-2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BD6A9F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43F49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1,815</w:t>
            </w:r>
          </w:p>
        </w:tc>
      </w:tr>
      <w:tr w:rsidR="00422C49" w:rsidRPr="00C23DE0" w14:paraId="262331C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23E67B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F1DFA4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182A7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4,571</w:t>
            </w:r>
          </w:p>
        </w:tc>
      </w:tr>
      <w:tr w:rsidR="00422C49" w:rsidRPr="00C23DE0" w14:paraId="16590FB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F38E7B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51D7A0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DFE4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3,902</w:t>
            </w:r>
          </w:p>
        </w:tc>
      </w:tr>
      <w:tr w:rsidR="00422C49" w:rsidRPr="00C23DE0" w14:paraId="5B315F5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1BBF23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48C8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3090D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4,052</w:t>
            </w:r>
          </w:p>
        </w:tc>
      </w:tr>
      <w:tr w:rsidR="00422C49" w:rsidRPr="00C23DE0" w14:paraId="7150315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022B71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D7A3B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B03E3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3,182</w:t>
            </w:r>
          </w:p>
        </w:tc>
      </w:tr>
      <w:tr w:rsidR="00422C49" w:rsidRPr="00C23DE0" w14:paraId="67728C9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C82345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A1DF38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151F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1,215</w:t>
            </w:r>
          </w:p>
        </w:tc>
      </w:tr>
      <w:tr w:rsidR="00422C49" w:rsidRPr="00C23DE0" w14:paraId="07E06DB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088336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428D93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23362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1,305</w:t>
            </w:r>
          </w:p>
        </w:tc>
      </w:tr>
      <w:tr w:rsidR="00422C49" w:rsidRPr="00C23DE0" w14:paraId="364ABFF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7DE34F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2A2AAA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57937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1,173</w:t>
            </w:r>
          </w:p>
        </w:tc>
      </w:tr>
      <w:tr w:rsidR="00422C49" w:rsidRPr="00C23DE0" w14:paraId="250DC01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CB3356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214A5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3067D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1,156</w:t>
            </w:r>
          </w:p>
        </w:tc>
      </w:tr>
      <w:tr w:rsidR="00422C49" w:rsidRPr="00C23DE0" w14:paraId="58D824D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B8FD3C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BD534F" w14:textId="7ACB593E" w:rsidR="00422C49" w:rsidRPr="00C23DE0" w:rsidRDefault="00B71774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31F6D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6,381</w:t>
            </w:r>
          </w:p>
        </w:tc>
      </w:tr>
      <w:tr w:rsidR="00422C49" w:rsidRPr="00C23DE0" w14:paraId="7E32CDE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709706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0299F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E9C4E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5,842</w:t>
            </w:r>
          </w:p>
        </w:tc>
      </w:tr>
      <w:tr w:rsidR="00422C49" w:rsidRPr="00C23DE0" w14:paraId="3FCCD43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E11A2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583DC0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9C5D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4,241</w:t>
            </w:r>
          </w:p>
        </w:tc>
      </w:tr>
      <w:tr w:rsidR="00422C49" w:rsidRPr="00C23DE0" w14:paraId="12E48D2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FF74BB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210C6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E623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5,288</w:t>
            </w:r>
          </w:p>
        </w:tc>
      </w:tr>
      <w:tr w:rsidR="00422C49" w:rsidRPr="00C23DE0" w14:paraId="071203B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506C3C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F91FA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54D23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1,749</w:t>
            </w:r>
          </w:p>
        </w:tc>
      </w:tr>
      <w:tr w:rsidR="00422C49" w:rsidRPr="00C23DE0" w14:paraId="2ADAAD8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9264F7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DC4427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373AE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1,734</w:t>
            </w:r>
          </w:p>
        </w:tc>
      </w:tr>
      <w:tr w:rsidR="00422C49" w:rsidRPr="00C23DE0" w14:paraId="22B44A9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240853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044438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DFB87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2,111</w:t>
            </w:r>
          </w:p>
        </w:tc>
      </w:tr>
      <w:tr w:rsidR="00422C49" w:rsidRPr="00C23DE0" w14:paraId="4E4DA75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99ED7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DC1163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7F1B7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2,057</w:t>
            </w:r>
          </w:p>
        </w:tc>
      </w:tr>
      <w:tr w:rsidR="00422C49" w:rsidRPr="00C23DE0" w14:paraId="7AC105B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41A22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9BBBC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4561A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2,591</w:t>
            </w:r>
          </w:p>
        </w:tc>
      </w:tr>
      <w:tr w:rsidR="00422C49" w:rsidRPr="00C23DE0" w14:paraId="6FA1423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A04E51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D68D3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F3236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5,136</w:t>
            </w:r>
          </w:p>
        </w:tc>
      </w:tr>
      <w:tr w:rsidR="00422C49" w:rsidRPr="00C23DE0" w14:paraId="7E28669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876FD9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7EC80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FC0A6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4,457</w:t>
            </w:r>
          </w:p>
        </w:tc>
      </w:tr>
      <w:tr w:rsidR="00422C49" w:rsidRPr="00C23DE0" w14:paraId="05FE8ED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EF47F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4D6D5B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D211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4,936</w:t>
            </w:r>
          </w:p>
        </w:tc>
      </w:tr>
      <w:tr w:rsidR="00422C49" w:rsidRPr="00C23DE0" w14:paraId="294B331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1B9D30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0E0702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3A869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1,661</w:t>
            </w:r>
          </w:p>
        </w:tc>
      </w:tr>
      <w:tr w:rsidR="00422C49" w:rsidRPr="00C23DE0" w14:paraId="570DEAC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4F2DA9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3B863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DED7E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1,829</w:t>
            </w:r>
          </w:p>
        </w:tc>
      </w:tr>
      <w:tr w:rsidR="00422C49" w:rsidRPr="00C23DE0" w14:paraId="7DF1AFA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BF576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2C406B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542C7A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753</w:t>
            </w:r>
          </w:p>
        </w:tc>
      </w:tr>
      <w:tr w:rsidR="00422C49" w:rsidRPr="00C23DE0" w14:paraId="6582E6C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BEC61A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D233-Spl-CD8-TRM-2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6BF2C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4CA5D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2,386</w:t>
            </w:r>
          </w:p>
        </w:tc>
      </w:tr>
      <w:tr w:rsidR="00422C49" w:rsidRPr="00C23DE0" w14:paraId="017CC18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9DC003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00FF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698E1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745</w:t>
            </w:r>
          </w:p>
        </w:tc>
      </w:tr>
      <w:tr w:rsidR="00422C49" w:rsidRPr="00C23DE0" w14:paraId="5D5586C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A19223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142B7C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9229A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1,270</w:t>
            </w:r>
          </w:p>
        </w:tc>
      </w:tr>
      <w:tr w:rsidR="00422C49" w:rsidRPr="00C23DE0" w14:paraId="21C7BF3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20A04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B292D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0B95A3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2,170</w:t>
            </w:r>
          </w:p>
        </w:tc>
      </w:tr>
      <w:tr w:rsidR="00422C49" w:rsidRPr="00C23DE0" w14:paraId="4DB5C69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6FF476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A63B4A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1744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2,581</w:t>
            </w:r>
          </w:p>
        </w:tc>
      </w:tr>
      <w:tr w:rsidR="00422C49" w:rsidRPr="00C23DE0" w14:paraId="2ACAAD6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190F30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0C7979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0FBCC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237</w:t>
            </w:r>
          </w:p>
        </w:tc>
      </w:tr>
      <w:tr w:rsidR="00422C49" w:rsidRPr="00C23DE0" w14:paraId="3920A20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C6A69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520F1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197EC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718</w:t>
            </w:r>
          </w:p>
        </w:tc>
      </w:tr>
      <w:tr w:rsidR="00422C49" w:rsidRPr="00C23DE0" w14:paraId="580DEAD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3F5DB2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9E5993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33032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865</w:t>
            </w:r>
          </w:p>
        </w:tc>
      </w:tr>
      <w:tr w:rsidR="00422C49" w:rsidRPr="00C23DE0" w14:paraId="22669ED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8F6AF3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AADAA6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36EF2D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1,001</w:t>
            </w:r>
          </w:p>
        </w:tc>
      </w:tr>
      <w:tr w:rsidR="00422C49" w:rsidRPr="00C23DE0" w14:paraId="1E10A59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5E7455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5BE1C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F1CB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3,262</w:t>
            </w:r>
          </w:p>
        </w:tc>
      </w:tr>
      <w:tr w:rsidR="00422C49" w:rsidRPr="00C23DE0" w14:paraId="0F7B60A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FAE0F5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8F42E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05E6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3,589</w:t>
            </w:r>
          </w:p>
        </w:tc>
      </w:tr>
      <w:tr w:rsidR="00422C49" w:rsidRPr="00C23DE0" w14:paraId="20EDB6F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B380AB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FFECCD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062CB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4,044</w:t>
            </w:r>
          </w:p>
        </w:tc>
      </w:tr>
      <w:tr w:rsidR="00422C49" w:rsidRPr="00C23DE0" w14:paraId="5D76F79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A90861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574AC7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0A47F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4,807</w:t>
            </w:r>
          </w:p>
        </w:tc>
      </w:tr>
      <w:tr w:rsidR="00422C49" w:rsidRPr="00C23DE0" w14:paraId="77148E5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8052C2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97CAF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6F978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1,343</w:t>
            </w:r>
          </w:p>
        </w:tc>
      </w:tr>
      <w:tr w:rsidR="00422C49" w:rsidRPr="00C23DE0" w14:paraId="1DBB73D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AA4EB3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E1119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C6DDCC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1,695</w:t>
            </w:r>
          </w:p>
        </w:tc>
      </w:tr>
      <w:tr w:rsidR="00422C49" w:rsidRPr="00C23DE0" w14:paraId="2126521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B58E0B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BB0C65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B68C0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875</w:t>
            </w:r>
          </w:p>
        </w:tc>
      </w:tr>
      <w:tr w:rsidR="00422C49" w:rsidRPr="00C23DE0" w14:paraId="26A1589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6271D2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5957B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B7F79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1,022</w:t>
            </w:r>
          </w:p>
        </w:tc>
      </w:tr>
      <w:tr w:rsidR="00422C49" w:rsidRPr="00C23DE0" w14:paraId="458A211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6D01C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F47C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50D1B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1,045</w:t>
            </w:r>
          </w:p>
        </w:tc>
      </w:tr>
      <w:tr w:rsidR="00422C49" w:rsidRPr="00C23DE0" w14:paraId="7961C3F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F2521E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E91DE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1E2AE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1,248</w:t>
            </w:r>
          </w:p>
        </w:tc>
      </w:tr>
      <w:tr w:rsidR="00422C49" w:rsidRPr="00C23DE0" w14:paraId="58DC842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A82DA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EC45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F3E6CB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3,321</w:t>
            </w:r>
          </w:p>
        </w:tc>
      </w:tr>
      <w:tr w:rsidR="00422C49" w:rsidRPr="00C23DE0" w14:paraId="1CB50E0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EC70C2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5295C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C027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7,542</w:t>
            </w:r>
          </w:p>
        </w:tc>
      </w:tr>
      <w:tr w:rsidR="00422C49" w:rsidRPr="00C23DE0" w14:paraId="24EC17C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8E7504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FF565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9FF0F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582</w:t>
            </w:r>
          </w:p>
        </w:tc>
      </w:tr>
      <w:tr w:rsidR="00422C49" w:rsidRPr="00C23DE0" w14:paraId="6F338B1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0585A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8863FA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442B0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647</w:t>
            </w:r>
          </w:p>
        </w:tc>
      </w:tr>
      <w:tr w:rsidR="00422C49" w:rsidRPr="00C23DE0" w14:paraId="059B658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76B487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C710A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D6F5A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912</w:t>
            </w:r>
          </w:p>
        </w:tc>
      </w:tr>
      <w:tr w:rsidR="00422C49" w:rsidRPr="00C23DE0" w14:paraId="44CC100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92E60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D255-Spl-CD8-TRM-2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8F69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C738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1,027</w:t>
            </w:r>
          </w:p>
        </w:tc>
      </w:tr>
      <w:tr w:rsidR="00422C49" w:rsidRPr="00C23DE0" w14:paraId="764FEF1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38EB38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4893E1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1FFD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5,250</w:t>
            </w:r>
          </w:p>
        </w:tc>
      </w:tr>
      <w:tr w:rsidR="00422C49" w:rsidRPr="00C23DE0" w14:paraId="2244FA8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394BE9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C5F9FE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86826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5,826</w:t>
            </w:r>
          </w:p>
        </w:tc>
      </w:tr>
      <w:tr w:rsidR="00422C49" w:rsidRPr="00C23DE0" w14:paraId="121D4D9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B4B58D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9B32F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FF6D9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986</w:t>
            </w:r>
          </w:p>
        </w:tc>
      </w:tr>
      <w:tr w:rsidR="00422C49" w:rsidRPr="00C23DE0" w14:paraId="2A5125B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935A7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6B259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8F0F7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734</w:t>
            </w:r>
          </w:p>
        </w:tc>
      </w:tr>
      <w:tr w:rsidR="00422C49" w:rsidRPr="00C23DE0" w14:paraId="114F967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621B7E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697DBA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AD24FE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830</w:t>
            </w:r>
          </w:p>
        </w:tc>
      </w:tr>
      <w:tr w:rsidR="00422C49" w:rsidRPr="00C23DE0" w14:paraId="2FDA5DD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4C861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C0C39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51BA01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1,008</w:t>
            </w:r>
          </w:p>
        </w:tc>
      </w:tr>
      <w:tr w:rsidR="00422C49" w:rsidRPr="00C23DE0" w14:paraId="7AD6E68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74ECAC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C563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87C68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1,102</w:t>
            </w:r>
          </w:p>
        </w:tc>
      </w:tr>
      <w:tr w:rsidR="00422C49" w:rsidRPr="00C23DE0" w14:paraId="7D0553C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56B49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659EB5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2A5C86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1,012</w:t>
            </w:r>
          </w:p>
        </w:tc>
      </w:tr>
      <w:tr w:rsidR="00422C49" w:rsidRPr="00C23DE0" w14:paraId="22D771F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06B127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6B13D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91F7A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1,888</w:t>
            </w:r>
          </w:p>
        </w:tc>
      </w:tr>
      <w:tr w:rsidR="00422C49" w:rsidRPr="00C23DE0" w14:paraId="658253E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E3B69C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855730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2A797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1,436</w:t>
            </w:r>
          </w:p>
        </w:tc>
      </w:tr>
      <w:tr w:rsidR="00422C49" w:rsidRPr="00C23DE0" w14:paraId="16FB529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3D9629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5A811F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C746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2,806</w:t>
            </w:r>
          </w:p>
        </w:tc>
      </w:tr>
      <w:tr w:rsidR="00422C49" w:rsidRPr="00C23DE0" w14:paraId="639CA81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29B6B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8288B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C46D2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3,026</w:t>
            </w:r>
          </w:p>
        </w:tc>
      </w:tr>
      <w:tr w:rsidR="00422C49" w:rsidRPr="00C23DE0" w14:paraId="0EB039C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BE87C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07A7A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B75E7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1,469</w:t>
            </w:r>
          </w:p>
        </w:tc>
      </w:tr>
      <w:tr w:rsidR="00422C49" w:rsidRPr="00C23DE0" w14:paraId="0446305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9A5376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24B0F0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8D857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1,256</w:t>
            </w:r>
          </w:p>
        </w:tc>
      </w:tr>
      <w:tr w:rsidR="00422C49" w:rsidRPr="00C23DE0" w14:paraId="2F5F650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3B8B0E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F6846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690E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888</w:t>
            </w:r>
          </w:p>
        </w:tc>
      </w:tr>
      <w:tr w:rsidR="00422C49" w:rsidRPr="00C23DE0" w14:paraId="2C16F57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9B38D6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D280-LN-CD8-TRM-2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8450D7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22BF7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1,362</w:t>
            </w:r>
          </w:p>
        </w:tc>
      </w:tr>
      <w:tr w:rsidR="00422C49" w:rsidRPr="00C23DE0" w14:paraId="744519F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7D4B96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D90A4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6BC3D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6,696</w:t>
            </w:r>
          </w:p>
        </w:tc>
      </w:tr>
      <w:tr w:rsidR="00422C49" w:rsidRPr="00C23DE0" w14:paraId="7C760D9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A01490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E5AA16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EDBCF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6,952</w:t>
            </w:r>
          </w:p>
        </w:tc>
      </w:tr>
      <w:tr w:rsidR="00422C49" w:rsidRPr="00C23DE0" w14:paraId="3962846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F441D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08F4CE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85BAF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3,853</w:t>
            </w:r>
          </w:p>
        </w:tc>
      </w:tr>
      <w:tr w:rsidR="00422C49" w:rsidRPr="00C23DE0" w14:paraId="327F037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37E21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8E1EE1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7891D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4,216</w:t>
            </w:r>
          </w:p>
        </w:tc>
      </w:tr>
      <w:tr w:rsidR="00422C49" w:rsidRPr="00C23DE0" w14:paraId="7FB9AB0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DB51F2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79387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772B0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1,262</w:t>
            </w:r>
          </w:p>
        </w:tc>
      </w:tr>
      <w:tr w:rsidR="00422C49" w:rsidRPr="00C23DE0" w14:paraId="0DB2207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0E38B2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45D4B6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2377A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1,426</w:t>
            </w:r>
          </w:p>
        </w:tc>
      </w:tr>
      <w:tr w:rsidR="00422C49" w:rsidRPr="00C23DE0" w14:paraId="0E85983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593D3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3206CB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F802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2,300</w:t>
            </w:r>
          </w:p>
        </w:tc>
      </w:tr>
      <w:tr w:rsidR="00422C49" w:rsidRPr="00C23DE0" w14:paraId="6868FFD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2C24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674E22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1421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2,032</w:t>
            </w:r>
          </w:p>
        </w:tc>
      </w:tr>
      <w:tr w:rsidR="00422C49" w:rsidRPr="00C23DE0" w14:paraId="486B482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F2BAA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939EB8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0ECA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8,236</w:t>
            </w:r>
          </w:p>
        </w:tc>
      </w:tr>
      <w:tr w:rsidR="00422C49" w:rsidRPr="00C23DE0" w14:paraId="62261F3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6BB760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ACBCE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DD8684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7,750</w:t>
            </w:r>
          </w:p>
        </w:tc>
      </w:tr>
      <w:tr w:rsidR="00422C49" w:rsidRPr="00C23DE0" w14:paraId="25944D7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B88B1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20058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81F4A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7,890</w:t>
            </w:r>
          </w:p>
        </w:tc>
      </w:tr>
      <w:tr w:rsidR="00422C49" w:rsidRPr="00C23DE0" w14:paraId="1A641EA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56CA60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42AEFB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3AA1F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8,533</w:t>
            </w:r>
          </w:p>
        </w:tc>
      </w:tr>
      <w:tr w:rsidR="00422C49" w:rsidRPr="00C23DE0" w14:paraId="2151F6B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DF7CC2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608AF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C06E3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3,636</w:t>
            </w:r>
          </w:p>
        </w:tc>
      </w:tr>
      <w:tr w:rsidR="00422C49" w:rsidRPr="00C23DE0" w14:paraId="3F531C2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071F11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E3AE4D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68B0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3,761</w:t>
            </w:r>
          </w:p>
        </w:tc>
      </w:tr>
      <w:tr w:rsidR="00422C49" w:rsidRPr="00C23DE0" w14:paraId="149AF5D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26D190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E6524B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3E42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1,363</w:t>
            </w:r>
          </w:p>
        </w:tc>
      </w:tr>
      <w:tr w:rsidR="00422C49" w:rsidRPr="00C23DE0" w14:paraId="0F84401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7D4F35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D287-LN-CD8-TRM-2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894FF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CC8E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1,558</w:t>
            </w:r>
          </w:p>
        </w:tc>
      </w:tr>
      <w:tr w:rsidR="00422C49" w:rsidRPr="00C23DE0" w14:paraId="4455EA6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F9C4A1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D2242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C0B11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1,959</w:t>
            </w:r>
          </w:p>
        </w:tc>
      </w:tr>
      <w:tr w:rsidR="00422C49" w:rsidRPr="00C23DE0" w14:paraId="4A1FC6A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F0DB28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B87BC3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4C60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1,930</w:t>
            </w:r>
          </w:p>
        </w:tc>
      </w:tr>
      <w:tr w:rsidR="00422C49" w:rsidRPr="00C23DE0" w14:paraId="438B169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014C39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9F75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7646E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2,692</w:t>
            </w:r>
          </w:p>
        </w:tc>
      </w:tr>
      <w:tr w:rsidR="00422C49" w:rsidRPr="00C23DE0" w14:paraId="520F74A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EF40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A96DCE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A58C9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2,767</w:t>
            </w:r>
          </w:p>
        </w:tc>
      </w:tr>
      <w:tr w:rsidR="00422C49" w:rsidRPr="00C23DE0" w14:paraId="054C379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FB889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DB47CE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284E2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660</w:t>
            </w:r>
          </w:p>
        </w:tc>
      </w:tr>
      <w:tr w:rsidR="00422C49" w:rsidRPr="00C23DE0" w14:paraId="3DDF898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FE7A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8A95D6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71693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553</w:t>
            </w:r>
          </w:p>
        </w:tc>
      </w:tr>
      <w:tr w:rsidR="00422C49" w:rsidRPr="00C23DE0" w14:paraId="396012B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3AAD7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C26C22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F3E9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1,048</w:t>
            </w:r>
          </w:p>
        </w:tc>
      </w:tr>
      <w:tr w:rsidR="00422C49" w:rsidRPr="00C23DE0" w14:paraId="43636FC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B9BB6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15689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FE3DB5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1,087</w:t>
            </w:r>
          </w:p>
        </w:tc>
      </w:tr>
      <w:tr w:rsidR="00422C49" w:rsidRPr="00C23DE0" w14:paraId="013BFE6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8C3FBD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A112B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57C56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2,404</w:t>
            </w:r>
          </w:p>
        </w:tc>
      </w:tr>
      <w:tr w:rsidR="00422C49" w:rsidRPr="00C23DE0" w14:paraId="426C43E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59C231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1FB097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A7E79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2,341</w:t>
            </w:r>
          </w:p>
        </w:tc>
      </w:tr>
      <w:tr w:rsidR="00422C49" w:rsidRPr="00C23DE0" w14:paraId="7E26B5D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E75E0A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B38BB3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73F90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1,697</w:t>
            </w:r>
          </w:p>
        </w:tc>
      </w:tr>
      <w:tr w:rsidR="00422C49" w:rsidRPr="00C23DE0" w14:paraId="079745B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E1B3A4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5974D6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80FDD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1,596</w:t>
            </w:r>
          </w:p>
        </w:tc>
      </w:tr>
      <w:tr w:rsidR="00422C49" w:rsidRPr="00C23DE0" w14:paraId="732276B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15AA6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B5EDA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6A46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1,453</w:t>
            </w:r>
          </w:p>
        </w:tc>
      </w:tr>
      <w:tr w:rsidR="00422C49" w:rsidRPr="00C23DE0" w14:paraId="575AB7A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C31AB0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87B870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F7328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1,484</w:t>
            </w:r>
          </w:p>
        </w:tc>
      </w:tr>
      <w:tr w:rsidR="00422C49" w:rsidRPr="00C23DE0" w14:paraId="7A5ABA0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E44E54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41D8E1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E00C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2,052</w:t>
            </w:r>
          </w:p>
        </w:tc>
      </w:tr>
      <w:tr w:rsidR="00422C49" w:rsidRPr="00C23DE0" w14:paraId="02F0D67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59F71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0CEC5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79B3B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2,188</w:t>
            </w:r>
          </w:p>
        </w:tc>
      </w:tr>
      <w:tr w:rsidR="00422C49" w:rsidRPr="00C23DE0" w14:paraId="1E15723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C5F67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1DC02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62384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1,982</w:t>
            </w:r>
          </w:p>
        </w:tc>
      </w:tr>
      <w:tr w:rsidR="00422C49" w:rsidRPr="00C23DE0" w14:paraId="529F834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7CB052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290FE2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733AB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1,978</w:t>
            </w:r>
          </w:p>
        </w:tc>
      </w:tr>
      <w:tr w:rsidR="00422C49" w:rsidRPr="00C23DE0" w14:paraId="5451CFD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C7CFA2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194F06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D7512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2,408</w:t>
            </w:r>
          </w:p>
        </w:tc>
      </w:tr>
      <w:tr w:rsidR="00422C49" w:rsidRPr="00C23DE0" w14:paraId="49562C5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19F304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30B6D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6C2F0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2,459</w:t>
            </w:r>
          </w:p>
        </w:tc>
      </w:tr>
      <w:tr w:rsidR="00422C49" w:rsidRPr="00C23DE0" w14:paraId="5061148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9F0C46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4AC5ED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3C0394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881</w:t>
            </w:r>
          </w:p>
        </w:tc>
      </w:tr>
      <w:tr w:rsidR="00422C49" w:rsidRPr="00C23DE0" w14:paraId="3D52CC2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75E70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06A58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08A29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870</w:t>
            </w:r>
          </w:p>
        </w:tc>
      </w:tr>
      <w:tr w:rsidR="00422C49" w:rsidRPr="00C23DE0" w14:paraId="355C143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C6DF4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13DCC5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D556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1,327</w:t>
            </w:r>
          </w:p>
        </w:tc>
      </w:tr>
      <w:tr w:rsidR="00422C49" w:rsidRPr="00C23DE0" w14:paraId="2899121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87FAEA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D299-Spl-CD8-TRM-2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55C63D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6EC57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1,261</w:t>
            </w:r>
          </w:p>
        </w:tc>
      </w:tr>
      <w:tr w:rsidR="00422C49" w:rsidRPr="00C23DE0" w14:paraId="394B7A5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3588D6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73531A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BDFAC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3,168</w:t>
            </w:r>
          </w:p>
        </w:tc>
      </w:tr>
      <w:tr w:rsidR="00422C49" w:rsidRPr="00C23DE0" w14:paraId="0AF4BA8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FA13C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7A2FB8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298CC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3,233</w:t>
            </w:r>
          </w:p>
        </w:tc>
      </w:tr>
      <w:tr w:rsidR="00422C49" w:rsidRPr="00C23DE0" w14:paraId="1D98434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9A3698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15817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14AF5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2,474</w:t>
            </w:r>
          </w:p>
        </w:tc>
      </w:tr>
      <w:tr w:rsidR="00422C49" w:rsidRPr="00C23DE0" w14:paraId="3DEC42C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55AA39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142775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E890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2,373</w:t>
            </w:r>
          </w:p>
        </w:tc>
      </w:tr>
      <w:tr w:rsidR="00422C49" w:rsidRPr="00C23DE0" w14:paraId="4D0C4A4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BCBB6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116A29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6796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2,869</w:t>
            </w:r>
          </w:p>
        </w:tc>
      </w:tr>
      <w:tr w:rsidR="00422C49" w:rsidRPr="00C23DE0" w14:paraId="561A4B0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B8B7BE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11D70D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7F923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123</w:t>
            </w:r>
          </w:p>
        </w:tc>
      </w:tr>
      <w:tr w:rsidR="00422C49" w:rsidRPr="00C23DE0" w14:paraId="111DC9F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BE65E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859090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ABBC91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108</w:t>
            </w:r>
          </w:p>
        </w:tc>
      </w:tr>
      <w:tr w:rsidR="00422C49" w:rsidRPr="00C23DE0" w14:paraId="0689D1E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ED946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06F5A3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E537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273</w:t>
            </w:r>
          </w:p>
        </w:tc>
      </w:tr>
      <w:tr w:rsidR="00422C49" w:rsidRPr="00C23DE0" w14:paraId="5E24DD6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045C8E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039452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1E86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866</w:t>
            </w:r>
          </w:p>
        </w:tc>
      </w:tr>
      <w:tr w:rsidR="00422C49" w:rsidRPr="00C23DE0" w14:paraId="73D6757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74D938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20775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8FC07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555</w:t>
            </w:r>
          </w:p>
        </w:tc>
      </w:tr>
      <w:tr w:rsidR="00422C49" w:rsidRPr="00C23DE0" w14:paraId="2B9A522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565E60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1353A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09C36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678</w:t>
            </w:r>
          </w:p>
        </w:tc>
      </w:tr>
      <w:tr w:rsidR="00422C49" w:rsidRPr="00C23DE0" w14:paraId="53D37E5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A4EBF8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A1615E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5213E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3,667</w:t>
            </w:r>
          </w:p>
        </w:tc>
      </w:tr>
      <w:tr w:rsidR="00422C49" w:rsidRPr="00C23DE0" w14:paraId="7BD3732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3A259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65BB58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510F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3,573</w:t>
            </w:r>
          </w:p>
        </w:tc>
      </w:tr>
      <w:tr w:rsidR="00422C49" w:rsidRPr="00C23DE0" w14:paraId="12C3659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9F5A39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90CA0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A2DB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3,206</w:t>
            </w:r>
          </w:p>
        </w:tc>
      </w:tr>
      <w:tr w:rsidR="00422C49" w:rsidRPr="00C23DE0" w14:paraId="3CAD680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D1C7B0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8A80E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38EB7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3,089</w:t>
            </w:r>
          </w:p>
        </w:tc>
      </w:tr>
      <w:tr w:rsidR="00422C49" w:rsidRPr="00C23DE0" w14:paraId="4D0EBFB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37CB8C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2CA454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D1509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3,395</w:t>
            </w:r>
          </w:p>
        </w:tc>
      </w:tr>
      <w:tr w:rsidR="00422C49" w:rsidRPr="00C23DE0" w14:paraId="217D9DC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DD0AF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FBB1B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DE05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3,219</w:t>
            </w:r>
          </w:p>
        </w:tc>
      </w:tr>
      <w:tr w:rsidR="00422C49" w:rsidRPr="00C23DE0" w14:paraId="0EFFF47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B19E5F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B97B09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5F2A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1,343</w:t>
            </w:r>
          </w:p>
        </w:tc>
      </w:tr>
      <w:tr w:rsidR="00422C49" w:rsidRPr="00C23DE0" w14:paraId="741E15C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C5320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02495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EC5C4D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1,324</w:t>
            </w:r>
          </w:p>
        </w:tc>
      </w:tr>
      <w:tr w:rsidR="00422C49" w:rsidRPr="00C23DE0" w14:paraId="6D7C810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136FF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018E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C7BBC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773</w:t>
            </w:r>
          </w:p>
        </w:tc>
      </w:tr>
      <w:tr w:rsidR="00422C49" w:rsidRPr="00C23DE0" w14:paraId="2F0A875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C6E2C4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9A47D4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66C11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794</w:t>
            </w:r>
          </w:p>
        </w:tc>
      </w:tr>
      <w:tr w:rsidR="00422C49" w:rsidRPr="00C23DE0" w14:paraId="0FF980D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1F600D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58B572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9C4B1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1,962</w:t>
            </w:r>
          </w:p>
        </w:tc>
      </w:tr>
      <w:tr w:rsidR="00422C49" w:rsidRPr="00C23DE0" w14:paraId="2E9ED78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1D120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DFAC3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DEC7A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2,242</w:t>
            </w:r>
          </w:p>
        </w:tc>
      </w:tr>
      <w:tr w:rsidR="00422C49" w:rsidRPr="00C23DE0" w14:paraId="26C2B90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EBFC2F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A764E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D6F6B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2,283</w:t>
            </w:r>
          </w:p>
        </w:tc>
      </w:tr>
      <w:tr w:rsidR="00422C49" w:rsidRPr="00C23DE0" w14:paraId="1398D10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741C58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1444A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EDC48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2,101</w:t>
            </w:r>
          </w:p>
        </w:tc>
      </w:tr>
      <w:tr w:rsidR="00422C49" w:rsidRPr="00C23DE0" w14:paraId="1CC9AED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896A6B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85CF4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6CF39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2,260</w:t>
            </w:r>
          </w:p>
        </w:tc>
      </w:tr>
      <w:tr w:rsidR="00422C49" w:rsidRPr="00C23DE0" w14:paraId="06E61C6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0443BE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BBCF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0820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2,095</w:t>
            </w:r>
          </w:p>
        </w:tc>
      </w:tr>
      <w:tr w:rsidR="00422C49" w:rsidRPr="00C23DE0" w14:paraId="266D172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4DD098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EC3D6B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A10ED5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298</w:t>
            </w:r>
          </w:p>
        </w:tc>
      </w:tr>
      <w:tr w:rsidR="00422C49" w:rsidRPr="00C23DE0" w14:paraId="7D62F0A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21E7E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6F432F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538D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322</w:t>
            </w:r>
          </w:p>
        </w:tc>
      </w:tr>
      <w:tr w:rsidR="00422C49" w:rsidRPr="00C23DE0" w14:paraId="17C99DE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B6A4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4DE82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38C42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811</w:t>
            </w:r>
          </w:p>
        </w:tc>
      </w:tr>
      <w:tr w:rsidR="00422C49" w:rsidRPr="00C23DE0" w14:paraId="508A935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CBC68D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0DB3A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B0E6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1,168</w:t>
            </w:r>
          </w:p>
        </w:tc>
      </w:tr>
      <w:tr w:rsidR="00422C49" w:rsidRPr="00C23DE0" w14:paraId="65B3720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F43F0D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7C09D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92D99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1,153</w:t>
            </w:r>
          </w:p>
        </w:tc>
      </w:tr>
      <w:tr w:rsidR="00422C49" w:rsidRPr="00C23DE0" w14:paraId="38D3F7F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02ADC3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D324-LG-CD8-TRM-2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4E5FF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C3DBC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1,103</w:t>
            </w:r>
          </w:p>
        </w:tc>
      </w:tr>
      <w:tr w:rsidR="00422C49" w:rsidRPr="00C23DE0" w14:paraId="661A4D5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DC13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3D6710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BB723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4,024</w:t>
            </w:r>
          </w:p>
        </w:tc>
      </w:tr>
      <w:tr w:rsidR="00422C49" w:rsidRPr="00C23DE0" w14:paraId="640FB75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A1547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6CF3C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D1BB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3,728</w:t>
            </w:r>
          </w:p>
        </w:tc>
      </w:tr>
      <w:tr w:rsidR="00422C49" w:rsidRPr="00C23DE0" w14:paraId="33369C6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F9325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80BF94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663CC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3,228</w:t>
            </w:r>
          </w:p>
        </w:tc>
      </w:tr>
      <w:tr w:rsidR="00422C49" w:rsidRPr="00C23DE0" w14:paraId="2AC58F4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11AC38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ACB0C8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AC304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3,112</w:t>
            </w:r>
          </w:p>
        </w:tc>
      </w:tr>
      <w:tr w:rsidR="00422C49" w:rsidRPr="00C23DE0" w14:paraId="5532E4B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8157A9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B0BF13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3235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3,601</w:t>
            </w:r>
          </w:p>
        </w:tc>
      </w:tr>
      <w:tr w:rsidR="00422C49" w:rsidRPr="00C23DE0" w14:paraId="15E07E6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C7C5C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lastRenderedPageBreak/>
              <w:t>D324-Spl-CD4-TRM-2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01F48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0EABC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3,570</w:t>
            </w:r>
          </w:p>
        </w:tc>
      </w:tr>
      <w:tr w:rsidR="00422C49" w:rsidRPr="00C23DE0" w14:paraId="1077599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05E2D7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0294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08F3A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420</w:t>
            </w:r>
          </w:p>
        </w:tc>
      </w:tr>
      <w:tr w:rsidR="00422C49" w:rsidRPr="00C23DE0" w14:paraId="250A03D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DB55B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17BE06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5CA3F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270</w:t>
            </w:r>
          </w:p>
        </w:tc>
      </w:tr>
      <w:tr w:rsidR="00422C49" w:rsidRPr="00C23DE0" w14:paraId="1FF090C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C41CD7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373DB7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EB8506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2,310</w:t>
            </w:r>
          </w:p>
        </w:tc>
      </w:tr>
      <w:tr w:rsidR="00422C49" w:rsidRPr="00C23DE0" w14:paraId="7F3F540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AEDE4B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36C78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4F2B5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2,125</w:t>
            </w:r>
          </w:p>
        </w:tc>
      </w:tr>
      <w:tr w:rsidR="00422C49" w:rsidRPr="00C23DE0" w14:paraId="39B028B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B87175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9812A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0FFED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993</w:t>
            </w:r>
          </w:p>
        </w:tc>
      </w:tr>
      <w:tr w:rsidR="00422C49" w:rsidRPr="00C23DE0" w14:paraId="041C76C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17C21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D324-Spl-CD8-TRM-2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7CAC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FCA39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421</w:t>
            </w:r>
          </w:p>
        </w:tc>
      </w:tr>
      <w:tr w:rsidR="00422C49" w:rsidRPr="00C23DE0" w14:paraId="6FF70F3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306710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92C3D7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3DEE9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5,403</w:t>
            </w:r>
          </w:p>
        </w:tc>
      </w:tr>
      <w:tr w:rsidR="00422C49" w:rsidRPr="00C23DE0" w14:paraId="019EBF7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40E99D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F310B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A4355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4,299</w:t>
            </w:r>
          </w:p>
        </w:tc>
      </w:tr>
      <w:tr w:rsidR="00422C49" w:rsidRPr="00C23DE0" w14:paraId="0CF4AC9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22329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F8BFC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6E1BBF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4,176</w:t>
            </w:r>
          </w:p>
        </w:tc>
      </w:tr>
      <w:tr w:rsidR="00422C49" w:rsidRPr="00C23DE0" w14:paraId="2F76D55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8D65E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8C56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AD383D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3,752</w:t>
            </w:r>
          </w:p>
        </w:tc>
      </w:tr>
      <w:tr w:rsidR="00422C49" w:rsidRPr="00C23DE0" w14:paraId="4A6F105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CE2F71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2F208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00955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2,972</w:t>
            </w:r>
          </w:p>
        </w:tc>
      </w:tr>
      <w:tr w:rsidR="00422C49" w:rsidRPr="00C23DE0" w14:paraId="35E8065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D1ACE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3E2B33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033A8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3,080</w:t>
            </w:r>
          </w:p>
        </w:tc>
      </w:tr>
      <w:tr w:rsidR="00422C49" w:rsidRPr="00C23DE0" w14:paraId="3A0A313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47CFC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AFC056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67112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769</w:t>
            </w:r>
          </w:p>
        </w:tc>
      </w:tr>
      <w:tr w:rsidR="00422C49" w:rsidRPr="00C23DE0" w14:paraId="7398111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40E738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972E18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41D51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723</w:t>
            </w:r>
          </w:p>
        </w:tc>
      </w:tr>
      <w:tr w:rsidR="00422C49" w:rsidRPr="00C23DE0" w14:paraId="5C76D6C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BD5963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BF0D8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BFF71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907</w:t>
            </w:r>
          </w:p>
        </w:tc>
      </w:tr>
      <w:tr w:rsidR="00422C49" w:rsidRPr="00C23DE0" w14:paraId="76C6D42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61AEE6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37E7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C30C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1,743</w:t>
            </w:r>
          </w:p>
        </w:tc>
      </w:tr>
      <w:tr w:rsidR="00422C49" w:rsidRPr="00C23DE0" w14:paraId="16EE997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4C580B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7E8785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5DD62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1,244</w:t>
            </w:r>
          </w:p>
        </w:tc>
      </w:tr>
      <w:tr w:rsidR="00422C49" w:rsidRPr="00C23DE0" w14:paraId="5BC9753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A828CF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D671A6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6BC09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1,111</w:t>
            </w:r>
          </w:p>
        </w:tc>
      </w:tr>
      <w:tr w:rsidR="00422C49" w:rsidRPr="00C23DE0" w14:paraId="2F358F1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AA3B16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DA7DA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12A4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3,860</w:t>
            </w:r>
          </w:p>
        </w:tc>
      </w:tr>
      <w:tr w:rsidR="00422C49" w:rsidRPr="00C23DE0" w14:paraId="11C031C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4BE2D0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D26C0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8797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3,912</w:t>
            </w:r>
          </w:p>
        </w:tc>
      </w:tr>
      <w:tr w:rsidR="00422C49" w:rsidRPr="00C23DE0" w14:paraId="0155E39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54381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BCB76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D4FF6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2,326</w:t>
            </w:r>
          </w:p>
        </w:tc>
      </w:tr>
      <w:tr w:rsidR="00422C49" w:rsidRPr="00C23DE0" w14:paraId="19361F8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09BA6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41D0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F6E8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2,446</w:t>
            </w:r>
          </w:p>
        </w:tc>
      </w:tr>
      <w:tr w:rsidR="00422C49" w:rsidRPr="00C23DE0" w14:paraId="616A88A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C6355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9E0882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5D4D7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324</w:t>
            </w:r>
          </w:p>
        </w:tc>
      </w:tr>
      <w:tr w:rsidR="00422C49" w:rsidRPr="00C23DE0" w14:paraId="6967C5C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F0A996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4AB2F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4829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223</w:t>
            </w:r>
          </w:p>
        </w:tc>
      </w:tr>
      <w:tr w:rsidR="00422C49" w:rsidRPr="00C23DE0" w14:paraId="0960345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D1B39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88698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9D736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3,209</w:t>
            </w:r>
          </w:p>
        </w:tc>
      </w:tr>
      <w:tr w:rsidR="00422C49" w:rsidRPr="00C23DE0" w14:paraId="3157F6A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AC4E13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D383-Bld-CD8-TEM-2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E0105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4099C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3,318</w:t>
            </w:r>
          </w:p>
        </w:tc>
      </w:tr>
      <w:tr w:rsidR="00422C49" w:rsidRPr="00C23DE0" w14:paraId="1451ECA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69E47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12CA34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87FA7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6,536</w:t>
            </w:r>
          </w:p>
        </w:tc>
      </w:tr>
      <w:tr w:rsidR="00422C49" w:rsidRPr="00C23DE0" w14:paraId="179E27C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5F1707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A74EB0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6995A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3,817</w:t>
            </w:r>
          </w:p>
        </w:tc>
      </w:tr>
      <w:tr w:rsidR="00422C49" w:rsidRPr="00C23DE0" w14:paraId="4633118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96861B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79AF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5565E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9,314</w:t>
            </w:r>
          </w:p>
        </w:tc>
      </w:tr>
      <w:tr w:rsidR="00422C49" w:rsidRPr="00C23DE0" w14:paraId="2B4626E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034545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936C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CC7E26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8,187</w:t>
            </w:r>
          </w:p>
        </w:tc>
      </w:tr>
      <w:tr w:rsidR="00422C49" w:rsidRPr="00C23DE0" w14:paraId="329E7E0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D4EFA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9FF363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ECFBD4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8,927</w:t>
            </w:r>
          </w:p>
        </w:tc>
      </w:tr>
      <w:tr w:rsidR="00422C49" w:rsidRPr="00C23DE0" w14:paraId="3274437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555B5F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432EC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B031D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3,017</w:t>
            </w:r>
          </w:p>
        </w:tc>
      </w:tr>
      <w:tr w:rsidR="00422C49" w:rsidRPr="00C23DE0" w14:paraId="250005A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14D27F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801F7C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8A919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4,559</w:t>
            </w:r>
          </w:p>
        </w:tc>
      </w:tr>
      <w:tr w:rsidR="00422C49" w:rsidRPr="00C23DE0" w14:paraId="26BBB3B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CE6A42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733372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D73FE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4,262</w:t>
            </w:r>
          </w:p>
        </w:tc>
      </w:tr>
      <w:tr w:rsidR="00422C49" w:rsidRPr="00C23DE0" w14:paraId="45D4101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9E99CA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2B056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7B721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4,249</w:t>
            </w:r>
          </w:p>
        </w:tc>
      </w:tr>
      <w:tr w:rsidR="00422C49" w:rsidRPr="00C23DE0" w14:paraId="60A20A7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379AC8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D383-LN-CD8-TRM-2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DD7C8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FF490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2,158</w:t>
            </w:r>
          </w:p>
        </w:tc>
      </w:tr>
      <w:tr w:rsidR="00422C49" w:rsidRPr="00C23DE0" w14:paraId="3B6B742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377ED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E75CB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8DC02F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5,045</w:t>
            </w:r>
          </w:p>
        </w:tc>
      </w:tr>
      <w:tr w:rsidR="00422C49" w:rsidRPr="00C23DE0" w14:paraId="2A42893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45410F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1C169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9C966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5,200</w:t>
            </w:r>
          </w:p>
        </w:tc>
      </w:tr>
      <w:tr w:rsidR="00422C49" w:rsidRPr="00C23DE0" w14:paraId="4B58444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596EBC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9E11C1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FFB1E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3,538</w:t>
            </w:r>
          </w:p>
        </w:tc>
      </w:tr>
      <w:tr w:rsidR="00422C49" w:rsidRPr="00C23DE0" w14:paraId="1CB4314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43F55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CD0E0B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4957A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3,414</w:t>
            </w:r>
          </w:p>
        </w:tc>
      </w:tr>
      <w:tr w:rsidR="00422C49" w:rsidRPr="00C23DE0" w14:paraId="65FCBB3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7D25C0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22964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5ECBC3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3,771</w:t>
            </w:r>
          </w:p>
        </w:tc>
      </w:tr>
      <w:tr w:rsidR="00422C49" w:rsidRPr="00C23DE0" w14:paraId="28F766E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BA7A3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94948C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79567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1,925</w:t>
            </w:r>
          </w:p>
        </w:tc>
      </w:tr>
      <w:tr w:rsidR="00422C49" w:rsidRPr="00C23DE0" w14:paraId="637256A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338B0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2686C1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07C08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771</w:t>
            </w:r>
          </w:p>
        </w:tc>
      </w:tr>
      <w:tr w:rsidR="00422C49" w:rsidRPr="00C23DE0" w14:paraId="325B244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47353C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761F6F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4B933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659</w:t>
            </w:r>
          </w:p>
        </w:tc>
      </w:tr>
      <w:tr w:rsidR="00422C49" w:rsidRPr="00C23DE0" w14:paraId="3957F04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D8CAC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8B67D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0650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6,343</w:t>
            </w:r>
          </w:p>
        </w:tc>
      </w:tr>
      <w:tr w:rsidR="00422C49" w:rsidRPr="00C23DE0" w14:paraId="23A85D5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DA9485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48A05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73D3F0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6,479</w:t>
            </w:r>
          </w:p>
        </w:tc>
      </w:tr>
      <w:tr w:rsidR="00422C49" w:rsidRPr="00C23DE0" w14:paraId="6E73AF7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D12A6D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F97F2E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34D7A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1,804</w:t>
            </w:r>
          </w:p>
        </w:tc>
      </w:tr>
      <w:tr w:rsidR="00422C49" w:rsidRPr="00C23DE0" w14:paraId="30845FA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71F88F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D383-LG-CD8-TRM-2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D5C3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CAE3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1,757</w:t>
            </w:r>
          </w:p>
        </w:tc>
      </w:tr>
      <w:tr w:rsidR="00422C49" w:rsidRPr="00C23DE0" w14:paraId="3AE5E84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156A8A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4916C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FD710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5,923</w:t>
            </w:r>
          </w:p>
        </w:tc>
      </w:tr>
      <w:tr w:rsidR="00422C49" w:rsidRPr="00C23DE0" w14:paraId="333FED1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0D5B6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78C70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772E8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5,322</w:t>
            </w:r>
          </w:p>
        </w:tc>
      </w:tr>
      <w:tr w:rsidR="00422C49" w:rsidRPr="00C23DE0" w14:paraId="66ACFB2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7790A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F535D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1ED3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6,056</w:t>
            </w:r>
          </w:p>
        </w:tc>
      </w:tr>
      <w:tr w:rsidR="00422C49" w:rsidRPr="00C23DE0" w14:paraId="5479AFF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52CFC8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9E0F20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B1E3B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4,961</w:t>
            </w:r>
          </w:p>
        </w:tc>
      </w:tr>
      <w:tr w:rsidR="00422C49" w:rsidRPr="00C23DE0" w14:paraId="7A4E1CF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B611B7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7681B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FFC3A1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5,243</w:t>
            </w:r>
          </w:p>
        </w:tc>
      </w:tr>
      <w:tr w:rsidR="00422C49" w:rsidRPr="00C23DE0" w14:paraId="15423D2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B9EC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4B589C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372C6D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5,321</w:t>
            </w:r>
          </w:p>
        </w:tc>
      </w:tr>
      <w:tr w:rsidR="00422C49" w:rsidRPr="00C23DE0" w14:paraId="4A029A1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93008E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2D2980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1F260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1,443</w:t>
            </w:r>
          </w:p>
        </w:tc>
      </w:tr>
      <w:tr w:rsidR="00422C49" w:rsidRPr="00C23DE0" w14:paraId="79D5B62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0DDF2A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D383-Spl-CD8-TEMRA-2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DB3583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4B5A5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751</w:t>
            </w:r>
          </w:p>
        </w:tc>
      </w:tr>
      <w:tr w:rsidR="00422C49" w:rsidRPr="00C23DE0" w14:paraId="5CEA3CE9" w14:textId="77777777" w:rsidTr="00104030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</w:tcPr>
          <w:p w14:paraId="16BB2F93" w14:textId="599AB106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61CCFAE" w14:textId="1E8626CC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3A57FF4F" w14:textId="1B8B1E01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422C49" w:rsidRPr="00C23DE0" w14:paraId="17C0F6EE" w14:textId="77777777" w:rsidTr="00104030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</w:tcPr>
          <w:p w14:paraId="212F8DDD" w14:textId="430AC130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8621B3F" w14:textId="0EA22A74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14:paraId="26BC1010" w14:textId="7E4359B6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</w:p>
        </w:tc>
      </w:tr>
      <w:tr w:rsidR="00422C49" w:rsidRPr="00C23DE0" w14:paraId="1748A74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0CDB60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ECCA21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729EF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7,252</w:t>
            </w:r>
          </w:p>
        </w:tc>
      </w:tr>
      <w:tr w:rsidR="00422C49" w:rsidRPr="00C23DE0" w14:paraId="05F94B2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945D77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7688C9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E6167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4,844</w:t>
            </w:r>
          </w:p>
        </w:tc>
      </w:tr>
      <w:tr w:rsidR="00422C49" w:rsidRPr="00C23DE0" w14:paraId="0AEAF4F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7C58C5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0A57F4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11B8C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1,187</w:t>
            </w:r>
          </w:p>
        </w:tc>
      </w:tr>
      <w:tr w:rsidR="00422C49" w:rsidRPr="00C23DE0" w14:paraId="2102C53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2C4E6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D4212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3077AE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1,199</w:t>
            </w:r>
          </w:p>
        </w:tc>
      </w:tr>
      <w:tr w:rsidR="00422C49" w:rsidRPr="00C23DE0" w14:paraId="67B4D99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253910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AEFF4D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91A00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579</w:t>
            </w:r>
          </w:p>
        </w:tc>
      </w:tr>
      <w:tr w:rsidR="00422C49" w:rsidRPr="00C23DE0" w14:paraId="5238DC3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00BBC9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D4F8F3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35924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601</w:t>
            </w:r>
          </w:p>
        </w:tc>
      </w:tr>
      <w:tr w:rsidR="00422C49" w:rsidRPr="00C23DE0" w14:paraId="21E5ABE6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A644B7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4B11F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030BB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3,952</w:t>
            </w:r>
          </w:p>
        </w:tc>
      </w:tr>
      <w:tr w:rsidR="00422C49" w:rsidRPr="00C23DE0" w14:paraId="00C5B3C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3005B6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HD1-Bld-CD4-TEM-2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FBFC8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7E8B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3,766</w:t>
            </w:r>
          </w:p>
        </w:tc>
      </w:tr>
      <w:tr w:rsidR="00422C49" w:rsidRPr="00C23DE0" w14:paraId="769D80B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B8F9D2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F8BFD2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87B20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6,252</w:t>
            </w:r>
          </w:p>
        </w:tc>
      </w:tr>
      <w:tr w:rsidR="00422C49" w:rsidRPr="00C23DE0" w14:paraId="2C8B4AA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35FDA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F3EE76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3FE04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5,882</w:t>
            </w:r>
          </w:p>
        </w:tc>
      </w:tr>
      <w:tr w:rsidR="00422C49" w:rsidRPr="00C23DE0" w14:paraId="2D40B3E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6BA9F4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07C9D9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B6720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4,951</w:t>
            </w:r>
          </w:p>
        </w:tc>
      </w:tr>
      <w:tr w:rsidR="00422C49" w:rsidRPr="00C23DE0" w14:paraId="3AAE127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6439F6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B4637F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DEA00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3,539</w:t>
            </w:r>
          </w:p>
        </w:tc>
      </w:tr>
      <w:tr w:rsidR="00422C49" w:rsidRPr="00C23DE0" w14:paraId="6560651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3067A7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A94823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545C2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2,436</w:t>
            </w:r>
          </w:p>
        </w:tc>
      </w:tr>
      <w:tr w:rsidR="00422C49" w:rsidRPr="00C23DE0" w14:paraId="135DFD8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E13E9A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F820B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60AB21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1,876</w:t>
            </w:r>
          </w:p>
        </w:tc>
      </w:tr>
      <w:tr w:rsidR="00422C49" w:rsidRPr="00C23DE0" w14:paraId="45E131D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7D33B1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8DE90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31499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2,775</w:t>
            </w:r>
          </w:p>
        </w:tc>
      </w:tr>
      <w:tr w:rsidR="00422C49" w:rsidRPr="00C23DE0" w14:paraId="057E3E9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B412AD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HD2-Bld-CD8-TEM-2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E14727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178E1E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2,742</w:t>
            </w:r>
          </w:p>
        </w:tc>
      </w:tr>
      <w:tr w:rsidR="00422C49" w:rsidRPr="00C23DE0" w14:paraId="66BCCFE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3510F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9D968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85A94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4,640</w:t>
            </w:r>
          </w:p>
        </w:tc>
      </w:tr>
      <w:tr w:rsidR="00422C49" w:rsidRPr="00C23DE0" w14:paraId="6CEFDC9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481B8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FA113C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816AE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4,658</w:t>
            </w:r>
          </w:p>
        </w:tc>
      </w:tr>
      <w:tr w:rsidR="00422C49" w:rsidRPr="00C23DE0" w14:paraId="4D443FE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8ED71A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82EF34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38E20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5,211</w:t>
            </w:r>
          </w:p>
        </w:tc>
      </w:tr>
      <w:tr w:rsidR="00422C49" w:rsidRPr="00C23DE0" w14:paraId="7309759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E55139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0DDF71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5D797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4,712</w:t>
            </w:r>
          </w:p>
        </w:tc>
      </w:tr>
      <w:tr w:rsidR="00422C49" w:rsidRPr="00C23DE0" w14:paraId="7679BA8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CF1E86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76D34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9501F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586</w:t>
            </w:r>
          </w:p>
        </w:tc>
      </w:tr>
      <w:tr w:rsidR="00422C49" w:rsidRPr="00C23DE0" w14:paraId="00C79BE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6F667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5F9D0E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D04A8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552</w:t>
            </w:r>
          </w:p>
        </w:tc>
      </w:tr>
      <w:tr w:rsidR="00422C49" w:rsidRPr="00C23DE0" w14:paraId="4B71D7A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4B56AD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ED0F6E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9DBD3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1,291</w:t>
            </w:r>
          </w:p>
        </w:tc>
      </w:tr>
      <w:tr w:rsidR="00422C49" w:rsidRPr="00C23DE0" w14:paraId="2010A42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96A08B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HD3-Bld-CD8-TEM-2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DE1EE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B54D23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1,479</w:t>
            </w:r>
          </w:p>
        </w:tc>
      </w:tr>
      <w:tr w:rsidR="00422C49" w:rsidRPr="00C23DE0" w14:paraId="17EF5E3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9772E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C377B7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89437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3,402</w:t>
            </w:r>
          </w:p>
        </w:tc>
      </w:tr>
      <w:tr w:rsidR="00422C49" w:rsidRPr="00C23DE0" w14:paraId="5510873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4FE403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8F26E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925D4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3,372</w:t>
            </w:r>
          </w:p>
        </w:tc>
      </w:tr>
      <w:tr w:rsidR="00422C49" w:rsidRPr="00C23DE0" w14:paraId="34DA6AE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61F30F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5A5C56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93B6D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915</w:t>
            </w:r>
          </w:p>
        </w:tc>
      </w:tr>
      <w:tr w:rsidR="00422C49" w:rsidRPr="00C23DE0" w14:paraId="1775E8B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A4462C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8F63D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3F5CAE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942</w:t>
            </w:r>
          </w:p>
        </w:tc>
      </w:tr>
      <w:tr w:rsidR="00422C49" w:rsidRPr="00C23DE0" w14:paraId="291065E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6E9F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E17A5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1EB4F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2,544</w:t>
            </w:r>
          </w:p>
        </w:tc>
      </w:tr>
      <w:tr w:rsidR="00422C49" w:rsidRPr="00C23DE0" w14:paraId="59ECCED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5214AE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9430B1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0D010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246</w:t>
            </w:r>
          </w:p>
        </w:tc>
      </w:tr>
      <w:tr w:rsidR="00422C49" w:rsidRPr="00C23DE0" w14:paraId="0B6E4CB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CC9015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6469A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AEF15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777</w:t>
            </w:r>
          </w:p>
        </w:tc>
      </w:tr>
      <w:tr w:rsidR="00422C49" w:rsidRPr="00C23DE0" w14:paraId="13545A9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1829AD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A7C16E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8891F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1,395</w:t>
            </w:r>
          </w:p>
        </w:tc>
      </w:tr>
      <w:tr w:rsidR="00422C49" w:rsidRPr="00C23DE0" w14:paraId="288C120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625278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A6B495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0E9E89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535</w:t>
            </w:r>
          </w:p>
        </w:tc>
      </w:tr>
      <w:tr w:rsidR="00422C49" w:rsidRPr="00C23DE0" w14:paraId="4E8D9E2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09BE9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85185F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8C97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1,167</w:t>
            </w:r>
          </w:p>
        </w:tc>
      </w:tr>
      <w:tr w:rsidR="00422C49" w:rsidRPr="00C23DE0" w14:paraId="1EDAC1D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9F8BD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D466-BM-CD8-TRM-2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68BE28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F7DF98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1,323</w:t>
            </w:r>
          </w:p>
        </w:tc>
      </w:tr>
      <w:tr w:rsidR="00422C49" w:rsidRPr="00C23DE0" w14:paraId="7965DF5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4BB451" w14:textId="78D59672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851656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AB584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3,153</w:t>
            </w:r>
          </w:p>
        </w:tc>
      </w:tr>
      <w:tr w:rsidR="00422C49" w:rsidRPr="00C23DE0" w14:paraId="3B36E7C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4355CF3" w14:textId="34F99305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E3BC26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9DA10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3,166</w:t>
            </w:r>
          </w:p>
        </w:tc>
      </w:tr>
      <w:tr w:rsidR="00422C49" w:rsidRPr="00C23DE0" w14:paraId="5969111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4658DBC" w14:textId="6589E72E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6FB4F1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1637D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2,766</w:t>
            </w:r>
          </w:p>
        </w:tc>
      </w:tr>
      <w:tr w:rsidR="00422C49" w:rsidRPr="00C23DE0" w14:paraId="1DB423F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EC08AA0" w14:textId="7676AAAC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B92E09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BF9B4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2,802</w:t>
            </w:r>
          </w:p>
        </w:tc>
      </w:tr>
      <w:tr w:rsidR="00422C49" w:rsidRPr="00C23DE0" w14:paraId="6C3ED158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2D4B7A3" w14:textId="417E75F4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595BA2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14925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3,161</w:t>
            </w:r>
          </w:p>
        </w:tc>
      </w:tr>
      <w:tr w:rsidR="00422C49" w:rsidRPr="00C23DE0" w14:paraId="2127F54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0F21095" w14:textId="2B7FFA04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173087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51852A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2,907</w:t>
            </w:r>
          </w:p>
        </w:tc>
      </w:tr>
      <w:tr w:rsidR="00422C49" w:rsidRPr="00C23DE0" w14:paraId="3F986B1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4F9CDD6" w14:textId="67A74644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E5A35D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CFCA7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373</w:t>
            </w:r>
          </w:p>
        </w:tc>
      </w:tr>
      <w:tr w:rsidR="00422C49" w:rsidRPr="00C23DE0" w14:paraId="4280DA9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5511C0F" w14:textId="173F7E3D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3AE48F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031D33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1,131</w:t>
            </w:r>
          </w:p>
        </w:tc>
      </w:tr>
      <w:tr w:rsidR="00422C49" w:rsidRPr="00C23DE0" w14:paraId="4D27547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44FC021" w14:textId="79DAB456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</w:t>
            </w:r>
            <w:r w:rsidR="00E425EF" w:rsidRPr="00C23DE0">
              <w:rPr>
                <w:rFonts w:ascii="Times" w:hAnsi="Times"/>
                <w:color w:val="000000"/>
                <w:sz w:val="16"/>
                <w:szCs w:val="16"/>
              </w:rPr>
              <w:t>LN</w:t>
            </w: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28A9EE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0014B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1,887</w:t>
            </w:r>
          </w:p>
        </w:tc>
      </w:tr>
      <w:tr w:rsidR="00422C49" w:rsidRPr="00C23DE0" w14:paraId="0BCC171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8DF7A7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06949D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43BD9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3,709</w:t>
            </w:r>
          </w:p>
        </w:tc>
      </w:tr>
      <w:tr w:rsidR="00422C49" w:rsidRPr="00C23DE0" w14:paraId="79030F2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F9E24F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0FD1B9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18D72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3,503</w:t>
            </w:r>
          </w:p>
        </w:tc>
      </w:tr>
      <w:tr w:rsidR="00422C49" w:rsidRPr="00C23DE0" w14:paraId="2866C00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569C53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5BF3AF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464F8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2,460</w:t>
            </w:r>
          </w:p>
        </w:tc>
      </w:tr>
      <w:tr w:rsidR="00422C49" w:rsidRPr="00C23DE0" w14:paraId="6CFAC25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8E24E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CE84D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E652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107</w:t>
            </w:r>
          </w:p>
        </w:tc>
      </w:tr>
      <w:tr w:rsidR="00422C49" w:rsidRPr="00C23DE0" w14:paraId="20B2DF9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AFD935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D0B2D0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0CB42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163</w:t>
            </w:r>
          </w:p>
        </w:tc>
      </w:tr>
      <w:tr w:rsidR="00422C49" w:rsidRPr="00C23DE0" w14:paraId="110F035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9398EE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02B4FD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A1C4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156</w:t>
            </w:r>
          </w:p>
        </w:tc>
      </w:tr>
      <w:tr w:rsidR="00422C49" w:rsidRPr="00C23DE0" w14:paraId="47064B8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800ECB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6871EE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B8725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797</w:t>
            </w:r>
          </w:p>
        </w:tc>
      </w:tr>
      <w:tr w:rsidR="00422C49" w:rsidRPr="00C23DE0" w14:paraId="0623B2B0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78CDD3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D466-BL-CD8-TRM-1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0FC9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BA74E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452</w:t>
            </w:r>
          </w:p>
        </w:tc>
      </w:tr>
      <w:tr w:rsidR="00422C49" w:rsidRPr="00C23DE0" w14:paraId="6C92F4F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28ACB9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1B0A4B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ACB47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1,755</w:t>
            </w:r>
          </w:p>
        </w:tc>
      </w:tr>
      <w:tr w:rsidR="00422C49" w:rsidRPr="00C23DE0" w14:paraId="19581792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CCD98F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6728D7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A984C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2,841</w:t>
            </w:r>
          </w:p>
        </w:tc>
      </w:tr>
      <w:tr w:rsidR="00422C49" w:rsidRPr="00C23DE0" w14:paraId="1D08BAA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38CFB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2A7B7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2F4F7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2,499</w:t>
            </w:r>
          </w:p>
        </w:tc>
      </w:tr>
      <w:tr w:rsidR="00422C49" w:rsidRPr="00C23DE0" w14:paraId="4986E36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2ECC55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05BC1C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2585B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2,217</w:t>
            </w:r>
          </w:p>
        </w:tc>
      </w:tr>
      <w:tr w:rsidR="00422C49" w:rsidRPr="00C23DE0" w14:paraId="47E110B1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6CF5B5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BF0A9F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B4745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3,343</w:t>
            </w:r>
          </w:p>
        </w:tc>
      </w:tr>
      <w:tr w:rsidR="00422C49" w:rsidRPr="00C23DE0" w14:paraId="709B6703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04A284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7F7D45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997E9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3,430</w:t>
            </w:r>
          </w:p>
        </w:tc>
      </w:tr>
      <w:tr w:rsidR="00422C49" w:rsidRPr="00C23DE0" w14:paraId="4E002337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14CBC25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7EB854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165EB4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202</w:t>
            </w:r>
          </w:p>
        </w:tc>
      </w:tr>
      <w:tr w:rsidR="00422C49" w:rsidRPr="00C23DE0" w14:paraId="3917FA6C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653CAB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794071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E039D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223</w:t>
            </w:r>
          </w:p>
        </w:tc>
      </w:tr>
      <w:tr w:rsidR="00422C49" w:rsidRPr="00C23DE0" w14:paraId="1EAB0EC5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7EECAB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EE495C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25269A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824</w:t>
            </w:r>
          </w:p>
        </w:tc>
      </w:tr>
      <w:tr w:rsidR="00422C49" w:rsidRPr="00C23DE0" w14:paraId="3F49C1B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36267C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133BFF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593B6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1,470</w:t>
            </w:r>
          </w:p>
        </w:tc>
      </w:tr>
      <w:tr w:rsidR="00422C49" w:rsidRPr="00C23DE0" w14:paraId="2219F6EF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B99E37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D466-LG-CD8-TRM-2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9B7755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E1C634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1,405</w:t>
            </w:r>
          </w:p>
        </w:tc>
      </w:tr>
      <w:tr w:rsidR="00422C49" w:rsidRPr="00C23DE0" w14:paraId="5779540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922FBC6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D466-Spl-CD4-TCM-1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E21C9A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42B72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2,042</w:t>
            </w:r>
          </w:p>
        </w:tc>
      </w:tr>
      <w:tr w:rsidR="00422C49" w:rsidRPr="00C23DE0" w14:paraId="19F42A9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649A1405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D466-Spl-CD4-TCM-2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5FEDE7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DA9E64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2,095</w:t>
            </w:r>
          </w:p>
        </w:tc>
      </w:tr>
      <w:tr w:rsidR="00422C49" w:rsidRPr="00C23DE0" w14:paraId="27FB6F5A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712421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27F1DE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AB698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3,211</w:t>
            </w:r>
          </w:p>
        </w:tc>
      </w:tr>
      <w:tr w:rsidR="00422C49" w:rsidRPr="00C23DE0" w14:paraId="5FFB5C1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3EBA257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1BFE1D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48914F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3,354</w:t>
            </w:r>
          </w:p>
        </w:tc>
      </w:tr>
      <w:tr w:rsidR="00422C49" w:rsidRPr="00C23DE0" w14:paraId="077E365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4909AB4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2FC044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3DEB7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3,180</w:t>
            </w:r>
          </w:p>
        </w:tc>
      </w:tr>
      <w:tr w:rsidR="00422C49" w:rsidRPr="00C23DE0" w14:paraId="4E21FA0E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FF7EE8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D466-Spl-CD4-TRM-2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58707CA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429A31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3,223</w:t>
            </w:r>
          </w:p>
        </w:tc>
      </w:tr>
      <w:tr w:rsidR="00422C49" w:rsidRPr="00C23DE0" w14:paraId="6E5779CB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882C40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D466-Spl-CD8-TEMRA-1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BA70B5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6A2D4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706</w:t>
            </w:r>
          </w:p>
        </w:tc>
      </w:tr>
      <w:tr w:rsidR="00422C49" w:rsidRPr="00C23DE0" w14:paraId="3C79C6A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CE856C2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D466-Spl-CD8-TEMRA-2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8552D9C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C3B16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629</w:t>
            </w:r>
          </w:p>
        </w:tc>
      </w:tr>
      <w:tr w:rsidR="00422C49" w:rsidRPr="00C23DE0" w14:paraId="3E2C00F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26C7201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D466-Spl-CD8-TEM-1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4027761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E91DE0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1,205</w:t>
            </w:r>
          </w:p>
        </w:tc>
      </w:tr>
      <w:tr w:rsidR="00422C49" w:rsidRPr="00C23DE0" w14:paraId="42A7D554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92D5DAB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D466-Spl-CD8-TEM-2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1C6F387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D63B24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681</w:t>
            </w:r>
          </w:p>
        </w:tc>
      </w:tr>
      <w:tr w:rsidR="00422C49" w:rsidRPr="00C23DE0" w14:paraId="5ED9ACD9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BAFDE1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D466-Spl-CD8-TRM-1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64E80BBE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5176DBD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778</w:t>
            </w:r>
          </w:p>
        </w:tc>
      </w:tr>
      <w:tr w:rsidR="00422C49" w:rsidRPr="00C23DE0" w14:paraId="19E043CD" w14:textId="77777777" w:rsidTr="00422C49">
        <w:trPr>
          <w:trHeight w:val="187"/>
          <w:jc w:val="center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5FC8DBB8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D466-Spl-CD8-TRM-2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7A20859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270463" w14:textId="77777777" w:rsidR="00422C49" w:rsidRPr="00C23DE0" w:rsidRDefault="00422C49" w:rsidP="00422C49">
            <w:pPr>
              <w:jc w:val="center"/>
              <w:rPr>
                <w:rFonts w:ascii="Times" w:hAnsi="Times"/>
                <w:color w:val="000000"/>
                <w:sz w:val="16"/>
                <w:szCs w:val="16"/>
              </w:rPr>
            </w:pPr>
            <w:r w:rsidRPr="00C23DE0">
              <w:rPr>
                <w:rFonts w:ascii="Times" w:hAnsi="Times"/>
                <w:color w:val="000000"/>
                <w:sz w:val="16"/>
                <w:szCs w:val="16"/>
              </w:rPr>
              <w:t>1,019</w:t>
            </w:r>
          </w:p>
        </w:tc>
      </w:tr>
    </w:tbl>
    <w:p w14:paraId="4B95D049" w14:textId="77777777" w:rsidR="00422C49" w:rsidRPr="00C23DE0" w:rsidRDefault="00422C49" w:rsidP="00422C49">
      <w:pPr>
        <w:rPr>
          <w:rFonts w:ascii="Times" w:hAnsi="Times" w:cs="Calibri"/>
          <w:color w:val="000000"/>
          <w:sz w:val="20"/>
          <w:szCs w:val="20"/>
        </w:rPr>
        <w:sectPr w:rsidR="00422C49" w:rsidRPr="00C23DE0" w:rsidSect="00422C49">
          <w:type w:val="continuous"/>
          <w:pgSz w:w="12360" w:h="15840"/>
          <w:pgMar w:top="1440" w:right="1440" w:bottom="1440" w:left="1440" w:header="720" w:footer="720" w:gutter="0"/>
          <w:cols w:num="3" w:space="720"/>
        </w:sectPr>
      </w:pPr>
    </w:p>
    <w:p w14:paraId="4D645EEE" w14:textId="1677A1AB" w:rsidR="00422C49" w:rsidRPr="00C23DE0" w:rsidRDefault="00746167" w:rsidP="00422C49">
      <w:pPr>
        <w:rPr>
          <w:rFonts w:ascii="Times" w:hAnsi="Times"/>
        </w:rPr>
      </w:pPr>
      <w:r w:rsidRPr="00C23DE0">
        <w:rPr>
          <w:rFonts w:ascii="Times" w:hAnsi="Time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CD39D18" wp14:editId="4C9697BF">
            <wp:simplePos x="0" y="0"/>
            <wp:positionH relativeFrom="margin">
              <wp:align>right</wp:align>
            </wp:positionH>
            <wp:positionV relativeFrom="paragraph">
              <wp:posOffset>72</wp:posOffset>
            </wp:positionV>
            <wp:extent cx="5942965" cy="6336665"/>
            <wp:effectExtent l="0" t="0" r="635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4"/>
                    <a:stretch/>
                  </pic:blipFill>
                  <pic:spPr bwMode="auto">
                    <a:xfrm>
                      <a:off x="0" y="0"/>
                      <a:ext cx="5943600" cy="633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44341" w14:textId="4B642054" w:rsidR="00746167" w:rsidRPr="00C23DE0" w:rsidRDefault="00746167" w:rsidP="00746167">
      <w:pPr>
        <w:rPr>
          <w:rFonts w:ascii="Times" w:hAnsi="Times" w:cs="Times New Roman"/>
        </w:rPr>
      </w:pPr>
      <w:r w:rsidRPr="00C23DE0">
        <w:rPr>
          <w:rFonts w:ascii="Times" w:hAnsi="Times" w:cs="Times New Roman"/>
          <w:b/>
        </w:rPr>
        <w:t>Figure S1. Gating strategy for T-cell subset isolation and workflow for TCR sequencing.</w:t>
      </w:r>
      <w:r w:rsidRPr="00C23DE0">
        <w:rPr>
          <w:rFonts w:ascii="Times" w:hAnsi="Times" w:cs="Times New Roman"/>
        </w:rPr>
        <w:t xml:space="preserve">  A. Representative Flow cytometry of the major T cell subsets for CD4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 xml:space="preserve"> (left) and CD8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 xml:space="preserve"> (right) T cells delineated by CD45RA and CCR7 expression into naïve (CD45RA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), TCM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), TEM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), and TEMRA (CD45RA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) cells in 4 different sites from Donor 324. TRM cells were defined as CD69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TEM. B. Average subset composition in blood and 4 tissue sites from all donors in this study for CD4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 xml:space="preserve"> (upper) and CD8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 xml:space="preserve"> (lower) T cells. C. Gating strategy for isolating T cells populations for TCR sequencing as follows: Lymphocytes were gated by FSC-A and SSC-A, singlets by trigger cell width (not shown), CD3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, CD4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CD8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 xml:space="preserve"> or CD8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CD4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 xml:space="preserve"> cells (negative gates not shown). CD4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 xml:space="preserve"> T-cell subsets were sorted to on the </w:t>
      </w:r>
      <w:r w:rsidRPr="00C23DE0">
        <w:rPr>
          <w:rFonts w:ascii="Times" w:hAnsi="Times" w:cs="Times New Roman"/>
        </w:rPr>
        <w:lastRenderedPageBreak/>
        <w:t>indicated markers and as designated in (A) to isolate central-memory (TCM)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 xml:space="preserve"> CCR7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), TEM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 xml:space="preserve"> 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CD69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), and TRM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CD69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) cells and CD8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T</w:t>
      </w:r>
      <w:r w:rsidR="00F11B3C" w:rsidRPr="00C23DE0">
        <w:rPr>
          <w:rFonts w:ascii="Times" w:hAnsi="Times" w:cs="Times New Roman"/>
        </w:rPr>
        <w:t xml:space="preserve"> </w:t>
      </w:r>
      <w:r w:rsidRPr="00C23DE0">
        <w:rPr>
          <w:rFonts w:ascii="Times" w:hAnsi="Times" w:cs="Times New Roman"/>
        </w:rPr>
        <w:t>cells were sorted for isolation of TEMRA cells (CD45RA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CCR7</w:t>
      </w:r>
      <w:r w:rsidR="00F11B3C"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), TEM (CD45RA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 xml:space="preserve"> 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CD69</w:t>
      </w:r>
      <w:r w:rsidRPr="00C23DE0">
        <w:rPr>
          <w:rFonts w:ascii="Times" w:hAnsi="Times" w:cs="Times New Roman"/>
          <w:vertAlign w:val="superscript"/>
        </w:rPr>
        <w:t>-</w:t>
      </w:r>
      <w:r w:rsidR="00F11B3C" w:rsidRPr="00C23DE0">
        <w:rPr>
          <w:rFonts w:ascii="Times" w:hAnsi="Times" w:cs="Times New Roman"/>
        </w:rPr>
        <w:t>), and TRM (CD45RA</w:t>
      </w:r>
      <w:r w:rsidR="00F11B3C"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CCR7</w:t>
      </w:r>
      <w:r w:rsidRPr="00C23DE0">
        <w:rPr>
          <w:rFonts w:ascii="Times" w:hAnsi="Times" w:cs="Times New Roman"/>
          <w:vertAlign w:val="superscript"/>
        </w:rPr>
        <w:t>-</w:t>
      </w:r>
      <w:r w:rsidRPr="00C23DE0">
        <w:rPr>
          <w:rFonts w:ascii="Times" w:hAnsi="Times" w:cs="Times New Roman"/>
        </w:rPr>
        <w:t>CD69</w:t>
      </w:r>
      <w:r w:rsidRPr="00C23DE0">
        <w:rPr>
          <w:rFonts w:ascii="Times" w:hAnsi="Times" w:cs="Times New Roman"/>
          <w:vertAlign w:val="superscript"/>
        </w:rPr>
        <w:t>+</w:t>
      </w:r>
      <w:r w:rsidRPr="00C23DE0">
        <w:rPr>
          <w:rFonts w:ascii="Times" w:hAnsi="Times" w:cs="Times New Roman"/>
        </w:rPr>
        <w:t>) cells.  D. DNA was extracted from T cells sorted as in (A) and divided into two replicate samples for sequencing. After multiple individual PCRs on each replicate (with primers targeting the</w:t>
      </w:r>
      <w:r w:rsidRPr="00C23DE0">
        <w:rPr>
          <w:rFonts w:ascii="Times" w:hAnsi="Times" w:cs="Times New Roman"/>
          <w:i/>
        </w:rPr>
        <w:t xml:space="preserve"> TRB</w:t>
      </w:r>
      <w:r w:rsidRPr="00C23DE0">
        <w:rPr>
          <w:rFonts w:ascii="Times" w:hAnsi="Times" w:cs="Times New Roman"/>
        </w:rPr>
        <w:t xml:space="preserve"> gene, see methods) and sequencing, the data were processed to identify clones by unique </w:t>
      </w:r>
      <w:r w:rsidRPr="00C23DE0">
        <w:rPr>
          <w:rFonts w:ascii="Times" w:hAnsi="Times" w:cs="Times New Roman"/>
          <w:i/>
        </w:rPr>
        <w:t>TRBV</w:t>
      </w:r>
      <w:r w:rsidRPr="00C23DE0">
        <w:rPr>
          <w:rFonts w:ascii="Times" w:hAnsi="Times" w:cs="Times New Roman"/>
        </w:rPr>
        <w:t xml:space="preserve"> and </w:t>
      </w:r>
      <w:r w:rsidRPr="00C23DE0">
        <w:rPr>
          <w:rFonts w:ascii="Times" w:hAnsi="Times" w:cs="Times New Roman"/>
          <w:i/>
        </w:rPr>
        <w:t>TRBJ</w:t>
      </w:r>
      <w:r w:rsidRPr="00C23DE0">
        <w:rPr>
          <w:rFonts w:ascii="Times" w:hAnsi="Times" w:cs="Times New Roman"/>
        </w:rPr>
        <w:t xml:space="preserve"> gene segment pairing and CDR3 amino acid sequence (see methods).</w:t>
      </w:r>
    </w:p>
    <w:p w14:paraId="4DC72C7F" w14:textId="6994D4F9" w:rsidR="00746167" w:rsidRPr="00C23DE0" w:rsidRDefault="00746167">
      <w:pPr>
        <w:rPr>
          <w:rFonts w:ascii="Times" w:hAnsi="Times"/>
        </w:rPr>
      </w:pPr>
      <w:r w:rsidRPr="00C23DE0">
        <w:rPr>
          <w:rFonts w:ascii="Times" w:hAnsi="Times"/>
        </w:rPr>
        <w:br w:type="page"/>
      </w:r>
    </w:p>
    <w:p w14:paraId="3195F06C" w14:textId="502069E0" w:rsidR="00746167" w:rsidRPr="00C23DE0" w:rsidRDefault="00746167" w:rsidP="00746167">
      <w:pPr>
        <w:rPr>
          <w:rFonts w:ascii="Times" w:hAnsi="Times"/>
        </w:rPr>
      </w:pPr>
      <w:r w:rsidRPr="00C23DE0">
        <w:rPr>
          <w:rFonts w:ascii="Times" w:hAnsi="Times"/>
          <w:b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E72AFBA" wp14:editId="00CC3C61">
            <wp:simplePos x="0" y="0"/>
            <wp:positionH relativeFrom="column">
              <wp:posOffset>0</wp:posOffset>
            </wp:positionH>
            <wp:positionV relativeFrom="paragraph">
              <wp:posOffset>173355</wp:posOffset>
            </wp:positionV>
            <wp:extent cx="4028484" cy="7720526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84" cy="77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DE0">
        <w:rPr>
          <w:rFonts w:ascii="Times" w:hAnsi="Times" w:cs="Times New Roman"/>
          <w:b/>
        </w:rPr>
        <w:t>Figure S2.</w:t>
      </w:r>
      <w:r w:rsidRPr="00C23DE0">
        <w:rPr>
          <w:rFonts w:ascii="Times" w:hAnsi="Times"/>
          <w:b/>
        </w:rPr>
        <w:t xml:space="preserve"> </w:t>
      </w:r>
      <w:r w:rsidR="004E3534" w:rsidRPr="00C23DE0">
        <w:rPr>
          <w:rStyle w:val="None"/>
          <w:rFonts w:ascii="Times" w:hAnsi="Times" w:cs="Times New Roman"/>
          <w:b/>
        </w:rPr>
        <w:t xml:space="preserve">Principal </w:t>
      </w:r>
      <w:r w:rsidRPr="00C23DE0">
        <w:rPr>
          <w:rStyle w:val="None"/>
          <w:rFonts w:ascii="Times" w:hAnsi="Times" w:cs="Times New Roman"/>
          <w:b/>
        </w:rPr>
        <w:t xml:space="preserve"> component analysis (PCA) of </w:t>
      </w:r>
      <w:r w:rsidRPr="00C23DE0">
        <w:rPr>
          <w:rStyle w:val="None"/>
          <w:rFonts w:ascii="Times" w:hAnsi="Times" w:cs="Times New Roman"/>
          <w:b/>
          <w:i/>
        </w:rPr>
        <w:t>TRBV</w:t>
      </w:r>
      <w:r w:rsidRPr="00C23DE0">
        <w:rPr>
          <w:rStyle w:val="None"/>
          <w:rFonts w:ascii="Times" w:hAnsi="Times" w:cs="Times New Roman"/>
          <w:b/>
        </w:rPr>
        <w:t xml:space="preserve"> gene </w:t>
      </w:r>
      <w:r w:rsidR="00A25F9E" w:rsidRPr="00C23DE0">
        <w:rPr>
          <w:rStyle w:val="None"/>
          <w:rFonts w:ascii="Times" w:hAnsi="Times" w:cs="Times New Roman"/>
          <w:b/>
        </w:rPr>
        <w:t xml:space="preserve">usage of individual donors and the compiled dataset. </w:t>
      </w:r>
      <w:r w:rsidR="00A625F0" w:rsidRPr="00C23DE0">
        <w:rPr>
          <w:rStyle w:val="None"/>
          <w:rFonts w:ascii="Times" w:hAnsi="Times" w:cs="Times New Roman"/>
          <w:b/>
        </w:rPr>
        <w:t xml:space="preserve">A. </w:t>
      </w:r>
      <w:r w:rsidRPr="00C23DE0">
        <w:rPr>
          <w:rStyle w:val="None"/>
          <w:rFonts w:ascii="Times" w:hAnsi="Times" w:cs="Times New Roman"/>
        </w:rPr>
        <w:t>PCA plots</w:t>
      </w:r>
      <w:r w:rsidR="00386EBD" w:rsidRPr="00C23DE0">
        <w:rPr>
          <w:rStyle w:val="None"/>
          <w:rFonts w:ascii="Times" w:hAnsi="Times" w:cs="Times New Roman"/>
        </w:rPr>
        <w:t xml:space="preserve"> of </w:t>
      </w:r>
      <w:r w:rsidR="00386EBD" w:rsidRPr="00C23DE0">
        <w:rPr>
          <w:rStyle w:val="None"/>
          <w:rFonts w:ascii="Times" w:hAnsi="Times" w:cs="Times New Roman"/>
          <w:i/>
          <w:iCs/>
        </w:rPr>
        <w:t>TRBV</w:t>
      </w:r>
      <w:r w:rsidR="00386EBD" w:rsidRPr="00C23DE0">
        <w:rPr>
          <w:rStyle w:val="None"/>
          <w:rFonts w:ascii="Times" w:hAnsi="Times" w:cs="Times New Roman"/>
        </w:rPr>
        <w:t xml:space="preserve"> data using frequency values for the TRBV genes shown in Figure 2</w:t>
      </w:r>
      <w:r w:rsidRPr="00C23DE0">
        <w:rPr>
          <w:rStyle w:val="None"/>
          <w:rFonts w:ascii="Times" w:hAnsi="Times" w:cs="Times New Roman"/>
        </w:rPr>
        <w:t xml:space="preserve"> </w:t>
      </w:r>
      <w:r w:rsidR="00A625F0" w:rsidRPr="00C23DE0">
        <w:rPr>
          <w:rStyle w:val="None"/>
          <w:rFonts w:ascii="Times" w:hAnsi="Times" w:cs="Times New Roman"/>
        </w:rPr>
        <w:t xml:space="preserve">for Donor 324 (left column) and Donor 466 (right column) </w:t>
      </w:r>
      <w:r w:rsidRPr="00C23DE0">
        <w:rPr>
          <w:rStyle w:val="None"/>
          <w:rFonts w:ascii="Times" w:hAnsi="Times" w:cs="Times New Roman"/>
        </w:rPr>
        <w:t xml:space="preserve">are labeled and grouped by Lineage, Tissue, and Subset with </w:t>
      </w:r>
      <w:r w:rsidRPr="00C23DE0">
        <w:rPr>
          <w:rFonts w:ascii="Times" w:eastAsia="Times New Roman" w:hAnsi="Times" w:cs="Times New Roman"/>
        </w:rPr>
        <w:t>confidence ellipses plotted around group mean points</w:t>
      </w:r>
      <w:r w:rsidRPr="00C23DE0">
        <w:rPr>
          <w:rStyle w:val="None"/>
          <w:rFonts w:ascii="Times" w:hAnsi="Times" w:cs="Times New Roman"/>
        </w:rPr>
        <w:t xml:space="preserve"> using </w:t>
      </w:r>
      <w:r w:rsidRPr="00C23DE0">
        <w:rPr>
          <w:rStyle w:val="None"/>
          <w:rFonts w:ascii="Times" w:hAnsi="Times" w:cs="Times New Roman"/>
          <w:color w:val="000000" w:themeColor="text1"/>
        </w:rPr>
        <w:t xml:space="preserve">the </w:t>
      </w:r>
      <w:r w:rsidR="00A625F0" w:rsidRPr="00C23DE0">
        <w:rPr>
          <w:rStyle w:val="None"/>
          <w:rFonts w:ascii="Times" w:hAnsi="Times" w:cs="Times New Roman"/>
          <w:color w:val="000000" w:themeColor="text1"/>
        </w:rPr>
        <w:t xml:space="preserve">factoextra R package. B. PCA plots calculated and grouped as in (A) but with all donors combined.  Plots are </w:t>
      </w:r>
      <w:r w:rsidRPr="00C23DE0">
        <w:rPr>
          <w:rStyle w:val="None"/>
          <w:rFonts w:ascii="Times" w:hAnsi="Times" w:cs="Times New Roman"/>
        </w:rPr>
        <w:t xml:space="preserve">labeled and grouped by Lineage, Tissue, Subset, and Donor.   </w:t>
      </w:r>
    </w:p>
    <w:p w14:paraId="0DBB55C9" w14:textId="3635057E" w:rsidR="00746167" w:rsidRPr="00C23DE0" w:rsidRDefault="00746167">
      <w:pPr>
        <w:rPr>
          <w:rFonts w:ascii="Times" w:hAnsi="Times"/>
        </w:rPr>
      </w:pPr>
      <w:r w:rsidRPr="00C23DE0">
        <w:rPr>
          <w:rFonts w:ascii="Times" w:hAnsi="Times"/>
        </w:rPr>
        <w:br w:type="page"/>
      </w:r>
    </w:p>
    <w:p w14:paraId="67956CDF" w14:textId="377C070F" w:rsidR="00A25F9E" w:rsidRPr="00C23DE0" w:rsidRDefault="00A25F9E" w:rsidP="00A25F9E">
      <w:pPr>
        <w:pStyle w:val="NormalWeb"/>
        <w:rPr>
          <w:rFonts w:ascii="Times" w:hAnsi="Times"/>
        </w:rPr>
      </w:pPr>
      <w:r w:rsidRPr="00C23DE0">
        <w:rPr>
          <w:rFonts w:ascii="Times" w:hAnsi="Times"/>
        </w:rPr>
        <w:lastRenderedPageBreak/>
        <w:t xml:space="preserve"> </w:t>
      </w:r>
    </w:p>
    <w:p w14:paraId="4E89957D" w14:textId="0F38BBC2" w:rsidR="005F5C9F" w:rsidRPr="00C23DE0" w:rsidRDefault="005F5C9F" w:rsidP="00A25F9E">
      <w:pPr>
        <w:pStyle w:val="NormalWeb"/>
        <w:rPr>
          <w:rFonts w:ascii="Times" w:hAnsi="Times"/>
          <w:b/>
        </w:rPr>
      </w:pPr>
    </w:p>
    <w:p w14:paraId="60545841" w14:textId="77777777" w:rsidR="005F5C9F" w:rsidRPr="00C23DE0" w:rsidRDefault="005F5C9F" w:rsidP="00A25F9E">
      <w:pPr>
        <w:pStyle w:val="NormalWeb"/>
        <w:rPr>
          <w:rFonts w:ascii="Times" w:hAnsi="Times"/>
          <w:b/>
        </w:rPr>
      </w:pPr>
      <w:r w:rsidRPr="00C23DE0">
        <w:rPr>
          <w:rFonts w:ascii="Times" w:hAnsi="Times"/>
          <w:b/>
          <w:noProof/>
        </w:rPr>
        <w:drawing>
          <wp:inline distT="0" distB="0" distL="0" distR="0" wp14:anchorId="3F39A24C" wp14:editId="1BAEDE9F">
            <wp:extent cx="5118100" cy="7200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AF05E" w14:textId="0626772F" w:rsidR="00A25F9E" w:rsidRPr="00C23DE0" w:rsidRDefault="00A25F9E" w:rsidP="00A25F9E">
      <w:pPr>
        <w:pStyle w:val="NormalWeb"/>
        <w:rPr>
          <w:rFonts w:ascii="Times" w:eastAsia="Arial Unicode MS" w:hAnsi="Times" w:cs="Arial Unicode MS"/>
          <w:color w:val="000000"/>
          <w:u w:color="000000"/>
          <w:bdr w:val="nil"/>
        </w:rPr>
      </w:pPr>
      <w:r w:rsidRPr="00C23DE0">
        <w:rPr>
          <w:rFonts w:ascii="Times" w:hAnsi="Times"/>
          <w:b/>
        </w:rPr>
        <w:t xml:space="preserve">Figure S3. Overlap and </w:t>
      </w:r>
      <w:r w:rsidR="00386EBD" w:rsidRPr="00C23DE0">
        <w:rPr>
          <w:rFonts w:ascii="Times" w:hAnsi="Times"/>
          <w:b/>
        </w:rPr>
        <w:t>t</w:t>
      </w:r>
      <w:r w:rsidRPr="00C23DE0">
        <w:rPr>
          <w:rFonts w:ascii="Times" w:hAnsi="Times"/>
          <w:b/>
        </w:rPr>
        <w:t xml:space="preserve">issue segregation of TCR clones across sites.  </w:t>
      </w:r>
      <w:r w:rsidRPr="00C23DE0">
        <w:rPr>
          <w:rFonts w:ascii="Times" w:hAnsi="Times"/>
        </w:rPr>
        <w:t xml:space="preserve">A. </w:t>
      </w:r>
      <w:r w:rsidR="00386EBD" w:rsidRPr="00C23DE0">
        <w:rPr>
          <w:rStyle w:val="None"/>
          <w:rFonts w:ascii="Times" w:hAnsi="Times"/>
        </w:rPr>
        <w:t xml:space="preserve">Visualization of edit distances for largest </w:t>
      </w:r>
      <w:r w:rsidR="00482272" w:rsidRPr="00C23DE0">
        <w:rPr>
          <w:rStyle w:val="None"/>
          <w:rFonts w:ascii="Times" w:hAnsi="Times"/>
        </w:rPr>
        <w:t>500</w:t>
      </w:r>
      <w:r w:rsidR="00386EBD" w:rsidRPr="00C23DE0">
        <w:rPr>
          <w:rStyle w:val="None"/>
          <w:rFonts w:ascii="Times" w:hAnsi="Times"/>
        </w:rPr>
        <w:t xml:space="preserve"> clones by tSNE </w:t>
      </w:r>
      <w:r w:rsidR="00386EBD" w:rsidRPr="00C23DE0">
        <w:rPr>
          <w:rFonts w:ascii="Times" w:hAnsi="Times"/>
        </w:rPr>
        <w:t>colored by CDR3 length.</w:t>
      </w:r>
      <w:r w:rsidR="00386EBD" w:rsidRPr="00C23DE0">
        <w:rPr>
          <w:rStyle w:val="None"/>
          <w:rFonts w:ascii="Times" w:hAnsi="Times"/>
        </w:rPr>
        <w:t xml:space="preserve"> B.</w:t>
      </w:r>
      <w:r w:rsidR="00386EBD" w:rsidRPr="00C23DE0">
        <w:rPr>
          <w:rFonts w:ascii="Times" w:hAnsi="Times"/>
        </w:rPr>
        <w:t xml:space="preserve"> CDR3 length distribution for in-frame (IF) and out-of-frame (OF) CDR3 sequences divided by group: </w:t>
      </w:r>
      <w:r w:rsidR="00386EBD" w:rsidRPr="00C23DE0">
        <w:rPr>
          <w:rFonts w:ascii="Times" w:hAnsi="Times"/>
        </w:rPr>
        <w:lastRenderedPageBreak/>
        <w:t xml:space="preserve">Lineage/Donor/Tissue/Subset. There is a clear difference in both the average and standard deviation of length between IF and OF rearrangement, but no difference between the sample groups. </w:t>
      </w:r>
      <w:r w:rsidR="00386EBD" w:rsidRPr="00C23DE0">
        <w:rPr>
          <w:rStyle w:val="None"/>
          <w:rFonts w:ascii="Times" w:hAnsi="Times"/>
        </w:rPr>
        <w:t xml:space="preserve">C. </w:t>
      </w:r>
      <w:r w:rsidRPr="00C23DE0">
        <w:rPr>
          <w:rStyle w:val="None"/>
          <w:rFonts w:ascii="Times" w:hAnsi="Times"/>
        </w:rPr>
        <w:t>Edit distances and KL as i</w:t>
      </w:r>
      <w:r w:rsidR="00F11B3C" w:rsidRPr="00C23DE0">
        <w:rPr>
          <w:rStyle w:val="None"/>
          <w:rFonts w:ascii="Times" w:hAnsi="Times"/>
        </w:rPr>
        <w:t xml:space="preserve">n Figure </w:t>
      </w:r>
      <w:r w:rsidR="00B36C54" w:rsidRPr="00C23DE0">
        <w:rPr>
          <w:rStyle w:val="None"/>
          <w:rFonts w:ascii="Times" w:hAnsi="Times"/>
        </w:rPr>
        <w:t>5</w:t>
      </w:r>
      <w:r w:rsidR="00F11B3C" w:rsidRPr="00C23DE0">
        <w:rPr>
          <w:rStyle w:val="None"/>
          <w:rFonts w:ascii="Times" w:hAnsi="Times"/>
        </w:rPr>
        <w:t xml:space="preserve"> but for the top 200</w:t>
      </w:r>
      <w:r w:rsidRPr="00C23DE0">
        <w:rPr>
          <w:rStyle w:val="None"/>
          <w:rFonts w:ascii="Times" w:hAnsi="Times"/>
        </w:rPr>
        <w:t xml:space="preserve"> clones</w:t>
      </w:r>
      <w:r w:rsidR="00482272" w:rsidRPr="00C23DE0">
        <w:rPr>
          <w:rStyle w:val="None"/>
          <w:rFonts w:ascii="Times" w:hAnsi="Times"/>
        </w:rPr>
        <w:t>,</w:t>
      </w:r>
      <w:r w:rsidRPr="00C23DE0">
        <w:rPr>
          <w:rStyle w:val="None"/>
          <w:rFonts w:ascii="Times" w:hAnsi="Times"/>
        </w:rPr>
        <w:t xml:space="preserve"> </w:t>
      </w:r>
      <w:r w:rsidR="00B36C54" w:rsidRPr="00C23DE0">
        <w:rPr>
          <w:rStyle w:val="None"/>
          <w:rFonts w:ascii="Times" w:hAnsi="Times"/>
        </w:rPr>
        <w:t xml:space="preserve">now including </w:t>
      </w:r>
      <w:r w:rsidRPr="00C23DE0">
        <w:rPr>
          <w:rStyle w:val="None"/>
          <w:rFonts w:ascii="Times" w:hAnsi="Times"/>
        </w:rPr>
        <w:t xml:space="preserve">D466 for which fewer total sequences were obtained. </w:t>
      </w:r>
      <w:r w:rsidR="005F5C9F" w:rsidRPr="00C23DE0">
        <w:rPr>
          <w:rStyle w:val="None"/>
          <w:rFonts w:ascii="Times" w:hAnsi="Times"/>
        </w:rPr>
        <w:t>D. Hamming distances</w:t>
      </w:r>
      <w:r w:rsidR="00BF0BDC" w:rsidRPr="00C23DE0">
        <w:rPr>
          <w:rStyle w:val="None"/>
          <w:rFonts w:ascii="Times" w:hAnsi="Times"/>
        </w:rPr>
        <w:t xml:space="preserve"> between samples  from different Donors, Tissues or Subsets,  shown for a set of 500 randomly selected</w:t>
      </w:r>
      <w:r w:rsidR="005F5C9F" w:rsidRPr="00C23DE0">
        <w:rPr>
          <w:rStyle w:val="None"/>
          <w:rFonts w:ascii="Times" w:hAnsi="Times"/>
        </w:rPr>
        <w:t xml:space="preserve"> non-overlapped </w:t>
      </w:r>
      <w:r w:rsidR="00BF0BDC" w:rsidRPr="00C23DE0">
        <w:rPr>
          <w:rStyle w:val="None"/>
          <w:rFonts w:ascii="Times" w:hAnsi="Times"/>
        </w:rPr>
        <w:t>clones</w:t>
      </w:r>
      <w:r w:rsidR="005F5C9F" w:rsidRPr="00C23DE0">
        <w:rPr>
          <w:rStyle w:val="None"/>
          <w:rFonts w:ascii="Times" w:hAnsi="Times"/>
        </w:rPr>
        <w:t xml:space="preserve"> </w:t>
      </w:r>
      <w:r w:rsidR="00BF0BDC" w:rsidRPr="00C23DE0">
        <w:rPr>
          <w:rStyle w:val="None"/>
          <w:rFonts w:ascii="Times" w:hAnsi="Times"/>
        </w:rPr>
        <w:t>for</w:t>
      </w:r>
      <w:r w:rsidR="005F5C9F" w:rsidRPr="00C23DE0">
        <w:rPr>
          <w:rStyle w:val="None"/>
          <w:rFonts w:ascii="Times" w:hAnsi="Times"/>
        </w:rPr>
        <w:t xml:space="preserve"> CD4 (left) and CD8 </w:t>
      </w:r>
      <w:r w:rsidR="00BF0BDC" w:rsidRPr="00C23DE0">
        <w:rPr>
          <w:rStyle w:val="None"/>
          <w:rFonts w:ascii="Times" w:hAnsi="Times"/>
        </w:rPr>
        <w:t>T cells</w:t>
      </w:r>
      <w:r w:rsidR="005F5C9F" w:rsidRPr="00C23DE0">
        <w:rPr>
          <w:rStyle w:val="None"/>
          <w:rFonts w:ascii="Times" w:hAnsi="Times"/>
        </w:rPr>
        <w:t xml:space="preserve"> (right)</w:t>
      </w:r>
      <w:r w:rsidR="00667880" w:rsidRPr="00C23DE0">
        <w:rPr>
          <w:rStyle w:val="None"/>
          <w:rFonts w:ascii="Times" w:hAnsi="Times"/>
        </w:rPr>
        <w:t>.</w:t>
      </w:r>
    </w:p>
    <w:p w14:paraId="2B208BB7" w14:textId="720C42A9" w:rsidR="00645F32" w:rsidRPr="00C23DE0" w:rsidRDefault="00645F32" w:rsidP="00422C49">
      <w:pPr>
        <w:rPr>
          <w:rFonts w:ascii="Times" w:hAnsi="Times"/>
        </w:rPr>
      </w:pPr>
    </w:p>
    <w:sectPr w:rsidR="00645F32" w:rsidRPr="00C23DE0" w:rsidSect="00810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94A0C" w14:textId="77777777" w:rsidR="008307BF" w:rsidRDefault="008307BF">
      <w:r>
        <w:separator/>
      </w:r>
    </w:p>
  </w:endnote>
  <w:endnote w:type="continuationSeparator" w:id="0">
    <w:p w14:paraId="2A951D9D" w14:textId="77777777" w:rsidR="008307BF" w:rsidRDefault="0083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A2F42" w14:textId="48579357" w:rsidR="005F5C9F" w:rsidRDefault="005F5C9F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F2872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031D8" w14:textId="77777777" w:rsidR="008307BF" w:rsidRDefault="008307BF">
      <w:r>
        <w:separator/>
      </w:r>
    </w:p>
  </w:footnote>
  <w:footnote w:type="continuationSeparator" w:id="0">
    <w:p w14:paraId="21B9D065" w14:textId="77777777" w:rsidR="008307BF" w:rsidRDefault="00830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DFBC4" w14:textId="19B269BC" w:rsidR="005F5C9F" w:rsidRDefault="005F5C9F">
    <w:pPr>
      <w:pStyle w:val="Header"/>
      <w:jc w:val="right"/>
    </w:pPr>
    <w:r>
      <w:t xml:space="preserve">Miron et al. </w:t>
    </w:r>
    <w:r>
      <w:fldChar w:fldCharType="begin"/>
    </w:r>
    <w:r>
      <w:instrText xml:space="preserve"> PAGE </w:instrText>
    </w:r>
    <w:r>
      <w:fldChar w:fldCharType="separate"/>
    </w:r>
    <w:r w:rsidR="00DF2872">
      <w:rPr>
        <w:noProof/>
      </w:rPr>
      <w:t>11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C5025"/>
    <w:multiLevelType w:val="hybridMultilevel"/>
    <w:tmpl w:val="FF46CA00"/>
    <w:lvl w:ilvl="0" w:tplc="80D4D06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5C181C"/>
    <w:multiLevelType w:val="hybridMultilevel"/>
    <w:tmpl w:val="044C3F2A"/>
    <w:lvl w:ilvl="0" w:tplc="1642316A">
      <w:start w:val="1"/>
      <w:numFmt w:val="upperLetter"/>
      <w:lvlText w:val="%1)"/>
      <w:lvlJc w:val="left"/>
      <w:pPr>
        <w:ind w:left="720" w:hanging="360"/>
      </w:pPr>
      <w:rPr>
        <w:rFonts w:eastAsia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43262"/>
    <w:multiLevelType w:val="hybridMultilevel"/>
    <w:tmpl w:val="40D46E28"/>
    <w:lvl w:ilvl="0" w:tplc="C8167C6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7663B"/>
    <w:multiLevelType w:val="hybridMultilevel"/>
    <w:tmpl w:val="3970C9E8"/>
    <w:lvl w:ilvl="0" w:tplc="5CA0D3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0D"/>
    <w:rsid w:val="00003480"/>
    <w:rsid w:val="00023686"/>
    <w:rsid w:val="00023B1B"/>
    <w:rsid w:val="000345C8"/>
    <w:rsid w:val="00041A63"/>
    <w:rsid w:val="000440CD"/>
    <w:rsid w:val="0004553D"/>
    <w:rsid w:val="000A1C09"/>
    <w:rsid w:val="000C31B2"/>
    <w:rsid w:val="000F6A47"/>
    <w:rsid w:val="000F77BD"/>
    <w:rsid w:val="00104030"/>
    <w:rsid w:val="00121A81"/>
    <w:rsid w:val="00131A87"/>
    <w:rsid w:val="0014570D"/>
    <w:rsid w:val="00154432"/>
    <w:rsid w:val="00180C41"/>
    <w:rsid w:val="001A04F6"/>
    <w:rsid w:val="001B1888"/>
    <w:rsid w:val="001D4CF2"/>
    <w:rsid w:val="001F037D"/>
    <w:rsid w:val="001F31D8"/>
    <w:rsid w:val="001F4CFF"/>
    <w:rsid w:val="00203DF1"/>
    <w:rsid w:val="002175A7"/>
    <w:rsid w:val="0022426B"/>
    <w:rsid w:val="002311FB"/>
    <w:rsid w:val="00233107"/>
    <w:rsid w:val="00244005"/>
    <w:rsid w:val="00276843"/>
    <w:rsid w:val="002900F4"/>
    <w:rsid w:val="00297913"/>
    <w:rsid w:val="002A434F"/>
    <w:rsid w:val="002B3623"/>
    <w:rsid w:val="002D458A"/>
    <w:rsid w:val="002E2C2C"/>
    <w:rsid w:val="002E544F"/>
    <w:rsid w:val="002F1FE0"/>
    <w:rsid w:val="003169C2"/>
    <w:rsid w:val="003339CA"/>
    <w:rsid w:val="00337DB4"/>
    <w:rsid w:val="003431A8"/>
    <w:rsid w:val="00384A5E"/>
    <w:rsid w:val="00386EBD"/>
    <w:rsid w:val="003906B9"/>
    <w:rsid w:val="00395798"/>
    <w:rsid w:val="003C11AF"/>
    <w:rsid w:val="003D427F"/>
    <w:rsid w:val="003D6144"/>
    <w:rsid w:val="003F65EA"/>
    <w:rsid w:val="00410C77"/>
    <w:rsid w:val="00420EA0"/>
    <w:rsid w:val="00420F21"/>
    <w:rsid w:val="00422C49"/>
    <w:rsid w:val="00431500"/>
    <w:rsid w:val="00457EFE"/>
    <w:rsid w:val="00464E33"/>
    <w:rsid w:val="00472141"/>
    <w:rsid w:val="00472713"/>
    <w:rsid w:val="00480B50"/>
    <w:rsid w:val="00480D6F"/>
    <w:rsid w:val="00482272"/>
    <w:rsid w:val="004C4B0E"/>
    <w:rsid w:val="004C7F31"/>
    <w:rsid w:val="004D577C"/>
    <w:rsid w:val="004E3534"/>
    <w:rsid w:val="004F0DE0"/>
    <w:rsid w:val="00516815"/>
    <w:rsid w:val="00534DA9"/>
    <w:rsid w:val="005356FC"/>
    <w:rsid w:val="005430D4"/>
    <w:rsid w:val="005454C0"/>
    <w:rsid w:val="005463FE"/>
    <w:rsid w:val="00556A25"/>
    <w:rsid w:val="00570EFA"/>
    <w:rsid w:val="00571623"/>
    <w:rsid w:val="005771FD"/>
    <w:rsid w:val="005858F9"/>
    <w:rsid w:val="00594160"/>
    <w:rsid w:val="005A3EEC"/>
    <w:rsid w:val="005B50B9"/>
    <w:rsid w:val="005C51AA"/>
    <w:rsid w:val="005C6880"/>
    <w:rsid w:val="005E14E3"/>
    <w:rsid w:val="005F0D8C"/>
    <w:rsid w:val="005F4794"/>
    <w:rsid w:val="005F5C9F"/>
    <w:rsid w:val="00623F90"/>
    <w:rsid w:val="006307E2"/>
    <w:rsid w:val="00632EBE"/>
    <w:rsid w:val="0063371D"/>
    <w:rsid w:val="00645F32"/>
    <w:rsid w:val="0064790D"/>
    <w:rsid w:val="00647E67"/>
    <w:rsid w:val="0066344E"/>
    <w:rsid w:val="00667880"/>
    <w:rsid w:val="00671F7E"/>
    <w:rsid w:val="00677FC2"/>
    <w:rsid w:val="00682354"/>
    <w:rsid w:val="0068312C"/>
    <w:rsid w:val="00683F16"/>
    <w:rsid w:val="006A6659"/>
    <w:rsid w:val="006B67B7"/>
    <w:rsid w:val="006C7F4E"/>
    <w:rsid w:val="006E6C2E"/>
    <w:rsid w:val="00720893"/>
    <w:rsid w:val="0074520D"/>
    <w:rsid w:val="007460FA"/>
    <w:rsid w:val="00746167"/>
    <w:rsid w:val="007500B0"/>
    <w:rsid w:val="00783196"/>
    <w:rsid w:val="007851D4"/>
    <w:rsid w:val="00797ED3"/>
    <w:rsid w:val="007A3316"/>
    <w:rsid w:val="007C3A80"/>
    <w:rsid w:val="007F4CD0"/>
    <w:rsid w:val="0080395B"/>
    <w:rsid w:val="00810605"/>
    <w:rsid w:val="00815F46"/>
    <w:rsid w:val="00821B08"/>
    <w:rsid w:val="00825F8E"/>
    <w:rsid w:val="008307BF"/>
    <w:rsid w:val="00832C3E"/>
    <w:rsid w:val="00836EBA"/>
    <w:rsid w:val="0084072E"/>
    <w:rsid w:val="00843D91"/>
    <w:rsid w:val="00844E6A"/>
    <w:rsid w:val="00867AAA"/>
    <w:rsid w:val="0087569C"/>
    <w:rsid w:val="00885542"/>
    <w:rsid w:val="008A333E"/>
    <w:rsid w:val="008A7DED"/>
    <w:rsid w:val="008B217A"/>
    <w:rsid w:val="008D7971"/>
    <w:rsid w:val="008E2A9C"/>
    <w:rsid w:val="008E410F"/>
    <w:rsid w:val="00932F5D"/>
    <w:rsid w:val="00953294"/>
    <w:rsid w:val="00962C37"/>
    <w:rsid w:val="00977393"/>
    <w:rsid w:val="00987434"/>
    <w:rsid w:val="009912F8"/>
    <w:rsid w:val="00995DE3"/>
    <w:rsid w:val="009D5AE0"/>
    <w:rsid w:val="00A04F7B"/>
    <w:rsid w:val="00A073F1"/>
    <w:rsid w:val="00A16F4D"/>
    <w:rsid w:val="00A25F9E"/>
    <w:rsid w:val="00A268F9"/>
    <w:rsid w:val="00A4085D"/>
    <w:rsid w:val="00A40BBE"/>
    <w:rsid w:val="00A43503"/>
    <w:rsid w:val="00A51DB7"/>
    <w:rsid w:val="00A625F0"/>
    <w:rsid w:val="00A652BD"/>
    <w:rsid w:val="00A65C56"/>
    <w:rsid w:val="00A67636"/>
    <w:rsid w:val="00A72208"/>
    <w:rsid w:val="00A85B78"/>
    <w:rsid w:val="00AA7015"/>
    <w:rsid w:val="00AA72B0"/>
    <w:rsid w:val="00AB0FEE"/>
    <w:rsid w:val="00AC78CB"/>
    <w:rsid w:val="00AE1A59"/>
    <w:rsid w:val="00B04E90"/>
    <w:rsid w:val="00B11B47"/>
    <w:rsid w:val="00B3380E"/>
    <w:rsid w:val="00B36C54"/>
    <w:rsid w:val="00B452BA"/>
    <w:rsid w:val="00B47807"/>
    <w:rsid w:val="00B71774"/>
    <w:rsid w:val="00B718F8"/>
    <w:rsid w:val="00B90D40"/>
    <w:rsid w:val="00B91AF4"/>
    <w:rsid w:val="00BC1D5B"/>
    <w:rsid w:val="00BF0BDC"/>
    <w:rsid w:val="00BF1479"/>
    <w:rsid w:val="00C10042"/>
    <w:rsid w:val="00C23DE0"/>
    <w:rsid w:val="00C30DB4"/>
    <w:rsid w:val="00C42C7E"/>
    <w:rsid w:val="00C6036E"/>
    <w:rsid w:val="00C67869"/>
    <w:rsid w:val="00C9520A"/>
    <w:rsid w:val="00CB65F3"/>
    <w:rsid w:val="00CC2E46"/>
    <w:rsid w:val="00CC33BA"/>
    <w:rsid w:val="00CF5320"/>
    <w:rsid w:val="00D21E42"/>
    <w:rsid w:val="00D33998"/>
    <w:rsid w:val="00D41783"/>
    <w:rsid w:val="00D454CA"/>
    <w:rsid w:val="00D7009F"/>
    <w:rsid w:val="00D7140B"/>
    <w:rsid w:val="00D8276C"/>
    <w:rsid w:val="00DC2329"/>
    <w:rsid w:val="00DF2872"/>
    <w:rsid w:val="00DF3ADC"/>
    <w:rsid w:val="00E03DBE"/>
    <w:rsid w:val="00E05068"/>
    <w:rsid w:val="00E06974"/>
    <w:rsid w:val="00E1021C"/>
    <w:rsid w:val="00E1200E"/>
    <w:rsid w:val="00E238F1"/>
    <w:rsid w:val="00E425EF"/>
    <w:rsid w:val="00E53A68"/>
    <w:rsid w:val="00E74AFE"/>
    <w:rsid w:val="00E83593"/>
    <w:rsid w:val="00E95493"/>
    <w:rsid w:val="00E975BC"/>
    <w:rsid w:val="00EB20BC"/>
    <w:rsid w:val="00EB5BAB"/>
    <w:rsid w:val="00ED0780"/>
    <w:rsid w:val="00ED70B2"/>
    <w:rsid w:val="00EF6C30"/>
    <w:rsid w:val="00EF74C6"/>
    <w:rsid w:val="00F10410"/>
    <w:rsid w:val="00F11B3C"/>
    <w:rsid w:val="00F144DA"/>
    <w:rsid w:val="00F215A2"/>
    <w:rsid w:val="00F34599"/>
    <w:rsid w:val="00F60F03"/>
    <w:rsid w:val="00F64339"/>
    <w:rsid w:val="00F64B5F"/>
    <w:rsid w:val="00F66D4B"/>
    <w:rsid w:val="00F80F56"/>
    <w:rsid w:val="00F87DEB"/>
    <w:rsid w:val="00F9021A"/>
    <w:rsid w:val="00FA3846"/>
    <w:rsid w:val="00FE0528"/>
    <w:rsid w:val="00FE12D2"/>
    <w:rsid w:val="00FE1999"/>
    <w:rsid w:val="00FE7738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1FA24"/>
  <w14:defaultImageDpi w14:val="32767"/>
  <w15:docId w15:val="{B81B168D-6021-3944-BCA8-E39F4C25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Figure Legend"/>
    <w:basedOn w:val="Normal"/>
    <w:next w:val="Body"/>
    <w:link w:val="Heading1Char"/>
    <w:uiPriority w:val="9"/>
    <w:qFormat/>
    <w:rsid w:val="00995DE3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bdr w:val="nil"/>
    </w:rPr>
  </w:style>
  <w:style w:type="paragraph" w:styleId="Heading2">
    <w:name w:val="heading 2"/>
    <w:next w:val="Body"/>
    <w:link w:val="Heading2Char"/>
    <w:rsid w:val="00422C4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line="480" w:lineRule="auto"/>
      <w:outlineLvl w:val="1"/>
    </w:pPr>
    <w:rPr>
      <w:rFonts w:ascii="Times" w:eastAsia="Arial Unicode MS" w:hAnsi="Times" w:cs="Arial Unicode MS"/>
      <w:b/>
      <w:bCs/>
      <w:color w:val="000000"/>
      <w:u w:color="000000"/>
      <w:bdr w:val="nil"/>
    </w:rPr>
  </w:style>
  <w:style w:type="paragraph" w:styleId="Heading3">
    <w:name w:val="heading 3"/>
    <w:next w:val="Body"/>
    <w:link w:val="Heading3Char"/>
    <w:rsid w:val="00422C4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line="480" w:lineRule="auto"/>
      <w:outlineLvl w:val="2"/>
    </w:pPr>
    <w:rPr>
      <w:rFonts w:ascii="Times" w:eastAsia="Arial Unicode MS" w:hAnsi="Times" w:cs="Arial Unicode MS"/>
      <w:i/>
      <w:iCs/>
      <w:color w:val="000000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igure Legend Char"/>
    <w:basedOn w:val="DefaultParagraphFont"/>
    <w:link w:val="Heading1"/>
    <w:uiPriority w:val="9"/>
    <w:rsid w:val="00995DE3"/>
    <w:rPr>
      <w:rFonts w:ascii="Times New Roman" w:eastAsiaTheme="majorEastAsia" w:hAnsi="Times New Roman" w:cstheme="majorBidi"/>
      <w:b/>
      <w:color w:val="000000" w:themeColor="text1"/>
      <w:szCs w:val="32"/>
      <w:bdr w:val="nil"/>
    </w:rPr>
  </w:style>
  <w:style w:type="paragraph" w:customStyle="1" w:styleId="Body">
    <w:name w:val="Body"/>
    <w:link w:val="BodyChar"/>
    <w:rsid w:val="00420EA0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" w:eastAsia="Times" w:hAnsi="Times" w:cs="Times"/>
      <w:color w:val="000000"/>
      <w:u w:color="000000"/>
      <w:bdr w:val="nil"/>
    </w:rPr>
  </w:style>
  <w:style w:type="character" w:customStyle="1" w:styleId="BodyChar">
    <w:name w:val="Body Char"/>
    <w:basedOn w:val="DefaultParagraphFont"/>
    <w:link w:val="Body"/>
    <w:rsid w:val="00420EA0"/>
    <w:rPr>
      <w:rFonts w:ascii="Times" w:eastAsia="Times" w:hAnsi="Times" w:cs="Times"/>
      <w:color w:val="000000"/>
      <w:u w:color="000000"/>
      <w:bdr w:val="nil"/>
    </w:rPr>
  </w:style>
  <w:style w:type="character" w:customStyle="1" w:styleId="Heading2Char">
    <w:name w:val="Heading 2 Char"/>
    <w:basedOn w:val="DefaultParagraphFont"/>
    <w:link w:val="Heading2"/>
    <w:rsid w:val="00422C49"/>
    <w:rPr>
      <w:rFonts w:ascii="Times" w:eastAsia="Arial Unicode MS" w:hAnsi="Times" w:cs="Arial Unicode MS"/>
      <w:b/>
      <w:bCs/>
      <w:color w:val="000000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rsid w:val="00422C49"/>
    <w:rPr>
      <w:rFonts w:ascii="Times" w:eastAsia="Arial Unicode MS" w:hAnsi="Times" w:cs="Arial Unicode MS"/>
      <w:i/>
      <w:iCs/>
      <w:color w:val="000000"/>
      <w:u w:color="000000"/>
      <w:bdr w:val="nil"/>
    </w:rPr>
  </w:style>
  <w:style w:type="character" w:customStyle="1" w:styleId="None">
    <w:name w:val="None"/>
    <w:rsid w:val="00420EA0"/>
  </w:style>
  <w:style w:type="paragraph" w:customStyle="1" w:styleId="Heading">
    <w:name w:val="Heading"/>
    <w:next w:val="Body"/>
    <w:rsid w:val="00420EA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line="480" w:lineRule="auto"/>
      <w:outlineLvl w:val="0"/>
    </w:pPr>
    <w:rPr>
      <w:rFonts w:ascii="Times New Roman" w:eastAsia="Arial Unicode MS" w:hAnsi="Times New Roman" w:cs="Arial Unicode MS"/>
      <w:b/>
      <w:bCs/>
      <w:color w:val="000000"/>
      <w:u w:color="000000"/>
      <w:bdr w:val="nil"/>
      <w:lang w:val="de-DE"/>
    </w:rPr>
  </w:style>
  <w:style w:type="character" w:customStyle="1" w:styleId="Hyperlink0">
    <w:name w:val="Hyperlink.0"/>
    <w:basedOn w:val="None"/>
    <w:rsid w:val="00420EA0"/>
    <w:rPr>
      <w:rFonts w:ascii="Times New Roman" w:eastAsia="Times New Roman" w:hAnsi="Times New Roman" w:cs="Times New Roman"/>
    </w:rPr>
  </w:style>
  <w:style w:type="paragraph" w:styleId="Caption">
    <w:name w:val="caption"/>
    <w:next w:val="Body"/>
    <w:rsid w:val="00420EA0"/>
    <w:pPr>
      <w:pBdr>
        <w:top w:val="nil"/>
        <w:left w:val="nil"/>
        <w:bottom w:val="nil"/>
        <w:right w:val="nil"/>
        <w:between w:val="nil"/>
        <w:bar w:val="nil"/>
      </w:pBdr>
      <w:spacing w:after="200" w:line="360" w:lineRule="auto"/>
    </w:pPr>
    <w:rPr>
      <w:rFonts w:ascii="Times New Roman" w:eastAsia="Times New Roman" w:hAnsi="Times New Roman" w:cs="Times New Roman"/>
      <w:b/>
      <w:bCs/>
      <w:color w:val="000000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D454CA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5E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5EA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40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8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8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085D"/>
  </w:style>
  <w:style w:type="table" w:styleId="TableGrid">
    <w:name w:val="Table Grid"/>
    <w:basedOn w:val="TableNormal"/>
    <w:uiPriority w:val="39"/>
    <w:rsid w:val="00AC7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22C49"/>
    <w:rPr>
      <w:u w:val="single"/>
    </w:rPr>
  </w:style>
  <w:style w:type="paragraph" w:styleId="Header">
    <w:name w:val="header"/>
    <w:link w:val="HeaderChar"/>
    <w:rsid w:val="00422C4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line="480" w:lineRule="auto"/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character" w:customStyle="1" w:styleId="HeaderChar">
    <w:name w:val="Header Char"/>
    <w:basedOn w:val="DefaultParagraphFont"/>
    <w:link w:val="Header"/>
    <w:rsid w:val="00422C49"/>
    <w:rPr>
      <w:rFonts w:ascii="Times New Roman" w:eastAsia="Arial Unicode MS" w:hAnsi="Times New Roman" w:cs="Arial Unicode MS"/>
      <w:color w:val="000000"/>
      <w:u w:color="000000"/>
      <w:bdr w:val="nil"/>
    </w:rPr>
  </w:style>
  <w:style w:type="paragraph" w:styleId="Footer">
    <w:name w:val="footer"/>
    <w:link w:val="FooterChar"/>
    <w:rsid w:val="00422C4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line="480" w:lineRule="auto"/>
    </w:pPr>
    <w:rPr>
      <w:rFonts w:ascii="Times New Roman" w:eastAsia="Times New Roman" w:hAnsi="Times New Roman" w:cs="Times New Roman"/>
      <w:color w:val="000000"/>
      <w:u w:color="000000"/>
      <w:bdr w:val="nil"/>
    </w:rPr>
  </w:style>
  <w:style w:type="character" w:customStyle="1" w:styleId="FooterChar">
    <w:name w:val="Footer Char"/>
    <w:basedOn w:val="DefaultParagraphFont"/>
    <w:link w:val="Footer"/>
    <w:rsid w:val="00422C49"/>
    <w:rPr>
      <w:rFonts w:ascii="Times New Roman" w:eastAsia="Times New Roman" w:hAnsi="Times New Roman" w:cs="Times New Roman"/>
      <w:color w:val="000000"/>
      <w:u w:color="000000"/>
      <w:bdr w:val="nil"/>
    </w:rPr>
  </w:style>
  <w:style w:type="paragraph" w:customStyle="1" w:styleId="Default">
    <w:name w:val="Default"/>
    <w:rsid w:val="00422C49"/>
    <w:pPr>
      <w:pBdr>
        <w:top w:val="nil"/>
        <w:left w:val="nil"/>
        <w:bottom w:val="nil"/>
        <w:right w:val="nil"/>
        <w:between w:val="nil"/>
        <w:bar w:val="nil"/>
      </w:pBdr>
      <w:spacing w:line="360" w:lineRule="atLeast"/>
    </w:pPr>
    <w:rPr>
      <w:rFonts w:ascii="Times New Roman" w:eastAsia="Times New Roman" w:hAnsi="Times New Roman" w:cs="Times New Roman"/>
      <w:color w:val="000000"/>
      <w:bdr w:val="nil"/>
      <w:shd w:val="clear" w:color="auto" w:fill="FFFFFF"/>
    </w:rPr>
  </w:style>
  <w:style w:type="paragraph" w:styleId="Title">
    <w:name w:val="Title"/>
    <w:next w:val="Body"/>
    <w:link w:val="TitleChar"/>
    <w:rsid w:val="00422C49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 Light" w:eastAsia="Arial Unicode MS" w:hAnsi="Calibri Light" w:cs="Arial Unicode MS"/>
      <w:color w:val="000000"/>
      <w:spacing w:val="-10"/>
      <w:kern w:val="28"/>
      <w:sz w:val="56"/>
      <w:szCs w:val="56"/>
      <w:u w:color="000000"/>
      <w:bdr w:val="nil"/>
    </w:rPr>
  </w:style>
  <w:style w:type="character" w:customStyle="1" w:styleId="TitleChar">
    <w:name w:val="Title Char"/>
    <w:basedOn w:val="DefaultParagraphFont"/>
    <w:link w:val="Title"/>
    <w:rsid w:val="00422C49"/>
    <w:rPr>
      <w:rFonts w:ascii="Calibri Light" w:eastAsia="Arial Unicode MS" w:hAnsi="Calibri Light" w:cs="Arial Unicode MS"/>
      <w:color w:val="000000"/>
      <w:spacing w:val="-10"/>
      <w:kern w:val="28"/>
      <w:sz w:val="56"/>
      <w:szCs w:val="56"/>
      <w:u w:color="000000"/>
      <w:bdr w:val="nil"/>
    </w:rPr>
  </w:style>
  <w:style w:type="paragraph" w:customStyle="1" w:styleId="Legend">
    <w:name w:val="Legend"/>
    <w:rsid w:val="00422C4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="Times New Roman" w:eastAsia="Arial Unicode MS" w:hAnsi="Times New Roman" w:cs="Arial Unicode MS"/>
      <w:color w:val="000000"/>
      <w:kern w:val="28"/>
      <w:u w:color="000000"/>
      <w:bdr w:val="nil"/>
    </w:rPr>
  </w:style>
  <w:style w:type="paragraph" w:customStyle="1" w:styleId="SMText">
    <w:name w:val="SM Text"/>
    <w:rsid w:val="00422C49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firstLine="480"/>
    </w:pPr>
    <w:rPr>
      <w:rFonts w:ascii="Times New Roman" w:eastAsia="Arial Unicode MS" w:hAnsi="Times New Roman" w:cs="Arial Unicode MS"/>
      <w:i/>
      <w:color w:val="000000"/>
      <w:u w:color="000000"/>
      <w:bdr w:val="nil"/>
    </w:rPr>
  </w:style>
  <w:style w:type="character" w:customStyle="1" w:styleId="Hyperlink1">
    <w:name w:val="Hyperlink.1"/>
    <w:basedOn w:val="Hyperlink"/>
    <w:rsid w:val="00422C49"/>
    <w:rPr>
      <w:color w:val="0563C1"/>
      <w:u w:val="single" w:color="0563C1"/>
    </w:rPr>
  </w:style>
  <w:style w:type="paragraph" w:customStyle="1" w:styleId="MediumShading1-Accent11">
    <w:name w:val="Medium Shading 1 - Accent 11"/>
    <w:next w:val="Body"/>
    <w:rsid w:val="00422C49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paragraph" w:customStyle="1" w:styleId="EndNoteBibliography">
    <w:name w:val="EndNote Bibliography"/>
    <w:rsid w:val="00422C49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" w:eastAsia="Times" w:hAnsi="Times" w:cs="Times"/>
      <w:color w:val="000000"/>
      <w:u w:color="000000"/>
      <w:bdr w:val="nil"/>
    </w:rPr>
  </w:style>
  <w:style w:type="paragraph" w:customStyle="1" w:styleId="HeaderFooter">
    <w:name w:val="Header &amp; Footer"/>
    <w:rsid w:val="00422C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Helvetica Neue" w:hAnsi="Helvetica Neue" w:cs="Helvetica Neue"/>
      <w:color w:val="000000"/>
      <w:bdr w:val="nil"/>
    </w:rPr>
  </w:style>
  <w:style w:type="paragraph" w:customStyle="1" w:styleId="TableStyle2">
    <w:name w:val="Table Style 2"/>
    <w:rsid w:val="00422C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0"/>
      <w:szCs w:val="20"/>
      <w:bdr w:val="nil"/>
    </w:rPr>
  </w:style>
  <w:style w:type="paragraph" w:customStyle="1" w:styleId="EndNoteBibliographyTitle">
    <w:name w:val="EndNote Bibliography Title"/>
    <w:basedOn w:val="Normal"/>
    <w:link w:val="EndNoteBibliographyTitleChar"/>
    <w:rsid w:val="00422C49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" w:eastAsia="Arial Unicode MS" w:hAnsi="Times" w:cs="Times"/>
      <w:noProof/>
      <w:color w:val="000000"/>
      <w:u w:color="000000"/>
      <w:bdr w:val="nil"/>
    </w:rPr>
  </w:style>
  <w:style w:type="character" w:customStyle="1" w:styleId="EndNoteBibliographyTitleChar">
    <w:name w:val="EndNote Bibliography Title Char"/>
    <w:basedOn w:val="BodyChar"/>
    <w:link w:val="EndNoteBibliographyTitle"/>
    <w:rsid w:val="00422C49"/>
    <w:rPr>
      <w:rFonts w:ascii="Times" w:eastAsia="Arial Unicode MS" w:hAnsi="Times" w:cs="Times"/>
      <w:noProof/>
      <w:color w:val="000000"/>
      <w:u w:color="000000"/>
      <w:bdr w:val="nil"/>
    </w:rPr>
  </w:style>
  <w:style w:type="paragraph" w:customStyle="1" w:styleId="Paragraph">
    <w:name w:val="Paragraph"/>
    <w:basedOn w:val="Normal"/>
    <w:link w:val="ParagraphChar"/>
    <w:rsid w:val="00422C49"/>
    <w:pPr>
      <w:spacing w:before="120"/>
      <w:ind w:firstLine="720"/>
    </w:pPr>
    <w:rPr>
      <w:rFonts w:ascii="Times New Roman" w:eastAsia="Times New Roman" w:hAnsi="Times New Roman" w:cs="Times New Roman"/>
    </w:rPr>
  </w:style>
  <w:style w:type="character" w:customStyle="1" w:styleId="ParagraphChar">
    <w:name w:val="Paragraph Char"/>
    <w:basedOn w:val="DefaultParagraphFont"/>
    <w:link w:val="Paragraph"/>
    <w:rsid w:val="00422C49"/>
    <w:rPr>
      <w:rFonts w:ascii="Times New Roman" w:eastAsia="Times New Roman" w:hAnsi="Times New Roman" w:cs="Times New Roman"/>
    </w:rPr>
  </w:style>
  <w:style w:type="character" w:customStyle="1" w:styleId="cs1-format">
    <w:name w:val="cs1-format"/>
    <w:basedOn w:val="DefaultParagraphFont"/>
    <w:rsid w:val="00422C49"/>
  </w:style>
  <w:style w:type="character" w:customStyle="1" w:styleId="u-visually-hidden">
    <w:name w:val="u-visually-hidden"/>
    <w:basedOn w:val="DefaultParagraphFont"/>
    <w:rsid w:val="00422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2466</Words>
  <Characters>14061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Miron</dc:creator>
  <cp:lastModifiedBy>Gerrit John-Schuster</cp:lastModifiedBy>
  <cp:revision>10</cp:revision>
  <dcterms:created xsi:type="dcterms:W3CDTF">2021-05-18T19:19:00Z</dcterms:created>
  <dcterms:modified xsi:type="dcterms:W3CDTF">2021-06-01T13:37:00Z</dcterms:modified>
</cp:coreProperties>
</file>