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725" w:tblpY="1819"/>
        <w:tblW w:w="10806" w:type="dxa"/>
        <w:tblLook w:val="04A0" w:firstRow="1" w:lastRow="0" w:firstColumn="1" w:lastColumn="0" w:noHBand="0" w:noVBand="1"/>
      </w:tblPr>
      <w:tblGrid>
        <w:gridCol w:w="1172"/>
        <w:gridCol w:w="989"/>
        <w:gridCol w:w="831"/>
        <w:gridCol w:w="786"/>
        <w:gridCol w:w="876"/>
        <w:gridCol w:w="876"/>
        <w:gridCol w:w="876"/>
        <w:gridCol w:w="876"/>
        <w:gridCol w:w="1083"/>
        <w:gridCol w:w="825"/>
        <w:gridCol w:w="901"/>
        <w:gridCol w:w="876"/>
      </w:tblGrid>
      <w:tr w:rsidR="0052212F" w:rsidRPr="00387485" w14:paraId="2356FDCE" w14:textId="77777777" w:rsidTr="00482223">
        <w:tc>
          <w:tcPr>
            <w:tcW w:w="1172" w:type="dxa"/>
            <w:vAlign w:val="center"/>
          </w:tcPr>
          <w:p w14:paraId="248BC2D7" w14:textId="66A50D0A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theme="minorHAnsi"/>
                <w:b/>
                <w:bCs/>
                <w:sz w:val="20"/>
                <w:szCs w:val="20"/>
              </w:rPr>
              <w:t>Application</w:t>
            </w:r>
          </w:p>
        </w:tc>
        <w:tc>
          <w:tcPr>
            <w:tcW w:w="989" w:type="dxa"/>
            <w:vAlign w:val="center"/>
          </w:tcPr>
          <w:p w14:paraId="35753254" w14:textId="6C12B3E1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UNOS ID</w:t>
            </w:r>
          </w:p>
        </w:tc>
        <w:tc>
          <w:tcPr>
            <w:tcW w:w="831" w:type="dxa"/>
            <w:vAlign w:val="center"/>
          </w:tcPr>
          <w:p w14:paraId="6C188D64" w14:textId="41647575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Gender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786" w:type="dxa"/>
            <w:vAlign w:val="center"/>
          </w:tcPr>
          <w:p w14:paraId="04F51D1C" w14:textId="4ED6A08F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Age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range</w:t>
            </w:r>
            <w:r w:rsidRPr="00387485">
              <w:rPr>
                <w:rFonts w:cstheme="minorHAnsi"/>
                <w:b/>
                <w:bCs/>
                <w:sz w:val="20"/>
                <w:szCs w:val="20"/>
              </w:rPr>
              <w:t xml:space="preserve"> (years)</w:t>
            </w:r>
          </w:p>
        </w:tc>
        <w:tc>
          <w:tcPr>
            <w:tcW w:w="876" w:type="dxa"/>
            <w:vAlign w:val="center"/>
          </w:tcPr>
          <w:p w14:paraId="4A6A5E50" w14:textId="6AC196FA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 xml:space="preserve">Height 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average </w:t>
            </w:r>
            <w:r w:rsidRPr="00387485">
              <w:rPr>
                <w:rFonts w:cstheme="minorHAnsi"/>
                <w:b/>
                <w:bCs/>
                <w:sz w:val="20"/>
                <w:szCs w:val="20"/>
              </w:rPr>
              <w:t>(cm)</w:t>
            </w:r>
          </w:p>
        </w:tc>
        <w:tc>
          <w:tcPr>
            <w:tcW w:w="876" w:type="dxa"/>
            <w:vAlign w:val="center"/>
          </w:tcPr>
          <w:p w14:paraId="6DB1042B" w14:textId="68AFDAE6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Weight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average</w:t>
            </w:r>
            <w:r w:rsidRPr="00387485">
              <w:rPr>
                <w:rFonts w:cstheme="minorHAnsi"/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876" w:type="dxa"/>
            <w:vAlign w:val="center"/>
          </w:tcPr>
          <w:p w14:paraId="3AF9CF0C" w14:textId="59037E79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BMI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average</w:t>
            </w:r>
            <w:r>
              <w:rPr>
                <w:rFonts w:cstheme="minorHAnsi"/>
                <w:b/>
                <w:bCs/>
                <w:sz w:val="20"/>
                <w:szCs w:val="20"/>
              </w:rPr>
              <w:br/>
              <w:t>(kg/m</w:t>
            </w:r>
            <w:r w:rsidRPr="00024DC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76" w:type="dxa"/>
            <w:vAlign w:val="center"/>
          </w:tcPr>
          <w:p w14:paraId="1C88C8B7" w14:textId="460D2628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HbA1C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average</w:t>
            </w:r>
            <w:r w:rsidRPr="00387485">
              <w:rPr>
                <w:rFonts w:cstheme="minorHAns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1083" w:type="dxa"/>
            <w:vAlign w:val="center"/>
          </w:tcPr>
          <w:p w14:paraId="4688E7A7" w14:textId="654EF10A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Ethnicity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825" w:type="dxa"/>
            <w:vAlign w:val="center"/>
          </w:tcPr>
          <w:p w14:paraId="0D2BBCF9" w14:textId="46AD3D3A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Cause of death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901" w:type="dxa"/>
            <w:vAlign w:val="center"/>
          </w:tcPr>
          <w:p w14:paraId="61FD64FC" w14:textId="79D7C4BB" w:rsidR="0052212F" w:rsidRPr="00387485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Viab</w:t>
            </w:r>
            <w:r>
              <w:rPr>
                <w:rFonts w:cstheme="minorHAnsi"/>
                <w:b/>
                <w:bCs/>
                <w:sz w:val="20"/>
                <w:szCs w:val="20"/>
              </w:rPr>
              <w:t>i</w:t>
            </w:r>
            <w:r w:rsidRPr="00387485">
              <w:rPr>
                <w:rFonts w:cstheme="minorHAnsi"/>
                <w:b/>
                <w:bCs/>
                <w:sz w:val="20"/>
                <w:szCs w:val="20"/>
              </w:rPr>
              <w:t>lity</w:t>
            </w:r>
            <w:r w:rsidR="00482223">
              <w:rPr>
                <w:rFonts w:cstheme="minorHAnsi"/>
                <w:b/>
                <w:bCs/>
                <w:sz w:val="20"/>
                <w:szCs w:val="20"/>
              </w:rPr>
              <w:t xml:space="preserve"> average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715" w:type="dxa"/>
            <w:vAlign w:val="center"/>
          </w:tcPr>
          <w:p w14:paraId="251E4093" w14:textId="77777777" w:rsidR="00482223" w:rsidRDefault="0052212F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87485">
              <w:rPr>
                <w:rFonts w:cstheme="minorHAnsi"/>
                <w:b/>
                <w:bCs/>
                <w:sz w:val="20"/>
                <w:szCs w:val="20"/>
              </w:rPr>
              <w:t>Purity</w:t>
            </w:r>
          </w:p>
          <w:p w14:paraId="51181128" w14:textId="31F50956" w:rsidR="0052212F" w:rsidRPr="00387485" w:rsidRDefault="00482223" w:rsidP="005221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average</w:t>
            </w:r>
            <w:r w:rsidR="0052212F">
              <w:rPr>
                <w:rFonts w:cstheme="minorHAnsi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482223" w:rsidRPr="00387485" w14:paraId="0641A26A" w14:textId="77777777" w:rsidTr="00482223">
        <w:tc>
          <w:tcPr>
            <w:tcW w:w="1172" w:type="dxa"/>
            <w:vAlign w:val="center"/>
          </w:tcPr>
          <w:p w14:paraId="184BF8B3" w14:textId="558B6B0B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12F">
              <w:rPr>
                <w:rFonts w:cstheme="minorHAnsi"/>
                <w:i/>
                <w:iCs/>
                <w:sz w:val="20"/>
                <w:szCs w:val="20"/>
              </w:rPr>
              <w:t>in vitro</w:t>
            </w:r>
            <w:r>
              <w:rPr>
                <w:rFonts w:cstheme="minorHAnsi"/>
                <w:sz w:val="20"/>
                <w:szCs w:val="20"/>
              </w:rPr>
              <w:t xml:space="preserve"> scRNA-seq vs snRNA-seq comparison</w:t>
            </w:r>
          </w:p>
        </w:tc>
        <w:tc>
          <w:tcPr>
            <w:tcW w:w="989" w:type="dxa"/>
            <w:vAlign w:val="center"/>
          </w:tcPr>
          <w:p w14:paraId="3590A7CC" w14:textId="0389811E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HP-21006-01</w:t>
            </w:r>
          </w:p>
        </w:tc>
        <w:tc>
          <w:tcPr>
            <w:tcW w:w="831" w:type="dxa"/>
            <w:vMerge w:val="restart"/>
            <w:vAlign w:val="center"/>
          </w:tcPr>
          <w:p w14:paraId="0981FC81" w14:textId="7516EF99" w:rsidR="00482223" w:rsidRPr="00387485" w:rsidRDefault="00482223" w:rsidP="00002C5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M:40</w:t>
            </w:r>
            <w:r>
              <w:rPr>
                <w:rFonts w:cstheme="minorHAnsi"/>
                <w:sz w:val="20"/>
                <w:szCs w:val="20"/>
              </w:rPr>
              <w:br/>
              <w:t>F: 60</w:t>
            </w:r>
          </w:p>
        </w:tc>
        <w:tc>
          <w:tcPr>
            <w:tcW w:w="786" w:type="dxa"/>
            <w:vMerge w:val="restart"/>
            <w:vAlign w:val="center"/>
          </w:tcPr>
          <w:p w14:paraId="5AC0879A" w14:textId="74631680" w:rsidR="00482223" w:rsidRPr="00387485" w:rsidRDefault="00482223" w:rsidP="00DF3A9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37-57</w:t>
            </w:r>
          </w:p>
        </w:tc>
        <w:tc>
          <w:tcPr>
            <w:tcW w:w="876" w:type="dxa"/>
            <w:vMerge w:val="restart"/>
            <w:vAlign w:val="center"/>
          </w:tcPr>
          <w:p w14:paraId="271EF544" w14:textId="164DBEE5" w:rsidR="00482223" w:rsidRPr="00387485" w:rsidRDefault="00482223" w:rsidP="00A54AF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169.2</w:t>
            </w:r>
          </w:p>
        </w:tc>
        <w:tc>
          <w:tcPr>
            <w:tcW w:w="876" w:type="dxa"/>
            <w:vMerge w:val="restart"/>
            <w:vAlign w:val="center"/>
          </w:tcPr>
          <w:p w14:paraId="69B3EEC4" w14:textId="712FA386" w:rsidR="00482223" w:rsidRPr="00387485" w:rsidRDefault="00482223" w:rsidP="003B797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77.2</w:t>
            </w:r>
          </w:p>
        </w:tc>
        <w:tc>
          <w:tcPr>
            <w:tcW w:w="876" w:type="dxa"/>
            <w:vMerge w:val="restart"/>
            <w:vAlign w:val="center"/>
          </w:tcPr>
          <w:p w14:paraId="36DBD6D4" w14:textId="2A05A4B0" w:rsidR="00482223" w:rsidRPr="00387485" w:rsidRDefault="00482223" w:rsidP="001B677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26.2</w:t>
            </w:r>
          </w:p>
        </w:tc>
        <w:tc>
          <w:tcPr>
            <w:tcW w:w="876" w:type="dxa"/>
            <w:vMerge w:val="restart"/>
            <w:vAlign w:val="center"/>
          </w:tcPr>
          <w:p w14:paraId="2ACD65FF" w14:textId="130D4CBA" w:rsidR="00482223" w:rsidRPr="00387485" w:rsidRDefault="00482223" w:rsidP="001C2B2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5.72</w:t>
            </w:r>
          </w:p>
        </w:tc>
        <w:tc>
          <w:tcPr>
            <w:tcW w:w="1083" w:type="dxa"/>
            <w:vMerge w:val="restart"/>
            <w:vAlign w:val="center"/>
          </w:tcPr>
          <w:p w14:paraId="3DF964A9" w14:textId="7777777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Asian: 40</w:t>
            </w:r>
          </w:p>
          <w:p w14:paraId="2397746C" w14:textId="7777777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7485">
              <w:rPr>
                <w:rFonts w:cstheme="minorHAnsi"/>
                <w:sz w:val="20"/>
                <w:szCs w:val="20"/>
              </w:rPr>
              <w:t>Hispanic</w:t>
            </w:r>
            <w:r>
              <w:rPr>
                <w:rFonts w:cstheme="minorHAnsi"/>
                <w:sz w:val="20"/>
                <w:szCs w:val="20"/>
              </w:rPr>
              <w:t>: 20</w:t>
            </w:r>
          </w:p>
          <w:p w14:paraId="24CEBF74" w14:textId="7BEF0CB0" w:rsidR="00482223" w:rsidRPr="00387485" w:rsidRDefault="00482223" w:rsidP="004822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7485">
              <w:rPr>
                <w:rFonts w:cstheme="minorHAnsi"/>
                <w:sz w:val="20"/>
                <w:szCs w:val="20"/>
              </w:rPr>
              <w:t>Caucasian</w:t>
            </w:r>
            <w:r>
              <w:rPr>
                <w:rFonts w:cstheme="minorHAnsi"/>
                <w:sz w:val="20"/>
                <w:szCs w:val="20"/>
              </w:rPr>
              <w:t>: 40</w:t>
            </w:r>
          </w:p>
        </w:tc>
        <w:tc>
          <w:tcPr>
            <w:tcW w:w="825" w:type="dxa"/>
            <w:vMerge w:val="restart"/>
            <w:vAlign w:val="center"/>
          </w:tcPr>
          <w:p w14:paraId="0BB2A54B" w14:textId="7777777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Stroke: 40</w:t>
            </w:r>
          </w:p>
          <w:p w14:paraId="2A939A7C" w14:textId="6AE83A88" w:rsidR="00482223" w:rsidRPr="00387485" w:rsidRDefault="00482223" w:rsidP="0048222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7485">
              <w:rPr>
                <w:rFonts w:cstheme="minorHAnsi"/>
                <w:sz w:val="20"/>
                <w:szCs w:val="20"/>
              </w:rPr>
              <w:t>Anoxia</w:t>
            </w:r>
            <w:r>
              <w:rPr>
                <w:rFonts w:cstheme="minorHAnsi"/>
                <w:sz w:val="20"/>
                <w:szCs w:val="20"/>
              </w:rPr>
              <w:t>: 60</w:t>
            </w:r>
          </w:p>
        </w:tc>
        <w:tc>
          <w:tcPr>
            <w:tcW w:w="901" w:type="dxa"/>
            <w:vMerge w:val="restart"/>
            <w:vAlign w:val="center"/>
          </w:tcPr>
          <w:p w14:paraId="7B9A5C9D" w14:textId="05C41208" w:rsidR="00482223" w:rsidRPr="00387485" w:rsidRDefault="00482223" w:rsidP="0048222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715" w:type="dxa"/>
            <w:vMerge w:val="restart"/>
            <w:vAlign w:val="center"/>
          </w:tcPr>
          <w:p w14:paraId="6BDFDD82" w14:textId="19826698" w:rsidR="00482223" w:rsidRPr="00387485" w:rsidRDefault="00482223" w:rsidP="00F42E4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</w:tr>
      <w:tr w:rsidR="00482223" w:rsidRPr="00387485" w14:paraId="4637DF9E" w14:textId="77777777" w:rsidTr="00482223">
        <w:tc>
          <w:tcPr>
            <w:tcW w:w="1172" w:type="dxa"/>
            <w:vMerge w:val="restart"/>
            <w:vAlign w:val="center"/>
          </w:tcPr>
          <w:p w14:paraId="44A4C748" w14:textId="3217B2B9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212F">
              <w:rPr>
                <w:rFonts w:cstheme="minorHAnsi"/>
                <w:i/>
                <w:iCs/>
                <w:sz w:val="20"/>
                <w:szCs w:val="20"/>
              </w:rPr>
              <w:t>in vivo</w:t>
            </w:r>
            <w:r>
              <w:rPr>
                <w:rFonts w:cstheme="minorHAnsi"/>
                <w:sz w:val="20"/>
                <w:szCs w:val="20"/>
              </w:rPr>
              <w:t xml:space="preserve"> snRNA-seq</w:t>
            </w:r>
          </w:p>
        </w:tc>
        <w:tc>
          <w:tcPr>
            <w:tcW w:w="989" w:type="dxa"/>
            <w:vAlign w:val="center"/>
          </w:tcPr>
          <w:p w14:paraId="5B538C3E" w14:textId="20BE6E93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7485">
              <w:rPr>
                <w:rFonts w:cstheme="minorHAnsi"/>
                <w:sz w:val="20"/>
                <w:szCs w:val="20"/>
              </w:rPr>
              <w:t>ADJP050</w:t>
            </w:r>
          </w:p>
        </w:tc>
        <w:tc>
          <w:tcPr>
            <w:tcW w:w="831" w:type="dxa"/>
            <w:vMerge/>
            <w:vAlign w:val="center"/>
          </w:tcPr>
          <w:p w14:paraId="2F382082" w14:textId="2E0FD80E" w:rsidR="00482223" w:rsidRPr="00387485" w:rsidRDefault="00482223" w:rsidP="00002C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</w:tcPr>
          <w:p w14:paraId="1743E9FB" w14:textId="32D7CAD9" w:rsidR="00482223" w:rsidRPr="00387485" w:rsidRDefault="00482223" w:rsidP="00DF3A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2373F1FD" w14:textId="7AAECA11" w:rsidR="00482223" w:rsidRPr="00387485" w:rsidRDefault="00482223" w:rsidP="00A54A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32174C68" w14:textId="1D2332B2" w:rsidR="00482223" w:rsidRPr="00387485" w:rsidRDefault="00482223" w:rsidP="003B797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42DAEEEC" w14:textId="6E98148C" w:rsidR="00482223" w:rsidRPr="00387485" w:rsidRDefault="00482223" w:rsidP="001B67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640CB5F7" w14:textId="211F7176" w:rsidR="00482223" w:rsidRPr="00387485" w:rsidRDefault="00482223" w:rsidP="001C2B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3" w:type="dxa"/>
            <w:vMerge/>
            <w:vAlign w:val="center"/>
          </w:tcPr>
          <w:p w14:paraId="56ADA397" w14:textId="34A1CB1A" w:rsidR="00482223" w:rsidRPr="00387485" w:rsidRDefault="00482223" w:rsidP="0056128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5" w:type="dxa"/>
            <w:vMerge/>
            <w:vAlign w:val="center"/>
          </w:tcPr>
          <w:p w14:paraId="5E69B00B" w14:textId="500FDD89" w:rsidR="00482223" w:rsidRPr="00387485" w:rsidRDefault="00482223" w:rsidP="00975B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1" w:type="dxa"/>
            <w:vMerge/>
            <w:vAlign w:val="center"/>
          </w:tcPr>
          <w:p w14:paraId="17938E2F" w14:textId="120541A0" w:rsidR="00482223" w:rsidRPr="00387485" w:rsidRDefault="00482223" w:rsidP="00F85A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5" w:type="dxa"/>
            <w:vMerge/>
            <w:vAlign w:val="center"/>
          </w:tcPr>
          <w:p w14:paraId="12C2620A" w14:textId="36B07ECB" w:rsidR="00482223" w:rsidRPr="00387485" w:rsidRDefault="00482223" w:rsidP="00F42E4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223" w:rsidRPr="00387485" w14:paraId="1C1B5211" w14:textId="77777777" w:rsidTr="00482223">
        <w:tc>
          <w:tcPr>
            <w:tcW w:w="1172" w:type="dxa"/>
            <w:vMerge/>
            <w:vAlign w:val="center"/>
          </w:tcPr>
          <w:p w14:paraId="7AD637D7" w14:textId="7777777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88A7CE6" w14:textId="007DF2BF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7485">
              <w:rPr>
                <w:rFonts w:cstheme="minorHAnsi"/>
                <w:sz w:val="20"/>
                <w:szCs w:val="20"/>
              </w:rPr>
              <w:t>AEGN337</w:t>
            </w:r>
          </w:p>
        </w:tc>
        <w:tc>
          <w:tcPr>
            <w:tcW w:w="831" w:type="dxa"/>
            <w:vMerge/>
            <w:vAlign w:val="center"/>
          </w:tcPr>
          <w:p w14:paraId="23E66EDB" w14:textId="543CB96D" w:rsidR="00482223" w:rsidRPr="00387485" w:rsidRDefault="00482223" w:rsidP="00002C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</w:tcPr>
          <w:p w14:paraId="5A377F3B" w14:textId="104BCDFB" w:rsidR="00482223" w:rsidRPr="00387485" w:rsidRDefault="00482223" w:rsidP="00DF3A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1E18D2B4" w14:textId="3D5443CD" w:rsidR="00482223" w:rsidRPr="00387485" w:rsidRDefault="00482223" w:rsidP="00A54A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3957F5D1" w14:textId="5E880CF5" w:rsidR="00482223" w:rsidRPr="00387485" w:rsidRDefault="00482223" w:rsidP="003B797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7E7E3621" w14:textId="536A0ACD" w:rsidR="00482223" w:rsidRPr="00387485" w:rsidRDefault="00482223" w:rsidP="001B67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4AEF7CB5" w14:textId="054FB984" w:rsidR="00482223" w:rsidRPr="00387485" w:rsidRDefault="00482223" w:rsidP="001C2B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3" w:type="dxa"/>
            <w:vMerge/>
            <w:vAlign w:val="center"/>
          </w:tcPr>
          <w:p w14:paraId="60901B2C" w14:textId="427F0E2A" w:rsidR="00482223" w:rsidRPr="00387485" w:rsidRDefault="00482223" w:rsidP="0056128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5" w:type="dxa"/>
            <w:vMerge/>
            <w:vAlign w:val="center"/>
          </w:tcPr>
          <w:p w14:paraId="136F44A6" w14:textId="2ABF8E84" w:rsidR="00482223" w:rsidRPr="00387485" w:rsidRDefault="00482223" w:rsidP="00975B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1" w:type="dxa"/>
            <w:vMerge/>
            <w:vAlign w:val="center"/>
          </w:tcPr>
          <w:p w14:paraId="2EA949BB" w14:textId="1ED6511C" w:rsidR="00482223" w:rsidRPr="00387485" w:rsidRDefault="00482223" w:rsidP="00F85A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5" w:type="dxa"/>
            <w:vMerge/>
            <w:vAlign w:val="center"/>
          </w:tcPr>
          <w:p w14:paraId="2F7E51F8" w14:textId="719AD281" w:rsidR="00482223" w:rsidRPr="00387485" w:rsidRDefault="00482223" w:rsidP="00F42E4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223" w:rsidRPr="00387485" w14:paraId="256BBFC6" w14:textId="77777777" w:rsidTr="00482223">
        <w:tc>
          <w:tcPr>
            <w:tcW w:w="1172" w:type="dxa"/>
            <w:vMerge/>
            <w:vAlign w:val="center"/>
          </w:tcPr>
          <w:p w14:paraId="506ED455" w14:textId="7777777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5F2807C7" w14:textId="072924A0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7485">
              <w:rPr>
                <w:rFonts w:cstheme="minorHAnsi"/>
                <w:sz w:val="20"/>
                <w:szCs w:val="20"/>
              </w:rPr>
              <w:t>AEGI394</w:t>
            </w:r>
          </w:p>
        </w:tc>
        <w:tc>
          <w:tcPr>
            <w:tcW w:w="831" w:type="dxa"/>
            <w:vMerge/>
            <w:vAlign w:val="center"/>
          </w:tcPr>
          <w:p w14:paraId="1DBF4093" w14:textId="7570D1EE" w:rsidR="00482223" w:rsidRPr="00387485" w:rsidRDefault="00482223" w:rsidP="00002C5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</w:tcPr>
          <w:p w14:paraId="4D1D14BA" w14:textId="3C2F9F34" w:rsidR="00482223" w:rsidRPr="00387485" w:rsidRDefault="00482223" w:rsidP="00DF3A9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6FB10ECA" w14:textId="4CA5D05A" w:rsidR="00482223" w:rsidRPr="00387485" w:rsidRDefault="00482223" w:rsidP="00A54AF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769158CF" w14:textId="643CA68D" w:rsidR="00482223" w:rsidRPr="00387485" w:rsidRDefault="00482223" w:rsidP="003B797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41090019" w14:textId="1E806701" w:rsidR="00482223" w:rsidRPr="00387485" w:rsidRDefault="00482223" w:rsidP="001B677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1155A583" w14:textId="55E90A8F" w:rsidR="00482223" w:rsidRPr="00387485" w:rsidRDefault="00482223" w:rsidP="001C2B2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3" w:type="dxa"/>
            <w:vMerge/>
            <w:vAlign w:val="center"/>
          </w:tcPr>
          <w:p w14:paraId="1DBB51AF" w14:textId="2DE7BAD7" w:rsidR="00482223" w:rsidRPr="00387485" w:rsidRDefault="00482223" w:rsidP="0056128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5" w:type="dxa"/>
            <w:vMerge/>
            <w:vAlign w:val="center"/>
          </w:tcPr>
          <w:p w14:paraId="363957CE" w14:textId="5DE400C8" w:rsidR="00482223" w:rsidRPr="00387485" w:rsidRDefault="00482223" w:rsidP="00975BE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1" w:type="dxa"/>
            <w:vMerge/>
            <w:vAlign w:val="center"/>
          </w:tcPr>
          <w:p w14:paraId="50EA3A46" w14:textId="508C4EA4" w:rsidR="00482223" w:rsidRPr="00387485" w:rsidRDefault="00482223" w:rsidP="00F85A4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5" w:type="dxa"/>
            <w:vMerge/>
            <w:vAlign w:val="center"/>
          </w:tcPr>
          <w:p w14:paraId="44CA715C" w14:textId="37C4E883" w:rsidR="00482223" w:rsidRPr="00387485" w:rsidRDefault="00482223" w:rsidP="00F42E4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82223" w:rsidRPr="00387485" w14:paraId="051AF318" w14:textId="77777777" w:rsidTr="00482223">
        <w:tc>
          <w:tcPr>
            <w:tcW w:w="1172" w:type="dxa"/>
            <w:vMerge/>
            <w:vAlign w:val="center"/>
          </w:tcPr>
          <w:p w14:paraId="6662A974" w14:textId="7777777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31A8D13E" w14:textId="46D4A249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7485">
              <w:rPr>
                <w:rFonts w:cstheme="minorHAnsi"/>
                <w:sz w:val="20"/>
                <w:szCs w:val="20"/>
              </w:rPr>
              <w:t>AEIR167</w:t>
            </w:r>
          </w:p>
        </w:tc>
        <w:tc>
          <w:tcPr>
            <w:tcW w:w="831" w:type="dxa"/>
            <w:vMerge/>
            <w:vAlign w:val="center"/>
          </w:tcPr>
          <w:p w14:paraId="347007D9" w14:textId="630F21AD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6" w:type="dxa"/>
            <w:vMerge/>
            <w:vAlign w:val="center"/>
          </w:tcPr>
          <w:p w14:paraId="48E9DEE2" w14:textId="156968BD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4F184FC7" w14:textId="3D54BC39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72B970AA" w14:textId="2C7A17C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4F240EC3" w14:textId="25F4292B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6" w:type="dxa"/>
            <w:vMerge/>
            <w:vAlign w:val="center"/>
          </w:tcPr>
          <w:p w14:paraId="355722FC" w14:textId="7B5AF40D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3" w:type="dxa"/>
            <w:vMerge/>
            <w:vAlign w:val="center"/>
          </w:tcPr>
          <w:p w14:paraId="6AE5F6B6" w14:textId="31AD1B48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5" w:type="dxa"/>
            <w:vMerge/>
            <w:vAlign w:val="center"/>
          </w:tcPr>
          <w:p w14:paraId="133683CE" w14:textId="58F25B07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1" w:type="dxa"/>
            <w:vMerge/>
            <w:vAlign w:val="center"/>
          </w:tcPr>
          <w:p w14:paraId="2D6B27AA" w14:textId="4301FE7D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5" w:type="dxa"/>
            <w:vMerge/>
            <w:vAlign w:val="center"/>
          </w:tcPr>
          <w:p w14:paraId="02DD7695" w14:textId="4DE0124C" w:rsidR="00482223" w:rsidRPr="00387485" w:rsidRDefault="00482223" w:rsidP="0052212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A3F2D48" w14:textId="16A6B0FC" w:rsidR="0082170B" w:rsidRDefault="001C3F84" w:rsidP="0082170B">
      <w:pPr>
        <w:spacing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Table</w:t>
      </w:r>
      <w:r w:rsidR="00733D6E">
        <w:rPr>
          <w:rFonts w:ascii="Calibri" w:hAnsi="Calibri" w:cs="Calibri"/>
          <w:b/>
          <w:bCs/>
        </w:rPr>
        <w:t xml:space="preserve"> S</w:t>
      </w:r>
      <w:r w:rsidR="0052212F">
        <w:rPr>
          <w:rFonts w:ascii="Calibri" w:hAnsi="Calibri" w:cs="Calibri"/>
          <w:b/>
          <w:bCs/>
        </w:rPr>
        <w:t>1</w:t>
      </w:r>
      <w:r w:rsidR="0082170B" w:rsidRPr="00DE6F50">
        <w:rPr>
          <w:rFonts w:ascii="Calibri" w:hAnsi="Calibri" w:cs="Calibri"/>
          <w:b/>
          <w:bCs/>
        </w:rPr>
        <w:t>: Characteristics of human islet donors and human islet preparations.</w:t>
      </w:r>
    </w:p>
    <w:p w14:paraId="6BD3F6D5" w14:textId="494B0625" w:rsidR="000F3FA4" w:rsidRDefault="000F3FA4" w:rsidP="000F3FA4">
      <w:pPr>
        <w:spacing w:line="480" w:lineRule="auto"/>
        <w:jc w:val="both"/>
        <w:rPr>
          <w:rFonts w:ascii="Calibri" w:hAnsi="Calibri" w:cs="Calibri"/>
        </w:rPr>
      </w:pPr>
      <w:r w:rsidRPr="00DE6F50">
        <w:rPr>
          <w:rFonts w:ascii="Calibri" w:hAnsi="Calibri" w:cs="Calibri"/>
        </w:rPr>
        <w:t>BMI: Body Mass</w:t>
      </w:r>
      <w:r>
        <w:rPr>
          <w:rFonts w:ascii="Calibri" w:hAnsi="Calibri" w:cs="Calibri"/>
        </w:rPr>
        <w:t xml:space="preserve"> </w:t>
      </w:r>
      <w:r w:rsidRPr="00DE6F50">
        <w:rPr>
          <w:rFonts w:ascii="Calibri" w:hAnsi="Calibri" w:cs="Calibri"/>
        </w:rPr>
        <w:t>Index</w:t>
      </w:r>
      <w:r w:rsidR="0052212F">
        <w:rPr>
          <w:rFonts w:ascii="Calibri" w:hAnsi="Calibri" w:cs="Calibri"/>
        </w:rPr>
        <w:t>, HbA1C: glycated hemoglobin</w:t>
      </w:r>
    </w:p>
    <w:p w14:paraId="38A34D29" w14:textId="77777777" w:rsidR="000F3FA4" w:rsidRDefault="000F3FA4" w:rsidP="0082170B">
      <w:pPr>
        <w:spacing w:line="480" w:lineRule="auto"/>
        <w:jc w:val="both"/>
        <w:rPr>
          <w:rFonts w:ascii="Calibri" w:hAnsi="Calibri" w:cs="Calibri"/>
        </w:rPr>
      </w:pPr>
    </w:p>
    <w:sectPr w:rsidR="000F3F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0B"/>
    <w:rsid w:val="000F3FA4"/>
    <w:rsid w:val="001C3F84"/>
    <w:rsid w:val="00482223"/>
    <w:rsid w:val="0052212F"/>
    <w:rsid w:val="00733D6E"/>
    <w:rsid w:val="0082170B"/>
    <w:rsid w:val="009A4704"/>
    <w:rsid w:val="00D54D1A"/>
    <w:rsid w:val="00D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B825A"/>
  <w15:chartTrackingRefBased/>
  <w15:docId w15:val="{E4791EF2-FCB4-E44A-A6FE-DD62E0F8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70B"/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Basile</dc:creator>
  <cp:keywords/>
  <dc:description/>
  <cp:lastModifiedBy>Kulkarni, Rohit</cp:lastModifiedBy>
  <cp:revision>2</cp:revision>
  <dcterms:created xsi:type="dcterms:W3CDTF">2021-07-10T13:04:00Z</dcterms:created>
  <dcterms:modified xsi:type="dcterms:W3CDTF">2021-07-10T13:04:00Z</dcterms:modified>
</cp:coreProperties>
</file>