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9D3" w:rsidRPr="000042F8" w:rsidRDefault="008139D3" w:rsidP="008139D3">
      <w:pPr>
        <w:spacing w:after="0" w:line="480" w:lineRule="auto"/>
        <w:jc w:val="both"/>
        <w:rPr>
          <w:rFonts w:ascii="Times New Roman" w:hAnsi="Times New Roman" w:cs="Times New Roman"/>
          <w:b/>
          <w:sz w:val="32"/>
          <w:szCs w:val="24"/>
          <w:lang w:val="en-GB"/>
        </w:rPr>
      </w:pPr>
      <w:r w:rsidRPr="00730310">
        <w:rPr>
          <w:rFonts w:ascii="Times New Roman" w:hAnsi="Times New Roman" w:cs="Times New Roman"/>
          <w:b/>
          <w:sz w:val="32"/>
          <w:szCs w:val="24"/>
          <w:lang w:val="en-GB"/>
        </w:rPr>
        <w:t>An epigenetic and transcriptomic signature of immune tolerance in human monocytes through multi-omics integration</w:t>
      </w:r>
      <w:r w:rsidRPr="000042F8">
        <w:rPr>
          <w:rFonts w:ascii="Times New Roman" w:hAnsi="Times New Roman" w:cs="Times New Roman"/>
          <w:b/>
          <w:sz w:val="32"/>
          <w:szCs w:val="24"/>
          <w:lang w:val="en-GB"/>
        </w:rPr>
        <w:t xml:space="preserve"> </w:t>
      </w:r>
    </w:p>
    <w:p w:rsidR="008139D3" w:rsidRDefault="008139D3" w:rsidP="008139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139D3" w:rsidRDefault="008139D3" w:rsidP="008139D3">
      <w:pPr>
        <w:spacing w:after="0" w:line="48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Xanthe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 xml:space="preserve"> Brands, </w:t>
      </w: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Bastiaan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 xml:space="preserve"> W. </w:t>
      </w: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Haak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Augustijn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 xml:space="preserve"> M. </w:t>
      </w: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Klarenbeek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 xml:space="preserve">, Joe Butler, Fabrice </w:t>
      </w: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Uhel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Wanhai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Qin, </w:t>
      </w: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Natasja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 xml:space="preserve"> A. Otto, </w:t>
      </w: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Marja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 xml:space="preserve"> E. </w:t>
      </w: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Jakobs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Daniël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 xml:space="preserve"> R. Faber, René </w:t>
      </w: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Lutter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 xml:space="preserve">, W.  Joost </w:t>
      </w:r>
      <w:proofErr w:type="spellStart"/>
      <w:r w:rsidRPr="00373800">
        <w:rPr>
          <w:rFonts w:ascii="Times New Roman" w:hAnsi="Times New Roman" w:cs="Times New Roman"/>
          <w:sz w:val="24"/>
          <w:szCs w:val="24"/>
          <w:lang w:val="en-GB"/>
        </w:rPr>
        <w:t>Wiersinga</w:t>
      </w:r>
      <w:proofErr w:type="spellEnd"/>
      <w:r w:rsidRPr="00373800">
        <w:rPr>
          <w:rFonts w:ascii="Times New Roman" w:hAnsi="Times New Roman" w:cs="Times New Roman"/>
          <w:sz w:val="24"/>
          <w:szCs w:val="24"/>
          <w:lang w:val="en-GB"/>
        </w:rPr>
        <w:t>, Tom van der Poll</w:t>
      </w:r>
      <w:r w:rsidRPr="003738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373800">
        <w:rPr>
          <w:rFonts w:ascii="Times New Roman" w:hAnsi="Times New Roman" w:cs="Times New Roman"/>
          <w:sz w:val="24"/>
          <w:szCs w:val="24"/>
          <w:lang w:val="en-GB"/>
        </w:rPr>
        <w:t>and Brendon P. Scicluna</w:t>
      </w:r>
    </w:p>
    <w:p w:rsidR="008139D3" w:rsidRDefault="008139D3" w:rsidP="00807799">
      <w:pPr>
        <w:spacing w:after="0" w:line="480" w:lineRule="auto"/>
        <w:jc w:val="both"/>
        <w:rPr>
          <w:rFonts w:ascii="Times New Roman" w:hAnsi="Times New Roman" w:cs="Times New Roman"/>
          <w:b/>
          <w:sz w:val="28"/>
        </w:rPr>
      </w:pPr>
    </w:p>
    <w:p w:rsidR="001F2C84" w:rsidRDefault="001F2C84" w:rsidP="00807799">
      <w:pPr>
        <w:spacing w:after="0" w:line="480" w:lineRule="auto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807799" w:rsidRPr="001F2C84" w:rsidRDefault="00807799" w:rsidP="00807799">
      <w:pPr>
        <w:spacing w:after="0" w:line="480" w:lineRule="auto"/>
        <w:jc w:val="both"/>
        <w:rPr>
          <w:rFonts w:ascii="Times New Roman" w:hAnsi="Times New Roman" w:cs="Times New Roman"/>
          <w:b/>
          <w:sz w:val="28"/>
        </w:rPr>
      </w:pPr>
      <w:r w:rsidRPr="001F2C84">
        <w:rPr>
          <w:rFonts w:ascii="Times New Roman" w:hAnsi="Times New Roman" w:cs="Times New Roman"/>
          <w:b/>
          <w:sz w:val="28"/>
        </w:rPr>
        <w:t>Supplementary methods</w:t>
      </w:r>
    </w:p>
    <w:p w:rsidR="008139D3" w:rsidRDefault="008139D3" w:rsidP="0080779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139D3" w:rsidRDefault="008139D3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:rsidR="00807799" w:rsidRPr="00C81F0A" w:rsidRDefault="00807799" w:rsidP="00807799">
      <w:pPr>
        <w:spacing w:after="0" w:line="480" w:lineRule="auto"/>
        <w:jc w:val="both"/>
        <w:rPr>
          <w:rFonts w:ascii="Times New Roman" w:eastAsiaTheme="minorEastAsia" w:hAnsi="Times New Roman" w:cs="Times New Roman"/>
        </w:rPr>
      </w:pPr>
      <w:r w:rsidRPr="00C81F0A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List of reagents</w:t>
      </w:r>
      <w:r w:rsidRPr="00C81F0A">
        <w:rPr>
          <w:rFonts w:ascii="Times New Roman" w:eastAsiaTheme="minorEastAsia" w:hAnsi="Times New Roman" w:cs="Times New Roman"/>
        </w:rPr>
        <w:t xml:space="preserve"> </w:t>
      </w:r>
    </w:p>
    <w:tbl>
      <w:tblPr>
        <w:tblStyle w:val="TableGrid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2250"/>
        <w:gridCol w:w="2088"/>
      </w:tblGrid>
      <w:tr w:rsidR="00807799" w:rsidRPr="009A7AEE" w:rsidTr="000F79FD">
        <w:trPr>
          <w:cantSplit/>
          <w:trHeight w:hRule="exact" w:val="288"/>
        </w:trPr>
        <w:tc>
          <w:tcPr>
            <w:tcW w:w="523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REAGENT or RESOURCE</w:t>
            </w:r>
          </w:p>
        </w:tc>
        <w:tc>
          <w:tcPr>
            <w:tcW w:w="22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208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IDENTIFIER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b/>
              </w:rPr>
            </w:pPr>
            <w:r w:rsidRPr="009A7AEE">
              <w:rPr>
                <w:rFonts w:ascii="Times New Roman" w:hAnsi="Times New Roman" w:cs="Times New Roman"/>
                <w:b/>
              </w:rPr>
              <w:t>Antibodies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 xml:space="preserve">anti-human </w:t>
            </w:r>
            <w:r w:rsidRPr="009A7AEE">
              <w:rPr>
                <w:rFonts w:ascii="Times New Roman" w:hAnsi="Times New Roman" w:cs="Times New Roman"/>
                <w:lang w:val="en-GB"/>
              </w:rPr>
              <w:t>CD14 antibody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lang w:val="en-GB"/>
              </w:rPr>
              <w:t>BD Bioscience</w:t>
            </w:r>
          </w:p>
        </w:tc>
        <w:tc>
          <w:tcPr>
            <w:tcW w:w="208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Cat#555399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magnetic beads coated with anti-CD14 antibodies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Miltenyi</w:t>
            </w:r>
            <w:proofErr w:type="spellEnd"/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 xml:space="preserve"> Biotech, San Jose, CA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Cat#130050201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 xml:space="preserve">anti-human CD66b-FITC antibody 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lang w:val="en-GB"/>
              </w:rPr>
              <w:t>BD Bioscience, San Jose, CA,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Cat#555724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 xml:space="preserve">anti-human CD3-FITC antibody 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</w:rPr>
              <w:t>Ebioscience</w:t>
            </w:r>
            <w:proofErr w:type="spellEnd"/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Cat#12003842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anti-human CD14-APC antibody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lang w:val="en-GB"/>
              </w:rPr>
              <w:t>BD Bioscience, San Jose, CA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Cat#555399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anti-human CD16-Alexa Fluor 700 antibody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lang w:val="en-GB"/>
              </w:rPr>
            </w:pPr>
            <w:r w:rsidRPr="009A7AEE">
              <w:rPr>
                <w:rFonts w:ascii="Times New Roman" w:hAnsi="Times New Roman" w:cs="Times New Roman"/>
                <w:lang w:val="en-GB"/>
              </w:rPr>
              <w:t>BD Bioscience, San Jose, CA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Cat#560713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anti-human CD56-PE CY7 antibody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lang w:val="en-GB"/>
              </w:rPr>
            </w:pPr>
            <w:r w:rsidRPr="009A7AEE">
              <w:rPr>
                <w:rFonts w:ascii="Times New Roman" w:hAnsi="Times New Roman" w:cs="Times New Roman"/>
                <w:lang w:val="en-GB"/>
              </w:rPr>
              <w:t>BD Bioscience, San Jose, CA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Cat#560916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b/>
              </w:rPr>
            </w:pPr>
            <w:r w:rsidRPr="009A7AEE">
              <w:rPr>
                <w:rFonts w:ascii="Times New Roman" w:hAnsi="Times New Roman" w:cs="Times New Roman"/>
                <w:b/>
              </w:rPr>
              <w:t xml:space="preserve">Bacterial and Virus Strains 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LPS- Escherichia coli, 100 ng/ml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7AEE">
              <w:rPr>
                <w:rFonts w:ascii="Times New Roman" w:hAnsi="Times New Roman" w:cs="Times New Roman"/>
              </w:rPr>
              <w:t>Ultrapure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</w:rPr>
              <w:t>Invivogen</w:t>
            </w:r>
            <w:proofErr w:type="spellEnd"/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</w:t>
            </w:r>
            <w:proofErr w:type="gramStart"/>
            <w:r w:rsidRPr="009A7AEE">
              <w:rPr>
                <w:rFonts w:ascii="Times New Roman" w:hAnsi="Times New Roman" w:cs="Times New Roman"/>
              </w:rPr>
              <w:t>0111:B</w:t>
            </w:r>
            <w:proofErr w:type="gramEnd"/>
            <w:r w:rsidRPr="009A7AEE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tabs>
                <w:tab w:val="left" w:pos="1525"/>
              </w:tabs>
              <w:rPr>
                <w:rFonts w:ascii="Times New Roman" w:hAnsi="Times New Roman" w:cs="Times New Roman"/>
                <w:b/>
              </w:rPr>
            </w:pPr>
            <w:r w:rsidRPr="009A7AEE">
              <w:rPr>
                <w:rFonts w:ascii="Times New Roman" w:hAnsi="Times New Roman" w:cs="Times New Roman"/>
                <w:b/>
              </w:rPr>
              <w:t>Biological Samples</w:t>
            </w:r>
          </w:p>
        </w:tc>
        <w:tc>
          <w:tcPr>
            <w:tcW w:w="22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tabs>
                <w:tab w:val="left" w:pos="152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tabs>
                <w:tab w:val="left" w:pos="1525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Heparin tubes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lang w:val="en-GB"/>
              </w:rPr>
              <w:t>BD Bioscience, San Jose, CA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Cat#367874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 xml:space="preserve">endotoxin-free bovine serum albumin 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</w:rPr>
              <w:t>Divbio</w:t>
            </w:r>
            <w:proofErr w:type="spellEnd"/>
            <w:r w:rsidRPr="009A7AEE">
              <w:rPr>
                <w:rFonts w:ascii="Times New Roman" w:hAnsi="Times New Roman" w:cs="Times New Roman"/>
              </w:rPr>
              <w:t xml:space="preserve"> Science 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Cat#AK8917-0100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Pyrogen-</w:t>
            </w:r>
            <w:r w:rsidRPr="009A7AEE">
              <w:rPr>
                <w:rFonts w:ascii="Times New Roman" w:hAnsi="Times New Roman" w:cs="Times New Roman"/>
              </w:rPr>
              <w:t xml:space="preserve">free RPMI 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GIBCO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Cat#31870-025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 xml:space="preserve">Fetal Calf Serum 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</w:rPr>
              <w:t>Bodinco</w:t>
            </w:r>
            <w:proofErr w:type="spellEnd"/>
          </w:p>
        </w:tc>
        <w:tc>
          <w:tcPr>
            <w:tcW w:w="208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Cat#S-FBS-SA-025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b/>
              </w:rPr>
            </w:pPr>
            <w:r w:rsidRPr="009A7AEE">
              <w:rPr>
                <w:rFonts w:ascii="Times New Roman" w:hAnsi="Times New Roman" w:cs="Times New Roman"/>
                <w:b/>
              </w:rPr>
              <w:t>Chemicals, Peptides, and Recombinant Proteins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</w:rPr>
              <w:t>Ficoll-Paque</w:t>
            </w:r>
            <w:proofErr w:type="spellEnd"/>
            <w:r w:rsidRPr="009A7AEE">
              <w:rPr>
                <w:rFonts w:ascii="Times New Roman" w:hAnsi="Times New Roman" w:cs="Times New Roman"/>
              </w:rPr>
              <w:t xml:space="preserve"> PLUS 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GE Healthcare Life science</w:t>
            </w:r>
          </w:p>
        </w:tc>
        <w:tc>
          <w:tcPr>
            <w:tcW w:w="208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Cat#17144002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phosphate buffered saline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 xml:space="preserve">Fresenius </w:t>
            </w:r>
            <w:proofErr w:type="spellStart"/>
            <w:r w:rsidRPr="009A7AEE">
              <w:rPr>
                <w:rFonts w:ascii="Times New Roman" w:hAnsi="Times New Roman" w:cs="Times New Roman"/>
              </w:rPr>
              <w:t>Kabi</w:t>
            </w:r>
            <w:proofErr w:type="spellEnd"/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Cat#M090001/02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sterile, endotoxin-free EDTA (500mM)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Thermo Fis</w:t>
            </w:r>
            <w:r w:rsidRPr="009A7AEE">
              <w:rPr>
                <w:rFonts w:ascii="Times New Roman" w:hAnsi="Times New Roman" w:cs="Times New Roman"/>
              </w:rPr>
              <w:t>her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Cat#AM9260G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Glutamax</w:t>
            </w:r>
            <w:proofErr w:type="spellEnd"/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 xml:space="preserve"> 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nl-NL"/>
              </w:rPr>
              <w:t>Thermo F</w:t>
            </w:r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isher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Cat#35050-038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lastRenderedPageBreak/>
              <w:t xml:space="preserve">Pyruvate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Thermo</w:t>
            </w:r>
            <w:r>
              <w:rPr>
                <w:rFonts w:ascii="Times New Roman" w:hAnsi="Times New Roman" w:cs="Times New Roman"/>
                <w:color w:val="000000"/>
                <w:lang w:eastAsia="nl-NL"/>
              </w:rPr>
              <w:t xml:space="preserve"> </w:t>
            </w:r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Fisher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Cat#11360-039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color w:val="000000"/>
                <w:lang w:eastAsia="nl-NL"/>
              </w:rPr>
            </w:pPr>
            <w:r w:rsidRPr="009A7AEE">
              <w:rPr>
                <w:rFonts w:ascii="Times New Roman" w:hAnsi="Times New Roman" w:cs="Times New Roman"/>
              </w:rPr>
              <w:t>NaN</w:t>
            </w:r>
            <w:r w:rsidRPr="009A7AEE">
              <w:rPr>
                <w:rFonts w:ascii="Times New Roman" w:hAnsi="Times New Roman" w:cs="Times New Roman"/>
                <w:vertAlign w:val="subscript"/>
              </w:rPr>
              <w:t>3</w:t>
            </w:r>
            <w:r w:rsidRPr="009A7A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color w:val="000000"/>
                <w:lang w:eastAsia="nl-NL"/>
              </w:rPr>
            </w:pPr>
            <w:r w:rsidRPr="009A7AEE">
              <w:rPr>
                <w:rFonts w:ascii="Times New Roman" w:hAnsi="Times New Roman" w:cs="Times New Roman"/>
              </w:rPr>
              <w:t>Merck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7AEE">
              <w:rPr>
                <w:rFonts w:ascii="Times New Roman" w:hAnsi="Times New Roman" w:cs="Times New Roman"/>
              </w:rPr>
              <w:t>Millip</w:t>
            </w:r>
            <w:r>
              <w:rPr>
                <w:rFonts w:ascii="Times New Roman" w:hAnsi="Times New Roman" w:cs="Times New Roman"/>
              </w:rPr>
              <w:t>o</w:t>
            </w:r>
            <w:r w:rsidRPr="009A7AEE">
              <w:rPr>
                <w:rFonts w:ascii="Times New Roman" w:hAnsi="Times New Roman" w:cs="Times New Roman"/>
              </w:rPr>
              <w:t>re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</w:t>
            </w:r>
            <w:r w:rsidRPr="00826056">
              <w:rPr>
                <w:rFonts w:ascii="Times New Roman" w:hAnsi="Times New Roman" w:cs="Times New Roman"/>
              </w:rPr>
              <w:t>8223350100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color w:val="000000"/>
                <w:lang w:eastAsia="nl-NL"/>
              </w:rPr>
            </w:pPr>
            <w:proofErr w:type="spellStart"/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RNA</w:t>
            </w:r>
            <w:r>
              <w:rPr>
                <w:rFonts w:ascii="Times New Roman" w:hAnsi="Times New Roman" w:cs="Times New Roman"/>
                <w:color w:val="000000"/>
                <w:lang w:eastAsia="nl-NL"/>
              </w:rPr>
              <w:t>p</w:t>
            </w:r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rotect</w:t>
            </w:r>
            <w:proofErr w:type="spellEnd"/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nl-NL"/>
              </w:rPr>
              <w:t>Cell reagent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color w:val="000000"/>
                <w:lang w:eastAsia="nl-NL"/>
              </w:rPr>
            </w:pPr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Qiagen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</w:t>
            </w:r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76526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 xml:space="preserve">Gentamycin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 xml:space="preserve">Lonza 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Cat#17-519Z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b/>
              </w:rPr>
            </w:pPr>
            <w:r w:rsidRPr="009A7AEE">
              <w:rPr>
                <w:rFonts w:ascii="Times New Roman" w:hAnsi="Times New Roman" w:cs="Times New Roman"/>
                <w:b/>
              </w:rPr>
              <w:t>Critical Commercial Assays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Human TNF-α, IL-1β, IL-6 and IL-10</w:t>
            </w:r>
          </w:p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Luminex multiplex assay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R&amp;D Systems Inc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/>
              </w:rPr>
              <w:t>LXSAHM-04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</w:rPr>
              <w:t>BioPlex</w:t>
            </w:r>
            <w:proofErr w:type="spellEnd"/>
            <w:r w:rsidRPr="009A7AEE">
              <w:rPr>
                <w:rFonts w:ascii="Times New Roman" w:hAnsi="Times New Roman" w:cs="Times New Roman"/>
              </w:rPr>
              <w:t xml:space="preserve"> 200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</w:rPr>
              <w:t>BioRad</w:t>
            </w:r>
            <w:proofErr w:type="spellEnd"/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</w:t>
            </w:r>
            <w:r w:rsidRPr="00A63EFE">
              <w:rPr>
                <w:rFonts w:ascii="Times New Roman" w:hAnsi="Times New Roman" w:cs="Times New Roman"/>
              </w:rPr>
              <w:t>X10010027401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  <w:lang w:val="en-GB"/>
              </w:rPr>
              <w:t>AllPrep</w:t>
            </w:r>
            <w:proofErr w:type="spellEnd"/>
            <w:r w:rsidRPr="009A7AEE">
              <w:rPr>
                <w:rFonts w:ascii="Times New Roman" w:hAnsi="Times New Roman" w:cs="Times New Roman"/>
                <w:lang w:val="en-GB"/>
              </w:rPr>
              <w:t xml:space="preserve"> DNA/RNA mini kit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Qiagen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Cat#80004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E52452">
              <w:rPr>
                <w:rFonts w:ascii="Times New Roman" w:hAnsi="Times New Roman" w:cs="Times New Roman"/>
              </w:rPr>
              <w:t>Qubit RNA HS Assay Kit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E52452">
              <w:rPr>
                <w:rFonts w:ascii="Times New Roman" w:hAnsi="Times New Roman" w:cs="Times New Roman"/>
              </w:rPr>
              <w:t>ThermoFisher</w:t>
            </w:r>
            <w:proofErr w:type="spellEnd"/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Cat#Q38255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E52452">
              <w:rPr>
                <w:rFonts w:ascii="Times New Roman" w:hAnsi="Times New Roman" w:cs="Times New Roman"/>
              </w:rPr>
              <w:t>Qubit dsDNA HS Assay Kit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E52452">
              <w:rPr>
                <w:rFonts w:ascii="Times New Roman" w:hAnsi="Times New Roman" w:cs="Times New Roman"/>
              </w:rPr>
              <w:t>ThermoFisher</w:t>
            </w:r>
            <w:proofErr w:type="spellEnd"/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Cat#Q38251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Premium RRBS kit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</w:rPr>
              <w:t>Diagenode</w:t>
            </w:r>
            <w:proofErr w:type="spellEnd"/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 xml:space="preserve">Cat#C02030033 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7F56AB">
              <w:rPr>
                <w:rFonts w:ascii="Times New Roman" w:hAnsi="Times New Roman" w:cs="Times New Roman"/>
              </w:rPr>
              <w:t>Methylamp</w:t>
            </w:r>
            <w:proofErr w:type="spellEnd"/>
            <w:r w:rsidRPr="007F56AB">
              <w:rPr>
                <w:rFonts w:ascii="Times New Roman" w:hAnsi="Times New Roman" w:cs="Times New Roman"/>
              </w:rPr>
              <w:t xml:space="preserve"> Methylated DNA Capture Kit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7F56AB">
              <w:rPr>
                <w:rFonts w:ascii="Times New Roman" w:hAnsi="Times New Roman" w:cs="Times New Roman"/>
              </w:rPr>
              <w:t>Epigentek</w:t>
            </w:r>
            <w:proofErr w:type="spellEnd"/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D53DC3">
              <w:rPr>
                <w:rFonts w:ascii="Times New Roman" w:hAnsi="Times New Roman" w:cs="Times New Roman"/>
              </w:rPr>
              <w:t>Cat#P-1015-48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lang w:val="en-GB"/>
              </w:rPr>
              <w:t xml:space="preserve">KAPA RNA </w:t>
            </w:r>
            <w:proofErr w:type="spellStart"/>
            <w:r w:rsidRPr="009A7AEE">
              <w:rPr>
                <w:rFonts w:ascii="Times New Roman" w:hAnsi="Times New Roman" w:cs="Times New Roman"/>
                <w:lang w:val="en-GB"/>
              </w:rPr>
              <w:t>Hyperprep</w:t>
            </w:r>
            <w:proofErr w:type="spellEnd"/>
            <w:r w:rsidRPr="009A7AEE">
              <w:rPr>
                <w:rFonts w:ascii="Times New Roman" w:hAnsi="Times New Roman" w:cs="Times New Roman"/>
                <w:lang w:val="en-GB"/>
              </w:rPr>
              <w:t xml:space="preserve"> with </w:t>
            </w:r>
            <w:proofErr w:type="spellStart"/>
            <w:r w:rsidRPr="009A7AEE">
              <w:rPr>
                <w:rFonts w:ascii="Times New Roman" w:hAnsi="Times New Roman" w:cs="Times New Roman"/>
                <w:lang w:val="en-GB"/>
              </w:rPr>
              <w:t>RiboErase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Roche</w:t>
            </w:r>
          </w:p>
        </w:tc>
        <w:tc>
          <w:tcPr>
            <w:tcW w:w="208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Cat#</w:t>
            </w:r>
            <w:r w:rsidRPr="009A7AEE">
              <w:rPr>
                <w:rFonts w:ascii="Times New Roman" w:hAnsi="Times New Roman" w:cs="Times New Roman"/>
              </w:rPr>
              <w:t>08098131702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b/>
              </w:rPr>
            </w:pPr>
            <w:r w:rsidRPr="009A7AEE">
              <w:rPr>
                <w:rFonts w:ascii="Times New Roman" w:hAnsi="Times New Roman" w:cs="Times New Roman"/>
                <w:b/>
              </w:rPr>
              <w:t>Deposited Data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RNA sequencing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GEO</w:t>
            </w:r>
            <w:r>
              <w:rPr>
                <w:rFonts w:ascii="Times New Roman" w:hAnsi="Times New Roman" w:cs="Times New Roman"/>
              </w:rPr>
              <w:t xml:space="preserve"> database</w:t>
            </w:r>
          </w:p>
        </w:tc>
        <w:tc>
          <w:tcPr>
            <w:tcW w:w="208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GSE160331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Reduced representation bisulfite sequencing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GEO</w:t>
            </w:r>
            <w:r>
              <w:rPr>
                <w:rFonts w:ascii="Times New Roman" w:hAnsi="Times New Roman" w:cs="Times New Roman"/>
              </w:rPr>
              <w:t xml:space="preserve"> database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  <w:highlight w:val="yellow"/>
              </w:rPr>
            </w:pPr>
            <w:r w:rsidRPr="00F252B1">
              <w:rPr>
                <w:rFonts w:ascii="Times New Roman" w:hAnsi="Times New Roman" w:cs="Times New Roman"/>
              </w:rPr>
              <w:t>GSE159474</w:t>
            </w:r>
          </w:p>
        </w:tc>
      </w:tr>
      <w:tr w:rsidR="00807799" w:rsidRPr="00714FB6" w:rsidTr="000F79F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714FB6" w:rsidRDefault="00807799" w:rsidP="000F79FD">
            <w:pPr>
              <w:rPr>
                <w:rFonts w:ascii="Times New Roman" w:hAnsi="Times New Roman" w:cs="Times New Roman"/>
                <w:b/>
              </w:rPr>
            </w:pPr>
            <w:r w:rsidRPr="00714FB6">
              <w:rPr>
                <w:rFonts w:ascii="Times New Roman" w:hAnsi="Times New Roman" w:cs="Times New Roman"/>
                <w:b/>
              </w:rPr>
              <w:t>Software and Algorithms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  <w:lang w:val="en-GB"/>
              </w:rPr>
              <w:t>R Core Team 2014</w:t>
            </w:r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A7AEE">
              <w:rPr>
                <w:rFonts w:ascii="Times New Roman" w:hAnsi="Times New Roman" w:cs="Times New Roman"/>
              </w:rPr>
              <w:t>Vienna, Austria</w:t>
            </w:r>
          </w:p>
        </w:tc>
        <w:tc>
          <w:tcPr>
            <w:tcW w:w="208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Version 3.5</w:t>
            </w:r>
            <w:r>
              <w:rPr>
                <w:rFonts w:ascii="Times New Roman" w:hAnsi="Times New Roman" w:cs="Times New Roman"/>
              </w:rPr>
              <w:t>.</w:t>
            </w:r>
            <w:r w:rsidRPr="009A7AEE">
              <w:rPr>
                <w:rFonts w:ascii="Times New Roman" w:hAnsi="Times New Roman" w:cs="Times New Roman"/>
              </w:rPr>
              <w:t>1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  <w:lang w:val="en-GB"/>
              </w:rPr>
              <w:t>FACSDiva</w:t>
            </w:r>
            <w:proofErr w:type="spellEnd"/>
            <w:r w:rsidRPr="009A7AEE">
              <w:rPr>
                <w:rFonts w:ascii="Times New Roman" w:hAnsi="Times New Roman" w:cs="Times New Roman"/>
                <w:lang w:val="en-GB"/>
              </w:rPr>
              <w:t xml:space="preserve"> Software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 biosciences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Version 8.0.1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FastQC</w:t>
            </w:r>
            <w:proofErr w:type="spellEnd"/>
            <w:r>
              <w:rPr>
                <w:rFonts w:ascii="Times New Roman" w:hAnsi="Times New Roman" w:cs="Times New Roman"/>
              </w:rPr>
              <w:t xml:space="preserve"> method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Babraham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bioinform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Version </w:t>
            </w:r>
            <w:r w:rsidRPr="009A7AEE">
              <w:rPr>
                <w:rFonts w:ascii="Times New Roman" w:hAnsi="Times New Roman" w:cs="Times New Roman"/>
              </w:rPr>
              <w:t>0.11.5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Python (Linux/UNIX)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Python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 xml:space="preserve">Version </w:t>
            </w:r>
            <w:r w:rsidRPr="00F73E45">
              <w:rPr>
                <w:rFonts w:ascii="Times New Roman" w:hAnsi="Times New Roman" w:cs="Times New Roman"/>
                <w:lang w:val="nl-NL"/>
              </w:rPr>
              <w:t>2.7.12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Trimmomatic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 w:rsidRPr="00F73E45">
              <w:rPr>
                <w:rFonts w:ascii="Times New Roman" w:hAnsi="Times New Roman" w:cs="Times New Roman"/>
                <w:lang w:val="nl-NL"/>
              </w:rPr>
              <w:t>Bolger et al., 2014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V</w:t>
            </w:r>
            <w:r w:rsidRPr="00F73E45">
              <w:rPr>
                <w:rFonts w:ascii="Times New Roman" w:hAnsi="Times New Roman" w:cs="Times New Roman"/>
                <w:lang w:val="nl-NL"/>
              </w:rPr>
              <w:t>ersion 0.36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 w:rsidRPr="00C27230">
              <w:rPr>
                <w:rFonts w:ascii="Times New Roman" w:hAnsi="Times New Roman" w:cs="Times New Roman"/>
                <w:lang w:val="nl-NL"/>
              </w:rPr>
              <w:t xml:space="preserve">HISAT2 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Kim et al., 2015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V</w:t>
            </w:r>
            <w:r w:rsidRPr="00C27230">
              <w:rPr>
                <w:rFonts w:ascii="Times New Roman" w:hAnsi="Times New Roman" w:cs="Times New Roman"/>
                <w:lang w:val="nl-NL"/>
              </w:rPr>
              <w:t>ersion 2.1.0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HTseq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 w:rsidRPr="00C27230">
              <w:rPr>
                <w:rFonts w:ascii="Times New Roman" w:hAnsi="Times New Roman" w:cs="Times New Roman"/>
                <w:lang w:val="nl-NL"/>
              </w:rPr>
              <w:t>Anders et al., 2015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 xml:space="preserve">Version </w:t>
            </w:r>
            <w:r w:rsidRPr="00C27230">
              <w:rPr>
                <w:rFonts w:ascii="Times New Roman" w:hAnsi="Times New Roman" w:cs="Times New Roman"/>
                <w:lang w:val="nl-NL"/>
              </w:rPr>
              <w:t>0.6.1p1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DESeq2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 w:rsidRPr="000D2F8D">
              <w:rPr>
                <w:rFonts w:ascii="Times New Roman" w:hAnsi="Times New Roman" w:cs="Times New Roman"/>
                <w:lang w:val="nl-NL"/>
              </w:rPr>
              <w:t>Love et al., 2014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Version 1.26.0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BS-seeker2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 w:rsidRPr="000D2F8D">
              <w:rPr>
                <w:rFonts w:ascii="Times New Roman" w:hAnsi="Times New Roman" w:cs="Times New Roman"/>
                <w:lang w:val="nl-NL"/>
              </w:rPr>
              <w:t>Guo et al., 2013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Version 2.1.8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lastRenderedPageBreak/>
              <w:t>Bowtie2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 xml:space="preserve">Langmead and </w:t>
            </w:r>
            <w:r w:rsidRPr="000D2F8D">
              <w:rPr>
                <w:rFonts w:ascii="Times New Roman" w:hAnsi="Times New Roman" w:cs="Times New Roman"/>
                <w:lang w:val="nl-NL"/>
              </w:rPr>
              <w:t>Salzberg, 2012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Version 2.3.4.3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CGmaptools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 w:rsidRPr="000D2F8D">
              <w:rPr>
                <w:rFonts w:ascii="Times New Roman" w:hAnsi="Times New Roman" w:cs="Times New Roman"/>
                <w:lang w:val="nl-NL"/>
              </w:rPr>
              <w:t>Guo et al., 2018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Version 0.1.2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Ingenuity Pathway analysis software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Qiagen Bioinformatics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mixOmics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 w:rsidRPr="00556A98">
              <w:rPr>
                <w:rFonts w:ascii="Times New Roman" w:hAnsi="Times New Roman" w:cs="Times New Roman"/>
                <w:lang w:val="nl-NL"/>
              </w:rPr>
              <w:t>Rohart et al., 2017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Version 6.10.8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limma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Smyth, 2005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Version 3.42.2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ggplot2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Ginestet, 2011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F73E45" w:rsidRDefault="00807799" w:rsidP="000F79FD">
            <w:pPr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Version 3.3.0</w:t>
            </w:r>
          </w:p>
        </w:tc>
      </w:tr>
      <w:tr w:rsidR="00807799" w:rsidRPr="00F73E45" w:rsidTr="000F79FD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Default="00807799" w:rsidP="000F79FD">
            <w:pPr>
              <w:rPr>
                <w:rFonts w:ascii="Times New Roman" w:hAnsi="Times New Roman" w:cs="Times New Roman"/>
              </w:rPr>
            </w:pPr>
            <w:r w:rsidRPr="00AA0F35">
              <w:rPr>
                <w:rFonts w:ascii="Times New Roman" w:hAnsi="Times New Roman" w:cs="Times New Roman"/>
              </w:rPr>
              <w:t xml:space="preserve">Deconvolution of Absolute Immune Signal </w:t>
            </w:r>
          </w:p>
          <w:p w:rsidR="00807799" w:rsidRPr="00AA0F35" w:rsidRDefault="00807799" w:rsidP="000F79FD">
            <w:pPr>
              <w:rPr>
                <w:rFonts w:ascii="Times New Roman" w:hAnsi="Times New Roman" w:cs="Times New Roman"/>
              </w:rPr>
            </w:pPr>
            <w:r w:rsidRPr="00AA0F35">
              <w:rPr>
                <w:rFonts w:ascii="Times New Roman" w:hAnsi="Times New Roman" w:cs="Times New Roman"/>
              </w:rPr>
              <w:t>https://giannimonaco.shinyapps.io/ABIS/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AA0F35" w:rsidRDefault="00807799" w:rsidP="000F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Monaco et.al., 2019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07799" w:rsidRPr="00AA0F35" w:rsidRDefault="00807799" w:rsidP="000F79FD">
            <w:pPr>
              <w:rPr>
                <w:rFonts w:ascii="Times New Roman" w:hAnsi="Times New Roman" w:cs="Times New Roman"/>
              </w:rPr>
            </w:pPr>
          </w:p>
        </w:tc>
      </w:tr>
      <w:tr w:rsidR="00807799" w:rsidRPr="009A7AEE" w:rsidTr="000F79F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Other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cell-repellent surface 48-well plate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Greiner Bio-One</w:t>
            </w:r>
          </w:p>
        </w:tc>
        <w:tc>
          <w:tcPr>
            <w:tcW w:w="208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</w:t>
            </w:r>
            <w:r>
              <w:rPr>
                <w:rFonts w:ascii="Times New Roman" w:hAnsi="Times New Roman" w:cs="Times New Roman"/>
              </w:rPr>
              <w:t>#677970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 xml:space="preserve">MACS LS columns 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Miltenyi</w:t>
            </w:r>
            <w:proofErr w:type="spellEnd"/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 xml:space="preserve"> Biotech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Cat#130-042-401</w:t>
            </w:r>
          </w:p>
        </w:tc>
      </w:tr>
      <w:tr w:rsidR="00807799" w:rsidRPr="009A7AEE" w:rsidTr="000F79FD">
        <w:trPr>
          <w:cantSplit/>
          <w:trHeight w:val="259"/>
        </w:trPr>
        <w:tc>
          <w:tcPr>
            <w:tcW w:w="523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Magnetic separator for MACS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proofErr w:type="spellStart"/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>Miltenyi</w:t>
            </w:r>
            <w:proofErr w:type="spellEnd"/>
            <w:r w:rsidRPr="009A7AEE">
              <w:rPr>
                <w:rFonts w:ascii="Times New Roman" w:hAnsi="Times New Roman" w:cs="Times New Roman"/>
                <w:color w:val="000000"/>
                <w:lang w:eastAsia="nl-NL"/>
              </w:rPr>
              <w:t xml:space="preserve"> Biotech</w:t>
            </w:r>
          </w:p>
        </w:tc>
        <w:tc>
          <w:tcPr>
            <w:tcW w:w="208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807799" w:rsidRPr="009A7AEE" w:rsidRDefault="00807799" w:rsidP="000F79FD">
            <w:pPr>
              <w:rPr>
                <w:rFonts w:ascii="Times New Roman" w:hAnsi="Times New Roman" w:cs="Times New Roman"/>
              </w:rPr>
            </w:pPr>
            <w:r w:rsidRPr="009A7AEE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/>
              </w:rPr>
              <w:t>130-091-051</w:t>
            </w:r>
          </w:p>
        </w:tc>
      </w:tr>
    </w:tbl>
    <w:p w:rsidR="00807799" w:rsidRPr="009A7AEE" w:rsidRDefault="00807799" w:rsidP="00807799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:rsidR="006E7F70" w:rsidRDefault="001F2C84"/>
    <w:sectPr w:rsidR="006E7F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99"/>
    <w:rsid w:val="000C0ACF"/>
    <w:rsid w:val="001F2C84"/>
    <w:rsid w:val="007973ED"/>
    <w:rsid w:val="00807799"/>
    <w:rsid w:val="008139D3"/>
    <w:rsid w:val="00B3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7C8A0"/>
  <w15:chartTrackingRefBased/>
  <w15:docId w15:val="{8A3509B1-0FC6-4C65-930B-EDB60DC0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79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779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Malta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Brendon Scicluna</dc:creator>
  <cp:keywords/>
  <dc:description/>
  <cp:lastModifiedBy>Brendon Scicluna</cp:lastModifiedBy>
  <cp:revision>3</cp:revision>
  <dcterms:created xsi:type="dcterms:W3CDTF">2021-08-03T09:15:00Z</dcterms:created>
  <dcterms:modified xsi:type="dcterms:W3CDTF">2021-08-03T10:03:00Z</dcterms:modified>
</cp:coreProperties>
</file>