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9036B" w14:textId="57F1651E" w:rsidR="006A68D8" w:rsidRPr="00093FB8" w:rsidRDefault="006A68D8" w:rsidP="006A68D8">
      <w:pPr>
        <w:jc w:val="center"/>
        <w:rPr>
          <w:rFonts w:eastAsia="SimSun" w:cs="Times New Roman"/>
          <w:b/>
          <w:color w:val="000000" w:themeColor="text1"/>
          <w:kern w:val="0"/>
          <w:sz w:val="28"/>
          <w:szCs w:val="28"/>
        </w:rPr>
      </w:pPr>
      <w:bookmarkStart w:id="0" w:name="_GoBack"/>
      <w:bookmarkEnd w:id="0"/>
      <w:r w:rsidRPr="00093FB8">
        <w:rPr>
          <w:rFonts w:eastAsia="SimSun" w:cs="Times New Roman"/>
          <w:b/>
          <w:color w:val="000000" w:themeColor="text1"/>
          <w:kern w:val="0"/>
          <w:sz w:val="28"/>
          <w:szCs w:val="28"/>
        </w:rPr>
        <w:t>Supplementa</w:t>
      </w:r>
      <w:r w:rsidR="00F85033">
        <w:rPr>
          <w:rFonts w:eastAsia="SimSun" w:cs="Times New Roman"/>
          <w:b/>
          <w:color w:val="000000" w:themeColor="text1"/>
          <w:kern w:val="0"/>
          <w:sz w:val="28"/>
          <w:szCs w:val="28"/>
        </w:rPr>
        <w:t>ry</w:t>
      </w:r>
      <w:r w:rsidRPr="00093FB8">
        <w:rPr>
          <w:rFonts w:eastAsia="SimSun" w:cs="Times New Roman"/>
          <w:b/>
          <w:color w:val="000000" w:themeColor="text1"/>
          <w:kern w:val="0"/>
          <w:sz w:val="28"/>
          <w:szCs w:val="28"/>
        </w:rPr>
        <w:t xml:space="preserve"> Information</w:t>
      </w:r>
    </w:p>
    <w:p w14:paraId="37B50793" w14:textId="77777777" w:rsidR="006A68D8" w:rsidRDefault="006A68D8" w:rsidP="006A68D8">
      <w:pPr>
        <w:rPr>
          <w:rFonts w:cs="Times New Roman"/>
          <w:b/>
          <w:bCs/>
          <w:color w:val="000000" w:themeColor="text1"/>
          <w:szCs w:val="22"/>
        </w:rPr>
      </w:pPr>
    </w:p>
    <w:p w14:paraId="735E07FC" w14:textId="77777777" w:rsidR="000127FF" w:rsidRPr="00093FB8" w:rsidRDefault="000127FF" w:rsidP="006A68D8">
      <w:pPr>
        <w:rPr>
          <w:rFonts w:cs="Times New Roman"/>
          <w:b/>
          <w:bCs/>
          <w:color w:val="000000" w:themeColor="text1"/>
          <w:szCs w:val="22"/>
        </w:rPr>
      </w:pPr>
    </w:p>
    <w:p w14:paraId="5A75C274" w14:textId="77777777" w:rsidR="000127FF" w:rsidRPr="00901C34" w:rsidRDefault="000127FF" w:rsidP="000127FF">
      <w:pPr>
        <w:rPr>
          <w:rFonts w:cs="Times New Roman"/>
          <w:b/>
          <w:bCs/>
          <w:color w:val="000000" w:themeColor="text1"/>
          <w:sz w:val="28"/>
          <w:szCs w:val="28"/>
        </w:rPr>
      </w:pPr>
      <w:r w:rsidRPr="00901C34">
        <w:rPr>
          <w:rFonts w:cs="Times New Roman"/>
          <w:b/>
          <w:bCs/>
          <w:color w:val="000000" w:themeColor="text1"/>
          <w:sz w:val="28"/>
          <w:szCs w:val="28"/>
        </w:rPr>
        <w:t>The landscape of rare genetic variation associated with inflammatory bowel disease and Parkinson's disease comorbidity</w:t>
      </w:r>
    </w:p>
    <w:p w14:paraId="72B1B54D" w14:textId="77777777" w:rsidR="000127FF" w:rsidRPr="00901C34" w:rsidRDefault="000127FF" w:rsidP="000127FF">
      <w:pPr>
        <w:rPr>
          <w:rFonts w:cs="Times New Roman"/>
          <w:color w:val="000000" w:themeColor="text1"/>
          <w:szCs w:val="22"/>
        </w:rPr>
      </w:pPr>
    </w:p>
    <w:p w14:paraId="26855105" w14:textId="27CB25A1" w:rsidR="000127FF" w:rsidRPr="00901C34" w:rsidRDefault="000127FF" w:rsidP="000127FF">
      <w:pPr>
        <w:rPr>
          <w:rFonts w:cs="Times New Roman"/>
          <w:color w:val="000000" w:themeColor="text1"/>
          <w:vertAlign w:val="superscript"/>
        </w:rPr>
      </w:pPr>
      <w:r w:rsidRPr="00901C34">
        <w:rPr>
          <w:rFonts w:cs="Times New Roman"/>
          <w:color w:val="000000" w:themeColor="text1"/>
        </w:rPr>
        <w:t>Meltem Ece Kars</w:t>
      </w:r>
      <w:r w:rsidRPr="00901C34">
        <w:rPr>
          <w:rFonts w:cs="Times New Roman"/>
          <w:color w:val="000000" w:themeColor="text1"/>
          <w:vertAlign w:val="superscript"/>
        </w:rPr>
        <w:t>1</w:t>
      </w:r>
      <w:r w:rsidRPr="00901C34">
        <w:rPr>
          <w:rFonts w:cs="Times New Roman"/>
          <w:color w:val="000000" w:themeColor="text1"/>
        </w:rPr>
        <w:t>, Yiming Wu</w:t>
      </w:r>
      <w:r w:rsidRPr="00901C34">
        <w:rPr>
          <w:rFonts w:cs="Times New Roman"/>
          <w:color w:val="000000" w:themeColor="text1"/>
          <w:vertAlign w:val="superscript"/>
        </w:rPr>
        <w:t>1</w:t>
      </w:r>
      <w:r>
        <w:rPr>
          <w:rFonts w:cs="Times New Roman"/>
          <w:color w:val="000000" w:themeColor="text1"/>
          <w:vertAlign w:val="superscript"/>
        </w:rPr>
        <w:t>,2</w:t>
      </w:r>
      <w:r w:rsidRPr="00901C34">
        <w:rPr>
          <w:rFonts w:cs="Times New Roman"/>
          <w:color w:val="000000" w:themeColor="text1"/>
        </w:rPr>
        <w:t>, Peter D. Stenson</w:t>
      </w:r>
      <w:r>
        <w:rPr>
          <w:rFonts w:cs="Times New Roman"/>
          <w:color w:val="000000" w:themeColor="text1"/>
          <w:vertAlign w:val="superscript"/>
        </w:rPr>
        <w:t>3</w:t>
      </w:r>
      <w:r w:rsidRPr="00901C34">
        <w:rPr>
          <w:rFonts w:cs="Times New Roman"/>
          <w:color w:val="000000" w:themeColor="text1"/>
        </w:rPr>
        <w:t>, David N. Cooper</w:t>
      </w:r>
      <w:r>
        <w:rPr>
          <w:rFonts w:cs="Times New Roman"/>
          <w:color w:val="000000" w:themeColor="text1"/>
          <w:vertAlign w:val="superscript"/>
        </w:rPr>
        <w:t>3</w:t>
      </w:r>
      <w:r w:rsidRPr="00901C34">
        <w:rPr>
          <w:rFonts w:cs="Times New Roman"/>
          <w:color w:val="000000" w:themeColor="text1"/>
        </w:rPr>
        <w:t>, Johan Burisch,</w:t>
      </w:r>
      <w:r>
        <w:rPr>
          <w:rFonts w:cs="Times New Roman"/>
          <w:color w:val="000000" w:themeColor="text1"/>
          <w:vertAlign w:val="superscript"/>
        </w:rPr>
        <w:t>4</w:t>
      </w:r>
      <w:r w:rsidRPr="00901C34">
        <w:rPr>
          <w:rFonts w:cs="Times New Roman"/>
          <w:color w:val="000000" w:themeColor="text1"/>
          <w:vertAlign w:val="superscript"/>
        </w:rPr>
        <w:t>,</w:t>
      </w:r>
      <w:r>
        <w:rPr>
          <w:rFonts w:cs="Times New Roman"/>
          <w:color w:val="000000" w:themeColor="text1"/>
          <w:vertAlign w:val="superscript"/>
        </w:rPr>
        <w:t>5</w:t>
      </w:r>
      <w:r w:rsidR="00EE42B4">
        <w:rPr>
          <w:rFonts w:cs="Times New Roman"/>
          <w:color w:val="000000" w:themeColor="text1"/>
          <w:vertAlign w:val="superscript"/>
        </w:rPr>
        <w:t>,6</w:t>
      </w:r>
      <w:r w:rsidRPr="00901C34">
        <w:rPr>
          <w:rFonts w:cs="Times New Roman"/>
          <w:color w:val="000000" w:themeColor="text1"/>
        </w:rPr>
        <w:t xml:space="preserve"> Inga Peter</w:t>
      </w:r>
      <w:r w:rsidR="00EE42B4">
        <w:rPr>
          <w:rFonts w:cs="Times New Roman"/>
          <w:color w:val="000000" w:themeColor="text1"/>
          <w:vertAlign w:val="superscript"/>
        </w:rPr>
        <w:t>7</w:t>
      </w:r>
      <w:r w:rsidRPr="00901C34">
        <w:rPr>
          <w:rFonts w:cs="Times New Roman"/>
          <w:color w:val="000000" w:themeColor="text1"/>
          <w:vertAlign w:val="superscript"/>
        </w:rPr>
        <w:t>,&amp;,*</w:t>
      </w:r>
      <w:r w:rsidRPr="00901C34">
        <w:rPr>
          <w:rFonts w:cs="Times New Roman"/>
          <w:color w:val="000000" w:themeColor="text1"/>
        </w:rPr>
        <w:t>, Yuval Itan</w:t>
      </w:r>
      <w:r w:rsidRPr="00901C34">
        <w:rPr>
          <w:rFonts w:cs="Times New Roman"/>
          <w:color w:val="000000" w:themeColor="text1"/>
          <w:vertAlign w:val="superscript"/>
        </w:rPr>
        <w:t>1</w:t>
      </w:r>
      <w:r>
        <w:rPr>
          <w:rFonts w:cs="Times New Roman"/>
          <w:color w:val="000000" w:themeColor="text1"/>
          <w:vertAlign w:val="superscript"/>
        </w:rPr>
        <w:t>,</w:t>
      </w:r>
      <w:r w:rsidR="00EE42B4">
        <w:rPr>
          <w:rFonts w:cs="Times New Roman"/>
          <w:color w:val="000000" w:themeColor="text1"/>
          <w:vertAlign w:val="superscript"/>
        </w:rPr>
        <w:t>7</w:t>
      </w:r>
      <w:r w:rsidRPr="00901C34">
        <w:rPr>
          <w:rFonts w:cs="Times New Roman"/>
          <w:color w:val="000000" w:themeColor="text1"/>
          <w:vertAlign w:val="superscript"/>
        </w:rPr>
        <w:t>,</w:t>
      </w:r>
      <w:r w:rsidR="00EE42B4">
        <w:rPr>
          <w:rFonts w:cs="Times New Roman"/>
          <w:color w:val="000000" w:themeColor="text1"/>
          <w:vertAlign w:val="superscript"/>
        </w:rPr>
        <w:t>8,</w:t>
      </w:r>
      <w:r w:rsidRPr="00901C34">
        <w:rPr>
          <w:rFonts w:cs="Times New Roman"/>
          <w:color w:val="000000" w:themeColor="text1"/>
          <w:vertAlign w:val="superscript"/>
        </w:rPr>
        <w:t>&amp;,*</w:t>
      </w:r>
    </w:p>
    <w:p w14:paraId="63820501" w14:textId="77777777" w:rsidR="000127FF" w:rsidRPr="00901C34" w:rsidRDefault="000127FF" w:rsidP="000127FF">
      <w:pPr>
        <w:rPr>
          <w:rFonts w:cs="Times New Roman"/>
          <w:color w:val="000000" w:themeColor="text1"/>
          <w:szCs w:val="22"/>
        </w:rPr>
      </w:pPr>
    </w:p>
    <w:p w14:paraId="0E06EF8D" w14:textId="212C6EDA" w:rsidR="000127FF" w:rsidRDefault="000127FF" w:rsidP="000127FF">
      <w:pPr>
        <w:rPr>
          <w:rFonts w:cs="Times New Roman"/>
          <w:color w:val="000000" w:themeColor="text1"/>
          <w:szCs w:val="22"/>
        </w:rPr>
      </w:pPr>
      <w:r w:rsidRPr="00901C34">
        <w:rPr>
          <w:rFonts w:cs="Times New Roman"/>
          <w:color w:val="000000" w:themeColor="text1"/>
          <w:szCs w:val="22"/>
          <w:vertAlign w:val="superscript"/>
        </w:rPr>
        <w:t>1</w:t>
      </w:r>
      <w:r w:rsidRPr="00901C34">
        <w:rPr>
          <w:rFonts w:cs="Times New Roman"/>
          <w:color w:val="000000" w:themeColor="text1"/>
          <w:szCs w:val="22"/>
        </w:rPr>
        <w:t xml:space="preserve">The Charles Bronfman Institute for Personalized Medicine, Icahn School of Medicine at Mount Sinai, New York, NY </w:t>
      </w:r>
      <w:r>
        <w:rPr>
          <w:rFonts w:cs="Times New Roman"/>
          <w:color w:val="000000" w:themeColor="text1"/>
          <w:szCs w:val="22"/>
        </w:rPr>
        <w:t xml:space="preserve">10029, </w:t>
      </w:r>
      <w:r w:rsidRPr="00901C34">
        <w:rPr>
          <w:rFonts w:cs="Times New Roman"/>
          <w:color w:val="000000" w:themeColor="text1"/>
          <w:szCs w:val="22"/>
        </w:rPr>
        <w:t>USA</w:t>
      </w:r>
    </w:p>
    <w:p w14:paraId="3B20B530" w14:textId="77777777" w:rsidR="000127FF" w:rsidRPr="00362DE6" w:rsidRDefault="000127FF" w:rsidP="000127FF">
      <w:pPr>
        <w:rPr>
          <w:rFonts w:cs="Times New Roman"/>
          <w:color w:val="000000" w:themeColor="text1"/>
          <w:szCs w:val="22"/>
          <w:vertAlign w:val="superscript"/>
        </w:rPr>
      </w:pPr>
      <w:r w:rsidRPr="00362DE6">
        <w:rPr>
          <w:rFonts w:cs="Times New Roman"/>
          <w:color w:val="000000" w:themeColor="text1"/>
          <w:szCs w:val="22"/>
          <w:vertAlign w:val="superscript"/>
        </w:rPr>
        <w:t>2</w:t>
      </w:r>
      <w:r w:rsidRPr="00362DE6">
        <w:rPr>
          <w:rFonts w:cs="Times New Roman"/>
          <w:color w:val="000000" w:themeColor="text1"/>
          <w:szCs w:val="22"/>
        </w:rPr>
        <w:t>College of Life Science, China West Normal University, Nan Chong, Si Chuan 637009, China</w:t>
      </w:r>
    </w:p>
    <w:p w14:paraId="70D3B86B" w14:textId="77777777" w:rsidR="000127FF" w:rsidRPr="00901C34" w:rsidRDefault="000127FF" w:rsidP="000127FF">
      <w:pPr>
        <w:rPr>
          <w:rFonts w:cs="Times New Roman"/>
          <w:color w:val="000000" w:themeColor="text1"/>
          <w:szCs w:val="22"/>
        </w:rPr>
      </w:pPr>
      <w:r>
        <w:rPr>
          <w:rFonts w:cs="Times New Roman"/>
          <w:color w:val="000000" w:themeColor="text1"/>
          <w:szCs w:val="22"/>
          <w:vertAlign w:val="superscript"/>
        </w:rPr>
        <w:t>3</w:t>
      </w:r>
      <w:r w:rsidRPr="00901C34">
        <w:rPr>
          <w:rFonts w:cs="Times New Roman"/>
          <w:color w:val="000000" w:themeColor="text1"/>
          <w:szCs w:val="22"/>
        </w:rPr>
        <w:t xml:space="preserve">Institute of Medical Genetics, Cardiff University, Cardiff, </w:t>
      </w:r>
      <w:r w:rsidRPr="00362DE6">
        <w:rPr>
          <w:rFonts w:cs="Times New Roman"/>
          <w:color w:val="000000" w:themeColor="text1"/>
          <w:szCs w:val="22"/>
        </w:rPr>
        <w:t>CF14 4XN</w:t>
      </w:r>
      <w:r>
        <w:rPr>
          <w:rFonts w:cs="Times New Roman"/>
          <w:color w:val="000000" w:themeColor="text1"/>
          <w:szCs w:val="22"/>
        </w:rPr>
        <w:t>,</w:t>
      </w:r>
      <w:r w:rsidRPr="00362DE6">
        <w:rPr>
          <w:rFonts w:cs="Times New Roman"/>
          <w:color w:val="000000" w:themeColor="text1"/>
          <w:szCs w:val="22"/>
        </w:rPr>
        <w:t xml:space="preserve"> </w:t>
      </w:r>
      <w:r w:rsidRPr="00901C34">
        <w:rPr>
          <w:rFonts w:cs="Times New Roman"/>
          <w:color w:val="000000" w:themeColor="text1"/>
          <w:szCs w:val="22"/>
        </w:rPr>
        <w:t>UK</w:t>
      </w:r>
    </w:p>
    <w:p w14:paraId="0556D3BD" w14:textId="40A55CB0" w:rsidR="000127FF" w:rsidRPr="00901C34" w:rsidRDefault="000127FF" w:rsidP="000127FF">
      <w:pPr>
        <w:rPr>
          <w:rFonts w:cs="Times New Roman"/>
          <w:color w:val="000000" w:themeColor="text1"/>
          <w:szCs w:val="22"/>
        </w:rPr>
      </w:pPr>
      <w:r>
        <w:rPr>
          <w:rFonts w:cs="Times New Roman"/>
          <w:color w:val="000000" w:themeColor="text1"/>
          <w:szCs w:val="22"/>
          <w:vertAlign w:val="superscript"/>
        </w:rPr>
        <w:t>4</w:t>
      </w:r>
      <w:r w:rsidRPr="00901C34">
        <w:rPr>
          <w:rFonts w:cs="Times New Roman"/>
          <w:color w:val="000000" w:themeColor="text1"/>
          <w:szCs w:val="22"/>
        </w:rPr>
        <w:t xml:space="preserve">Gastrounit, Medical Division, Copenhagen University Hospital – Amager and Hvidovre, </w:t>
      </w:r>
      <w:r w:rsidRPr="00553B80">
        <w:rPr>
          <w:rFonts w:cs="Times New Roman"/>
          <w:color w:val="000000" w:themeColor="text1"/>
          <w:szCs w:val="22"/>
        </w:rPr>
        <w:t>Kettegård Alle 30, Hvidovre 2650, Copenhagen, Denmark</w:t>
      </w:r>
    </w:p>
    <w:p w14:paraId="6F05BEAB" w14:textId="22E1AE52" w:rsidR="000127FF" w:rsidRDefault="000127FF" w:rsidP="000127FF">
      <w:pPr>
        <w:rPr>
          <w:rFonts w:cs="Times New Roman"/>
          <w:color w:val="000000" w:themeColor="text1"/>
          <w:szCs w:val="22"/>
        </w:rPr>
      </w:pPr>
      <w:r>
        <w:rPr>
          <w:rFonts w:cs="Times New Roman"/>
          <w:color w:val="000000" w:themeColor="text1"/>
          <w:szCs w:val="22"/>
          <w:vertAlign w:val="superscript"/>
        </w:rPr>
        <w:t>5</w:t>
      </w:r>
      <w:r w:rsidRPr="00901C34">
        <w:rPr>
          <w:rFonts w:cs="Times New Roman"/>
          <w:color w:val="000000" w:themeColor="text1"/>
          <w:szCs w:val="22"/>
        </w:rPr>
        <w:t xml:space="preserve">Copenhagen Center for Inflammatory Bowel Disease in Children, Adolescents and Adults, Copenhagen University Hospital – Amager and Hvidovre, </w:t>
      </w:r>
      <w:r w:rsidRPr="00553B80">
        <w:rPr>
          <w:rFonts w:cs="Times New Roman"/>
          <w:color w:val="000000" w:themeColor="text1"/>
          <w:szCs w:val="22"/>
        </w:rPr>
        <w:t>Kettegård Alle 30, Hvidovre 2650, Copenhagen, Denmark</w:t>
      </w:r>
    </w:p>
    <w:p w14:paraId="40888AC1" w14:textId="46E94639" w:rsidR="00EE42B4" w:rsidRPr="00901C34" w:rsidRDefault="00EE42B4" w:rsidP="00EE42B4">
      <w:pPr>
        <w:rPr>
          <w:rFonts w:cs="Times New Roman"/>
          <w:color w:val="000000" w:themeColor="text1"/>
          <w:szCs w:val="22"/>
        </w:rPr>
      </w:pPr>
      <w:r>
        <w:rPr>
          <w:rFonts w:cs="Times New Roman"/>
          <w:color w:val="000000" w:themeColor="text1"/>
          <w:szCs w:val="22"/>
          <w:vertAlign w:val="superscript"/>
        </w:rPr>
        <w:t>6</w:t>
      </w:r>
      <w:r w:rsidRPr="00EE42B4">
        <w:rPr>
          <w:rFonts w:cs="Times New Roman"/>
          <w:color w:val="000000" w:themeColor="text1"/>
          <w:szCs w:val="22"/>
        </w:rPr>
        <w:t>Department of Clinical Medicine, Faculty</w:t>
      </w:r>
      <w:r>
        <w:rPr>
          <w:rFonts w:cs="Times New Roman"/>
          <w:color w:val="000000" w:themeColor="text1"/>
          <w:szCs w:val="22"/>
        </w:rPr>
        <w:t xml:space="preserve"> </w:t>
      </w:r>
      <w:r w:rsidRPr="00EE42B4">
        <w:rPr>
          <w:rFonts w:cs="Times New Roman"/>
          <w:color w:val="000000" w:themeColor="text1"/>
          <w:szCs w:val="22"/>
        </w:rPr>
        <w:t>of Health and Medical Sciences, University of Copenhagen,</w:t>
      </w:r>
      <w:r>
        <w:rPr>
          <w:rFonts w:cs="Times New Roman"/>
          <w:color w:val="000000" w:themeColor="text1"/>
          <w:szCs w:val="22"/>
        </w:rPr>
        <w:t xml:space="preserve"> </w:t>
      </w:r>
      <w:r w:rsidRPr="00EE42B4">
        <w:rPr>
          <w:rFonts w:cs="Times New Roman"/>
          <w:color w:val="000000" w:themeColor="text1"/>
          <w:szCs w:val="22"/>
        </w:rPr>
        <w:t>Blegdamsvej</w:t>
      </w:r>
      <w:r>
        <w:rPr>
          <w:rFonts w:cs="Times New Roman"/>
          <w:color w:val="000000" w:themeColor="text1"/>
          <w:szCs w:val="22"/>
        </w:rPr>
        <w:t xml:space="preserve"> </w:t>
      </w:r>
      <w:r w:rsidRPr="00EE42B4">
        <w:rPr>
          <w:rFonts w:cs="Times New Roman"/>
          <w:color w:val="000000" w:themeColor="text1"/>
          <w:szCs w:val="22"/>
        </w:rPr>
        <w:t>3B, Copenhagen 2200, Denmark</w:t>
      </w:r>
    </w:p>
    <w:p w14:paraId="4A708B20" w14:textId="7E37C8A7" w:rsidR="000127FF" w:rsidRDefault="00EE42B4" w:rsidP="000127FF">
      <w:pPr>
        <w:rPr>
          <w:rFonts w:cs="Times New Roman"/>
          <w:color w:val="000000" w:themeColor="text1"/>
          <w:szCs w:val="22"/>
        </w:rPr>
      </w:pPr>
      <w:r>
        <w:rPr>
          <w:rFonts w:cs="Times New Roman"/>
          <w:color w:val="000000" w:themeColor="text1"/>
          <w:szCs w:val="22"/>
          <w:vertAlign w:val="superscript"/>
        </w:rPr>
        <w:t>7</w:t>
      </w:r>
      <w:r w:rsidR="000127FF" w:rsidRPr="00901C34">
        <w:rPr>
          <w:rFonts w:cs="Times New Roman"/>
          <w:color w:val="000000" w:themeColor="text1"/>
          <w:szCs w:val="22"/>
        </w:rPr>
        <w:t xml:space="preserve">Department of Genetics and Genomic Sciences, Icahn School of Medicine at Mount Sinai, New York, NY </w:t>
      </w:r>
      <w:r w:rsidR="000127FF">
        <w:rPr>
          <w:rFonts w:cs="Times New Roman"/>
          <w:color w:val="000000" w:themeColor="text1"/>
          <w:szCs w:val="22"/>
        </w:rPr>
        <w:t xml:space="preserve">10029, </w:t>
      </w:r>
      <w:r w:rsidR="000127FF" w:rsidRPr="00901C34">
        <w:rPr>
          <w:rFonts w:cs="Times New Roman"/>
          <w:color w:val="000000" w:themeColor="text1"/>
          <w:szCs w:val="22"/>
        </w:rPr>
        <w:t>USA</w:t>
      </w:r>
    </w:p>
    <w:p w14:paraId="5DC66591" w14:textId="4FD21D4F" w:rsidR="00EE42B4" w:rsidRPr="00901C34" w:rsidRDefault="00EE42B4" w:rsidP="00EE42B4">
      <w:pPr>
        <w:rPr>
          <w:rFonts w:cs="Times New Roman"/>
          <w:color w:val="000000" w:themeColor="text1"/>
          <w:szCs w:val="22"/>
        </w:rPr>
      </w:pPr>
      <w:r>
        <w:rPr>
          <w:rFonts w:cs="Times New Roman"/>
          <w:color w:val="000000" w:themeColor="text1"/>
          <w:szCs w:val="22"/>
          <w:vertAlign w:val="superscript"/>
        </w:rPr>
        <w:t>8</w:t>
      </w:r>
      <w:r w:rsidRPr="00EE42B4">
        <w:rPr>
          <w:rFonts w:cs="Times New Roman"/>
          <w:color w:val="000000" w:themeColor="text1"/>
          <w:szCs w:val="22"/>
        </w:rPr>
        <w:t>Mindich Child Health and Development Institute, Icahn School of Medicine</w:t>
      </w:r>
      <w:r>
        <w:rPr>
          <w:rFonts w:cs="Times New Roman"/>
          <w:color w:val="000000" w:themeColor="text1"/>
          <w:szCs w:val="22"/>
        </w:rPr>
        <w:t xml:space="preserve"> </w:t>
      </w:r>
      <w:r w:rsidRPr="00EE42B4">
        <w:rPr>
          <w:rFonts w:cs="Times New Roman"/>
          <w:color w:val="000000" w:themeColor="text1"/>
          <w:szCs w:val="22"/>
        </w:rPr>
        <w:t>at Mount Sinai, New York, NY</w:t>
      </w:r>
      <w:r w:rsidR="00DD6800">
        <w:rPr>
          <w:rFonts w:cs="Times New Roman"/>
          <w:color w:val="000000" w:themeColor="text1"/>
          <w:szCs w:val="22"/>
        </w:rPr>
        <w:t xml:space="preserve"> </w:t>
      </w:r>
      <w:r w:rsidRPr="00EE42B4">
        <w:rPr>
          <w:rFonts w:cs="Times New Roman"/>
          <w:color w:val="000000" w:themeColor="text1"/>
          <w:szCs w:val="22"/>
        </w:rPr>
        <w:t>10029, USA.</w:t>
      </w:r>
    </w:p>
    <w:p w14:paraId="5A961EC5" w14:textId="77777777" w:rsidR="000127FF" w:rsidRPr="00901C34" w:rsidRDefault="000127FF" w:rsidP="000127FF">
      <w:pPr>
        <w:rPr>
          <w:rFonts w:cs="Times New Roman"/>
          <w:color w:val="000000" w:themeColor="text1"/>
          <w:szCs w:val="22"/>
        </w:rPr>
      </w:pPr>
      <w:r w:rsidRPr="00901C34">
        <w:rPr>
          <w:rFonts w:cs="Times New Roman"/>
          <w:color w:val="000000" w:themeColor="text1"/>
          <w:szCs w:val="22"/>
          <w:vertAlign w:val="superscript"/>
        </w:rPr>
        <w:t>&amp;</w:t>
      </w:r>
      <w:r w:rsidRPr="00901C34">
        <w:rPr>
          <w:rFonts w:cs="Times New Roman"/>
          <w:color w:val="000000" w:themeColor="text1"/>
          <w:szCs w:val="22"/>
        </w:rPr>
        <w:t>Equal contribution</w:t>
      </w:r>
    </w:p>
    <w:p w14:paraId="4C2744BB" w14:textId="77777777" w:rsidR="000127FF" w:rsidRDefault="000127FF" w:rsidP="000127FF">
      <w:pPr>
        <w:rPr>
          <w:rFonts w:eastAsia="SimSun" w:cs="Times New Roman"/>
          <w:color w:val="000000" w:themeColor="text1"/>
          <w:kern w:val="0"/>
          <w:szCs w:val="22"/>
        </w:rPr>
      </w:pPr>
      <w:r w:rsidRPr="00901C34">
        <w:rPr>
          <w:rFonts w:eastAsia="SimSun" w:cs="Times New Roman"/>
          <w:color w:val="000000" w:themeColor="text1"/>
          <w:kern w:val="0"/>
          <w:szCs w:val="22"/>
        </w:rPr>
        <w:t xml:space="preserve">*Corresponding authors. </w:t>
      </w:r>
    </w:p>
    <w:p w14:paraId="1984999F" w14:textId="77777777" w:rsidR="000127FF" w:rsidRDefault="000127FF" w:rsidP="000127FF">
      <w:pPr>
        <w:rPr>
          <w:rFonts w:eastAsia="SimSun" w:cs="Times New Roman"/>
          <w:color w:val="000000" w:themeColor="text1"/>
          <w:kern w:val="0"/>
          <w:szCs w:val="22"/>
        </w:rPr>
      </w:pPr>
      <w:r>
        <w:rPr>
          <w:rFonts w:eastAsia="SimSun" w:cs="Times New Roman"/>
          <w:color w:val="000000" w:themeColor="text1"/>
          <w:kern w:val="0"/>
          <w:szCs w:val="22"/>
        </w:rPr>
        <w:t xml:space="preserve">Yuval Itan: </w:t>
      </w:r>
      <w:bookmarkStart w:id="1" w:name="_Hlk68688745"/>
      <w:r w:rsidRPr="00901C34">
        <w:rPr>
          <w:rFonts w:eastAsia="SimSun" w:cs="Times New Roman"/>
          <w:color w:val="000000" w:themeColor="text1"/>
          <w:kern w:val="0"/>
          <w:szCs w:val="22"/>
        </w:rPr>
        <w:fldChar w:fldCharType="begin"/>
      </w:r>
      <w:r w:rsidRPr="00901C34">
        <w:rPr>
          <w:rFonts w:eastAsia="SimSun" w:cs="Times New Roman"/>
          <w:color w:val="000000" w:themeColor="text1"/>
          <w:kern w:val="0"/>
          <w:szCs w:val="22"/>
        </w:rPr>
        <w:instrText>HYPERLINK "mailto:yuval.itan@mssm.edu"</w:instrText>
      </w:r>
      <w:r w:rsidRPr="00901C34">
        <w:rPr>
          <w:rFonts w:eastAsia="SimSun" w:cs="Times New Roman"/>
          <w:color w:val="000000" w:themeColor="text1"/>
          <w:kern w:val="0"/>
          <w:szCs w:val="22"/>
        </w:rPr>
        <w:fldChar w:fldCharType="separate"/>
      </w:r>
      <w:r w:rsidRPr="00901C34">
        <w:rPr>
          <w:rStyle w:val="Hyperlink"/>
          <w:rFonts w:eastAsia="SimSun" w:cs="Times New Roman"/>
          <w:color w:val="000000" w:themeColor="text1"/>
          <w:kern w:val="0"/>
          <w:szCs w:val="22"/>
        </w:rPr>
        <w:t>yuval.itan@mssm.edu</w:t>
      </w:r>
      <w:bookmarkEnd w:id="1"/>
      <w:r w:rsidRPr="00901C34">
        <w:rPr>
          <w:rFonts w:eastAsia="SimSun" w:cs="Times New Roman"/>
          <w:color w:val="000000" w:themeColor="text1"/>
          <w:kern w:val="0"/>
          <w:szCs w:val="22"/>
        </w:rPr>
        <w:fldChar w:fldCharType="end"/>
      </w:r>
      <w:r w:rsidRPr="00901C34">
        <w:rPr>
          <w:rFonts w:eastAsia="SimSun" w:cs="Times New Roman"/>
          <w:color w:val="000000" w:themeColor="text1"/>
          <w:kern w:val="0"/>
          <w:szCs w:val="22"/>
        </w:rPr>
        <w:t>,</w:t>
      </w:r>
    </w:p>
    <w:p w14:paraId="0F061A84" w14:textId="77777777" w:rsidR="000127FF" w:rsidRPr="00501BFA" w:rsidRDefault="000127FF" w:rsidP="000127FF">
      <w:pPr>
        <w:rPr>
          <w:rFonts w:eastAsia="SimSun" w:cs="Times New Roman"/>
          <w:color w:val="000000" w:themeColor="text1"/>
          <w:kern w:val="0"/>
          <w:szCs w:val="22"/>
          <w:lang w:val="nl-NL"/>
        </w:rPr>
      </w:pPr>
      <w:r w:rsidRPr="00501BFA">
        <w:rPr>
          <w:rFonts w:eastAsia="SimSun" w:cs="Times New Roman"/>
          <w:color w:val="000000" w:themeColor="text1"/>
          <w:kern w:val="0"/>
          <w:szCs w:val="22"/>
          <w:lang w:val="nl-NL"/>
        </w:rPr>
        <w:t xml:space="preserve">Inga Peter: </w:t>
      </w:r>
      <w:hyperlink r:id="rId8" w:history="1">
        <w:r w:rsidRPr="00501BFA">
          <w:rPr>
            <w:rStyle w:val="Hyperlink"/>
            <w:rFonts w:eastAsia="SimSun" w:cs="Times New Roman"/>
            <w:color w:val="000000" w:themeColor="text1"/>
            <w:kern w:val="0"/>
            <w:szCs w:val="22"/>
            <w:lang w:val="nl-NL"/>
          </w:rPr>
          <w:t>inga.peter@mssm.edu</w:t>
        </w:r>
      </w:hyperlink>
      <w:r w:rsidRPr="00501BFA">
        <w:rPr>
          <w:rFonts w:eastAsia="SimSun" w:cs="Times New Roman"/>
          <w:color w:val="000000" w:themeColor="text1"/>
          <w:kern w:val="0"/>
          <w:szCs w:val="22"/>
          <w:lang w:val="nl-NL"/>
        </w:rPr>
        <w:t xml:space="preserve"> </w:t>
      </w:r>
    </w:p>
    <w:p w14:paraId="436949DF" w14:textId="3943C7FA" w:rsidR="00575185" w:rsidRPr="00501BFA" w:rsidRDefault="00575185" w:rsidP="002B5D53">
      <w:pPr>
        <w:rPr>
          <w:rFonts w:eastAsia="SimSun" w:cs="Times New Roman"/>
          <w:color w:val="000000" w:themeColor="text1"/>
          <w:kern w:val="0"/>
          <w:szCs w:val="22"/>
          <w:lang w:val="nl-NL"/>
        </w:rPr>
      </w:pPr>
    </w:p>
    <w:p w14:paraId="5E3A01B7" w14:textId="77777777" w:rsidR="00575185" w:rsidRPr="00501BFA" w:rsidRDefault="00575185" w:rsidP="00575185">
      <w:pPr>
        <w:jc w:val="center"/>
        <w:rPr>
          <w:rFonts w:eastAsia="SimSun" w:cs="Times New Roman"/>
          <w:b/>
          <w:color w:val="000000" w:themeColor="text1"/>
          <w:kern w:val="0"/>
          <w:szCs w:val="22"/>
          <w:lang w:val="nl-NL"/>
        </w:rPr>
      </w:pPr>
    </w:p>
    <w:p w14:paraId="5E1FB38F" w14:textId="7260BD9E" w:rsidR="00575185" w:rsidRPr="00501BFA" w:rsidRDefault="00575185">
      <w:pPr>
        <w:rPr>
          <w:rFonts w:cs="Times New Roman"/>
          <w:color w:val="000000" w:themeColor="text1"/>
          <w:szCs w:val="22"/>
          <w:lang w:val="nl-NL"/>
        </w:rPr>
      </w:pPr>
      <w:r w:rsidRPr="00501BFA">
        <w:rPr>
          <w:rFonts w:cs="Times New Roman"/>
          <w:color w:val="000000" w:themeColor="text1"/>
          <w:szCs w:val="22"/>
          <w:lang w:val="nl-NL"/>
        </w:rPr>
        <w:br w:type="page"/>
      </w:r>
    </w:p>
    <w:sdt>
      <w:sdtPr>
        <w:rPr>
          <w:rFonts w:ascii="Times New Roman" w:eastAsiaTheme="minorHAnsi" w:hAnsi="Times New Roman" w:cs="Times New Roman"/>
          <w:color w:val="000000" w:themeColor="text1"/>
          <w:kern w:val="2"/>
          <w:sz w:val="22"/>
          <w:szCs w:val="22"/>
          <w:lang w:val="en-GB"/>
          <w14:ligatures w14:val="standardContextual"/>
        </w:rPr>
        <w:id w:val="356012074"/>
        <w:docPartObj>
          <w:docPartGallery w:val="Table of Contents"/>
          <w:docPartUnique/>
        </w:docPartObj>
      </w:sdtPr>
      <w:sdtEndPr>
        <w:rPr>
          <w:bCs/>
          <w:noProof/>
        </w:rPr>
      </w:sdtEndPr>
      <w:sdtContent>
        <w:p w14:paraId="5C2FCB46" w14:textId="30AA99B4" w:rsidR="00465B19" w:rsidRPr="00093FB8" w:rsidRDefault="00465B19">
          <w:pPr>
            <w:pStyle w:val="TOCHeading"/>
            <w:rPr>
              <w:rFonts w:ascii="Times New Roman" w:hAnsi="Times New Roman" w:cs="Times New Roman"/>
              <w:b/>
              <w:color w:val="000000" w:themeColor="text1"/>
              <w:sz w:val="24"/>
              <w:szCs w:val="24"/>
            </w:rPr>
          </w:pPr>
          <w:r w:rsidRPr="00093FB8">
            <w:rPr>
              <w:rFonts w:ascii="Times New Roman" w:hAnsi="Times New Roman" w:cs="Times New Roman"/>
              <w:b/>
              <w:color w:val="000000" w:themeColor="text1"/>
              <w:sz w:val="24"/>
              <w:szCs w:val="24"/>
            </w:rPr>
            <w:t>Contents</w:t>
          </w:r>
        </w:p>
        <w:p w14:paraId="00824076" w14:textId="4C7BD109" w:rsidR="00B24B2D" w:rsidRDefault="00465B19">
          <w:pPr>
            <w:pStyle w:val="TOC1"/>
            <w:tabs>
              <w:tab w:val="right" w:leader="dot" w:pos="9350"/>
            </w:tabs>
            <w:rPr>
              <w:rFonts w:asciiTheme="minorHAnsi" w:eastAsiaTheme="minorEastAsia" w:hAnsiTheme="minorHAnsi" w:cstheme="minorBidi"/>
              <w:noProof/>
              <w:sz w:val="24"/>
            </w:rPr>
          </w:pPr>
          <w:r w:rsidRPr="00093FB8">
            <w:rPr>
              <w:rFonts w:cs="Times New Roman"/>
              <w:color w:val="000000" w:themeColor="text1"/>
              <w:szCs w:val="22"/>
            </w:rPr>
            <w:fldChar w:fldCharType="begin"/>
          </w:r>
          <w:r w:rsidRPr="00093FB8">
            <w:rPr>
              <w:rFonts w:cs="Times New Roman"/>
              <w:color w:val="000000" w:themeColor="text1"/>
              <w:szCs w:val="22"/>
            </w:rPr>
            <w:instrText xml:space="preserve"> TOC \o "1-3" \h \z \u </w:instrText>
          </w:r>
          <w:r w:rsidRPr="00093FB8">
            <w:rPr>
              <w:rFonts w:cs="Times New Roman"/>
              <w:color w:val="000000" w:themeColor="text1"/>
              <w:szCs w:val="22"/>
            </w:rPr>
            <w:fldChar w:fldCharType="separate"/>
          </w:r>
          <w:hyperlink w:anchor="_Toc163826144" w:history="1">
            <w:r w:rsidR="00B24B2D" w:rsidRPr="00BD4E86">
              <w:rPr>
                <w:rStyle w:val="Hyperlink"/>
                <w:rFonts w:cs="Times New Roman"/>
                <w:b/>
                <w:bCs/>
                <w:noProof/>
                <w:lang w:val="en-US"/>
              </w:rPr>
              <w:t>Supplementary Methods</w:t>
            </w:r>
            <w:r w:rsidR="00B24B2D">
              <w:rPr>
                <w:noProof/>
                <w:webHidden/>
              </w:rPr>
              <w:tab/>
            </w:r>
            <w:r w:rsidR="00B24B2D">
              <w:rPr>
                <w:noProof/>
                <w:webHidden/>
              </w:rPr>
              <w:fldChar w:fldCharType="begin"/>
            </w:r>
            <w:r w:rsidR="00B24B2D">
              <w:rPr>
                <w:noProof/>
                <w:webHidden/>
              </w:rPr>
              <w:instrText xml:space="preserve"> PAGEREF _Toc163826144 \h </w:instrText>
            </w:r>
            <w:r w:rsidR="00B24B2D">
              <w:rPr>
                <w:noProof/>
                <w:webHidden/>
              </w:rPr>
            </w:r>
            <w:r w:rsidR="00B24B2D">
              <w:rPr>
                <w:noProof/>
                <w:webHidden/>
              </w:rPr>
              <w:fldChar w:fldCharType="separate"/>
            </w:r>
            <w:r w:rsidR="00B24B2D">
              <w:rPr>
                <w:noProof/>
                <w:webHidden/>
              </w:rPr>
              <w:t>2</w:t>
            </w:r>
            <w:r w:rsidR="00B24B2D">
              <w:rPr>
                <w:noProof/>
                <w:webHidden/>
              </w:rPr>
              <w:fldChar w:fldCharType="end"/>
            </w:r>
          </w:hyperlink>
        </w:p>
        <w:p w14:paraId="1FEF972E" w14:textId="73863386" w:rsidR="00B24B2D" w:rsidRDefault="003C2C8C">
          <w:pPr>
            <w:pStyle w:val="TOC2"/>
            <w:tabs>
              <w:tab w:val="right" w:leader="dot" w:pos="9350"/>
            </w:tabs>
            <w:rPr>
              <w:rFonts w:asciiTheme="minorHAnsi" w:eastAsiaTheme="minorEastAsia" w:hAnsiTheme="minorHAnsi" w:cstheme="minorBidi"/>
              <w:noProof/>
              <w:sz w:val="24"/>
            </w:rPr>
          </w:pPr>
          <w:hyperlink w:anchor="_Toc163826145" w:history="1">
            <w:r w:rsidR="00B24B2D" w:rsidRPr="00BD4E86">
              <w:rPr>
                <w:rStyle w:val="Hyperlink"/>
                <w:rFonts w:cs="Times New Roman"/>
                <w:b/>
                <w:bCs/>
                <w:noProof/>
              </w:rPr>
              <w:t>Identification of the IBD-PD samples in the Danish National Biobank</w:t>
            </w:r>
            <w:r w:rsidR="00B24B2D">
              <w:rPr>
                <w:noProof/>
                <w:webHidden/>
              </w:rPr>
              <w:tab/>
            </w:r>
            <w:r w:rsidR="00B24B2D">
              <w:rPr>
                <w:noProof/>
                <w:webHidden/>
              </w:rPr>
              <w:fldChar w:fldCharType="begin"/>
            </w:r>
            <w:r w:rsidR="00B24B2D">
              <w:rPr>
                <w:noProof/>
                <w:webHidden/>
              </w:rPr>
              <w:instrText xml:space="preserve"> PAGEREF _Toc163826145 \h </w:instrText>
            </w:r>
            <w:r w:rsidR="00B24B2D">
              <w:rPr>
                <w:noProof/>
                <w:webHidden/>
              </w:rPr>
            </w:r>
            <w:r w:rsidR="00B24B2D">
              <w:rPr>
                <w:noProof/>
                <w:webHidden/>
              </w:rPr>
              <w:fldChar w:fldCharType="separate"/>
            </w:r>
            <w:r w:rsidR="00B24B2D">
              <w:rPr>
                <w:noProof/>
                <w:webHidden/>
              </w:rPr>
              <w:t>2</w:t>
            </w:r>
            <w:r w:rsidR="00B24B2D">
              <w:rPr>
                <w:noProof/>
                <w:webHidden/>
              </w:rPr>
              <w:fldChar w:fldCharType="end"/>
            </w:r>
          </w:hyperlink>
        </w:p>
        <w:p w14:paraId="45878EE9" w14:textId="169E2D95" w:rsidR="00B24B2D" w:rsidRDefault="003C2C8C">
          <w:pPr>
            <w:pStyle w:val="TOC2"/>
            <w:tabs>
              <w:tab w:val="right" w:leader="dot" w:pos="9350"/>
            </w:tabs>
            <w:rPr>
              <w:rFonts w:asciiTheme="minorHAnsi" w:eastAsiaTheme="minorEastAsia" w:hAnsiTheme="minorHAnsi" w:cstheme="minorBidi"/>
              <w:noProof/>
              <w:sz w:val="24"/>
            </w:rPr>
          </w:pPr>
          <w:hyperlink w:anchor="_Toc163826146" w:history="1">
            <w:r w:rsidR="00B24B2D" w:rsidRPr="00BD4E86">
              <w:rPr>
                <w:rStyle w:val="Hyperlink"/>
                <w:rFonts w:cs="Times New Roman"/>
                <w:b/>
                <w:bCs/>
                <w:noProof/>
              </w:rPr>
              <w:t>Whole genome sequencing of the IBD-PD samples</w:t>
            </w:r>
            <w:r w:rsidR="00B24B2D">
              <w:rPr>
                <w:noProof/>
                <w:webHidden/>
              </w:rPr>
              <w:tab/>
            </w:r>
            <w:r w:rsidR="00B24B2D">
              <w:rPr>
                <w:noProof/>
                <w:webHidden/>
              </w:rPr>
              <w:fldChar w:fldCharType="begin"/>
            </w:r>
            <w:r w:rsidR="00B24B2D">
              <w:rPr>
                <w:noProof/>
                <w:webHidden/>
              </w:rPr>
              <w:instrText xml:space="preserve"> PAGEREF _Toc163826146 \h </w:instrText>
            </w:r>
            <w:r w:rsidR="00B24B2D">
              <w:rPr>
                <w:noProof/>
                <w:webHidden/>
              </w:rPr>
            </w:r>
            <w:r w:rsidR="00B24B2D">
              <w:rPr>
                <w:noProof/>
                <w:webHidden/>
              </w:rPr>
              <w:fldChar w:fldCharType="separate"/>
            </w:r>
            <w:r w:rsidR="00B24B2D">
              <w:rPr>
                <w:noProof/>
                <w:webHidden/>
              </w:rPr>
              <w:t>2</w:t>
            </w:r>
            <w:r w:rsidR="00B24B2D">
              <w:rPr>
                <w:noProof/>
                <w:webHidden/>
              </w:rPr>
              <w:fldChar w:fldCharType="end"/>
            </w:r>
          </w:hyperlink>
        </w:p>
        <w:p w14:paraId="7C8265C2" w14:textId="692BFBF0" w:rsidR="00B24B2D" w:rsidRDefault="003C2C8C">
          <w:pPr>
            <w:pStyle w:val="TOC2"/>
            <w:tabs>
              <w:tab w:val="right" w:leader="dot" w:pos="9350"/>
            </w:tabs>
            <w:rPr>
              <w:rFonts w:asciiTheme="minorHAnsi" w:eastAsiaTheme="minorEastAsia" w:hAnsiTheme="minorHAnsi" w:cstheme="minorBidi"/>
              <w:noProof/>
              <w:sz w:val="24"/>
            </w:rPr>
          </w:pPr>
          <w:hyperlink w:anchor="_Toc163826147" w:history="1">
            <w:r w:rsidR="00B24B2D" w:rsidRPr="00BD4E86">
              <w:rPr>
                <w:rStyle w:val="Hyperlink"/>
                <w:rFonts w:cs="Times New Roman"/>
                <w:b/>
                <w:bCs/>
                <w:noProof/>
              </w:rPr>
              <w:t>Genotyping and quality control of the IBD-PD cohort</w:t>
            </w:r>
            <w:r w:rsidR="00B24B2D">
              <w:rPr>
                <w:noProof/>
                <w:webHidden/>
              </w:rPr>
              <w:tab/>
            </w:r>
            <w:r w:rsidR="00B24B2D">
              <w:rPr>
                <w:noProof/>
                <w:webHidden/>
              </w:rPr>
              <w:fldChar w:fldCharType="begin"/>
            </w:r>
            <w:r w:rsidR="00B24B2D">
              <w:rPr>
                <w:noProof/>
                <w:webHidden/>
              </w:rPr>
              <w:instrText xml:space="preserve"> PAGEREF _Toc163826147 \h </w:instrText>
            </w:r>
            <w:r w:rsidR="00B24B2D">
              <w:rPr>
                <w:noProof/>
                <w:webHidden/>
              </w:rPr>
            </w:r>
            <w:r w:rsidR="00B24B2D">
              <w:rPr>
                <w:noProof/>
                <w:webHidden/>
              </w:rPr>
              <w:fldChar w:fldCharType="separate"/>
            </w:r>
            <w:r w:rsidR="00B24B2D">
              <w:rPr>
                <w:noProof/>
                <w:webHidden/>
              </w:rPr>
              <w:t>3</w:t>
            </w:r>
            <w:r w:rsidR="00B24B2D">
              <w:rPr>
                <w:noProof/>
                <w:webHidden/>
              </w:rPr>
              <w:fldChar w:fldCharType="end"/>
            </w:r>
          </w:hyperlink>
        </w:p>
        <w:p w14:paraId="3186B538" w14:textId="48DB981F" w:rsidR="00B24B2D" w:rsidRDefault="003C2C8C">
          <w:pPr>
            <w:pStyle w:val="TOC2"/>
            <w:tabs>
              <w:tab w:val="right" w:leader="dot" w:pos="9350"/>
            </w:tabs>
            <w:rPr>
              <w:rFonts w:asciiTheme="minorHAnsi" w:eastAsiaTheme="minorEastAsia" w:hAnsiTheme="minorHAnsi" w:cstheme="minorBidi"/>
              <w:noProof/>
              <w:sz w:val="24"/>
            </w:rPr>
          </w:pPr>
          <w:hyperlink w:anchor="_Toc163826148" w:history="1">
            <w:r w:rsidR="00B24B2D" w:rsidRPr="00BD4E86">
              <w:rPr>
                <w:rStyle w:val="Hyperlink"/>
                <w:rFonts w:cs="Times New Roman"/>
                <w:b/>
                <w:bCs/>
                <w:noProof/>
              </w:rPr>
              <w:t>Determining the genetic ancestries of the IBD-PD cases</w:t>
            </w:r>
            <w:r w:rsidR="00B24B2D">
              <w:rPr>
                <w:noProof/>
                <w:webHidden/>
              </w:rPr>
              <w:tab/>
            </w:r>
            <w:r w:rsidR="00B24B2D">
              <w:rPr>
                <w:noProof/>
                <w:webHidden/>
              </w:rPr>
              <w:fldChar w:fldCharType="begin"/>
            </w:r>
            <w:r w:rsidR="00B24B2D">
              <w:rPr>
                <w:noProof/>
                <w:webHidden/>
              </w:rPr>
              <w:instrText xml:space="preserve"> PAGEREF _Toc163826148 \h </w:instrText>
            </w:r>
            <w:r w:rsidR="00B24B2D">
              <w:rPr>
                <w:noProof/>
                <w:webHidden/>
              </w:rPr>
            </w:r>
            <w:r w:rsidR="00B24B2D">
              <w:rPr>
                <w:noProof/>
                <w:webHidden/>
              </w:rPr>
              <w:fldChar w:fldCharType="separate"/>
            </w:r>
            <w:r w:rsidR="00B24B2D">
              <w:rPr>
                <w:noProof/>
                <w:webHidden/>
              </w:rPr>
              <w:t>3</w:t>
            </w:r>
            <w:r w:rsidR="00B24B2D">
              <w:rPr>
                <w:noProof/>
                <w:webHidden/>
              </w:rPr>
              <w:fldChar w:fldCharType="end"/>
            </w:r>
          </w:hyperlink>
        </w:p>
        <w:p w14:paraId="17E2F4FF" w14:textId="3838AAFF" w:rsidR="00B24B2D" w:rsidRDefault="003C2C8C">
          <w:pPr>
            <w:pStyle w:val="TOC2"/>
            <w:tabs>
              <w:tab w:val="right" w:leader="dot" w:pos="9350"/>
            </w:tabs>
            <w:rPr>
              <w:rFonts w:asciiTheme="minorHAnsi" w:eastAsiaTheme="minorEastAsia" w:hAnsiTheme="minorHAnsi" w:cstheme="minorBidi"/>
              <w:noProof/>
              <w:sz w:val="24"/>
            </w:rPr>
          </w:pPr>
          <w:hyperlink w:anchor="_Toc163826149" w:history="1">
            <w:r w:rsidR="00B24B2D" w:rsidRPr="00BD4E86">
              <w:rPr>
                <w:rStyle w:val="Hyperlink"/>
                <w:rFonts w:cs="Times New Roman"/>
                <w:b/>
                <w:bCs/>
                <w:noProof/>
              </w:rPr>
              <w:t>Identification of IBD and PD samples with European descent from Bio</w:t>
            </w:r>
            <w:r w:rsidR="00B24B2D" w:rsidRPr="00BD4E86">
              <w:rPr>
                <w:rStyle w:val="Hyperlink"/>
                <w:rFonts w:cs="Times New Roman"/>
                <w:b/>
                <w:bCs/>
                <w:i/>
                <w:iCs/>
                <w:noProof/>
              </w:rPr>
              <w:t>Me</w:t>
            </w:r>
            <w:r w:rsidR="00B24B2D" w:rsidRPr="00BD4E86">
              <w:rPr>
                <w:rStyle w:val="Hyperlink"/>
                <w:rFonts w:cs="Times New Roman"/>
                <w:b/>
                <w:bCs/>
                <w:noProof/>
              </w:rPr>
              <w:t xml:space="preserve"> and UK Biobank</w:t>
            </w:r>
            <w:r w:rsidR="00B24B2D">
              <w:rPr>
                <w:noProof/>
                <w:webHidden/>
              </w:rPr>
              <w:tab/>
            </w:r>
            <w:r w:rsidR="00B24B2D">
              <w:rPr>
                <w:noProof/>
                <w:webHidden/>
              </w:rPr>
              <w:fldChar w:fldCharType="begin"/>
            </w:r>
            <w:r w:rsidR="00B24B2D">
              <w:rPr>
                <w:noProof/>
                <w:webHidden/>
              </w:rPr>
              <w:instrText xml:space="preserve"> PAGEREF _Toc163826149 \h </w:instrText>
            </w:r>
            <w:r w:rsidR="00B24B2D">
              <w:rPr>
                <w:noProof/>
                <w:webHidden/>
              </w:rPr>
            </w:r>
            <w:r w:rsidR="00B24B2D">
              <w:rPr>
                <w:noProof/>
                <w:webHidden/>
              </w:rPr>
              <w:fldChar w:fldCharType="separate"/>
            </w:r>
            <w:r w:rsidR="00B24B2D">
              <w:rPr>
                <w:noProof/>
                <w:webHidden/>
              </w:rPr>
              <w:t>3</w:t>
            </w:r>
            <w:r w:rsidR="00B24B2D">
              <w:rPr>
                <w:noProof/>
                <w:webHidden/>
              </w:rPr>
              <w:fldChar w:fldCharType="end"/>
            </w:r>
          </w:hyperlink>
        </w:p>
        <w:p w14:paraId="78DD9155" w14:textId="4E77C71F" w:rsidR="00B24B2D" w:rsidRDefault="003C2C8C">
          <w:pPr>
            <w:pStyle w:val="TOC2"/>
            <w:tabs>
              <w:tab w:val="right" w:leader="dot" w:pos="9350"/>
            </w:tabs>
            <w:rPr>
              <w:rFonts w:asciiTheme="minorHAnsi" w:eastAsiaTheme="minorEastAsia" w:hAnsiTheme="minorHAnsi" w:cstheme="minorBidi"/>
              <w:noProof/>
              <w:sz w:val="24"/>
            </w:rPr>
          </w:pPr>
          <w:hyperlink w:anchor="_Toc163826150" w:history="1">
            <w:r w:rsidR="00B24B2D" w:rsidRPr="00BD4E86">
              <w:rPr>
                <w:rStyle w:val="Hyperlink"/>
                <w:rFonts w:cs="Times New Roman"/>
                <w:b/>
                <w:bCs/>
                <w:noProof/>
              </w:rPr>
              <w:t>Methods used in biological relatedness, pathway and gene enrichment analysis</w:t>
            </w:r>
            <w:r w:rsidR="00B24B2D">
              <w:rPr>
                <w:noProof/>
                <w:webHidden/>
              </w:rPr>
              <w:tab/>
            </w:r>
            <w:r w:rsidR="00B24B2D">
              <w:rPr>
                <w:noProof/>
                <w:webHidden/>
              </w:rPr>
              <w:fldChar w:fldCharType="begin"/>
            </w:r>
            <w:r w:rsidR="00B24B2D">
              <w:rPr>
                <w:noProof/>
                <w:webHidden/>
              </w:rPr>
              <w:instrText xml:space="preserve"> PAGEREF _Toc163826150 \h </w:instrText>
            </w:r>
            <w:r w:rsidR="00B24B2D">
              <w:rPr>
                <w:noProof/>
                <w:webHidden/>
              </w:rPr>
            </w:r>
            <w:r w:rsidR="00B24B2D">
              <w:rPr>
                <w:noProof/>
                <w:webHidden/>
              </w:rPr>
              <w:fldChar w:fldCharType="separate"/>
            </w:r>
            <w:r w:rsidR="00B24B2D">
              <w:rPr>
                <w:noProof/>
                <w:webHidden/>
              </w:rPr>
              <w:t>4</w:t>
            </w:r>
            <w:r w:rsidR="00B24B2D">
              <w:rPr>
                <w:noProof/>
                <w:webHidden/>
              </w:rPr>
              <w:fldChar w:fldCharType="end"/>
            </w:r>
          </w:hyperlink>
        </w:p>
        <w:p w14:paraId="671D5AA5" w14:textId="21A52898" w:rsidR="00B24B2D" w:rsidRDefault="003C2C8C">
          <w:pPr>
            <w:pStyle w:val="TOC1"/>
            <w:tabs>
              <w:tab w:val="right" w:leader="dot" w:pos="9350"/>
            </w:tabs>
            <w:rPr>
              <w:rFonts w:asciiTheme="minorHAnsi" w:eastAsiaTheme="minorEastAsia" w:hAnsiTheme="minorHAnsi" w:cstheme="minorBidi"/>
              <w:noProof/>
              <w:sz w:val="24"/>
            </w:rPr>
          </w:pPr>
          <w:hyperlink w:anchor="_Toc163826151" w:history="1">
            <w:r w:rsidR="00B24B2D" w:rsidRPr="00BD4E86">
              <w:rPr>
                <w:rStyle w:val="Hyperlink"/>
                <w:rFonts w:cs="Times New Roman"/>
                <w:b/>
                <w:bCs/>
                <w:noProof/>
              </w:rPr>
              <w:t>Supplementary information regarding 14 prioritized genes</w:t>
            </w:r>
            <w:r w:rsidR="00B24B2D">
              <w:rPr>
                <w:noProof/>
                <w:webHidden/>
              </w:rPr>
              <w:tab/>
            </w:r>
            <w:r w:rsidR="00B24B2D">
              <w:rPr>
                <w:noProof/>
                <w:webHidden/>
              </w:rPr>
              <w:fldChar w:fldCharType="begin"/>
            </w:r>
            <w:r w:rsidR="00B24B2D">
              <w:rPr>
                <w:noProof/>
                <w:webHidden/>
              </w:rPr>
              <w:instrText xml:space="preserve"> PAGEREF _Toc163826151 \h </w:instrText>
            </w:r>
            <w:r w:rsidR="00B24B2D">
              <w:rPr>
                <w:noProof/>
                <w:webHidden/>
              </w:rPr>
            </w:r>
            <w:r w:rsidR="00B24B2D">
              <w:rPr>
                <w:noProof/>
                <w:webHidden/>
              </w:rPr>
              <w:fldChar w:fldCharType="separate"/>
            </w:r>
            <w:r w:rsidR="00B24B2D">
              <w:rPr>
                <w:noProof/>
                <w:webHidden/>
              </w:rPr>
              <w:t>5</w:t>
            </w:r>
            <w:r w:rsidR="00B24B2D">
              <w:rPr>
                <w:noProof/>
                <w:webHidden/>
              </w:rPr>
              <w:fldChar w:fldCharType="end"/>
            </w:r>
          </w:hyperlink>
        </w:p>
        <w:p w14:paraId="6C2B5404" w14:textId="7E42D813" w:rsidR="00B24B2D" w:rsidRDefault="003C2C8C">
          <w:pPr>
            <w:pStyle w:val="TOC1"/>
            <w:tabs>
              <w:tab w:val="right" w:leader="dot" w:pos="9350"/>
            </w:tabs>
            <w:rPr>
              <w:rFonts w:asciiTheme="minorHAnsi" w:eastAsiaTheme="minorEastAsia" w:hAnsiTheme="minorHAnsi" w:cstheme="minorBidi"/>
              <w:noProof/>
              <w:sz w:val="24"/>
            </w:rPr>
          </w:pPr>
          <w:hyperlink w:anchor="_Toc163826152" w:history="1">
            <w:r w:rsidR="00B24B2D" w:rsidRPr="00BD4E86">
              <w:rPr>
                <w:rStyle w:val="Hyperlink"/>
                <w:rFonts w:cs="Times New Roman"/>
                <w:b/>
                <w:bCs/>
                <w:noProof/>
                <w:lang w:val="en-US"/>
              </w:rPr>
              <w:t>Supplementary References</w:t>
            </w:r>
            <w:r w:rsidR="00B24B2D">
              <w:rPr>
                <w:noProof/>
                <w:webHidden/>
              </w:rPr>
              <w:tab/>
            </w:r>
            <w:r w:rsidR="00B24B2D">
              <w:rPr>
                <w:noProof/>
                <w:webHidden/>
              </w:rPr>
              <w:fldChar w:fldCharType="begin"/>
            </w:r>
            <w:r w:rsidR="00B24B2D">
              <w:rPr>
                <w:noProof/>
                <w:webHidden/>
              </w:rPr>
              <w:instrText xml:space="preserve"> PAGEREF _Toc163826152 \h </w:instrText>
            </w:r>
            <w:r w:rsidR="00B24B2D">
              <w:rPr>
                <w:noProof/>
                <w:webHidden/>
              </w:rPr>
            </w:r>
            <w:r w:rsidR="00B24B2D">
              <w:rPr>
                <w:noProof/>
                <w:webHidden/>
              </w:rPr>
              <w:fldChar w:fldCharType="separate"/>
            </w:r>
            <w:r w:rsidR="00B24B2D">
              <w:rPr>
                <w:noProof/>
                <w:webHidden/>
              </w:rPr>
              <w:t>5</w:t>
            </w:r>
            <w:r w:rsidR="00B24B2D">
              <w:rPr>
                <w:noProof/>
                <w:webHidden/>
              </w:rPr>
              <w:fldChar w:fldCharType="end"/>
            </w:r>
          </w:hyperlink>
        </w:p>
        <w:p w14:paraId="554302C1" w14:textId="7D4E97F6" w:rsidR="00B24B2D" w:rsidRDefault="003C2C8C">
          <w:pPr>
            <w:pStyle w:val="TOC1"/>
            <w:tabs>
              <w:tab w:val="right" w:leader="dot" w:pos="9350"/>
            </w:tabs>
            <w:rPr>
              <w:rFonts w:asciiTheme="minorHAnsi" w:eastAsiaTheme="minorEastAsia" w:hAnsiTheme="minorHAnsi" w:cstheme="minorBidi"/>
              <w:noProof/>
              <w:sz w:val="24"/>
            </w:rPr>
          </w:pPr>
          <w:hyperlink w:anchor="_Toc163826153" w:history="1">
            <w:r w:rsidR="00B24B2D" w:rsidRPr="00BD4E86">
              <w:rPr>
                <w:rStyle w:val="Hyperlink"/>
                <w:rFonts w:cs="Times New Roman"/>
                <w:b/>
                <w:bCs/>
                <w:noProof/>
                <w:lang w:val="en-US"/>
              </w:rPr>
              <w:t>Fig. S1.</w:t>
            </w:r>
            <w:r w:rsidR="00B24B2D" w:rsidRPr="00BD4E86">
              <w:rPr>
                <w:rStyle w:val="Hyperlink"/>
                <w:rFonts w:cs="Times New Roman"/>
                <w:noProof/>
                <w:lang w:val="en-US"/>
              </w:rPr>
              <w:t xml:space="preserve"> Cross-validation errors of the ADMIXTURE analysis of IBD-PD cases and the 1KGP populations.</w:t>
            </w:r>
            <w:r w:rsidR="00B24B2D">
              <w:rPr>
                <w:noProof/>
                <w:webHidden/>
              </w:rPr>
              <w:tab/>
            </w:r>
            <w:r w:rsidR="00B24B2D">
              <w:rPr>
                <w:noProof/>
                <w:webHidden/>
              </w:rPr>
              <w:fldChar w:fldCharType="begin"/>
            </w:r>
            <w:r w:rsidR="00B24B2D">
              <w:rPr>
                <w:noProof/>
                <w:webHidden/>
              </w:rPr>
              <w:instrText xml:space="preserve"> PAGEREF _Toc163826153 \h </w:instrText>
            </w:r>
            <w:r w:rsidR="00B24B2D">
              <w:rPr>
                <w:noProof/>
                <w:webHidden/>
              </w:rPr>
            </w:r>
            <w:r w:rsidR="00B24B2D">
              <w:rPr>
                <w:noProof/>
                <w:webHidden/>
              </w:rPr>
              <w:fldChar w:fldCharType="separate"/>
            </w:r>
            <w:r w:rsidR="00B24B2D">
              <w:rPr>
                <w:noProof/>
                <w:webHidden/>
              </w:rPr>
              <w:t>8</w:t>
            </w:r>
            <w:r w:rsidR="00B24B2D">
              <w:rPr>
                <w:noProof/>
                <w:webHidden/>
              </w:rPr>
              <w:fldChar w:fldCharType="end"/>
            </w:r>
          </w:hyperlink>
        </w:p>
        <w:p w14:paraId="06CD9623" w14:textId="0D6A6283" w:rsidR="00B24B2D" w:rsidRDefault="003C2C8C">
          <w:pPr>
            <w:pStyle w:val="TOC1"/>
            <w:tabs>
              <w:tab w:val="right" w:leader="dot" w:pos="9350"/>
            </w:tabs>
            <w:rPr>
              <w:rFonts w:asciiTheme="minorHAnsi" w:eastAsiaTheme="minorEastAsia" w:hAnsiTheme="minorHAnsi" w:cstheme="minorBidi"/>
              <w:noProof/>
              <w:sz w:val="24"/>
            </w:rPr>
          </w:pPr>
          <w:hyperlink w:anchor="_Toc163826154" w:history="1">
            <w:r w:rsidR="00B24B2D" w:rsidRPr="00BD4E86">
              <w:rPr>
                <w:rStyle w:val="Hyperlink"/>
                <w:rFonts w:cs="Times New Roman"/>
                <w:b/>
                <w:bCs/>
                <w:noProof/>
                <w:lang w:val="en-US"/>
              </w:rPr>
              <w:t>Fig. S2.</w:t>
            </w:r>
            <w:r w:rsidR="00B24B2D" w:rsidRPr="00BD4E86">
              <w:rPr>
                <w:rStyle w:val="Hyperlink"/>
                <w:rFonts w:cs="Times New Roman"/>
                <w:noProof/>
                <w:lang w:val="en-US"/>
              </w:rPr>
              <w:t xml:space="preserve"> ADMIXTURE analysis of IBD-PD cases and the 1KGP populations.</w:t>
            </w:r>
            <w:r w:rsidR="00B24B2D">
              <w:rPr>
                <w:noProof/>
                <w:webHidden/>
              </w:rPr>
              <w:tab/>
            </w:r>
            <w:r w:rsidR="00B24B2D">
              <w:rPr>
                <w:noProof/>
                <w:webHidden/>
              </w:rPr>
              <w:fldChar w:fldCharType="begin"/>
            </w:r>
            <w:r w:rsidR="00B24B2D">
              <w:rPr>
                <w:noProof/>
                <w:webHidden/>
              </w:rPr>
              <w:instrText xml:space="preserve"> PAGEREF _Toc163826154 \h </w:instrText>
            </w:r>
            <w:r w:rsidR="00B24B2D">
              <w:rPr>
                <w:noProof/>
                <w:webHidden/>
              </w:rPr>
            </w:r>
            <w:r w:rsidR="00B24B2D">
              <w:rPr>
                <w:noProof/>
                <w:webHidden/>
              </w:rPr>
              <w:fldChar w:fldCharType="separate"/>
            </w:r>
            <w:r w:rsidR="00B24B2D">
              <w:rPr>
                <w:noProof/>
                <w:webHidden/>
              </w:rPr>
              <w:t>8</w:t>
            </w:r>
            <w:r w:rsidR="00B24B2D">
              <w:rPr>
                <w:noProof/>
                <w:webHidden/>
              </w:rPr>
              <w:fldChar w:fldCharType="end"/>
            </w:r>
          </w:hyperlink>
        </w:p>
        <w:p w14:paraId="18055F09" w14:textId="38574299" w:rsidR="00B24B2D" w:rsidRDefault="003C2C8C">
          <w:pPr>
            <w:pStyle w:val="TOC1"/>
            <w:tabs>
              <w:tab w:val="right" w:leader="dot" w:pos="9350"/>
            </w:tabs>
            <w:rPr>
              <w:rFonts w:asciiTheme="minorHAnsi" w:eastAsiaTheme="minorEastAsia" w:hAnsiTheme="minorHAnsi" w:cstheme="minorBidi"/>
              <w:noProof/>
              <w:sz w:val="24"/>
            </w:rPr>
          </w:pPr>
          <w:hyperlink w:anchor="_Toc163826155" w:history="1">
            <w:r w:rsidR="00B24B2D" w:rsidRPr="00BD4E86">
              <w:rPr>
                <w:rStyle w:val="Hyperlink"/>
                <w:rFonts w:cs="Times New Roman"/>
                <w:b/>
                <w:bCs/>
                <w:noProof/>
                <w:lang w:val="en-US"/>
              </w:rPr>
              <w:t>Fig. S3.</w:t>
            </w:r>
            <w:r w:rsidR="00B24B2D" w:rsidRPr="00BD4E86">
              <w:rPr>
                <w:rStyle w:val="Hyperlink"/>
                <w:rFonts w:cs="Times New Roman"/>
                <w:noProof/>
                <w:lang w:val="en-US"/>
              </w:rPr>
              <w:t xml:space="preserve"> Scree plot of principal components.</w:t>
            </w:r>
            <w:r w:rsidR="00B24B2D">
              <w:rPr>
                <w:noProof/>
                <w:webHidden/>
              </w:rPr>
              <w:tab/>
            </w:r>
            <w:r w:rsidR="00B24B2D">
              <w:rPr>
                <w:noProof/>
                <w:webHidden/>
              </w:rPr>
              <w:fldChar w:fldCharType="begin"/>
            </w:r>
            <w:r w:rsidR="00B24B2D">
              <w:rPr>
                <w:noProof/>
                <w:webHidden/>
              </w:rPr>
              <w:instrText xml:space="preserve"> PAGEREF _Toc163826155 \h </w:instrText>
            </w:r>
            <w:r w:rsidR="00B24B2D">
              <w:rPr>
                <w:noProof/>
                <w:webHidden/>
              </w:rPr>
            </w:r>
            <w:r w:rsidR="00B24B2D">
              <w:rPr>
                <w:noProof/>
                <w:webHidden/>
              </w:rPr>
              <w:fldChar w:fldCharType="separate"/>
            </w:r>
            <w:r w:rsidR="00B24B2D">
              <w:rPr>
                <w:noProof/>
                <w:webHidden/>
              </w:rPr>
              <w:t>9</w:t>
            </w:r>
            <w:r w:rsidR="00B24B2D">
              <w:rPr>
                <w:noProof/>
                <w:webHidden/>
              </w:rPr>
              <w:fldChar w:fldCharType="end"/>
            </w:r>
          </w:hyperlink>
        </w:p>
        <w:p w14:paraId="211B9717" w14:textId="22A0B961" w:rsidR="00B24B2D" w:rsidRDefault="003C2C8C">
          <w:pPr>
            <w:pStyle w:val="TOC1"/>
            <w:tabs>
              <w:tab w:val="right" w:leader="dot" w:pos="9350"/>
            </w:tabs>
            <w:rPr>
              <w:rFonts w:asciiTheme="minorHAnsi" w:eastAsiaTheme="minorEastAsia" w:hAnsiTheme="minorHAnsi" w:cstheme="minorBidi"/>
              <w:noProof/>
              <w:sz w:val="24"/>
            </w:rPr>
          </w:pPr>
          <w:hyperlink w:anchor="_Toc163826156" w:history="1">
            <w:r w:rsidR="00B24B2D" w:rsidRPr="00BD4E86">
              <w:rPr>
                <w:rStyle w:val="Hyperlink"/>
                <w:rFonts w:cs="Times New Roman"/>
                <w:b/>
                <w:bCs/>
                <w:noProof/>
                <w:lang w:val="en-US"/>
              </w:rPr>
              <w:t>Fig. S4.</w:t>
            </w:r>
            <w:r w:rsidR="00B24B2D" w:rsidRPr="00BD4E86">
              <w:rPr>
                <w:rStyle w:val="Hyperlink"/>
                <w:rFonts w:cs="Times New Roman"/>
                <w:noProof/>
                <w:lang w:val="en-US"/>
              </w:rPr>
              <w:t xml:space="preserve"> QQ plots of the SKAT-O results.</w:t>
            </w:r>
            <w:r w:rsidR="00B24B2D">
              <w:rPr>
                <w:noProof/>
                <w:webHidden/>
              </w:rPr>
              <w:tab/>
            </w:r>
            <w:r w:rsidR="00B24B2D">
              <w:rPr>
                <w:noProof/>
                <w:webHidden/>
              </w:rPr>
              <w:fldChar w:fldCharType="begin"/>
            </w:r>
            <w:r w:rsidR="00B24B2D">
              <w:rPr>
                <w:noProof/>
                <w:webHidden/>
              </w:rPr>
              <w:instrText xml:space="preserve"> PAGEREF _Toc163826156 \h </w:instrText>
            </w:r>
            <w:r w:rsidR="00B24B2D">
              <w:rPr>
                <w:noProof/>
                <w:webHidden/>
              </w:rPr>
            </w:r>
            <w:r w:rsidR="00B24B2D">
              <w:rPr>
                <w:noProof/>
                <w:webHidden/>
              </w:rPr>
              <w:fldChar w:fldCharType="separate"/>
            </w:r>
            <w:r w:rsidR="00B24B2D">
              <w:rPr>
                <w:noProof/>
                <w:webHidden/>
              </w:rPr>
              <w:t>10</w:t>
            </w:r>
            <w:r w:rsidR="00B24B2D">
              <w:rPr>
                <w:noProof/>
                <w:webHidden/>
              </w:rPr>
              <w:fldChar w:fldCharType="end"/>
            </w:r>
          </w:hyperlink>
        </w:p>
        <w:p w14:paraId="3A801763" w14:textId="4E13D11C" w:rsidR="00B24B2D" w:rsidRDefault="003C2C8C">
          <w:pPr>
            <w:pStyle w:val="TOC1"/>
            <w:tabs>
              <w:tab w:val="right" w:leader="dot" w:pos="9350"/>
            </w:tabs>
            <w:rPr>
              <w:rFonts w:asciiTheme="minorHAnsi" w:eastAsiaTheme="minorEastAsia" w:hAnsiTheme="minorHAnsi" w:cstheme="minorBidi"/>
              <w:noProof/>
              <w:sz w:val="24"/>
            </w:rPr>
          </w:pPr>
          <w:hyperlink w:anchor="_Toc163826157" w:history="1">
            <w:r w:rsidR="00B24B2D" w:rsidRPr="00BD4E86">
              <w:rPr>
                <w:rStyle w:val="Hyperlink"/>
                <w:rFonts w:cs="Times New Roman"/>
                <w:b/>
                <w:bCs/>
                <w:noProof/>
                <w:lang w:val="en-US"/>
              </w:rPr>
              <w:t xml:space="preserve">Fig. S5. </w:t>
            </w:r>
            <w:r w:rsidR="00B24B2D" w:rsidRPr="00BD4E86">
              <w:rPr>
                <w:rStyle w:val="Hyperlink"/>
                <w:rFonts w:cs="Times New Roman"/>
                <w:noProof/>
                <w:lang w:val="en-US"/>
              </w:rPr>
              <w:t>STRING PPI network of the Cluster73 from NHC analysis.</w:t>
            </w:r>
            <w:r w:rsidR="00B24B2D">
              <w:rPr>
                <w:noProof/>
                <w:webHidden/>
              </w:rPr>
              <w:tab/>
            </w:r>
            <w:r w:rsidR="00B24B2D">
              <w:rPr>
                <w:noProof/>
                <w:webHidden/>
              </w:rPr>
              <w:fldChar w:fldCharType="begin"/>
            </w:r>
            <w:r w:rsidR="00B24B2D">
              <w:rPr>
                <w:noProof/>
                <w:webHidden/>
              </w:rPr>
              <w:instrText xml:space="preserve"> PAGEREF _Toc163826157 \h </w:instrText>
            </w:r>
            <w:r w:rsidR="00B24B2D">
              <w:rPr>
                <w:noProof/>
                <w:webHidden/>
              </w:rPr>
            </w:r>
            <w:r w:rsidR="00B24B2D">
              <w:rPr>
                <w:noProof/>
                <w:webHidden/>
              </w:rPr>
              <w:fldChar w:fldCharType="separate"/>
            </w:r>
            <w:r w:rsidR="00B24B2D">
              <w:rPr>
                <w:noProof/>
                <w:webHidden/>
              </w:rPr>
              <w:t>11</w:t>
            </w:r>
            <w:r w:rsidR="00B24B2D">
              <w:rPr>
                <w:noProof/>
                <w:webHidden/>
              </w:rPr>
              <w:fldChar w:fldCharType="end"/>
            </w:r>
          </w:hyperlink>
        </w:p>
        <w:p w14:paraId="5F0DF61F" w14:textId="0FAFC4EB" w:rsidR="00B24B2D" w:rsidRDefault="003C2C8C">
          <w:pPr>
            <w:pStyle w:val="TOC1"/>
            <w:tabs>
              <w:tab w:val="right" w:leader="dot" w:pos="9350"/>
            </w:tabs>
            <w:rPr>
              <w:rFonts w:asciiTheme="minorHAnsi" w:eastAsiaTheme="minorEastAsia" w:hAnsiTheme="minorHAnsi" w:cstheme="minorBidi"/>
              <w:noProof/>
              <w:sz w:val="24"/>
            </w:rPr>
          </w:pPr>
          <w:hyperlink w:anchor="_Toc163826158" w:history="1">
            <w:r w:rsidR="00B24B2D" w:rsidRPr="00BD4E86">
              <w:rPr>
                <w:rStyle w:val="Hyperlink"/>
                <w:rFonts w:cs="Times New Roman"/>
                <w:b/>
                <w:bCs/>
                <w:noProof/>
                <w:lang w:val="en-US"/>
              </w:rPr>
              <w:t>Fig. S6.</w:t>
            </w:r>
            <w:r w:rsidR="00B24B2D" w:rsidRPr="00BD4E86">
              <w:rPr>
                <w:rStyle w:val="Hyperlink"/>
                <w:rFonts w:cs="Times New Roman"/>
                <w:noProof/>
              </w:rPr>
              <w:t xml:space="preserve"> Heatmap of the combined biological importance scores</w:t>
            </w:r>
            <w:r w:rsidR="00B24B2D" w:rsidRPr="00BD4E86">
              <w:rPr>
                <w:rStyle w:val="Hyperlink"/>
                <w:rFonts w:cs="Times New Roman"/>
                <w:noProof/>
                <w:lang w:val="en-US"/>
              </w:rPr>
              <w:t>.</w:t>
            </w:r>
            <w:r w:rsidR="00B24B2D">
              <w:rPr>
                <w:noProof/>
                <w:webHidden/>
              </w:rPr>
              <w:tab/>
            </w:r>
            <w:r w:rsidR="00B24B2D">
              <w:rPr>
                <w:noProof/>
                <w:webHidden/>
              </w:rPr>
              <w:fldChar w:fldCharType="begin"/>
            </w:r>
            <w:r w:rsidR="00B24B2D">
              <w:rPr>
                <w:noProof/>
                <w:webHidden/>
              </w:rPr>
              <w:instrText xml:space="preserve"> PAGEREF _Toc163826158 \h </w:instrText>
            </w:r>
            <w:r w:rsidR="00B24B2D">
              <w:rPr>
                <w:noProof/>
                <w:webHidden/>
              </w:rPr>
            </w:r>
            <w:r w:rsidR="00B24B2D">
              <w:rPr>
                <w:noProof/>
                <w:webHidden/>
              </w:rPr>
              <w:fldChar w:fldCharType="separate"/>
            </w:r>
            <w:r w:rsidR="00B24B2D">
              <w:rPr>
                <w:noProof/>
                <w:webHidden/>
              </w:rPr>
              <w:t>12</w:t>
            </w:r>
            <w:r w:rsidR="00B24B2D">
              <w:rPr>
                <w:noProof/>
                <w:webHidden/>
              </w:rPr>
              <w:fldChar w:fldCharType="end"/>
            </w:r>
          </w:hyperlink>
        </w:p>
        <w:p w14:paraId="575AC914" w14:textId="77777777" w:rsidR="00C65996" w:rsidRDefault="00465B19">
          <w:pPr>
            <w:rPr>
              <w:rFonts w:cs="Times New Roman"/>
              <w:bCs/>
              <w:noProof/>
              <w:color w:val="000000" w:themeColor="text1"/>
              <w:szCs w:val="22"/>
            </w:rPr>
          </w:pPr>
          <w:r w:rsidRPr="00093FB8">
            <w:rPr>
              <w:rFonts w:cs="Times New Roman"/>
              <w:bCs/>
              <w:noProof/>
              <w:color w:val="000000" w:themeColor="text1"/>
              <w:szCs w:val="22"/>
            </w:rPr>
            <w:fldChar w:fldCharType="end"/>
          </w:r>
        </w:p>
      </w:sdtContent>
    </w:sdt>
    <w:bookmarkStart w:id="2" w:name="_Toc163826144" w:displacedByCustomXml="prev"/>
    <w:p w14:paraId="14CC2CA9" w14:textId="3EF8517C" w:rsidR="00B24B2D" w:rsidRPr="00C65996" w:rsidRDefault="00B24B2D">
      <w:pPr>
        <w:rPr>
          <w:rFonts w:cs="Times New Roman"/>
          <w:bCs/>
          <w:noProof/>
          <w:color w:val="000000" w:themeColor="text1"/>
          <w:szCs w:val="22"/>
        </w:rPr>
      </w:pPr>
      <w:r>
        <w:rPr>
          <w:rFonts w:cs="Times New Roman"/>
          <w:b/>
          <w:bCs/>
          <w:color w:val="000000" w:themeColor="text1"/>
          <w:sz w:val="24"/>
          <w:lang w:val="en-US"/>
        </w:rPr>
        <w:br w:type="page"/>
      </w:r>
    </w:p>
    <w:p w14:paraId="735CF320" w14:textId="4EFE81F3" w:rsidR="00692472" w:rsidRPr="00093FB8" w:rsidRDefault="00692472" w:rsidP="00692472">
      <w:pPr>
        <w:pStyle w:val="Heading1"/>
        <w:rPr>
          <w:rFonts w:ascii="Times New Roman" w:hAnsi="Times New Roman" w:cs="Times New Roman"/>
          <w:b/>
          <w:bCs/>
          <w:color w:val="000000" w:themeColor="text1"/>
          <w:sz w:val="24"/>
          <w:szCs w:val="24"/>
          <w:lang w:val="en-US"/>
        </w:rPr>
      </w:pPr>
      <w:r w:rsidRPr="00093FB8">
        <w:rPr>
          <w:rFonts w:ascii="Times New Roman" w:hAnsi="Times New Roman" w:cs="Times New Roman"/>
          <w:b/>
          <w:bCs/>
          <w:color w:val="000000" w:themeColor="text1"/>
          <w:sz w:val="24"/>
          <w:szCs w:val="24"/>
          <w:lang w:val="en-US"/>
        </w:rPr>
        <w:lastRenderedPageBreak/>
        <w:t>Supplementary Methods</w:t>
      </w:r>
      <w:bookmarkEnd w:id="2"/>
    </w:p>
    <w:p w14:paraId="20CABADC" w14:textId="77777777" w:rsidR="007F7FDB" w:rsidRPr="00093FB8" w:rsidRDefault="007F7FDB" w:rsidP="00022424">
      <w:pPr>
        <w:rPr>
          <w:rFonts w:cs="Times New Roman"/>
          <w:b/>
          <w:bCs/>
          <w:color w:val="000000" w:themeColor="text1"/>
          <w:szCs w:val="22"/>
        </w:rPr>
      </w:pPr>
    </w:p>
    <w:p w14:paraId="753F64F2" w14:textId="6CC3DB7C" w:rsidR="007F7FDB" w:rsidRPr="00093FB8" w:rsidRDefault="007F7FDB" w:rsidP="00010F1C">
      <w:pPr>
        <w:pStyle w:val="Heading2"/>
        <w:rPr>
          <w:rFonts w:ascii="Times New Roman" w:hAnsi="Times New Roman" w:cs="Times New Roman"/>
          <w:b/>
          <w:bCs/>
          <w:color w:val="000000" w:themeColor="text1"/>
          <w:sz w:val="22"/>
          <w:szCs w:val="22"/>
        </w:rPr>
      </w:pPr>
      <w:bookmarkStart w:id="3" w:name="_Toc163826145"/>
      <w:r w:rsidRPr="00093FB8">
        <w:rPr>
          <w:rFonts w:ascii="Times New Roman" w:hAnsi="Times New Roman" w:cs="Times New Roman"/>
          <w:b/>
          <w:bCs/>
          <w:color w:val="000000" w:themeColor="text1"/>
          <w:sz w:val="22"/>
          <w:szCs w:val="22"/>
        </w:rPr>
        <w:t xml:space="preserve">Identification of </w:t>
      </w:r>
      <w:r w:rsidR="00503E97" w:rsidRPr="00093FB8">
        <w:rPr>
          <w:rFonts w:ascii="Times New Roman" w:hAnsi="Times New Roman" w:cs="Times New Roman"/>
          <w:b/>
          <w:bCs/>
          <w:color w:val="000000" w:themeColor="text1"/>
          <w:sz w:val="22"/>
          <w:szCs w:val="22"/>
        </w:rPr>
        <w:t xml:space="preserve">the </w:t>
      </w:r>
      <w:r w:rsidRPr="00093FB8">
        <w:rPr>
          <w:rFonts w:ascii="Times New Roman" w:hAnsi="Times New Roman" w:cs="Times New Roman"/>
          <w:b/>
          <w:bCs/>
          <w:color w:val="000000" w:themeColor="text1"/>
          <w:sz w:val="22"/>
          <w:szCs w:val="22"/>
        </w:rPr>
        <w:t>IBD-PD samples in the Danish National Biobank</w:t>
      </w:r>
      <w:bookmarkEnd w:id="3"/>
    </w:p>
    <w:p w14:paraId="2B80784A" w14:textId="32A1D9DD" w:rsidR="00022424" w:rsidRPr="00093FB8" w:rsidRDefault="00022424" w:rsidP="00022424">
      <w:pPr>
        <w:rPr>
          <w:rFonts w:cs="Times New Roman"/>
          <w:color w:val="000000" w:themeColor="text1"/>
          <w:szCs w:val="22"/>
        </w:rPr>
      </w:pPr>
      <w:r w:rsidRPr="00093FB8">
        <w:rPr>
          <w:rFonts w:cs="Times New Roman"/>
          <w:color w:val="000000" w:themeColor="text1"/>
          <w:szCs w:val="22"/>
        </w:rPr>
        <w:t xml:space="preserve">In Denmark, every resident is assigned a ten-digit identification number either at birth or upon immigration through the Civil Registration System. This system provides basic demographic data such as sex, date of birth, date of death or emigration and is linked to the Danish National Patient registry (NPR). The NPR comprises all hospitalization records since 1977 and all outpatient visits, medical procedures, and surgical interventions since 1995. Using diagnosis codes, we identified all patients diagnosed with both IBD (using ICD-8 codes 563.01, 563.19, 569.04 and ICD-10 codes K50, K51) and PD (using ICD-8 code 342 and ICD-10 code G20) within the NPR. This methodology to identify patients with both IBD and PD has been shown in previous studies to have high validity </w:t>
      </w:r>
      <w:r w:rsidRPr="00093FB8">
        <w:rPr>
          <w:rFonts w:cs="Times New Roman"/>
          <w:color w:val="000000" w:themeColor="text1"/>
          <w:szCs w:val="22"/>
        </w:rPr>
        <w:fldChar w:fldCharType="begin">
          <w:fldData xml:space="preserve">PEVuZE5vdGU+PENpdGU+PEF1dGhvcj5Gb25hZ2VyPC9BdXRob3I+PFllYXI+MTk5NjwvWWVhcj48
UmVjTnVtPjIzMzwvUmVjTnVtPjxEaXNwbGF5VGV4dD5bMSwgMl08L0Rpc3BsYXlUZXh0PjxyZWNv
cmQ+PHJlYy1udW1iZXI+MjMzPC9yZWMtbnVtYmVyPjxmb3JlaWduLWtleXM+PGtleSBhcHA9IkVO
IiBkYi1pZD0ienZzcGFkdnQzNXNweGdlMnhhcHAyZjJwMDAwOXplcmV3dHp3IiB0aW1lc3RhbXA9
IjE2OTE1OTg3MDIiIGd1aWQ9IjllYjdjNjgxLWViZmMtNDc5NS05MDhjLTM4MmFjNzBmNzhmZiI+
MjMzPC9rZXk+PC9mb3JlaWduLWtleXM+PHJlZi10eXBlIG5hbWU9IkpvdXJuYWwgQXJ0aWNsZSI+
MTc8L3JlZi10eXBlPjxjb250cmlidXRvcnM+PGF1dGhvcnM+PGF1dGhvcj5Gb25hZ2VyLCBLLjwv
YXV0aG9yPjxhdXRob3I+U29yZW5zZW4sIEguIFQuPC9hdXRob3I+PGF1dGhvcj5SYXNtdXNzZW4s
IFMuIE4uPC9hdXRob3I+PGF1dGhvcj5Nb2xsZXItUGV0ZXJzZW4sIEouPC9hdXRob3I+PGF1dGhv
cj5WeWJlcmcsIE0uPC9hdXRob3I+PC9hdXRob3JzPjwvY29udHJpYnV0b3JzPjxhdXRoLWFkZHJl
c3M+RGVwdC4gb2YgSW50ZXJuYWwgTWVkaWNpbmUgTSwgQWFsYm9yZyBIb3NwaXRhbCwgRGVubWFy
ay48L2F1dGgtYWRkcmVzcz48dGl0bGVzPjx0aXRsZT5Bc3Nlc3NtZW50IG9mIHRoZSBkaWFnbm9z
ZXMgb2YgQ3JvaG4mYXBvcztzIGRpc2Vhc2UgYW5kIHVsY2VyYXRpdmUgY29saXRpcyBpbiBhIERh
bmlzaCBob3NwaXRhbCBpbmZvcm1hdGlvbiBzeXN0ZW08L3RpdGxlPjxzZWNvbmRhcnktdGl0bGU+
U2NhbmQgSiBHYXN0cm9lbnRlcm9sPC9zZWNvbmRhcnktdGl0bGU+PC90aXRsZXM+PHBlcmlvZGlj
YWw+PGZ1bGwtdGl0bGU+U2NhbmQgSiBHYXN0cm9lbnRlcm9sPC9mdWxsLXRpdGxlPjwvcGVyaW9k
aWNhbD48cGFnZXM+MTU0LTk8L3BhZ2VzPjx2b2x1bWU+MzE8L3ZvbHVtZT48bnVtYmVyPjI8L251
bWJlcj48a2V5d29yZHM+PGtleXdvcmQ+Q29saXRpcywgVWxjZXJhdGl2ZS8qZGlhZ25vc2lzL2Vw
aWRlbWlvbG9neS9wYXRob2xvZ3k8L2tleXdvcmQ+PGtleXdvcmQ+Q3JvaG4gRGlzZWFzZS8qZGlh
Z25vc2lzL2VwaWRlbWlvbG9neS9wYXRob2xvZ3k8L2tleXdvcmQ+PGtleXdvcmQ+Q3Jvc3MtU2Vj
dGlvbmFsIFN0dWRpZXM8L2tleXdvcmQ+PGtleXdvcmQ+RGVubWFyay9lcGlkZW1pb2xvZ3k8L2tl
eXdvcmQ+PGtleXdvcmQ+SG9zcGl0YWwgSW5mb3JtYXRpb24gU3lzdGVtcy8qc3RhdGlzdGljcyAm
YW1wOyBudW1lcmljYWwgZGF0YTwva2V5d29yZD48a2V5d29yZD5Ib3NwaXRhbHMsIENvbW11bml0
eS9zdGF0aXN0aWNzICZhbXA7IG51bWVyaWNhbCBkYXRhPC9rZXl3b3JkPjxrZXl3b3JkPkh1bWFu
czwva2V5d29yZD48a2V5d29yZD5JbmNpZGVuY2U8L2tleXdvcmQ+PGtleXdvcmQ+SW50ZXN0aW5h
bCBNdWNvc2EvcGF0aG9sb2d5PC9rZXl3b3JkPjxrZXl3b3JkPk1lZGljYWwgUmVjb3JkcyBTeXN0
ZW1zLCBDb21wdXRlcml6ZWQvKnN0YXRpc3RpY3MgJmFtcDsgbnVtZXJpY2FsIGRhdGE8L2tleXdv
cmQ+PGtleXdvcmQ+UmVnaXN0cmllcy9zdGF0aXN0aWNzICZhbXA7IG51bWVyaWNhbCBkYXRhPC9r
ZXl3b3JkPjxrZXl3b3JkPlJlcHJvZHVjaWJpbGl0eSBvZiBSZXN1bHRzPC9rZXl3b3JkPjwva2V5
d29yZHM+PGRhdGVzPjx5ZWFyPjE5OTY8L3llYXI+PHB1Yi1kYXRlcz48ZGF0ZT5GZWI8L2RhdGU+
PC9wdWItZGF0ZXM+PC9kYXRlcz48aXNibj4wMDM2LTU1MjEgKFByaW50KSYjeEQ7MDAzNi01NTIx
IChMaW5raW5nKTwvaXNibj48YWNjZXNzaW9uLW51bT44NjU4MDM4PC9hY2Nlc3Npb24tbnVtPjx1
cmxzPjxyZWxhdGVkLXVybHM+PHVybD5odHRwczovL3d3dy5uY2JpLm5sbS5uaWguZ292L3B1Ym1l
ZC84NjU4MDM4PC91cmw+PC9yZWxhdGVkLXVybHM+PC91cmxzPjxlbGVjdHJvbmljLXJlc291cmNl
LW51bT4xMC4zMTA5LzAwMzY1NTI5NjA5MDMxOTgwPC9lbGVjdHJvbmljLXJlc291cmNlLW51bT48
L3JlY29yZD48L0NpdGU+PENpdGU+PEF1dGhvcj5XZXJtdXRoPC9BdXRob3I+PFllYXI+MjAxMjwv
WWVhcj48UmVjTnVtPjIzNDwvUmVjTnVtPjxyZWNvcmQ+PHJlYy1udW1iZXI+MjM0PC9yZWMtbnVt
YmVyPjxmb3JlaWduLWtleXM+PGtleSBhcHA9IkVOIiBkYi1pZD0ienZzcGFkdnQzNXNweGdlMnhh
cHAyZjJwMDAwOXplcmV3dHp3IiB0aW1lc3RhbXA9IjE2OTE1OTg3OTkiIGd1aWQ9ImY4ZDcyZTAw
LTIwMzMtNDk4OC04NDYyLWE1MzdiMjc2ODlmMiI+MjM0PC9rZXk+PC9mb3JlaWduLWtleXM+PHJl
Zi10eXBlIG5hbWU9IkpvdXJuYWwgQXJ0aWNsZSI+MTc8L3JlZi10eXBlPjxjb250cmlidXRvcnM+
PGF1dGhvcnM+PGF1dGhvcj5XZXJtdXRoLCBMLjwvYXV0aG9yPjxhdXRob3I+TGFzc2VuLCBDLiBG
LjwvYXV0aG9yPjxhdXRob3I+SGltbWVyc2xldiwgTC48L2F1dGhvcj48YXV0aG9yPk9sc2VuLCBK
LjwvYXV0aG9yPjxhdXRob3I+Uml0eiwgQi48L2F1dGhvcj48L2F1dGhvcnM+PC9jb250cmlidXRv
cnM+PGF1dGgtYWRkcmVzcz5EZXBhcnRtZW50IG9mIE5ldXJvbG9neSwgT2RlbnNlIFVuaXZlcnNp
dHkgSG9zcGl0YWwsIERlbm1hcmsuIGxfd2VybXV0aEBkYWRsbmV0LmRrPC9hdXRoLWFkZHJlc3M+
PHRpdGxlcz48dGl0bGU+VmFsaWRhdGlvbiBvZiBob3NwaXRhbCByZWdpc3Rlci1iYXNlZCBkaWFn
bm9zaXMgb2YgUGFya2luc29uJmFwb3M7cyBkaXNlYXNlPC90aXRsZT48c2Vjb25kYXJ5LXRpdGxl
PkRhbiBNZWQgSjwvc2Vjb25kYXJ5LXRpdGxlPjwvdGl0bGVzPjxwZXJpb2RpY2FsPjxmdWxsLXRp
dGxlPkRhbiBNZWQgSjwvZnVsbC10aXRsZT48L3BlcmlvZGljYWw+PHBhZ2VzPkE0MzkxPC9wYWdl
cz48dm9sdW1lPjU5PC92b2x1bWU+PG51bWJlcj4zPC9udW1iZXI+PGtleXdvcmRzPjxrZXl3b3Jk
PkRpc2Vhc2UgUHJvZ3Jlc3Npb248L2tleXdvcmQ+PGtleXdvcmQ+SG9zcGl0YWxzLypzdGF0aXN0
aWNzICZhbXA7IG51bWVyaWNhbCBkYXRhPC9rZXl3b3JkPjxrZXl3b3JkPkh1bWFuczwva2V5d29y
ZD48a2V5d29yZD5QYXJraW5zb24gRGlzZWFzZS8qZGlhZ25vc2lzL3BhdGhvbG9neTwva2V5d29y
ZD48a2V5d29yZD5Qcm9nbm9zaXM8L2tleXdvcmQ+PGtleXdvcmQ+UmVnaXN0cmllcy8qc3RhdGlz
dGljcyAmYW1wOyBudW1lcmljYWwgZGF0YTwva2V5d29yZD48a2V5d29yZD5SZXByb2R1Y2liaWxp
dHkgb2YgUmVzdWx0czwva2V5d29yZD48a2V5d29yZD5SaXNrIEZhY3RvcnM8L2tleXdvcmQ+PC9r
ZXl3b3Jkcz48ZGF0ZXM+PHllYXI+MjAxMjwveWVhcj48cHViLWRhdGVzPjxkYXRlPk1hcjwvZGF0
ZT48L3B1Yi1kYXRlcz48L2RhdGVzPjxpc2JuPjIyNDUtMTkxOSAoRWxlY3Ryb25pYykmI3hEOzIy
NDUtMTkxOSAoTGlua2luZyk8L2lzYm4+PGFjY2Vzc2lvbi1udW0+MjIzODEwODY8L2FjY2Vzc2lv
bi1udW0+PHVybHM+PHJlbGF0ZWQtdXJscz48dXJsPmh0dHBzOi8vd3d3Lm5jYmkubmxtLm5paC5n
b3YvcHVibWVkLzIyMzgxMDg2PC91cmw+PC9yZWxhdGVkLXVybHM+PC91cmxzPjxjdXN0b20xPkNP
TkZMSUNUUyBPRiBJTlRFUkVTVDogRGlzY2xvc3VyZSBmb3JtcyBwcm92aWRlZCBieSB0aGUgYXV0
aG9ycyBhcmUgYXZhaWxhYmxlIHdpdGggdGhlIGZ1bGwgdGV4dCBvZiB0aGlzIGFydGljbGUgYXQg
d3d3LmRhbm1lZGouZGsuPC9jdXN0b20xPjxjdXN0b20yPlBNQzM2NDM5Njk8L2N1c3RvbTI+PC9y
ZWNvcmQ+PC9DaXRlPjwvRW5kTm90ZT5=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PEVuZE5vdGU+PENpdGU+PEF1dGhvcj5Gb25hZ2VyPC9BdXRob3I+PFllYXI+MTk5NjwvWWVhcj48
UmVjTnVtPjIzMzwvUmVjTnVtPjxEaXNwbGF5VGV4dD5bMSwgMl08L0Rpc3BsYXlUZXh0PjxyZWNv
cmQ+PHJlYy1udW1iZXI+MjMzPC9yZWMtbnVtYmVyPjxmb3JlaWduLWtleXM+PGtleSBhcHA9IkVO
IiBkYi1pZD0ienZzcGFkdnQzNXNweGdlMnhhcHAyZjJwMDAwOXplcmV3dHp3IiB0aW1lc3RhbXA9
IjE2OTE1OTg3MDIiIGd1aWQ9IjllYjdjNjgxLWViZmMtNDc5NS05MDhjLTM4MmFjNzBmNzhmZiI+
MjMzPC9rZXk+PC9mb3JlaWduLWtleXM+PHJlZi10eXBlIG5hbWU9IkpvdXJuYWwgQXJ0aWNsZSI+
MTc8L3JlZi10eXBlPjxjb250cmlidXRvcnM+PGF1dGhvcnM+PGF1dGhvcj5Gb25hZ2VyLCBLLjwv
YXV0aG9yPjxhdXRob3I+U29yZW5zZW4sIEguIFQuPC9hdXRob3I+PGF1dGhvcj5SYXNtdXNzZW4s
IFMuIE4uPC9hdXRob3I+PGF1dGhvcj5Nb2xsZXItUGV0ZXJzZW4sIEouPC9hdXRob3I+PGF1dGhv
cj5WeWJlcmcsIE0uPC9hdXRob3I+PC9hdXRob3JzPjwvY29udHJpYnV0b3JzPjxhdXRoLWFkZHJl
c3M+RGVwdC4gb2YgSW50ZXJuYWwgTWVkaWNpbmUgTSwgQWFsYm9yZyBIb3NwaXRhbCwgRGVubWFy
ay48L2F1dGgtYWRkcmVzcz48dGl0bGVzPjx0aXRsZT5Bc3Nlc3NtZW50IG9mIHRoZSBkaWFnbm9z
ZXMgb2YgQ3JvaG4mYXBvcztzIGRpc2Vhc2UgYW5kIHVsY2VyYXRpdmUgY29saXRpcyBpbiBhIERh
bmlzaCBob3NwaXRhbCBpbmZvcm1hdGlvbiBzeXN0ZW08L3RpdGxlPjxzZWNvbmRhcnktdGl0bGU+
U2NhbmQgSiBHYXN0cm9lbnRlcm9sPC9zZWNvbmRhcnktdGl0bGU+PC90aXRsZXM+PHBlcmlvZGlj
YWw+PGZ1bGwtdGl0bGU+U2NhbmQgSiBHYXN0cm9lbnRlcm9sPC9mdWxsLXRpdGxlPjwvcGVyaW9k
aWNhbD48cGFnZXM+MTU0LTk8L3BhZ2VzPjx2b2x1bWU+MzE8L3ZvbHVtZT48bnVtYmVyPjI8L251
bWJlcj48a2V5d29yZHM+PGtleXdvcmQ+Q29saXRpcywgVWxjZXJhdGl2ZS8qZGlhZ25vc2lzL2Vw
aWRlbWlvbG9neS9wYXRob2xvZ3k8L2tleXdvcmQ+PGtleXdvcmQ+Q3JvaG4gRGlzZWFzZS8qZGlh
Z25vc2lzL2VwaWRlbWlvbG9neS9wYXRob2xvZ3k8L2tleXdvcmQ+PGtleXdvcmQ+Q3Jvc3MtU2Vj
dGlvbmFsIFN0dWRpZXM8L2tleXdvcmQ+PGtleXdvcmQ+RGVubWFyay9lcGlkZW1pb2xvZ3k8L2tl
eXdvcmQ+PGtleXdvcmQ+SG9zcGl0YWwgSW5mb3JtYXRpb24gU3lzdGVtcy8qc3RhdGlzdGljcyAm
YW1wOyBudW1lcmljYWwgZGF0YTwva2V5d29yZD48a2V5d29yZD5Ib3NwaXRhbHMsIENvbW11bml0
eS9zdGF0aXN0aWNzICZhbXA7IG51bWVyaWNhbCBkYXRhPC9rZXl3b3JkPjxrZXl3b3JkPkh1bWFu
czwva2V5d29yZD48a2V5d29yZD5JbmNpZGVuY2U8L2tleXdvcmQ+PGtleXdvcmQ+SW50ZXN0aW5h
bCBNdWNvc2EvcGF0aG9sb2d5PC9rZXl3b3JkPjxrZXl3b3JkPk1lZGljYWwgUmVjb3JkcyBTeXN0
ZW1zLCBDb21wdXRlcml6ZWQvKnN0YXRpc3RpY3MgJmFtcDsgbnVtZXJpY2FsIGRhdGE8L2tleXdv
cmQ+PGtleXdvcmQ+UmVnaXN0cmllcy9zdGF0aXN0aWNzICZhbXA7IG51bWVyaWNhbCBkYXRhPC9r
ZXl3b3JkPjxrZXl3b3JkPlJlcHJvZHVjaWJpbGl0eSBvZiBSZXN1bHRzPC9rZXl3b3JkPjwva2V5
d29yZHM+PGRhdGVzPjx5ZWFyPjE5OTY8L3llYXI+PHB1Yi1kYXRlcz48ZGF0ZT5GZWI8L2RhdGU+
PC9wdWItZGF0ZXM+PC9kYXRlcz48aXNibj4wMDM2LTU1MjEgKFByaW50KSYjeEQ7MDAzNi01NTIx
IChMaW5raW5nKTwvaXNibj48YWNjZXNzaW9uLW51bT44NjU4MDM4PC9hY2Nlc3Npb24tbnVtPjx1
cmxzPjxyZWxhdGVkLXVybHM+PHVybD5odHRwczovL3d3dy5uY2JpLm5sbS5uaWguZ292L3B1Ym1l
ZC84NjU4MDM4PC91cmw+PC9yZWxhdGVkLXVybHM+PC91cmxzPjxlbGVjdHJvbmljLXJlc291cmNl
LW51bT4xMC4zMTA5LzAwMzY1NTI5NjA5MDMxOTgwPC9lbGVjdHJvbmljLXJlc291cmNlLW51bT48
L3JlY29yZD48L0NpdGU+PENpdGU+PEF1dGhvcj5XZXJtdXRoPC9BdXRob3I+PFllYXI+MjAxMjwv
WWVhcj48UmVjTnVtPjIzNDwvUmVjTnVtPjxyZWNvcmQ+PHJlYy1udW1iZXI+MjM0PC9yZWMtbnVt
YmVyPjxmb3JlaWduLWtleXM+PGtleSBhcHA9IkVOIiBkYi1pZD0ienZzcGFkdnQzNXNweGdlMnhh
cHAyZjJwMDAwOXplcmV3dHp3IiB0aW1lc3RhbXA9IjE2OTE1OTg3OTkiIGd1aWQ9ImY4ZDcyZTAw
LTIwMzMtNDk4OC04NDYyLWE1MzdiMjc2ODlmMiI+MjM0PC9rZXk+PC9mb3JlaWduLWtleXM+PHJl
Zi10eXBlIG5hbWU9IkpvdXJuYWwgQXJ0aWNsZSI+MTc8L3JlZi10eXBlPjxjb250cmlidXRvcnM+
PGF1dGhvcnM+PGF1dGhvcj5XZXJtdXRoLCBMLjwvYXV0aG9yPjxhdXRob3I+TGFzc2VuLCBDLiBG
LjwvYXV0aG9yPjxhdXRob3I+SGltbWVyc2xldiwgTC48L2F1dGhvcj48YXV0aG9yPk9sc2VuLCBK
LjwvYXV0aG9yPjxhdXRob3I+Uml0eiwgQi48L2F1dGhvcj48L2F1dGhvcnM+PC9jb250cmlidXRv
cnM+PGF1dGgtYWRkcmVzcz5EZXBhcnRtZW50IG9mIE5ldXJvbG9neSwgT2RlbnNlIFVuaXZlcnNp
dHkgSG9zcGl0YWwsIERlbm1hcmsuIGxfd2VybXV0aEBkYWRsbmV0LmRrPC9hdXRoLWFkZHJlc3M+
PHRpdGxlcz48dGl0bGU+VmFsaWRhdGlvbiBvZiBob3NwaXRhbCByZWdpc3Rlci1iYXNlZCBkaWFn
bm9zaXMgb2YgUGFya2luc29uJmFwb3M7cyBkaXNlYXNlPC90aXRsZT48c2Vjb25kYXJ5LXRpdGxl
PkRhbiBNZWQgSjwvc2Vjb25kYXJ5LXRpdGxlPjwvdGl0bGVzPjxwZXJpb2RpY2FsPjxmdWxsLXRp
dGxlPkRhbiBNZWQgSjwvZnVsbC10aXRsZT48L3BlcmlvZGljYWw+PHBhZ2VzPkE0MzkxPC9wYWdl
cz48dm9sdW1lPjU5PC92b2x1bWU+PG51bWJlcj4zPC9udW1iZXI+PGtleXdvcmRzPjxrZXl3b3Jk
PkRpc2Vhc2UgUHJvZ3Jlc3Npb248L2tleXdvcmQ+PGtleXdvcmQ+SG9zcGl0YWxzLypzdGF0aXN0
aWNzICZhbXA7IG51bWVyaWNhbCBkYXRhPC9rZXl3b3JkPjxrZXl3b3JkPkh1bWFuczwva2V5d29y
ZD48a2V5d29yZD5QYXJraW5zb24gRGlzZWFzZS8qZGlhZ25vc2lzL3BhdGhvbG9neTwva2V5d29y
ZD48a2V5d29yZD5Qcm9nbm9zaXM8L2tleXdvcmQ+PGtleXdvcmQ+UmVnaXN0cmllcy8qc3RhdGlz
dGljcyAmYW1wOyBudW1lcmljYWwgZGF0YTwva2V5d29yZD48a2V5d29yZD5SZXByb2R1Y2liaWxp
dHkgb2YgUmVzdWx0czwva2V5d29yZD48a2V5d29yZD5SaXNrIEZhY3RvcnM8L2tleXdvcmQ+PC9r
ZXl3b3Jkcz48ZGF0ZXM+PHllYXI+MjAxMjwveWVhcj48cHViLWRhdGVzPjxkYXRlPk1hcjwvZGF0
ZT48L3B1Yi1kYXRlcz48L2RhdGVzPjxpc2JuPjIyNDUtMTkxOSAoRWxlY3Ryb25pYykmI3hEOzIy
NDUtMTkxOSAoTGlua2luZyk8L2lzYm4+PGFjY2Vzc2lvbi1udW0+MjIzODEwODY8L2FjY2Vzc2lv
bi1udW0+PHVybHM+PHJlbGF0ZWQtdXJscz48dXJsPmh0dHBzOi8vd3d3Lm5jYmkubmxtLm5paC5n
b3YvcHVibWVkLzIyMzgxMDg2PC91cmw+PC9yZWxhdGVkLXVybHM+PC91cmxzPjxjdXN0b20xPkNP
TkZMSUNUUyBPRiBJTlRFUkVTVDogRGlzY2xvc3VyZSBmb3JtcyBwcm92aWRlZCBieSB0aGUgYXV0
aG9ycyBhcmUgYXZhaWxhYmxlIHdpdGggdGhlIGZ1bGwgdGV4dCBvZiB0aGlzIGFydGljbGUgYXQg
d3d3LmRhbm1lZGouZGsuPC9jdXN0b20xPjxjdXN0b20yPlBNQzM2NDM5Njk8L2N1c3RvbTI+PC9y
ZWNvcmQ+PC9DaXRlPjwvRW5kTm90ZT5=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[1, 2]</w:t>
      </w:r>
      <w:r w:rsidRPr="00093FB8">
        <w:rPr>
          <w:rFonts w:cs="Times New Roman"/>
          <w:color w:val="000000" w:themeColor="text1"/>
          <w:szCs w:val="22"/>
        </w:rPr>
        <w:fldChar w:fldCharType="end"/>
      </w:r>
      <w:r w:rsidRPr="00093FB8">
        <w:rPr>
          <w:rFonts w:cs="Times New Roman"/>
          <w:color w:val="000000" w:themeColor="text1"/>
          <w:szCs w:val="22"/>
        </w:rPr>
        <w:t xml:space="preserve">. </w:t>
      </w:r>
      <w:r w:rsidR="007F7FDB" w:rsidRPr="00093FB8">
        <w:rPr>
          <w:rFonts w:cs="Times New Roman"/>
          <w:color w:val="000000" w:themeColor="text1"/>
          <w:szCs w:val="22"/>
        </w:rPr>
        <w:t xml:space="preserve"> </w:t>
      </w:r>
      <w:r w:rsidRPr="00093FB8">
        <w:rPr>
          <w:rFonts w:cs="Times New Roman"/>
          <w:color w:val="000000" w:themeColor="text1"/>
          <w:szCs w:val="22"/>
        </w:rPr>
        <w:t>Subsequently, we linked this cohort of patients with both IBD and PD diagnoses (IBD-PD cohort) with the Danish National Biobank resource (</w:t>
      </w:r>
      <w:hyperlink r:id="rId9" w:history="1">
        <w:r w:rsidRPr="00093FB8">
          <w:rPr>
            <w:rStyle w:val="Hyperlink"/>
            <w:rFonts w:cs="Times New Roman"/>
            <w:color w:val="000000" w:themeColor="text1"/>
            <w:szCs w:val="22"/>
          </w:rPr>
          <w:t>https://www.danishnationalbiobank.com/</w:t>
        </w:r>
      </w:hyperlink>
      <w:r w:rsidRPr="00093FB8">
        <w:rPr>
          <w:rFonts w:cs="Times New Roman"/>
          <w:color w:val="000000" w:themeColor="text1"/>
          <w:szCs w:val="22"/>
        </w:rPr>
        <w:t xml:space="preserve">), which links nationwide Danish registries with biosamples in Danish biobanks. This process allowed us to identify 76 IBD-PD patients whose whole blood samples were stored in the Copenhagen Hospital Biobank </w:t>
      </w:r>
      <w:r w:rsidRPr="00093FB8">
        <w:rPr>
          <w:rFonts w:cs="Times New Roman"/>
          <w:color w:val="000000" w:themeColor="text1"/>
          <w:szCs w:val="22"/>
        </w:rPr>
        <w:fldChar w:fldCharType="begin">
          <w:fldData xml:space="preserve">PEVuZE5vdGU+PENpdGU+PEF1dGhvcj5Tb3JlbnNlbjwvQXV0aG9yPjxZZWFyPjIwMjE8L1llYXI+
PFJlY051bT4yMzU8L1JlY051bT48RGlzcGxheVRleHQ+WzNdPC9EaXNwbGF5VGV4dD48cmVjb3Jk
PjxyZWMtbnVtYmVyPjIzNTwvcmVjLW51bWJlcj48Zm9yZWlnbi1rZXlzPjxrZXkgYXBwPSJFTiIg
ZGItaWQ9Inp2c3BhZHZ0MzVzcHhnZTJ4YXBwMmYycDAwMDl6ZXJld3R6dyIgdGltZXN0YW1wPSIx
NjkxNTk5MTU4IiBndWlkPSI4YzFjNzliZS03OTBkLTRhMTctYThlZC02OWI0MTFmM2IyMmUiPjIz
NTwva2V5PjwvZm9yZWlnbi1rZXlzPjxyZWYtdHlwZSBuYW1lPSJKb3VybmFsIEFydGljbGUiPjE3
PC9yZWYtdHlwZT48Y29udHJpYnV0b3JzPjxhdXRob3JzPjxhdXRob3I+U29yZW5zZW4sIEUuPC9h
dXRob3I+PGF1dGhvcj5DaHJpc3RpYW5zZW4sIEwuPC9hdXRob3I+PGF1dGhvcj5XaWxrb3dza2ks
IEIuPC9hdXRob3I+PGF1dGhvcj5MYXJzZW4sIE0uIEguPC9hdXRob3I+PGF1dGhvcj5CdXJnZG9y
ZiwgSy4gUy48L2F1dGhvcj48YXV0aG9yPlRob3JuZXIsIEwuIFcuPC9hdXRob3I+PGF1dGhvcj5O
aXNzZW4sIEouPC9hdXRob3I+PGF1dGhvcj5QZWRlcnNlbiwgTy4gQi48L2F1dGhvcj48YXV0aG9y
PkJhbmFzaWssIEsuPC9hdXRob3I+PGF1dGhvcj5CcnVuYWssIFMuPC9hdXRob3I+PGF1dGhvcj5C
dW5kZ2FhcmQsIEguPC9hdXRob3I+PGF1dGhvcj5TdGVmYW5zc29uLCBILjwvYXV0aG9yPjxhdXRo
b3I+U3RlZmFuc3NvbiwgSy48L2F1dGhvcj48YXV0aG9yPk1lbGJ5ZSwgTS48L2F1dGhvcj48YXV0
aG9yPlVsbHVtLCBILjwvYXV0aG9yPjwvYXV0aG9ycz48L2NvbnRyaWJ1dG9ycz48YXV0aC1hZGRy
ZXNzPkRlcGFydG1lbnQgb2YgQ2xpbmljYWwgSW1tdW5vbG9neSwgQ29wZW5oYWdlbiBVbml2ZXJz
aXR5IEhvc3BpdGFsIChSaWdzaG9zcGl0YWxldCksIENvcGVuaGFnZW4sIERlbm1hcmsuJiN4RDtE
YW5pc2ggTmF0aW9uYWwgQmlvYmFuaywgU3RhdGVucyBTZXJ1bSBJbnN0aXR1dCwgQ29wZW5oYWdl
biwgRGVubWFyay4mI3hEO0RlcGFydG1lbnQgb2YgSW1tdW5vbG9neSwgTmFlc3R2ZWQgSG9zcGl0
YWwsIE5hZXN0dmVkLCBEZW5tYXJrLiYjeEQ7Tm92byBOb3JkaXNrIEZvdW5kYXRpb24gQ2VudGVy
IGZvciBQcm90ZWluIFJlc2VhcmNoLCBVbml2ZXJzaXR5IG9mIENvcGVuaGFnZW4sIENvcGVuaGFn
ZW4sIERlbm1hcmsuJiN4RDtEZXBhcnRtZW50IG9mIENhcmRpb2xvZ3ksIEhlYXJ0IENlbnRlciwg
Q29wZW5oYWdlbiBVbml2ZXJzaXR5IEhvc3BpdGFsIChSaWdzaG9zcGl0YWxldCksIENvcGVuaGFn
ZW4sIERlbm1hcmsuJiN4RDtkZUNPREUgR2VuZXRpY3MsIFJleWtqYXZpaywgSWNlbGFuZC4mI3hE
O0RlcGFydG1lbnQgb2YgRXBpZGVtaW9sb2dpY2FsIFJlc2VhcmNoLCBTdGF0ZW5zIFNlcnVtIElu
c3RpdHV0LCBDb3BlbmhhZ2VuLCBEZW5tYXJrLjwvYXV0aC1hZGRyZXNzPjx0aXRsZXM+PHRpdGxl
PkRhdGEgcmVzb3VyY2UgcHJvZmlsZTogVGhlIENvcGVuaGFnZW4gSG9zcGl0YWwgQmlvYmFuayAo
Q0hCKTwvdGl0bGU+PHNlY29uZGFyeS10aXRsZT5JbnQgSiBFcGlkZW1pb2w8L3NlY29uZGFyeS10
aXRsZT48L3RpdGxlcz48cGVyaW9kaWNhbD48ZnVsbC10aXRsZT5JbnQgSiBFcGlkZW1pb2w8L2Z1
bGwtdGl0bGU+PC9wZXJpb2RpY2FsPjxwYWdlcz43MTktMjBlPC9wYWdlcz48dm9sdW1lPjUwPC92
b2x1bWU+PG51bWJlcj4zPC9udW1iZXI+PGtleXdvcmRzPjxrZXl3b3JkPipCaW9sb2dpY2FsIFNw
ZWNpbWVuIEJhbmtzPC9rZXl3b3JkPjxrZXl3b3JkPipIb3NwaXRhbHM8L2tleXdvcmQ+PGtleXdv
cmQ+SHVtYW5zPC9rZXl3b3JkPjwva2V5d29yZHM+PGRhdGVzPjx5ZWFyPjIwMjE8L3llYXI+PHB1
Yi1kYXRlcz48ZGF0ZT5KdWwgOTwvZGF0ZT48L3B1Yi1kYXRlcz48L2RhdGVzPjxpc2JuPjE0NjQt
MzY4NSAoRWxlY3Ryb25pYykmI3hEOzAzMDAtNTc3MSAoTGlua2luZyk8L2lzYm4+PGFjY2Vzc2lv
bi1udW0+MzMxNjkxNTA8L2FjY2Vzc2lvbi1udW0+PHVybHM+PHJlbGF0ZWQtdXJscz48dXJsPmh0
dHBzOi8vd3d3Lm5jYmkubmxtLm5paC5nb3YvcHVibWVkLzMzMTY5MTUwPC91cmw+PC9yZWxhdGVk
LXVybHM+PC91cmxzPjxlbGVjdHJvbmljLXJlc291cmNlLW51bT4xMC4xMDkzL2lqZS9keWFhMTU3
PC9lbGVjdHJvbmljLXJlc291cmNlLW51bT48L3JlY29yZD48L0NpdGU+PC9FbmROb3RlPn==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PEVuZE5vdGU+PENpdGU+PEF1dGhvcj5Tb3JlbnNlbjwvQXV0aG9yPjxZZWFyPjIwMjE8L1llYXI+
PFJlY051bT4yMzU8L1JlY051bT48RGlzcGxheVRleHQ+WzNdPC9EaXNwbGF5VGV4dD48cmVjb3Jk
PjxyZWMtbnVtYmVyPjIzNTwvcmVjLW51bWJlcj48Zm9yZWlnbi1rZXlzPjxrZXkgYXBwPSJFTiIg
ZGItaWQ9Inp2c3BhZHZ0MzVzcHhnZTJ4YXBwMmYycDAwMDl6ZXJld3R6dyIgdGltZXN0YW1wPSIx
NjkxNTk5MTU4IiBndWlkPSI4YzFjNzliZS03OTBkLTRhMTctYThlZC02OWI0MTFmM2IyMmUiPjIz
NTwva2V5PjwvZm9yZWlnbi1rZXlzPjxyZWYtdHlwZSBuYW1lPSJKb3VybmFsIEFydGljbGUiPjE3
PC9yZWYtdHlwZT48Y29udHJpYnV0b3JzPjxhdXRob3JzPjxhdXRob3I+U29yZW5zZW4sIEUuPC9h
dXRob3I+PGF1dGhvcj5DaHJpc3RpYW5zZW4sIEwuPC9hdXRob3I+PGF1dGhvcj5XaWxrb3dza2ks
IEIuPC9hdXRob3I+PGF1dGhvcj5MYXJzZW4sIE0uIEguPC9hdXRob3I+PGF1dGhvcj5CdXJnZG9y
ZiwgSy4gUy48L2F1dGhvcj48YXV0aG9yPlRob3JuZXIsIEwuIFcuPC9hdXRob3I+PGF1dGhvcj5O
aXNzZW4sIEouPC9hdXRob3I+PGF1dGhvcj5QZWRlcnNlbiwgTy4gQi48L2F1dGhvcj48YXV0aG9y
PkJhbmFzaWssIEsuPC9hdXRob3I+PGF1dGhvcj5CcnVuYWssIFMuPC9hdXRob3I+PGF1dGhvcj5C
dW5kZ2FhcmQsIEguPC9hdXRob3I+PGF1dGhvcj5TdGVmYW5zc29uLCBILjwvYXV0aG9yPjxhdXRo
b3I+U3RlZmFuc3NvbiwgSy48L2F1dGhvcj48YXV0aG9yPk1lbGJ5ZSwgTS48L2F1dGhvcj48YXV0
aG9yPlVsbHVtLCBILjwvYXV0aG9yPjwvYXV0aG9ycz48L2NvbnRyaWJ1dG9ycz48YXV0aC1hZGRy
ZXNzPkRlcGFydG1lbnQgb2YgQ2xpbmljYWwgSW1tdW5vbG9neSwgQ29wZW5oYWdlbiBVbml2ZXJz
aXR5IEhvc3BpdGFsIChSaWdzaG9zcGl0YWxldCksIENvcGVuaGFnZW4sIERlbm1hcmsuJiN4RDtE
YW5pc2ggTmF0aW9uYWwgQmlvYmFuaywgU3RhdGVucyBTZXJ1bSBJbnN0aXR1dCwgQ29wZW5oYWdl
biwgRGVubWFyay4mI3hEO0RlcGFydG1lbnQgb2YgSW1tdW5vbG9neSwgTmFlc3R2ZWQgSG9zcGl0
YWwsIE5hZXN0dmVkLCBEZW5tYXJrLiYjeEQ7Tm92byBOb3JkaXNrIEZvdW5kYXRpb24gQ2VudGVy
IGZvciBQcm90ZWluIFJlc2VhcmNoLCBVbml2ZXJzaXR5IG9mIENvcGVuaGFnZW4sIENvcGVuaGFn
ZW4sIERlbm1hcmsuJiN4RDtEZXBhcnRtZW50IG9mIENhcmRpb2xvZ3ksIEhlYXJ0IENlbnRlciwg
Q29wZW5oYWdlbiBVbml2ZXJzaXR5IEhvc3BpdGFsIChSaWdzaG9zcGl0YWxldCksIENvcGVuaGFn
ZW4sIERlbm1hcmsuJiN4RDtkZUNPREUgR2VuZXRpY3MsIFJleWtqYXZpaywgSWNlbGFuZC4mI3hE
O0RlcGFydG1lbnQgb2YgRXBpZGVtaW9sb2dpY2FsIFJlc2VhcmNoLCBTdGF0ZW5zIFNlcnVtIElu
c3RpdHV0LCBDb3BlbmhhZ2VuLCBEZW5tYXJrLjwvYXV0aC1hZGRyZXNzPjx0aXRsZXM+PHRpdGxl
PkRhdGEgcmVzb3VyY2UgcHJvZmlsZTogVGhlIENvcGVuaGFnZW4gSG9zcGl0YWwgQmlvYmFuayAo
Q0hCKTwvdGl0bGU+PHNlY29uZGFyeS10aXRsZT5JbnQgSiBFcGlkZW1pb2w8L3NlY29uZGFyeS10
aXRsZT48L3RpdGxlcz48cGVyaW9kaWNhbD48ZnVsbC10aXRsZT5JbnQgSiBFcGlkZW1pb2w8L2Z1
bGwtdGl0bGU+PC9wZXJpb2RpY2FsPjxwYWdlcz43MTktMjBlPC9wYWdlcz48dm9sdW1lPjUwPC92
b2x1bWU+PG51bWJlcj4zPC9udW1iZXI+PGtleXdvcmRzPjxrZXl3b3JkPipCaW9sb2dpY2FsIFNw
ZWNpbWVuIEJhbmtzPC9rZXl3b3JkPjxrZXl3b3JkPipIb3NwaXRhbHM8L2tleXdvcmQ+PGtleXdv
cmQ+SHVtYW5zPC9rZXl3b3JkPjwva2V5d29yZHM+PGRhdGVzPjx5ZWFyPjIwMjE8L3llYXI+PHB1
Yi1kYXRlcz48ZGF0ZT5KdWwgOTwvZGF0ZT48L3B1Yi1kYXRlcz48L2RhdGVzPjxpc2JuPjE0NjQt
MzY4NSAoRWxlY3Ryb25pYykmI3hEOzAzMDAtNTc3MSAoTGlua2luZyk8L2lzYm4+PGFjY2Vzc2lv
bi1udW0+MzMxNjkxNTA8L2FjY2Vzc2lvbi1udW0+PHVybHM+PHJlbGF0ZWQtdXJscz48dXJsPmh0
dHBzOi8vd3d3Lm5jYmkubmxtLm5paC5nb3YvcHVibWVkLzMzMTY5MTUwPC91cmw+PC9yZWxhdGVk
LXVybHM+PC91cmxzPjxlbGVjdHJvbmljLXJlc291cmNlLW51bT4xMC4xMDkzL2lqZS9keWFhMTU3
PC9lbGVjdHJvbmljLXJlc291cmNlLW51bT48L3JlY29yZD48L0NpdGU+PC9FbmROb3RlPn==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[3]</w:t>
      </w:r>
      <w:r w:rsidRPr="00093FB8">
        <w:rPr>
          <w:rFonts w:cs="Times New Roman"/>
          <w:color w:val="000000" w:themeColor="text1"/>
          <w:szCs w:val="22"/>
        </w:rPr>
        <w:fldChar w:fldCharType="end"/>
      </w:r>
      <w:r w:rsidRPr="00093FB8">
        <w:rPr>
          <w:rFonts w:cs="Times New Roman"/>
          <w:color w:val="000000" w:themeColor="text1"/>
          <w:szCs w:val="22"/>
        </w:rPr>
        <w:t>. This biobank has been established from surplus whole blood obtained from patients admitted to Danish hospitals in the Copenhagen region for diagnostic or treatment purposes where blood samples have been drawn for blood type testing or red cell antibody screening. Whole blood (2x850 µL) from these patients was then retrieved from the biobank and included in the present study.</w:t>
      </w:r>
    </w:p>
    <w:p w14:paraId="7A9380DA" w14:textId="77777777" w:rsidR="00022424" w:rsidRPr="00093FB8" w:rsidRDefault="00022424" w:rsidP="00022424">
      <w:pPr>
        <w:rPr>
          <w:rFonts w:cs="Times New Roman"/>
          <w:color w:val="000000" w:themeColor="text1"/>
          <w:szCs w:val="22"/>
        </w:rPr>
      </w:pPr>
    </w:p>
    <w:p w14:paraId="4E77EE76" w14:textId="6A0414CF" w:rsidR="007F7FDB" w:rsidRPr="00093FB8" w:rsidRDefault="007F7FDB" w:rsidP="008C5A30">
      <w:pPr>
        <w:pStyle w:val="Heading2"/>
        <w:rPr>
          <w:rFonts w:ascii="Times New Roman" w:hAnsi="Times New Roman" w:cs="Times New Roman"/>
          <w:b/>
          <w:bCs/>
          <w:color w:val="000000" w:themeColor="text1"/>
          <w:sz w:val="22"/>
          <w:szCs w:val="22"/>
        </w:rPr>
      </w:pPr>
      <w:bookmarkStart w:id="4" w:name="_Toc163826146"/>
      <w:r w:rsidRPr="00093FB8">
        <w:rPr>
          <w:rFonts w:ascii="Times New Roman" w:hAnsi="Times New Roman" w:cs="Times New Roman"/>
          <w:b/>
          <w:bCs/>
          <w:color w:val="000000" w:themeColor="text1"/>
          <w:sz w:val="22"/>
          <w:szCs w:val="22"/>
        </w:rPr>
        <w:t>Whole genome sequencing of the IBD-PD samples</w:t>
      </w:r>
      <w:bookmarkEnd w:id="4"/>
    </w:p>
    <w:p w14:paraId="07C32076" w14:textId="45A6CD50" w:rsidR="00022424" w:rsidRPr="00093FB8" w:rsidRDefault="00022424" w:rsidP="00022424">
      <w:pPr>
        <w:rPr>
          <w:rFonts w:cs="Times New Roman"/>
          <w:color w:val="000000" w:themeColor="text1"/>
          <w:szCs w:val="22"/>
        </w:rPr>
      </w:pPr>
      <w:r w:rsidRPr="00093FB8">
        <w:rPr>
          <w:rFonts w:cs="Times New Roman"/>
          <w:color w:val="000000" w:themeColor="text1"/>
          <w:szCs w:val="22"/>
        </w:rPr>
        <w:t xml:space="preserve">Whole-genome sequencing (WGS) was performed for a total of 76 IBD-PD cases using the Illumina HiSeq X platform with 2x150 bp paired-end reads. The raw reads were aligned to the GRCh38 reference genome using Burrows-Wheeler Aligner (BWA) </w:t>
      </w:r>
      <w:r w:rsidRPr="00093FB8">
        <w:rPr>
          <w:rFonts w:cs="Times New Roman"/>
          <w:color w:val="000000" w:themeColor="text1"/>
          <w:szCs w:val="22"/>
        </w:rPr>
        <w:fldChar w:fldCharType="begin"/>
      </w:r>
      <w:r w:rsidRPr="00093FB8">
        <w:rPr>
          <w:rFonts w:cs="Times New Roman"/>
          <w:color w:val="000000" w:themeColor="text1"/>
          <w:szCs w:val="22"/>
        </w:rPr>
        <w:instrText xml:space="preserve"> ADDIN EN.CITE &lt;EndNote&gt;&lt;Cite&gt;&lt;Author&gt;Li&lt;/Author&gt;&lt;Year&gt;2009&lt;/Year&gt;&lt;RecNum&gt;153&lt;/RecNum&gt;&lt;IDText&gt;Fast and accurate short read alignment with Burrows-Wheeler transform&lt;/IDText&gt;&lt;DisplayText&gt;[4]&lt;/DisplayText&gt;&lt;record&gt;&lt;rec-number&gt;153&lt;/rec-number&gt;&lt;foreign-keys&gt;&lt;key app="EN" db-id="zvspadvt35spxge2xapp2f2p0009zerewtzw" timestamp="1686847798" guid="171ab537-e4b5-4c46-a16b-d41651d436cf"&gt;153&lt;/key&gt;&lt;/foreign-keys&gt;&lt;ref-type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titles&gt;&lt;periodical&gt;&lt;full-title&gt;Bioinformatics&lt;/full-title&gt;&lt;/periodical&gt;&lt;pages&gt;1754-60&lt;/pages&gt;&lt;volume&gt;25&lt;/volume&gt;&lt;number&gt;14&lt;/number&gt;&lt;edition&gt;20090518&lt;/edition&gt;&lt;keywords&gt;&lt;keyword&gt;Algorithms&lt;/keyword&gt;&lt;keyword&gt;Genomics&lt;/keyword&gt;&lt;keyword&gt;Sequence Alignment&lt;/keyword&gt;&lt;keyword&gt;Sequence Analysis, DNA&lt;/keyword&gt;&lt;keyword&gt;Software&lt;/keyword&gt;&lt;/keywords&gt;&lt;dates&gt;&lt;year&gt;2009&lt;/year&gt;&lt;pub-dates&gt;&lt;date&gt;Jul 15&lt;/date&gt;&lt;/pub-dates&gt;&lt;/dates&gt;&lt;isbn&gt;1367-4811&lt;/isbn&gt;&lt;accession-num&gt;19451168&lt;/accession-num&gt;&lt;urls&gt;&lt;related-urls&gt;&lt;url&gt;https://www.ncbi.nlm.nih.gov/pubmed/19451168&lt;/url&gt;&lt;/related-urls&gt;&lt;/urls&gt;&lt;custom2&gt;PMC2705234&lt;/custom2&gt;&lt;electronic-resource-num&gt;10.1093/bioinformatics/btp324&lt;/electronic-resource-num&gt;&lt;language&gt;eng&lt;/language&gt;&lt;/record&gt;&lt;/Cite&gt;&lt;/EndNote&gt;</w:instrText>
      </w:r>
      <w:r w:rsidRPr="00093FB8">
        <w:rPr>
          <w:rFonts w:cs="Times New Roman"/>
          <w:color w:val="000000" w:themeColor="text1"/>
          <w:szCs w:val="22"/>
        </w:rPr>
        <w:fldChar w:fldCharType="separate"/>
      </w:r>
      <w:r w:rsidRPr="00093FB8">
        <w:rPr>
          <w:rFonts w:cs="Times New Roman"/>
          <w:noProof/>
          <w:color w:val="000000" w:themeColor="text1"/>
          <w:szCs w:val="22"/>
        </w:rPr>
        <w:t>[4]</w:t>
      </w:r>
      <w:r w:rsidRPr="00093FB8">
        <w:rPr>
          <w:rFonts w:cs="Times New Roman"/>
          <w:color w:val="000000" w:themeColor="text1"/>
          <w:szCs w:val="22"/>
        </w:rPr>
        <w:fldChar w:fldCharType="end"/>
      </w:r>
      <w:r w:rsidRPr="00093FB8">
        <w:rPr>
          <w:rFonts w:cs="Times New Roman"/>
          <w:color w:val="000000" w:themeColor="text1"/>
          <w:szCs w:val="22"/>
        </w:rPr>
        <w:t>. Duplicate reads were removed, and recalibration was performed using Picard tools (</w:t>
      </w:r>
      <w:hyperlink r:id="rId10" w:history="1">
        <w:r w:rsidRPr="00093FB8">
          <w:rPr>
            <w:rStyle w:val="Hyperlink"/>
            <w:rFonts w:cs="Times New Roman"/>
            <w:color w:val="000000" w:themeColor="text1"/>
            <w:szCs w:val="22"/>
          </w:rPr>
          <w:t>http://broadinstitute.github.io/picard/</w:t>
        </w:r>
      </w:hyperlink>
      <w:r w:rsidRPr="00093FB8">
        <w:rPr>
          <w:rFonts w:cs="Times New Roman"/>
          <w:color w:val="000000" w:themeColor="text1"/>
          <w:szCs w:val="22"/>
        </w:rPr>
        <w:t xml:space="preserve">). Sample-level genotype variant calling format (gVCF) files were generated using HaplotypeCaller, following the best practice guidelines of Genome Analysis Toolkit (GATK) </w:t>
      </w:r>
      <w:r w:rsidRPr="00093FB8">
        <w:rPr>
          <w:rFonts w:cs="Times New Roman"/>
          <w:color w:val="000000" w:themeColor="text1"/>
          <w:szCs w:val="22"/>
        </w:rPr>
        <w:fldChar w:fldCharType="begin">
          <w:fldData xml:space="preserve">PEVuZE5vdGU+PENpdGU+PEF1dGhvcj5WYW4gZGVyIEF1d2VyYTwvQXV0aG9yPjxZZWFyPjIwMTM8
L1llYXI+PFJlY051bT4xNTQ8L1JlY051bT48SURUZXh0PkZyb20gRmFzdFEgZGF0YSB0byBoaWdo
IGNvbmZpZGVuY2UgdmFyaWFudCBjYWxsczogdGhlIEdlbm9tZSBBbmFseXNpcyBUb29sa2l0IGJl
c3QgcHJhY3RpY2VzIHBpcGVsaW5lPC9JRFRleHQ+PERpc3BsYXlUZXh0Pls1XTwvRGlzcGxheVRl
eHQ+PHJlY29yZD48cmVjLW51bWJlcj4xNTQ8L3JlYy1udW1iZXI+PGZvcmVpZ24ta2V5cz48a2V5
IGFwcD0iRU4iIGRiLWlkPSJ6dnNwYWR2dDM1c3B4Z2UyeGFwcDJmMnAwMDA5emVyZXd0enciIHRp
bWVzdGFtcD0iMTY4Njg0Nzc5OCIgZ3VpZD0iZDg2YjNkODgtY2MzYy00YmZhLTlmMmMtNWVmOTc1
MzA1NTNiIj4xNTQ8L2tleT48L2ZvcmVpZ24ta2V5cz48cmVmLXR5cGUgbmFtZT0iSm91cm5hbCBB
cnRpY2xlIj4xNzwvcmVmLXR5cGU+PGNvbnRyaWJ1dG9ycz48YXV0aG9ycz48YXV0aG9yPlZhbiBk
ZXIgQXV3ZXJhLCBHLiBBLjwvYXV0aG9yPjxhdXRob3I+Q2FybmVpcm8sIE0uIE8uPC9hdXRob3I+
PGF1dGhvcj5IYXJ0bCwgQy48L2F1dGhvcj48YXV0aG9yPlBvcGxpbiwgUi48L2F1dGhvcj48YXV0
aG9yPkRlbCBBbmdlbCwgRy48L2F1dGhvcj48YXV0aG9yPkxldnktTW9vbnNoaW5lLCBBLjwvYXV0
aG9yPjxhdXRob3I+Sm9yZGFuLCBULjwvYXV0aG9yPjxhdXRob3I+U2hha2lyLCBLLjwvYXV0aG9y
PjxhdXRob3I+Um9hemVuLCBELjwvYXV0aG9yPjxhdXRob3I+VGhpYmF1bHQsIEouPC9hdXRob3I+
PGF1dGhvcj5CYW5rcywgRS48L2F1dGhvcj48YXV0aG9yPkdhcmltZWxsYSwgSy4gVi48L2F1dGhv
cj48YXV0aG9yPkFsdHNodWxlciwgRC48L2F1dGhvcj48YXV0aG9yPkdhYnJpZWwsIFMuPC9hdXRo
b3I+PGF1dGhvcj5EZVByaXN0bywgTS4gQS48L2F1dGhvcj48L2F1dGhvcnM+PC9jb250cmlidXRv
cnM+PGF1dGgtYWRkcmVzcz5HZW5vbWUgU2VxdWVuY2luZyBhbmQgQW5hbHlzaXMgR3JvdXAsIEJy
b2FkIEluc3RpdHV0ZSwgQ2FtYnJpZGdlLCBNYXNzYWNodXNldHRzLiBXZWxsY29tZSBUcnVzdCBD
ZW50cmUgZm9yIEh1bWFuIEdlbmV0aWNzLCBVbml2ZXJzaXR5IG9mIE94Zm9yZCwgT3hmb3JkLCBV
bml0ZWQgS2luZ2RvbS48L2F1dGgtYWRkcmVzcz48dGl0bGVzPjx0aXRsZT5Gcm9tIEZhc3RRIGRh
dGEgdG8gaGlnaCBjb25maWRlbmNlIHZhcmlhbnQgY2FsbHM6IHRoZSBHZW5vbWUgQW5hbHlzaXMg
VG9vbGtpdCBiZXN0IHByYWN0aWNlcyBwaXBlbGluZTwvdGl0bGU+PHNlY29uZGFyeS10aXRsZT5D
dXJyIFByb3RvYyBCaW9pbmZvcm1hdGljczwvc2Vjb25kYXJ5LXRpdGxlPjwvdGl0bGVzPjxwZXJp
b2RpY2FsPjxmdWxsLXRpdGxlPkN1cnIgUHJvdG9jIEJpb2luZm9ybWF0aWNzPC9mdWxsLXRpdGxl
PjwvcGVyaW9kaWNhbD48cGFnZXM+MTEuMTAuMS0xMS4xMC4zMzwvcGFnZXM+PHZvbHVtZT40Mzwv
dm9sdW1lPjxudW1iZXI+MTExMDwvbnVtYmVyPjxrZXl3b3Jkcz48a2V5d29yZD5DYWxpYnJhdGlv
bjwva2V5d29yZD48a2V5d29yZD5EYXRhYmFzZXMsIEdlbmV0aWM8L2tleXdvcmQ+PGtleXdvcmQ+
R2VuZXRpYyBWYXJpYXRpb248L2tleXdvcmQ+PGtleXdvcmQ+R2Vub21lLCBIdW1hbjwva2V5d29y
ZD48a2V5d29yZD5IYXBsb2lkeTwva2V5d29yZD48a2V5d29yZD5IYXBsb3R5cGVzPC9rZXl3b3Jk
PjxrZXl3b3JkPkh1bWFuczwva2V5d29yZD48a2V5d29yZD5Nb2xlY3VsYXIgU2VxdWVuY2UgQW5u
b3RhdGlvbjwva2V5d29yZD48a2V5d29yZD5Qb2x5bW9ycGhpc20sIFNpbmdsZSBOdWNsZW90aWRl
PC9rZXl3b3JkPjxrZXl3b3JkPlNlcXVlbmNlIEFsaWdubWVudDwva2V5d29yZD48a2V5d29yZD5T
b2Z0d2FyZTwva2V5d29yZD48a2V5d29yZD5OR1M8L2tleXdvcmQ+PGtleXdvcmQ+V0dTPC9rZXl3
b3JkPjxrZXl3b3JkPmV4b21lPC9rZXl3b3JkPjxrZXl3b3JkPmdlbm90eXBpbmc8L2tleXdvcmQ+
PGtleXdvcmQ+dmFyaWFudCBkZXRlY3Rpb248L2tleXdvcmQ+PC9rZXl3b3Jkcz48ZGF0ZXM+PHll
YXI+MjAxMzwveWVhcj48L2RhdGVzPjxpc2JuPjE5MzQtMzQwWDwvaXNibj48YWNjZXNzaW9uLW51
bT4yNTQzMTYzNDwvYWNjZXNzaW9uLW51bT48dXJscz48cmVsYXRlZC11cmxzPjx1cmw+aHR0cHM6
Ly93d3cubmNiaS5ubG0ubmloLmdvdi9wdWJtZWQvMjU0MzE2MzQ8L3VybD48L3JlbGF0ZWQtdXJs
cz48L3VybHM+PGN1c3RvbTI+UE1DNDI0MzMwNjwvY3VzdG9tMj48ZWxlY3Ryb25pYy1yZXNvdXJj
ZS1udW0+MTAuMTAwMi8wNDcxMjUwOTUzLmJpMTExMHM0MzwvZWxlY3Ryb25pYy1yZXNvdXJjZS1u
dW0+PGxhbmd1YWdlPmVuZzwvbGFuZ3VhZ2U+PC9yZWNvcmQ+PC9DaXRlPjwvRW5kTm90ZT5=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PEVuZE5vdGU+PENpdGU+PEF1dGhvcj5WYW4gZGVyIEF1d2VyYTwvQXV0aG9yPjxZZWFyPjIwMTM8
L1llYXI+PFJlY051bT4xNTQ8L1JlY051bT48SURUZXh0PkZyb20gRmFzdFEgZGF0YSB0byBoaWdo
IGNvbmZpZGVuY2UgdmFyaWFudCBjYWxsczogdGhlIEdlbm9tZSBBbmFseXNpcyBUb29sa2l0IGJl
c3QgcHJhY3RpY2VzIHBpcGVsaW5lPC9JRFRleHQ+PERpc3BsYXlUZXh0Pls1XTwvRGlzcGxheVRl
eHQ+PHJlY29yZD48cmVjLW51bWJlcj4xNTQ8L3JlYy1udW1iZXI+PGZvcmVpZ24ta2V5cz48a2V5
IGFwcD0iRU4iIGRiLWlkPSJ6dnNwYWR2dDM1c3B4Z2UyeGFwcDJmMnAwMDA5emVyZXd0enciIHRp
bWVzdGFtcD0iMTY4Njg0Nzc5OCIgZ3VpZD0iZDg2YjNkODgtY2MzYy00YmZhLTlmMmMtNWVmOTc1
MzA1NTNiIj4xNTQ8L2tleT48L2ZvcmVpZ24ta2V5cz48cmVmLXR5cGUgbmFtZT0iSm91cm5hbCBB
cnRpY2xlIj4xNzwvcmVmLXR5cGU+PGNvbnRyaWJ1dG9ycz48YXV0aG9ycz48YXV0aG9yPlZhbiBk
ZXIgQXV3ZXJhLCBHLiBBLjwvYXV0aG9yPjxhdXRob3I+Q2FybmVpcm8sIE0uIE8uPC9hdXRob3I+
PGF1dGhvcj5IYXJ0bCwgQy48L2F1dGhvcj48YXV0aG9yPlBvcGxpbiwgUi48L2F1dGhvcj48YXV0
aG9yPkRlbCBBbmdlbCwgRy48L2F1dGhvcj48YXV0aG9yPkxldnktTW9vbnNoaW5lLCBBLjwvYXV0
aG9yPjxhdXRob3I+Sm9yZGFuLCBULjwvYXV0aG9yPjxhdXRob3I+U2hha2lyLCBLLjwvYXV0aG9y
PjxhdXRob3I+Um9hemVuLCBELjwvYXV0aG9yPjxhdXRob3I+VGhpYmF1bHQsIEouPC9hdXRob3I+
PGF1dGhvcj5CYW5rcywgRS48L2F1dGhvcj48YXV0aG9yPkdhcmltZWxsYSwgSy4gVi48L2F1dGhv
cj48YXV0aG9yPkFsdHNodWxlciwgRC48L2F1dGhvcj48YXV0aG9yPkdhYnJpZWwsIFMuPC9hdXRo
b3I+PGF1dGhvcj5EZVByaXN0bywgTS4gQS48L2F1dGhvcj48L2F1dGhvcnM+PC9jb250cmlidXRv
cnM+PGF1dGgtYWRkcmVzcz5HZW5vbWUgU2VxdWVuY2luZyBhbmQgQW5hbHlzaXMgR3JvdXAsIEJy
b2FkIEluc3RpdHV0ZSwgQ2FtYnJpZGdlLCBNYXNzYWNodXNldHRzLiBXZWxsY29tZSBUcnVzdCBD
ZW50cmUgZm9yIEh1bWFuIEdlbmV0aWNzLCBVbml2ZXJzaXR5IG9mIE94Zm9yZCwgT3hmb3JkLCBV
bml0ZWQgS2luZ2RvbS48L2F1dGgtYWRkcmVzcz48dGl0bGVzPjx0aXRsZT5Gcm9tIEZhc3RRIGRh
dGEgdG8gaGlnaCBjb25maWRlbmNlIHZhcmlhbnQgY2FsbHM6IHRoZSBHZW5vbWUgQW5hbHlzaXMg
VG9vbGtpdCBiZXN0IHByYWN0aWNlcyBwaXBlbGluZTwvdGl0bGU+PHNlY29uZGFyeS10aXRsZT5D
dXJyIFByb3RvYyBCaW9pbmZvcm1hdGljczwvc2Vjb25kYXJ5LXRpdGxlPjwvdGl0bGVzPjxwZXJp
b2RpY2FsPjxmdWxsLXRpdGxlPkN1cnIgUHJvdG9jIEJpb2luZm9ybWF0aWNzPC9mdWxsLXRpdGxl
PjwvcGVyaW9kaWNhbD48cGFnZXM+MTEuMTAuMS0xMS4xMC4zMzwvcGFnZXM+PHZvbHVtZT40Mzwv
dm9sdW1lPjxudW1iZXI+MTExMDwvbnVtYmVyPjxrZXl3b3Jkcz48a2V5d29yZD5DYWxpYnJhdGlv
bjwva2V5d29yZD48a2V5d29yZD5EYXRhYmFzZXMsIEdlbmV0aWM8L2tleXdvcmQ+PGtleXdvcmQ+
R2VuZXRpYyBWYXJpYXRpb248L2tleXdvcmQ+PGtleXdvcmQ+R2Vub21lLCBIdW1hbjwva2V5d29y
ZD48a2V5d29yZD5IYXBsb2lkeTwva2V5d29yZD48a2V5d29yZD5IYXBsb3R5cGVzPC9rZXl3b3Jk
PjxrZXl3b3JkPkh1bWFuczwva2V5d29yZD48a2V5d29yZD5Nb2xlY3VsYXIgU2VxdWVuY2UgQW5u
b3RhdGlvbjwva2V5d29yZD48a2V5d29yZD5Qb2x5bW9ycGhpc20sIFNpbmdsZSBOdWNsZW90aWRl
PC9rZXl3b3JkPjxrZXl3b3JkPlNlcXVlbmNlIEFsaWdubWVudDwva2V5d29yZD48a2V5d29yZD5T
b2Z0d2FyZTwva2V5d29yZD48a2V5d29yZD5OR1M8L2tleXdvcmQ+PGtleXdvcmQ+V0dTPC9rZXl3
b3JkPjxrZXl3b3JkPmV4b21lPC9rZXl3b3JkPjxrZXl3b3JkPmdlbm90eXBpbmc8L2tleXdvcmQ+
PGtleXdvcmQ+dmFyaWFudCBkZXRlY3Rpb248L2tleXdvcmQ+PC9rZXl3b3Jkcz48ZGF0ZXM+PHll
YXI+MjAxMzwveWVhcj48L2RhdGVzPjxpc2JuPjE5MzQtMzQwWDwvaXNibj48YWNjZXNzaW9uLW51
bT4yNTQzMTYzNDwvYWNjZXNzaW9uLW51bT48dXJscz48cmVsYXRlZC11cmxzPjx1cmw+aHR0cHM6
Ly93d3cubmNiaS5ubG0ubmloLmdvdi9wdWJtZWQvMjU0MzE2MzQ8L3VybD48L3JlbGF0ZWQtdXJs
cz48L3VybHM+PGN1c3RvbTI+UE1DNDI0MzMwNjwvY3VzdG9tMj48ZWxlY3Ryb25pYy1yZXNvdXJj
ZS1udW0+MTAuMTAwMi8wNDcxMjUwOTUzLmJpMTExMHM0MzwvZWxlY3Ryb25pYy1yZXNvdXJjZS1u
dW0+PGxhbmd1YWdlPmVuZzwvbGFuZ3VhZ2U+PC9yZWNvcmQ+PC9DaXRlPjwvRW5kTm90ZT5=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[5]</w:t>
      </w:r>
      <w:r w:rsidRPr="00093FB8">
        <w:rPr>
          <w:rFonts w:cs="Times New Roman"/>
          <w:color w:val="000000" w:themeColor="text1"/>
          <w:szCs w:val="22"/>
        </w:rPr>
        <w:fldChar w:fldCharType="end"/>
      </w:r>
      <w:r w:rsidRPr="00093FB8">
        <w:rPr>
          <w:rFonts w:cs="Times New Roman"/>
          <w:color w:val="000000" w:themeColor="text1"/>
          <w:szCs w:val="22"/>
        </w:rPr>
        <w:t xml:space="preserve">. </w:t>
      </w:r>
    </w:p>
    <w:p w14:paraId="63C10CAE" w14:textId="77777777" w:rsidR="00022424" w:rsidRPr="00093FB8" w:rsidRDefault="00022424" w:rsidP="00022424">
      <w:pPr>
        <w:rPr>
          <w:rFonts w:cs="Times New Roman"/>
          <w:color w:val="000000" w:themeColor="text1"/>
          <w:szCs w:val="22"/>
        </w:rPr>
      </w:pPr>
    </w:p>
    <w:p w14:paraId="10B770E2" w14:textId="085BCD9F" w:rsidR="00022424" w:rsidRPr="00093FB8" w:rsidRDefault="00DD7C11" w:rsidP="008C5A30">
      <w:pPr>
        <w:pStyle w:val="Heading2"/>
        <w:rPr>
          <w:rFonts w:ascii="Times New Roman" w:hAnsi="Times New Roman" w:cs="Times New Roman"/>
          <w:b/>
          <w:bCs/>
          <w:color w:val="000000" w:themeColor="text1"/>
          <w:sz w:val="22"/>
          <w:szCs w:val="22"/>
        </w:rPr>
      </w:pPr>
      <w:bookmarkStart w:id="5" w:name="_Toc163826147"/>
      <w:r w:rsidRPr="00093FB8">
        <w:rPr>
          <w:rFonts w:ascii="Times New Roman" w:hAnsi="Times New Roman" w:cs="Times New Roman"/>
          <w:b/>
          <w:bCs/>
          <w:color w:val="000000" w:themeColor="text1"/>
          <w:sz w:val="22"/>
          <w:szCs w:val="22"/>
        </w:rPr>
        <w:t>Genotyping and quality control of the IBD-PD cohort</w:t>
      </w:r>
      <w:bookmarkEnd w:id="5"/>
    </w:p>
    <w:p w14:paraId="6872434D" w14:textId="46751549" w:rsidR="00022424" w:rsidRPr="00093FB8" w:rsidRDefault="00022424" w:rsidP="00022424">
      <w:pPr>
        <w:rPr>
          <w:rFonts w:cs="Times New Roman"/>
          <w:color w:val="000000" w:themeColor="text1"/>
          <w:szCs w:val="22"/>
        </w:rPr>
      </w:pPr>
      <w:r w:rsidRPr="00093FB8">
        <w:rPr>
          <w:rFonts w:cs="Times New Roman"/>
          <w:color w:val="000000" w:themeColor="text1"/>
          <w:szCs w:val="22"/>
        </w:rPr>
        <w:t xml:space="preserve">Joint genotyping of the gVCF files of the 76 IBD-PD samples and the 427 1KGP samples was performed using GATK v.3.7. Insertion-deletion variants (indel) normalization and splitting of multi-allelic variants were carried out using BCFtools </w:t>
      </w:r>
      <w:r w:rsidRPr="00093FB8">
        <w:rPr>
          <w:rFonts w:cs="Times New Roman"/>
          <w:color w:val="000000" w:themeColor="text1"/>
          <w:szCs w:val="22"/>
        </w:rPr>
        <w:fldChar w:fldCharType="begin">
          <w:fldData xml:space="preserve">PEVuZE5vdGU+PENpdGU+PEF1dGhvcj5EYW5lY2VrPC9BdXRob3I+PFllYXI+MjAyMTwvWWVhcj48
UmVjTnVtPjE1NjwvUmVjTnVtPjxJRFRleHQ+VHdlbHZlIHllYXJzIG9mIFNBTXRvb2xzIGFuZCBC
Q0Z0b29sczwvSURUZXh0PjxEaXNwbGF5VGV4dD5bNl08L0Rpc3BsYXlUZXh0PjxyZWNvcmQ+PHJl
Yy1udW1iZXI+MTU2PC9yZWMtbnVtYmVyPjxmb3JlaWduLWtleXM+PGtleSBhcHA9IkVOIiBkYi1p
ZD0ienZzcGFkdnQzNXNweGdlMnhhcHAyZjJwMDAwOXplcmV3dHp3IiB0aW1lc3RhbXA9IjE2ODY4
NDc3OTgiIGd1aWQ9IjlhY2NmYTI1LWMyNjQtNGRkOC04MWY3LWY0MjA1MDUzZjkxZCI+MTU2PC9r
ZXk+PC9mb3JlaWduLWtleXM+PHJlZi10eXBlIG5hbWU9IkpvdXJuYWwgQXJ0aWNsZSI+MTc8L3Jl
Zi10eXBlPjxjb250cmlidXRvcnM+PGF1dGhvcnM+PGF1dGhvcj5EYW5lY2VrLCBQLjwvYXV0aG9y
PjxhdXRob3I+Qm9uZmllbGQsIEouIEsuPC9hdXRob3I+PGF1dGhvcj5MaWRkbGUsIEouPC9hdXRo
b3I+PGF1dGhvcj5NYXJzaGFsbCwgSi48L2F1dGhvcj48YXV0aG9yPk9oYW4sIFYuPC9hdXRob3I+
PGF1dGhvcj5Qb2xsYXJkLCBNLiBPLjwvYXV0aG9yPjxhdXRob3I+V2hpdHdoYW0sIEEuPC9hdXRo
b3I+PGF1dGhvcj5LZWFuZSwgVC48L2F1dGhvcj48YXV0aG9yPk1jQ2FydGh5LCBTLiBBLjwvYXV0
aG9yPjxhdXRob3I+RGF2aWVzLCBSLiBNLjwvYXV0aG9yPjxhdXRob3I+TGksIEguPC9hdXRob3I+
PC9hdXRob3JzPjwvY29udHJpYnV0b3JzPjxhdXRoLWFkZHJlc3M+V2VsbGNvbWUgU2FuZ2VyIElu
c3RpdHV0ZSwgV2VsbGNvbWUgR2Vub21lIENhbXB1cywgSGlueHRvbiwgQ2FtYnJpZGdlc2hpcmUg
Q0IxMCAxU0EsIFVLLiBXb2xmc29uIFdvaGwgQ2FuY2VyIFJlc2VhcmNoIENlbnRyZSwgSW5zdGl0
dXRlIG9mIENhbmNlciBTY2llbmNlcywgVW5pdmVyc2l0eSBvZiBHbGFzZ293LCBTd2l0Y2hiYWNr
IFJvYWQsIEdsYXNnb3csIEc2MSAxUUgsIFVLLiBFTUJMLUVCSSwgV2VsbGNvbWUgR2Vub21lIENh
bXB1cywgSGlueHRvbiwgQ2FtYnJpZGdlc2hpcmUsIENCMTAgMVNELCBVSy4gRGVwYXJ0bWVudCBv
ZiBEYXRhIFNjaWVuY2VzLCBEYW5hLUZhcmJlciBDYW5jZXIgSW5zdGl0dXRlLCA0NTAgQnJvb2ts
aW5lIEF2ZW51ZSwgQm9zdG9uLCBNQSAwMjIxNSwgVVNBLiBEZXBhcnRtZW50IG9mIEJpb21lZGlj
YWwgSW5mb3JtYXRpY3MsIEhhcnZhcmQgTWVkaWNhbCBTY2hvb2wsIDEwIFNoYXR0dWNrIFN0cmVl
dCwgQm9zdG9uLCBNQSAwMjIxNSwgVVNBLjwvYXV0aC1hZGRyZXNzPjx0aXRsZXM+PHRpdGxlPlR3
ZWx2ZSB5ZWFycyBvZiBTQU10b29scyBhbmQgQkNGdG9vbHM8L3RpdGxlPjxzZWNvbmRhcnktdGl0
bGU+R2lnYXNjaWVuY2U8L3NlY29uZGFyeS10aXRsZT48L3RpdGxlcz48cGVyaW9kaWNhbD48ZnVs
bC10aXRsZT5HaWdhc2NpZW5jZTwvZnVsbC10aXRsZT48L3BlcmlvZGljYWw+PHBhZ2VzPmdpYWIw
MDg8L3BhZ2VzPjx2b2x1bWU+MTA8L3ZvbHVtZT48bnVtYmVyPjI8L251bWJlcj48a2V5d29yZHM+
PGtleXdvcmQ+R2Vub21lPC9rZXl3b3JkPjxrZXl3b3JkPkdlbm9taWNzPC9rZXl3b3JkPjxrZXl3
b3JkPkhpZ2gtVGhyb3VnaHB1dCBOdWNsZW90aWRlIFNlcXVlbmNpbmc8L2tleXdvcmQ+PGtleXdv
cmQ+U29mdHdhcmU8L2tleXdvcmQ+PGtleXdvcmQ+YmNmdG9vbHM8L2tleXdvcmQ+PGtleXdvcmQ+
ZGF0YSBhbmFseXNpczwva2V5d29yZD48a2V5d29yZD5oaWdoLXRocm91Z2hwdXQgc2VxdWVuY2lu
Zzwva2V5d29yZD48a2V5d29yZD5uZXh0IGdlbmVyYXRpb24gc2VxdWVuY2luZzwva2V5d29yZD48
a2V5d29yZD5zYW10b29sczwva2V5d29yZD48a2V5d29yZD52YXJpYW50IGNhbGxpbmc8L2tleXdv
cmQ+PC9rZXl3b3Jkcz48ZGF0ZXM+PHllYXI+MjAyMTwveWVhcj48cHViLWRhdGVzPjxkYXRlPkZl
YiAxNjwvZGF0ZT48L3B1Yi1kYXRlcz48L2RhdGVzPjxpc2JuPjIwNDctMjE3WDwvaXNibj48YWNj
ZXNzaW9uLW51bT4zMzU5MDg2MTwvYWNjZXNzaW9uLW51bT48dXJscz48cmVsYXRlZC11cmxzPjx1
cmw+aHR0cHM6Ly93d3cubmNiaS5ubG0ubmloLmdvdi9wdWJtZWQvMzM1OTA4NjE8L3VybD48L3Jl
bGF0ZWQtdXJscz48L3VybHM+PGN1c3RvbTI+UE1DNzkzMTgxOTwvY3VzdG9tMj48ZWxlY3Ryb25p
Yy1yZXNvdXJjZS1udW0+MTAuMTA5My9naWdhc2NpZW5jZS9naWFiMDA4PC9lbGVjdHJvbmljLXJl
c291cmNlLW51bT48bGFuZ3VhZ2U+ZW5nPC9sYW5ndWFnZT48L3JlY29yZD48L0NpdGU+PC9FbmRO
b3RlPn==
</w:fldData>
        </w:fldChar>
      </w:r>
      <w:r w:rsidR="00991429" w:rsidRPr="00093FB8">
        <w:rPr>
          <w:rFonts w:cs="Times New Roman"/>
          <w:color w:val="000000" w:themeColor="text1"/>
          <w:szCs w:val="22"/>
        </w:rPr>
        <w:instrText xml:space="preserve"> ADDIN EN.CITE </w:instrText>
      </w:r>
      <w:r w:rsidR="00991429" w:rsidRPr="00093FB8">
        <w:rPr>
          <w:rFonts w:cs="Times New Roman"/>
          <w:color w:val="000000" w:themeColor="text1"/>
          <w:szCs w:val="22"/>
        </w:rPr>
        <w:fldChar w:fldCharType="begin">
          <w:fldData xml:space="preserve">PEVuZE5vdGU+PENpdGU+PEF1dGhvcj5EYW5lY2VrPC9BdXRob3I+PFllYXI+MjAyMTwvWWVhcj48
UmVjTnVtPjE1NjwvUmVjTnVtPjxJRFRleHQ+VHdlbHZlIHllYXJzIG9mIFNBTXRvb2xzIGFuZCBC
Q0Z0b29sczwvSURUZXh0PjxEaXNwbGF5VGV4dD5bNl08L0Rpc3BsYXlUZXh0PjxyZWNvcmQ+PHJl
Yy1udW1iZXI+MTU2PC9yZWMtbnVtYmVyPjxmb3JlaWduLWtleXM+PGtleSBhcHA9IkVOIiBkYi1p
ZD0ienZzcGFkdnQzNXNweGdlMnhhcHAyZjJwMDAwOXplcmV3dHp3IiB0aW1lc3RhbXA9IjE2ODY4
NDc3OTgiIGd1aWQ9IjlhY2NmYTI1LWMyNjQtNGRkOC04MWY3LWY0MjA1MDUzZjkxZCI+MTU2PC9r
ZXk+PC9mb3JlaWduLWtleXM+PHJlZi10eXBlIG5hbWU9IkpvdXJuYWwgQXJ0aWNsZSI+MTc8L3Jl
Zi10eXBlPjxjb250cmlidXRvcnM+PGF1dGhvcnM+PGF1dGhvcj5EYW5lY2VrLCBQLjwvYXV0aG9y
PjxhdXRob3I+Qm9uZmllbGQsIEouIEsuPC9hdXRob3I+PGF1dGhvcj5MaWRkbGUsIEouPC9hdXRo
b3I+PGF1dGhvcj5NYXJzaGFsbCwgSi48L2F1dGhvcj48YXV0aG9yPk9oYW4sIFYuPC9hdXRob3I+
PGF1dGhvcj5Qb2xsYXJkLCBNLiBPLjwvYXV0aG9yPjxhdXRob3I+V2hpdHdoYW0sIEEuPC9hdXRo
b3I+PGF1dGhvcj5LZWFuZSwgVC48L2F1dGhvcj48YXV0aG9yPk1jQ2FydGh5LCBTLiBBLjwvYXV0
aG9yPjxhdXRob3I+RGF2aWVzLCBSLiBNLjwvYXV0aG9yPjxhdXRob3I+TGksIEguPC9hdXRob3I+
PC9hdXRob3JzPjwvY29udHJpYnV0b3JzPjxhdXRoLWFkZHJlc3M+V2VsbGNvbWUgU2FuZ2VyIElu
c3RpdHV0ZSwgV2VsbGNvbWUgR2Vub21lIENhbXB1cywgSGlueHRvbiwgQ2FtYnJpZGdlc2hpcmUg
Q0IxMCAxU0EsIFVLLiBXb2xmc29uIFdvaGwgQ2FuY2VyIFJlc2VhcmNoIENlbnRyZSwgSW5zdGl0
dXRlIG9mIENhbmNlciBTY2llbmNlcywgVW5pdmVyc2l0eSBvZiBHbGFzZ293LCBTd2l0Y2hiYWNr
IFJvYWQsIEdsYXNnb3csIEc2MSAxUUgsIFVLLiBFTUJMLUVCSSwgV2VsbGNvbWUgR2Vub21lIENh
bXB1cywgSGlueHRvbiwgQ2FtYnJpZGdlc2hpcmUsIENCMTAgMVNELCBVSy4gRGVwYXJ0bWVudCBv
ZiBEYXRhIFNjaWVuY2VzLCBEYW5hLUZhcmJlciBDYW5jZXIgSW5zdGl0dXRlLCA0NTAgQnJvb2ts
aW5lIEF2ZW51ZSwgQm9zdG9uLCBNQSAwMjIxNSwgVVNBLiBEZXBhcnRtZW50IG9mIEJpb21lZGlj
YWwgSW5mb3JtYXRpY3MsIEhhcnZhcmQgTWVkaWNhbCBTY2hvb2wsIDEwIFNoYXR0dWNrIFN0cmVl
dCwgQm9zdG9uLCBNQSAwMjIxNSwgVVNBLjwvYXV0aC1hZGRyZXNzPjx0aXRsZXM+PHRpdGxlPlR3
ZWx2ZSB5ZWFycyBvZiBTQU10b29scyBhbmQgQkNGdG9vbHM8L3RpdGxlPjxzZWNvbmRhcnktdGl0
bGU+R2lnYXNjaWVuY2U8L3NlY29uZGFyeS10aXRsZT48L3RpdGxlcz48cGVyaW9kaWNhbD48ZnVs
bC10aXRsZT5HaWdhc2NpZW5jZTwvZnVsbC10aXRsZT48L3BlcmlvZGljYWw+PHBhZ2VzPmdpYWIw
MDg8L3BhZ2VzPjx2b2x1bWU+MTA8L3ZvbHVtZT48bnVtYmVyPjI8L251bWJlcj48a2V5d29yZHM+
PGtleXdvcmQ+R2Vub21lPC9rZXl3b3JkPjxrZXl3b3JkPkdlbm9taWNzPC9rZXl3b3JkPjxrZXl3
b3JkPkhpZ2gtVGhyb3VnaHB1dCBOdWNsZW90aWRlIFNlcXVlbmNpbmc8L2tleXdvcmQ+PGtleXdv
cmQ+U29mdHdhcmU8L2tleXdvcmQ+PGtleXdvcmQ+YmNmdG9vbHM8L2tleXdvcmQ+PGtleXdvcmQ+
ZGF0YSBhbmFseXNpczwva2V5d29yZD48a2V5d29yZD5oaWdoLXRocm91Z2hwdXQgc2VxdWVuY2lu
Zzwva2V5d29yZD48a2V5d29yZD5uZXh0IGdlbmVyYXRpb24gc2VxdWVuY2luZzwva2V5d29yZD48
a2V5d29yZD5zYW10b29sczwva2V5d29yZD48a2V5d29yZD52YXJpYW50IGNhbGxpbmc8L2tleXdv
cmQ+PC9rZXl3b3Jkcz48ZGF0ZXM+PHllYXI+MjAyMTwveWVhcj48cHViLWRhdGVzPjxkYXRlPkZl
YiAxNjwvZGF0ZT48L3B1Yi1kYXRlcz48L2RhdGVzPjxpc2JuPjIwNDctMjE3WDwvaXNibj48YWNj
ZXNzaW9uLW51bT4zMzU5MDg2MTwvYWNjZXNzaW9uLW51bT48dXJscz48cmVsYXRlZC11cmxzPjx1
cmw+aHR0cHM6Ly93d3cubmNiaS5ubG0ubmloLmdvdi9wdWJtZWQvMzM1OTA4NjE8L3VybD48L3Jl
bGF0ZWQtdXJscz48L3VybHM+PGN1c3RvbTI+UE1DNzkzMTgxOTwvY3VzdG9tMj48ZWxlY3Ryb25p
Yy1yZXNvdXJjZS1udW0+MTAuMTA5My9naWdhc2NpZW5jZS9naWFiMDA4PC9lbGVjdHJvbmljLXJl
c291cmNlLW51bT48bGFuZ3VhZ2U+ZW5nPC9sYW5ndWFnZT48L3JlY29yZD48L0NpdGU+PC9FbmRO
b3RlPn==
</w:fldData>
        </w:fldChar>
      </w:r>
      <w:r w:rsidR="00991429" w:rsidRPr="00093FB8">
        <w:rPr>
          <w:rFonts w:cs="Times New Roman"/>
          <w:color w:val="000000" w:themeColor="text1"/>
          <w:szCs w:val="22"/>
        </w:rPr>
        <w:instrText xml:space="preserve"> ADDIN EN.CITE.DATA </w:instrText>
      </w:r>
      <w:r w:rsidR="00991429" w:rsidRPr="00093FB8">
        <w:rPr>
          <w:rFonts w:cs="Times New Roman"/>
          <w:color w:val="000000" w:themeColor="text1"/>
          <w:szCs w:val="22"/>
        </w:rPr>
      </w:r>
      <w:r w:rsidR="00991429"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00991429" w:rsidRPr="00093FB8">
        <w:rPr>
          <w:rFonts w:cs="Times New Roman"/>
          <w:noProof/>
          <w:color w:val="000000" w:themeColor="text1"/>
          <w:szCs w:val="22"/>
        </w:rPr>
        <w:t>[6]</w:t>
      </w:r>
      <w:r w:rsidRPr="00093FB8">
        <w:rPr>
          <w:rFonts w:cs="Times New Roman"/>
          <w:color w:val="000000" w:themeColor="text1"/>
          <w:szCs w:val="22"/>
        </w:rPr>
        <w:fldChar w:fldCharType="end"/>
      </w:r>
      <w:r w:rsidRPr="00093FB8">
        <w:rPr>
          <w:rFonts w:cs="Times New Roman"/>
          <w:color w:val="000000" w:themeColor="text1"/>
          <w:szCs w:val="22"/>
        </w:rPr>
        <w:t>. Variant quality score recalibration (VQSR) was performed using GATK, with tranche sensitivities set to 99.5 for single nucleotide polymorphisms (SNPs) and 99.0 for short indels. Variants with a "PASS" filter status were retained for further analysis. Genotypes with a depth less than 8 and a genotype quality below 20 were set to missing. Variants with a missingness rate exceeding 20% and those located in low-complexity regions (LCRs) were filtered out. LCRs were identified using the RepeatMasker track of UCSC table browser (</w:t>
      </w:r>
      <w:hyperlink r:id="rId11" w:history="1">
        <w:r w:rsidRPr="00093FB8">
          <w:rPr>
            <w:rStyle w:val="Hyperlink"/>
            <w:rFonts w:cs="Times New Roman"/>
            <w:color w:val="000000" w:themeColor="text1"/>
            <w:szCs w:val="22"/>
          </w:rPr>
          <w:t>https://genome.ucsc.edu/cgi-bin/hgTables</w:t>
        </w:r>
      </w:hyperlink>
      <w:r w:rsidRPr="00093FB8">
        <w:rPr>
          <w:rFonts w:cs="Times New Roman"/>
          <w:color w:val="000000" w:themeColor="text1"/>
          <w:szCs w:val="22"/>
        </w:rPr>
        <w:t>). Furthermore, variants with a high differential missingness rate (&gt;10%) between cases and controls were excluded from the analysis.</w:t>
      </w:r>
    </w:p>
    <w:p w14:paraId="028CC71F" w14:textId="77777777" w:rsidR="00022424" w:rsidRPr="00093FB8" w:rsidRDefault="00022424" w:rsidP="00022424">
      <w:pPr>
        <w:rPr>
          <w:rFonts w:cs="Times New Roman"/>
          <w:color w:val="000000" w:themeColor="text1"/>
          <w:szCs w:val="22"/>
        </w:rPr>
      </w:pPr>
    </w:p>
    <w:p w14:paraId="6DBFB1F9" w14:textId="0F709337" w:rsidR="00022424" w:rsidRPr="00093FB8" w:rsidRDefault="00022424" w:rsidP="00022424">
      <w:pPr>
        <w:rPr>
          <w:rFonts w:cs="Times New Roman"/>
          <w:color w:val="000000" w:themeColor="text1"/>
          <w:szCs w:val="22"/>
        </w:rPr>
      </w:pPr>
      <w:r w:rsidRPr="00093FB8">
        <w:rPr>
          <w:rFonts w:cs="Times New Roman"/>
          <w:color w:val="000000" w:themeColor="text1"/>
          <w:szCs w:val="22"/>
        </w:rPr>
        <w:t xml:space="preserve">Biological sex was determined using PLINK v.1.9 </w:t>
      </w:r>
      <w:r w:rsidRPr="00093FB8">
        <w:rPr>
          <w:rFonts w:cs="Times New Roman"/>
          <w:color w:val="000000" w:themeColor="text1"/>
          <w:szCs w:val="22"/>
        </w:rPr>
        <w:fldChar w:fldCharType="begin"/>
      </w:r>
      <w:r w:rsidR="00991429" w:rsidRPr="00093FB8">
        <w:rPr>
          <w:rFonts w:cs="Times New Roman"/>
          <w:color w:val="000000" w:themeColor="text1"/>
          <w:szCs w:val="22"/>
        </w:rPr>
        <w:instrText xml:space="preserve"> ADDIN EN.CITE &lt;EndNote&gt;&lt;Cite&gt;&lt;Author&gt;Purcell&lt;/Author&gt;&lt;Year&gt;2007&lt;/Year&gt;&lt;RecNum&gt;157&lt;/RecNum&gt;&lt;IDText&gt;PLINK: a tool set for whole-genome association and population-based linkage analyses&lt;/IDText&gt;&lt;DisplayText&gt;[7]&lt;/DisplayText&gt;&lt;record&gt;&lt;rec-number&gt;157&lt;/rec-number&gt;&lt;foreign-keys&gt;&lt;key app="EN" db-id="zvspadvt35spxge2xapp2f2p0009zerewtzw" timestamp="1686847798" guid="cf0b237b-9201-4e5b-b508-a66df3827564"&gt;157&lt;/key&gt;&lt;/foreign-keys&gt;&lt;ref-type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Genet&lt;/full-title&gt;&lt;/periodical&gt;&lt;pages&gt;559-75&lt;/pages&gt;&lt;volume&gt;81&lt;/volume&gt;&lt;number&gt;3&lt;/number&gt;&lt;edition&gt;20070725&lt;/edition&gt;&lt;keywords&gt;&lt;keyword&gt;Genetic Linkage&lt;/keyword&gt;&lt;keyword&gt;Genome, Human&lt;/keyword&gt;&lt;keyword&gt;Humans&lt;/keyword&gt;&lt;keyword&gt;Polymorphism, Single Nucleotide&lt;/keyword&gt;&lt;keyword&gt;Population&lt;/keyword&gt;&lt;keyword&gt;Software&lt;/keyword&gt;&lt;/keywords&gt;&lt;dates&gt;&lt;year&gt;2007&lt;/year&gt;&lt;pub-dates&gt;&lt;date&gt;Sep&lt;/date&gt;&lt;/pub-dates&gt;&lt;/dates&gt;&lt;isbn&gt;0002-9297&lt;/isbn&gt;&lt;accession-num&gt;17701901&lt;/accession-num&gt;&lt;urls&gt;&lt;related-urls&gt;&lt;url&gt;https://www.ncbi.nlm.nih.gov/pubmed/17701901&lt;/url&gt;&lt;/related-urls&gt;&lt;/urls&gt;&lt;custom2&gt;PMC1950838&lt;/custom2&gt;&lt;electronic-resource-num&gt;10.1086/519795&lt;/electronic-resource-num&gt;&lt;language&gt;eng&lt;/language&gt;&lt;/record&gt;&lt;/Cite&gt;&lt;/EndNote&gt;</w:instrText>
      </w:r>
      <w:r w:rsidRPr="00093FB8">
        <w:rPr>
          <w:rFonts w:cs="Times New Roman"/>
          <w:color w:val="000000" w:themeColor="text1"/>
          <w:szCs w:val="22"/>
        </w:rPr>
        <w:fldChar w:fldCharType="separate"/>
      </w:r>
      <w:r w:rsidR="00991429" w:rsidRPr="00093FB8">
        <w:rPr>
          <w:rFonts w:cs="Times New Roman"/>
          <w:noProof/>
          <w:color w:val="000000" w:themeColor="text1"/>
          <w:szCs w:val="22"/>
        </w:rPr>
        <w:t>[7]</w:t>
      </w:r>
      <w:r w:rsidRPr="00093FB8">
        <w:rPr>
          <w:rFonts w:cs="Times New Roman"/>
          <w:color w:val="000000" w:themeColor="text1"/>
          <w:szCs w:val="22"/>
        </w:rPr>
        <w:fldChar w:fldCharType="end"/>
      </w:r>
      <w:r w:rsidRPr="00093FB8">
        <w:rPr>
          <w:rFonts w:cs="Times New Roman"/>
          <w:color w:val="000000" w:themeColor="text1"/>
          <w:szCs w:val="22"/>
        </w:rPr>
        <w:t xml:space="preserve">. Sample-level quality control (QC) was conducted using autosomal variants and BCFtools stats by following a similar approach to that of gnomAD v.3.1 </w:t>
      </w:r>
      <w:r w:rsidRPr="00093FB8">
        <w:rPr>
          <w:rFonts w:cs="Times New Roman"/>
          <w:color w:val="000000" w:themeColor="text1"/>
          <w:szCs w:val="22"/>
        </w:rPr>
        <w:fldChar w:fldCharType="begin">
          <w:fldData xml:space="preserve">PEVuZE5vdGU+PENpdGU+PEF1dGhvcj5LYXJjemV3c2tpPC9BdXRob3I+PFllYXI+MjAyMDwvWWVh
cj48UmVjTnVtPjE2MDwvUmVjTnVtPjxEaXNwbGF5VGV4dD5bOF08L0Rpc3BsYXlUZXh0PjxyZWNv
cmQ+PHJlYy1udW1iZXI+MTYwPC9yZWMtbnVtYmVyPjxmb3JlaWduLWtleXM+PGtleSBhcHA9IkVO
IiBkYi1pZD0ienZzcGFkdnQzNXNweGdlMnhhcHAyZjJwMDAwOXplcmV3dHp3IiB0aW1lc3RhbXA9
IjE2ODY4NDc3OTgiIGd1aWQ9IjVhODc5ODkyLTQ5OWYtNDNhZi1hZTNhLTRkZmZjMjNlZjk1MyI+
MTYwPC9rZXk+PC9mb3JlaWduLWtleXM+PHJlZi10eXBlIG5hbWU9IkpvdXJuYWwgQXJ0aWNsZSI+
MTc8L3JlZi10eXBlPjxjb250cmlidXRvcnM+PGF1dGhvcnM+PGF1dGhvcj5LYXJjemV3c2tpLCBL
LiBKLjwvYXV0aG9yPjxhdXRob3I+RnJhbmNpb2xpLCBMLiBDLjwvYXV0aG9yPjxhdXRob3I+VGlh
bywgRy48L2F1dGhvcj48YXV0aG9yPkN1bW1pbmdzLCBCLiBCLjwvYXV0aG9yPjxhdXRob3I+QWxm
w7ZsZGksIEouPC9hdXRob3I+PGF1dGhvcj5XYW5nLCBRLjwvYXV0aG9yPjxhdXRob3I+Q29sbGlu
cywgUi4gTC48L2F1dGhvcj48YXV0aG9yPkxhcmljY2hpYSwgSy4gTS48L2F1dGhvcj48YXV0aG9y
Pkdhbm5hLCBBLjwvYXV0aG9yPjxhdXRob3I+QmlybmJhdW0sIEQuIFAuPC9hdXRob3I+PGF1dGhv
cj5HYXV0aGllciwgTC4gRC48L2F1dGhvcj48YXV0aG9yPkJyYW5kLCBILjwvYXV0aG9yPjxhdXRo
b3I+U29sb21vbnNvbiwgTS48L2F1dGhvcj48YXV0aG9yPldhdHRzLCBOLiBBLjwvYXV0aG9yPjxh
dXRob3I+UmhvZGVzLCBELjwvYXV0aG9yPjxhdXRob3I+U2luZ2VyLUJlcmssIE0uPC9hdXRob3I+
PGF1dGhvcj5FbmdsYW5kLCBFLiBNLjwvYXV0aG9yPjxhdXRob3I+U2VhYnksIEUuIEcuPC9hdXRo
b3I+PGF1dGhvcj5Lb3NtaWNraSwgSi4gQS48L2F1dGhvcj48YXV0aG9yPldhbHRlcnMsIFIuIEsu
PC9hdXRob3I+PGF1dGhvcj5UYXNobWFuLCBLLjwvYXV0aG9yPjxhdXRob3I+RmFyam91biwgWS48
L2F1dGhvcj48YXV0aG9yPkJhbmtzLCBFLjwvYXV0aG9yPjxhdXRob3I+UG90ZXJiYSwgVC48L2F1
dGhvcj48YXV0aG9yPldhbmcsIEEuPC9hdXRob3I+PGF1dGhvcj5TZWVkLCBDLjwvYXV0aG9yPjxh
dXRob3I+V2hpZmZpbiwgTi48L2F1dGhvcj48YXV0aG9yPkNob25nLCBKLiBYLjwvYXV0aG9yPjxh
dXRob3I+U2Ftb2NoYSwgSy4gRS48L2F1dGhvcj48YXV0aG9yPlBpZXJjZS1Ib2ZmbWFuLCBFLjwv
YXV0aG9yPjxhdXRob3I+WmFwcGFsYSwgWi48L2F1dGhvcj48YXV0aG9yPk8mYXBvcztEb25uZWxs
LUx1cmlhLCBBLiBILjwvYXV0aG9yPjxhdXRob3I+TWluaWtlbCwgRS4gVi48L2F1dGhvcj48YXV0
aG9yPldlaXNidXJkLCBCLjwvYXV0aG9yPjxhdXRob3I+TGVrLCBNLjwvYXV0aG9yPjxhdXRob3I+
V2FyZSwgSi4gUy48L2F1dGhvcj48YXV0aG9yPlZpdHRhbCwgQy48L2F1dGhvcj48YXV0aG9yPkFy
bWVhbiwgSS4gTS48L2F1dGhvcj48YXV0aG9yPkJlcmdlbHNvbiwgTC48L2F1dGhvcj48YXV0aG9y
PkNpYnVsc2tpcywgSy48L2F1dGhvcj48YXV0aG9yPkNvbm5vbGx5LCBLLiBNLjwvYXV0aG9yPjxh
dXRob3I+Q292YXJydWJpYXMsIE0uPC9hdXRob3I+PGF1dGhvcj5Eb25uZWxseSwgUy48L2F1dGhv
cj48YXV0aG9yPkZlcnJpZXJhLCBTLjwvYXV0aG9yPjxhdXRob3I+R2FicmllbCwgUy48L2F1dGhv
cj48YXV0aG9yPkdlbnRyeSwgSi48L2F1dGhvcj48YXV0aG9yPkd1cHRhLCBOLjwvYXV0aG9yPjxh
dXRob3I+SmVhbmRldCwgVC48L2F1dGhvcj48YXV0aG9yPkthcGxhbiwgRC48L2F1dGhvcj48YXV0
aG9yPkxsYW53YXJuZSwgQy48L2F1dGhvcj48YXV0aG9yPk11bnNoaSwgUi48L2F1dGhvcj48YXV0
aG9yPk5vdm9kLCBTLjwvYXV0aG9yPjxhdXRob3I+UGV0cmlsbG8sIE4uPC9hdXRob3I+PGF1dGhv
cj5Sb2F6ZW4sIEQuPC9hdXRob3I+PGF1dGhvcj5SdWFuby1SdWJpbywgVi48L2F1dGhvcj48YXV0
aG9yPlNhbHR6bWFuLCBBLjwvYXV0aG9yPjxhdXRob3I+U2NobGVpY2hlciwgTS48L2F1dGhvcj48
YXV0aG9yPlNvdG8sIEouPC9hdXRob3I+PGF1dGhvcj5UaWJiZXR0cywgSy48L2F1dGhvcj48YXV0
aG9yPlRvbG9uZW4sIEMuPC9hdXRob3I+PGF1dGhvcj5XYWRlLCBHLjwvYXV0aG9yPjxhdXRob3I+
VGFsa293c2tpLCBNLiBFLjwvYXV0aG9yPjxhdXRob3I+TmVhbGUsIEIuIE0uPC9hdXRob3I+PGF1
dGhvcj5EYWx5LCBNLiBKLjwvYXV0aG9yPjxhdXRob3I+TWFjQXJ0aHVyLCBELiBHLjwvYXV0aG9y
PjxhdXRob3I+R2Vub21lIEFnZ3JlZ2F0aW9uIERhdGFiYXNlIENvbnNvcnRpdW08L2F1dGhvcj48
L2F1dGhvcnM+PC9jb250cmlidXRvcnM+PGF1dGgtYWRkcmVzcz5Qcm9ncmFtIGluIE1lZGljYWwg
YW5kIFBvcHVsYXRpb24gR2VuZXRpY3MsIEJyb2FkIEluc3RpdHV0ZSBvZiBNSVQgYW5kIEhhcnZh
cmQsIENhbWJyaWRnZSwgTUEsIFVTQS4ga29ucmFka0Bicm9hZGluc3RpdHV0ZS5vcmcuIEFuYWx5
dGljIGFuZCBUcmFuc2xhdGlvbmFsIEdlbmV0aWNzIFVuaXQsIE1hc3NhY2h1c2V0dHMgR2VuZXJh
bCBIb3NwaXRhbCwgQm9zdG9uLCBNQSwgVVNBLiBrb25yYWRrQGJyb2FkaW5zdGl0dXRlLm9yZy4g
UHJvZ3JhbSBpbiBNZWRpY2FsIGFuZCBQb3B1bGF0aW9uIEdlbmV0aWNzLCBCcm9hZCBJbnN0aXR1
dGUgb2YgTUlUIGFuZCBIYXJ2YXJkLCBDYW1icmlkZ2UsIE1BLCBVU0EuIEFuYWx5dGljIGFuZCBU
cmFuc2xhdGlvbmFsIEdlbmV0aWNzIFVuaXQsIE1hc3NhY2h1c2V0dHMgR2VuZXJhbCBIb3NwaXRh
bCwgQm9zdG9uLCBNQSwgVVNBLiBQcm9ncmFtIGluIEJpb2xvZ2ljYWwgYW5kIEJpb21lZGljYWwg
U2NpZW5jZXMsIEhhcnZhcmQgTWVkaWNhbCBTY2hvb2wsIEJvc3RvbiwgTUEsIFVTQS4gUHJvZ3Jh
bSBpbiBCaW9pbmZvcm1hdGljcyBhbmQgSW50ZWdyYXRpdmUgR2Vub21pY3MsIEhhcnZhcmQgTWVk
aWNhbCBTY2hvb2wsIEJvc3RvbiwgTUEsIFVTQS4gQ2VudGVyIGZvciBHZW5vbWljIE1lZGljaW5l
LCBNYXNzYWNodXNldHRzIEdlbmVyYWwgSG9zcGl0YWwsIEJvc3RvbiwgTUEsIFVTQS4gSW5zdGl0
dXRlIGZvciBNb2xlY3VsYXIgTWVkaWNpbmUgRmlubGFuZCwgSGVsc2lua2ksIEZpbmxhbmQuIERh
dGEgU2NpZW5jZXMgUGxhdGZvcm0sIEJyb2FkIEluc3RpdHV0ZSBvZiBNSVQgYW5kIEhhcnZhcmQs
IENhbWJyaWRnZSwgTUEsIFVTQS4gQ2VudHJlIGZvciBUcmFuc2xhdGlvbmFsIEJpb2luZm9ybWF0
aWNzLCBXaWxsaWFtIEhhcnZleSBSZXNlYXJjaCBJbnN0aXR1dGUsIEJhcnRzIGFuZCB0aGUgTG9u
ZG9uIFNjaG9vbCBvZiBNZWRpY2luZSBhbmQgRGVudGlzdHJ5LCBRdWVlbiBNYXJ5IFVuaXZlcnNp
dHkgb2YgTG9uZG9uIGFuZCBCYXJ0cyBIZWFsdGggTkhTIFRydXN0LCBMb25kb24sIFVLLiBTdGFu
bGV5IENlbnRlciBmb3IgUHN5Y2hpYXRyaWMgUmVzZWFyY2gsIEJyb2FkIEluc3RpdHV0ZSBvZiBN
SVQgYW5kIEhhcnZhcmQsIENhbWJyaWRnZSwgTUEsIFVTQS4gTmF0aW9uYWwgSGVhcnQgJmFtcDsg
THVuZyBJbnN0aXR1dGUgYW5kIE1SQyBMb25kb24gSW5zdGl0dXRlIG9mIE1lZGljYWwgU2NpZW5j
ZXMsIEltcGVyaWFsIENvbGxlZ2UgTG9uZG9uLCBMb25kb24sIFVLLiBDYXJkaW92YXNjdWxhciBS
ZXNlYXJjaCBDZW50cmUsIFJveWFsIEJyb21wdG9uICZhbXA7IEhhcmVmaWVsZCBIb3NwaXRhbHMg
TkhTIFRydXN0LCBMb25kb24sIFVLLiBEZXBhcnRtZW50IG9mIFBlZGlhdHJpY3MsIFVuaXZlcnNp
dHkgb2YgV2FzaGluZ3RvbiwgU2VhdHRsZSwgV0EsIFVTQS4gV2VsbGNvbWUgU2FuZ2VyIEluc3Rp
dHV0ZSwgV2VsbGNvbWUgR2Vub21lIENhbXB1cywgSGlueHRvbiwgQ2FtYnJpZGdlLCBVSy4gVmVy
dGV4IFBoYXJtYWNldXRpY2FscyBJbmMsIEJvc3RvbiwgTUEsIFVTQS4gRGl2aXNpb24gb2YgR2Vu
ZXRpY3MgYW5kIEdlbm9taWNzLCBCb3N0b24gQ2hpbGRyZW4mYXBvcztzIEhvc3BpdGFsLCBCb3N0
b24sIE1BLCBVU0EuIERlcGFydG1lbnQgb2YgUGVkaWF0cmljcywgSGFydmFyZCBNZWRpY2FsIFNj
aG9vbCwgQm9zdG9uLCBNQSwgVVNBLiBEZXBhcnRtZW50IG9mIEdlbmV0aWNzLCBZYWxlIFNjaG9v
bCBvZiBNZWRpY2luZSwgTmV3IEhhdmVuLCBDVCwgVVNBLiBCcm9hZCBHZW5vbWljcywgQnJvYWQg
SW5zdGl0dXRlIG9mIE1JVCBhbmQgSGFydmFyZCwgQ2FtYnJpZGdlLCBNQSwgVVNBLiBEZXBhcnRt
ZW50IG9mIE5ldXJvbG9neSwgSGFydmFyZCBNZWRpY2FsIFNjaG9vbCwgQm9zdG9uLCBNQSwgVVNB
LiBQcm9ncmFtIGluIE1lZGljYWwgYW5kIFBvcHVsYXRpb24gR2VuZXRpY3MsIEJyb2FkIEluc3Rp
dHV0ZSBvZiBNSVQgYW5kIEhhcnZhcmQsIENhbWJyaWRnZSwgTUEsIFVTQS4gZC5tYWNhcnRodXJA
Z2FydmFuLm9yZy5hdS4gQW5hbHl0aWMgYW5kIFRyYW5zbGF0aW9uYWwgR2VuZXRpY3MgVW5pdCwg
TWFzc2FjaHVzZXR0cyBHZW5lcmFsIEhvc3BpdGFsLCBCb3N0b24sIE1BLCBVU0EuIGQubWFjYXJ0
aHVyQGdhcnZhbi5vcmcuYXUuIENlbnRyZSBmb3IgUG9wdWxhdGlvbiBHZW5vbWljcywgR2FydmFu
IEluc3RpdHV0ZSBvZiBNZWRpY2FsIFJlc2VhcmNoLCBhbmQgVU5TVyBTeWRuZXksIFN5ZG5leSwg
TmV3IFNvdXRoIFdhbGVzLCBBdXN0cmFsaWEuIGQubWFjYXJ0aHVyQGdhcnZhbi5vcmcuYXUuIENl
bnRyZSBmb3IgUG9wdWxhdGlvbiBHZW5vbWljcywgTXVyZG9jaCBDaGlsZHJlbiZhcG9zO3MgUmVz
ZWFyY2ggSW5zdGl0dXRlLCBNZWxib3VybmUsIFZpY3RvcmlhLCBBdXN0cmFsaWEuIGQubWFjYXJ0
aHVyQGdhcnZhbi5vcmcuYXUuPC9hdXRoLWFkZHJlc3M+PHRpdGxlcz48dGl0bGU+VGhlIG11dGF0
aW9uYWwgY29uc3RyYWludCBzcGVjdHJ1bSBxdWFudGlmaWVkIGZyb20gdmFyaWF0aW9uIGluIDE0
MSw0NTYgaHVtYW5zPC90aXRsZT48c2Vjb25kYXJ5LXRpdGxlPk5hdHVyZTwvc2Vjb25kYXJ5LXRp
dGxlPjwvdGl0bGVzPjxwZXJpb2RpY2FsPjxmdWxsLXRpdGxlPk5hdHVyZTwvZnVsbC10aXRsZT48
L3BlcmlvZGljYWw+PHBhZ2VzPjQzNC00MzwvcGFnZXM+PHZvbHVtZT41ODE8L3ZvbHVtZT48bnVt
YmVyPjc4MDk8L251bWJlcj48ZWRpdGlvbj4yMDIwMDUyNzwvZWRpdGlvbj48a2V5d29yZHM+PGtl
eXdvcmQ+QWR1bHQ8L2tleXdvcmQ+PGtleXdvcmQ+QnJhaW48L2tleXdvcmQ+PGtleXdvcmQ+Q2Fy
ZGlvdmFzY3VsYXIgRGlzZWFzZXM8L2tleXdvcmQ+PGtleXdvcmQ+Q29ob3J0IFN0dWRpZXM8L2tl
eXdvcmQ+PGtleXdvcmQ+RGF0YWJhc2VzLCBHZW5ldGljPC9rZXl3b3JkPjxrZXl3b3JkPkV4b21l
PC9rZXl3b3JkPjxrZXl3b3JkPkZlbWFsZTwva2V5d29yZD48a2V5d29yZD5HZW5lcywgRXNzZW50
aWFsPC9rZXl3b3JkPjxrZXl3b3JkPkdlbmV0aWMgUHJlZGlzcG9zaXRpb24gdG8gRGlzZWFzZTwv
a2V5d29yZD48a2V5d29yZD5HZW5ldGljIFZhcmlhdGlvbjwva2V5d29yZD48a2V5d29yZD5HZW5v
bWUsIEh1bWFuPC9rZXl3b3JkPjxrZXl3b3JkPkdlbm9tZS1XaWRlIEFzc29jaWF0aW9uIFN0dWR5
PC9rZXl3b3JkPjxrZXl3b3JkPkh1bWFuczwva2V5d29yZD48a2V5d29yZD5Mb3NzIG9mIEZ1bmN0
aW9uIE11dGF0aW9uPC9rZXl3b3JkPjxrZXl3b3JkPk1hbGU8L2tleXdvcmQ+PGtleXdvcmQ+TXV0
YXRpb24gUmF0ZTwva2V5d29yZD48a2V5d29yZD5Qcm9wcm90ZWluIENvbnZlcnRhc2UgOTwva2V5
d29yZD48a2V5d29yZD5STkEsIE1lc3Nlbmdlcjwva2V5d29yZD48a2V5d29yZD5SZXByb2R1Y2li
aWxpdHkgb2YgUmVzdWx0czwva2V5d29yZD48a2V5d29yZD5FeG9tZSBTZXF1ZW5jaW5nPC9rZXl3
b3JkPjxrZXl3b3JkPldob2xlIEdlbm9tZSBTZXF1ZW5jaW5nPC9rZXl3b3JkPjwva2V5d29yZHM+
PGRhdGVzPjx5ZWFyPjIwMjA8L3llYXI+PHB1Yi1kYXRlcz48ZGF0ZT5NYXk8L2RhdGU+PC9wdWIt
ZGF0ZXM+PC9kYXRlcz48aXNibj4xNDc2LTQ2ODc8L2lzYm4+PGFjY2Vzc2lvbi1udW0+MzI0NjE2
NTQ8L2FjY2Vzc2lvbi1udW0+PHVybHM+PHJlbGF0ZWQtdXJscz48dXJsPmh0dHBzOi8vd3d3Lm5j
YmkubmxtLm5paC5nb3YvcHVibWVkLzMyNDYxNjU0PC91cmw+PC9yZWxhdGVkLXVybHM+PC91cmxz
PjxjdXN0b20xPksuSi5LLiBvd25zIHN0b2NrIGluIFBlcnNvbmFsaXMuIFIuSy5XLiBoYXMgcmVj
ZWl2ZWQgdW5yZXN0cmljdGVkIHJlc2VhcmNoIGdyYW50cyBmcm9tIFRha2VkYSBQaGFybWFjZXV0
aWNhbCBDb21wYW55LiBBLkguT+KAmUQuLUwuIGhhcyByZWNlaXZlZCBob25vcmFyaWEgZnJvbSBB
UlVQIGFuZCBDaGFuIFp1Y2tlcmJlcmcgSW5pdGlhdGl2ZS4gRS5WLk0uIGhhcyByZWNlaXZlZCBy
ZXNlYXJjaCBzdXBwb3J0IGluIHRoZSBmb3JtIG9mIGNoYXJpdGFibGUgY29udHJpYnV0aW9ucyBm
cm9tIENoYXJsZXMgUml2ZXIgTGFib3JhdG9yaWVzIGFuZCBJb25pcyBQaGFybWFjZXV0aWNhbHMs
IGFuZCBoYXMgY29uc3VsdGVkIGZvciBEZWVyZmllbGQgTWFuYWdlbWVudC4gSi5TLlcuIGlzIGEg
Y29uc3VsdGFudCBmb3IgTXlvS2FyZGlhLiBCLk0uTi4gaXMgYSBtZW1iZXIgb2YgdGhlIHNjaWVu
dGlmaWMgYWR2aXNvcnkgYm9hcmQgYXQgRGVlcCBHZW5vbWljcyBhbmQgY29uc3VsdGFudCBmb3Ig
Q2FtcDQgVGhlcmFwZXV0aWNzLCBUYWtlZGEgUGhhcm1hY2V1dGljYWwsIGFuZCBCaW9nZW4uIE0u
Si5ELiBpcyBhIGZvdW5kZXIgb2YgTWF6ZSBUaGVyYXBldXRpY3MuIEQuRy5NLiBpcyBhIGZvdW5k
ZXIgd2l0aCBlcXVpdHkgaW4gR29sZGZpbmNoIEJpbywgYW5kIGhhcyByZWNlaXZlZCByZXNlYXJj
aCBzdXBwb3J0IGZyb20gQWJiVmllLCBBc3RlbGxhcywgQmlvZ2VuLCBCaW9NYXJpbiwgRWlzYWks
IE1lcmNrLCBQZml6ZXIsIGFuZCBTYW5vZmktR2VuenltZS4gVGhlIHZpZXdzIGV4cHJlc3NlZCBp
biB0aGlzIGFydGljbGUgYXJlIHRob3NlIG9mIHRoZSBhdXRob3IocykgYW5kIG5vdCBuZWNlc3Nh
cmlseSB0aG9zZSBvZiB0aGUgTkhTLCB0aGUgTklIUiwgb3IgdGhlIERlcGFydG1lbnQgb2YgSGVh
bHRoLiBNLkkuTS4gaGFzIHNlcnZlZCBvbiBhZHZpc29yeSBwYW5lbHMgZm9yIFBmaXplciwgTm92
b05vcmRpc2ssIFpvZSBHbG9iYWw7IGhhcyByZWNlaXZlZCBob25vcmFyaWEgZnJvbSBNZXJjaywg
UGZpemVyLCBOb3ZvTm9yZGlzayBhbmQgRWxpIExpbGx5OyBoYXMgc3RvY2sgb3B0aW9ucyBpbiBa
b2UgR2xvYmFsIGFuZCBoYXMgcmVjZWl2ZWQgcmVzZWFyY2ggZnVuZGluZyBmcm9tIEFiYnZpZSwg
QXN0cmEgWmVuZWNhLCBCb2VocmluZ2VyIEluZ2VsaGVpbSwgRWxpIExpbGx5LCBKYW5zc2VuLCBN
ZXJjaywgTm92b05vcmRpc2ssIFBmaXplciwgUm9jaGUsIFNhbm9maSBBdmVudGlzLCBTZXJ2aWVy
ICZhbXA7IFRha2VkYS4gQXMgb2YgSnVuZSAyMDE5LCBNLkkuTS4gaXMgYW4gZW1wbG95ZWUgb2Yg
R2VuZW50ZWNoLCBhbmQgaG9sZHMgc3RvY2sgaW4gUm9jaGUuIE4uUi4gaXMgYSBub24tZXhlY3V0
aXZlIGRpcmVjdG9yIG9mIEFzdHJhWmVuZWNhLjwvY3VzdG9tMT48Y3VzdG9tMj5QTUM3MzM0MTk3
PC9jdXN0b20yPjxlbGVjdHJvbmljLXJlc291cmNlLW51bT4xMC4xMDM4L3M0MTU4Ni0wMjAtMjMw
OC03PC9lbGVjdHJvbmljLXJlc291cmNlLW51bT48bGFuZ3VhZ2U+ZW5nPC9sYW5ndWFnZT48L3Jl
Y29yZD48L0NpdGU+PC9FbmROb3RlPn==
</w:fldData>
        </w:fldChar>
      </w:r>
      <w:r w:rsidR="00991429" w:rsidRPr="00093FB8">
        <w:rPr>
          <w:rFonts w:cs="Times New Roman"/>
          <w:color w:val="000000" w:themeColor="text1"/>
          <w:szCs w:val="22"/>
        </w:rPr>
        <w:instrText xml:space="preserve"> ADDIN EN.CITE </w:instrText>
      </w:r>
      <w:r w:rsidR="00991429" w:rsidRPr="00093FB8">
        <w:rPr>
          <w:rFonts w:cs="Times New Roman"/>
          <w:color w:val="000000" w:themeColor="text1"/>
          <w:szCs w:val="22"/>
        </w:rPr>
        <w:fldChar w:fldCharType="begin">
          <w:fldData xml:space="preserve">PEVuZE5vdGU+PENpdGU+PEF1dGhvcj5LYXJjemV3c2tpPC9BdXRob3I+PFllYXI+MjAyMDwvWWVh
cj48UmVjTnVtPjE2MDwvUmVjTnVtPjxEaXNwbGF5VGV4dD5bOF08L0Rpc3BsYXlUZXh0PjxyZWNv
cmQ+PHJlYy1udW1iZXI+MTYwPC9yZWMtbnVtYmVyPjxmb3JlaWduLWtleXM+PGtleSBhcHA9IkVO
IiBkYi1pZD0ienZzcGFkdnQzNXNweGdlMnhhcHAyZjJwMDAwOXplcmV3dHp3IiB0aW1lc3RhbXA9
IjE2ODY4NDc3OTgiIGd1aWQ9IjVhODc5ODkyLTQ5OWYtNDNhZi1hZTNhLTRkZmZjMjNlZjk1MyI+
MTYwPC9rZXk+PC9mb3JlaWduLWtleXM+PHJlZi10eXBlIG5hbWU9IkpvdXJuYWwgQXJ0aWNsZSI+
MTc8L3JlZi10eXBlPjxjb250cmlidXRvcnM+PGF1dGhvcnM+PGF1dGhvcj5LYXJjemV3c2tpLCBL
LiBKLjwvYXV0aG9yPjxhdXRob3I+RnJhbmNpb2xpLCBMLiBDLjwvYXV0aG9yPjxhdXRob3I+VGlh
bywgRy48L2F1dGhvcj48YXV0aG9yPkN1bW1pbmdzLCBCLiBCLjwvYXV0aG9yPjxhdXRob3I+QWxm
w7ZsZGksIEouPC9hdXRob3I+PGF1dGhvcj5XYW5nLCBRLjwvYXV0aG9yPjxhdXRob3I+Q29sbGlu
cywgUi4gTC48L2F1dGhvcj48YXV0aG9yPkxhcmljY2hpYSwgSy4gTS48L2F1dGhvcj48YXV0aG9y
Pkdhbm5hLCBBLjwvYXV0aG9yPjxhdXRob3I+QmlybmJhdW0sIEQuIFAuPC9hdXRob3I+PGF1dGhv
cj5HYXV0aGllciwgTC4gRC48L2F1dGhvcj48YXV0aG9yPkJyYW5kLCBILjwvYXV0aG9yPjxhdXRo
b3I+U29sb21vbnNvbiwgTS48L2F1dGhvcj48YXV0aG9yPldhdHRzLCBOLiBBLjwvYXV0aG9yPjxh
dXRob3I+UmhvZGVzLCBELjwvYXV0aG9yPjxhdXRob3I+U2luZ2VyLUJlcmssIE0uPC9hdXRob3I+
PGF1dGhvcj5FbmdsYW5kLCBFLiBNLjwvYXV0aG9yPjxhdXRob3I+U2VhYnksIEUuIEcuPC9hdXRo
b3I+PGF1dGhvcj5Lb3NtaWNraSwgSi4gQS48L2F1dGhvcj48YXV0aG9yPldhbHRlcnMsIFIuIEsu
PC9hdXRob3I+PGF1dGhvcj5UYXNobWFuLCBLLjwvYXV0aG9yPjxhdXRob3I+RmFyam91biwgWS48
L2F1dGhvcj48YXV0aG9yPkJhbmtzLCBFLjwvYXV0aG9yPjxhdXRob3I+UG90ZXJiYSwgVC48L2F1
dGhvcj48YXV0aG9yPldhbmcsIEEuPC9hdXRob3I+PGF1dGhvcj5TZWVkLCBDLjwvYXV0aG9yPjxh
dXRob3I+V2hpZmZpbiwgTi48L2F1dGhvcj48YXV0aG9yPkNob25nLCBKLiBYLjwvYXV0aG9yPjxh
dXRob3I+U2Ftb2NoYSwgSy4gRS48L2F1dGhvcj48YXV0aG9yPlBpZXJjZS1Ib2ZmbWFuLCBFLjwv
YXV0aG9yPjxhdXRob3I+WmFwcGFsYSwgWi48L2F1dGhvcj48YXV0aG9yPk8mYXBvcztEb25uZWxs
LUx1cmlhLCBBLiBILjwvYXV0aG9yPjxhdXRob3I+TWluaWtlbCwgRS4gVi48L2F1dGhvcj48YXV0
aG9yPldlaXNidXJkLCBCLjwvYXV0aG9yPjxhdXRob3I+TGVrLCBNLjwvYXV0aG9yPjxhdXRob3I+
V2FyZSwgSi4gUy48L2F1dGhvcj48YXV0aG9yPlZpdHRhbCwgQy48L2F1dGhvcj48YXV0aG9yPkFy
bWVhbiwgSS4gTS48L2F1dGhvcj48YXV0aG9yPkJlcmdlbHNvbiwgTC48L2F1dGhvcj48YXV0aG9y
PkNpYnVsc2tpcywgSy48L2F1dGhvcj48YXV0aG9yPkNvbm5vbGx5LCBLLiBNLjwvYXV0aG9yPjxh
dXRob3I+Q292YXJydWJpYXMsIE0uPC9hdXRob3I+PGF1dGhvcj5Eb25uZWxseSwgUy48L2F1dGhv
cj48YXV0aG9yPkZlcnJpZXJhLCBTLjwvYXV0aG9yPjxhdXRob3I+R2FicmllbCwgUy48L2F1dGhv
cj48YXV0aG9yPkdlbnRyeSwgSi48L2F1dGhvcj48YXV0aG9yPkd1cHRhLCBOLjwvYXV0aG9yPjxh
dXRob3I+SmVhbmRldCwgVC48L2F1dGhvcj48YXV0aG9yPkthcGxhbiwgRC48L2F1dGhvcj48YXV0
aG9yPkxsYW53YXJuZSwgQy48L2F1dGhvcj48YXV0aG9yPk11bnNoaSwgUi48L2F1dGhvcj48YXV0
aG9yPk5vdm9kLCBTLjwvYXV0aG9yPjxhdXRob3I+UGV0cmlsbG8sIE4uPC9hdXRob3I+PGF1dGhv
cj5Sb2F6ZW4sIEQuPC9hdXRob3I+PGF1dGhvcj5SdWFuby1SdWJpbywgVi48L2F1dGhvcj48YXV0
aG9yPlNhbHR6bWFuLCBBLjwvYXV0aG9yPjxhdXRob3I+U2NobGVpY2hlciwgTS48L2F1dGhvcj48
YXV0aG9yPlNvdG8sIEouPC9hdXRob3I+PGF1dGhvcj5UaWJiZXR0cywgSy48L2F1dGhvcj48YXV0
aG9yPlRvbG9uZW4sIEMuPC9hdXRob3I+PGF1dGhvcj5XYWRlLCBHLjwvYXV0aG9yPjxhdXRob3I+
VGFsa293c2tpLCBNLiBFLjwvYXV0aG9yPjxhdXRob3I+TmVhbGUsIEIuIE0uPC9hdXRob3I+PGF1
dGhvcj5EYWx5LCBNLiBKLjwvYXV0aG9yPjxhdXRob3I+TWFjQXJ0aHVyLCBELiBHLjwvYXV0aG9y
PjxhdXRob3I+R2Vub21lIEFnZ3JlZ2F0aW9uIERhdGFiYXNlIENvbnNvcnRpdW08L2F1dGhvcj48
L2F1dGhvcnM+PC9jb250cmlidXRvcnM+PGF1dGgtYWRkcmVzcz5Qcm9ncmFtIGluIE1lZGljYWwg
YW5kIFBvcHVsYXRpb24gR2VuZXRpY3MsIEJyb2FkIEluc3RpdHV0ZSBvZiBNSVQgYW5kIEhhcnZh
cmQsIENhbWJyaWRnZSwgTUEsIFVTQS4ga29ucmFka0Bicm9hZGluc3RpdHV0ZS5vcmcuIEFuYWx5
dGljIGFuZCBUcmFuc2xhdGlvbmFsIEdlbmV0aWNzIFVuaXQsIE1hc3NhY2h1c2V0dHMgR2VuZXJh
bCBIb3NwaXRhbCwgQm9zdG9uLCBNQSwgVVNBLiBrb25yYWRrQGJyb2FkaW5zdGl0dXRlLm9yZy4g
UHJvZ3JhbSBpbiBNZWRpY2FsIGFuZCBQb3B1bGF0aW9uIEdlbmV0aWNzLCBCcm9hZCBJbnN0aXR1
dGUgb2YgTUlUIGFuZCBIYXJ2YXJkLCBDYW1icmlkZ2UsIE1BLCBVU0EuIEFuYWx5dGljIGFuZCBU
cmFuc2xhdGlvbmFsIEdlbmV0aWNzIFVuaXQsIE1hc3NhY2h1c2V0dHMgR2VuZXJhbCBIb3NwaXRh
bCwgQm9zdG9uLCBNQSwgVVNBLiBQcm9ncmFtIGluIEJpb2xvZ2ljYWwgYW5kIEJpb21lZGljYWwg
U2NpZW5jZXMsIEhhcnZhcmQgTWVkaWNhbCBTY2hvb2wsIEJvc3RvbiwgTUEsIFVTQS4gUHJvZ3Jh
bSBpbiBCaW9pbmZvcm1hdGljcyBhbmQgSW50ZWdyYXRpdmUgR2Vub21pY3MsIEhhcnZhcmQgTWVk
aWNhbCBTY2hvb2wsIEJvc3RvbiwgTUEsIFVTQS4gQ2VudGVyIGZvciBHZW5vbWljIE1lZGljaW5l
LCBNYXNzYWNodXNldHRzIEdlbmVyYWwgSG9zcGl0YWwsIEJvc3RvbiwgTUEsIFVTQS4gSW5zdGl0
dXRlIGZvciBNb2xlY3VsYXIgTWVkaWNpbmUgRmlubGFuZCwgSGVsc2lua2ksIEZpbmxhbmQuIERh
dGEgU2NpZW5jZXMgUGxhdGZvcm0sIEJyb2FkIEluc3RpdHV0ZSBvZiBNSVQgYW5kIEhhcnZhcmQs
IENhbWJyaWRnZSwgTUEsIFVTQS4gQ2VudHJlIGZvciBUcmFuc2xhdGlvbmFsIEJpb2luZm9ybWF0
aWNzLCBXaWxsaWFtIEhhcnZleSBSZXNlYXJjaCBJbnN0aXR1dGUsIEJhcnRzIGFuZCB0aGUgTG9u
ZG9uIFNjaG9vbCBvZiBNZWRpY2luZSBhbmQgRGVudGlzdHJ5LCBRdWVlbiBNYXJ5IFVuaXZlcnNp
dHkgb2YgTG9uZG9uIGFuZCBCYXJ0cyBIZWFsdGggTkhTIFRydXN0LCBMb25kb24sIFVLLiBTdGFu
bGV5IENlbnRlciBmb3IgUHN5Y2hpYXRyaWMgUmVzZWFyY2gsIEJyb2FkIEluc3RpdHV0ZSBvZiBN
SVQgYW5kIEhhcnZhcmQsIENhbWJyaWRnZSwgTUEsIFVTQS4gTmF0aW9uYWwgSGVhcnQgJmFtcDsg
THVuZyBJbnN0aXR1dGUgYW5kIE1SQyBMb25kb24gSW5zdGl0dXRlIG9mIE1lZGljYWwgU2NpZW5j
ZXMsIEltcGVyaWFsIENvbGxlZ2UgTG9uZG9uLCBMb25kb24sIFVLLiBDYXJkaW92YXNjdWxhciBS
ZXNlYXJjaCBDZW50cmUsIFJveWFsIEJyb21wdG9uICZhbXA7IEhhcmVmaWVsZCBIb3NwaXRhbHMg
TkhTIFRydXN0LCBMb25kb24sIFVLLiBEZXBhcnRtZW50IG9mIFBlZGlhdHJpY3MsIFVuaXZlcnNp
dHkgb2YgV2FzaGluZ3RvbiwgU2VhdHRsZSwgV0EsIFVTQS4gV2VsbGNvbWUgU2FuZ2VyIEluc3Rp
dHV0ZSwgV2VsbGNvbWUgR2Vub21lIENhbXB1cywgSGlueHRvbiwgQ2FtYnJpZGdlLCBVSy4gVmVy
dGV4IFBoYXJtYWNldXRpY2FscyBJbmMsIEJvc3RvbiwgTUEsIFVTQS4gRGl2aXNpb24gb2YgR2Vu
ZXRpY3MgYW5kIEdlbm9taWNzLCBCb3N0b24gQ2hpbGRyZW4mYXBvcztzIEhvc3BpdGFsLCBCb3N0
b24sIE1BLCBVU0EuIERlcGFydG1lbnQgb2YgUGVkaWF0cmljcywgSGFydmFyZCBNZWRpY2FsIFNj
aG9vbCwgQm9zdG9uLCBNQSwgVVNBLiBEZXBhcnRtZW50IG9mIEdlbmV0aWNzLCBZYWxlIFNjaG9v
bCBvZiBNZWRpY2luZSwgTmV3IEhhdmVuLCBDVCwgVVNBLiBCcm9hZCBHZW5vbWljcywgQnJvYWQg
SW5zdGl0dXRlIG9mIE1JVCBhbmQgSGFydmFyZCwgQ2FtYnJpZGdlLCBNQSwgVVNBLiBEZXBhcnRt
ZW50IG9mIE5ldXJvbG9neSwgSGFydmFyZCBNZWRpY2FsIFNjaG9vbCwgQm9zdG9uLCBNQSwgVVNB
LiBQcm9ncmFtIGluIE1lZGljYWwgYW5kIFBvcHVsYXRpb24gR2VuZXRpY3MsIEJyb2FkIEluc3Rp
dHV0ZSBvZiBNSVQgYW5kIEhhcnZhcmQsIENhbWJyaWRnZSwgTUEsIFVTQS4gZC5tYWNhcnRodXJA
Z2FydmFuLm9yZy5hdS4gQW5hbHl0aWMgYW5kIFRyYW5zbGF0aW9uYWwgR2VuZXRpY3MgVW5pdCwg
TWFzc2FjaHVzZXR0cyBHZW5lcmFsIEhvc3BpdGFsLCBCb3N0b24sIE1BLCBVU0EuIGQubWFjYXJ0
aHVyQGdhcnZhbi5vcmcuYXUuIENlbnRyZSBmb3IgUG9wdWxhdGlvbiBHZW5vbWljcywgR2FydmFu
IEluc3RpdHV0ZSBvZiBNZWRpY2FsIFJlc2VhcmNoLCBhbmQgVU5TVyBTeWRuZXksIFN5ZG5leSwg
TmV3IFNvdXRoIFdhbGVzLCBBdXN0cmFsaWEuIGQubWFjYXJ0aHVyQGdhcnZhbi5vcmcuYXUuIENl
bnRyZSBmb3IgUG9wdWxhdGlvbiBHZW5vbWljcywgTXVyZG9jaCBDaGlsZHJlbiZhcG9zO3MgUmVz
ZWFyY2ggSW5zdGl0dXRlLCBNZWxib3VybmUsIFZpY3RvcmlhLCBBdXN0cmFsaWEuIGQubWFjYXJ0
aHVyQGdhcnZhbi5vcmcuYXUuPC9hdXRoLWFkZHJlc3M+PHRpdGxlcz48dGl0bGU+VGhlIG11dGF0
aW9uYWwgY29uc3RyYWludCBzcGVjdHJ1bSBxdWFudGlmaWVkIGZyb20gdmFyaWF0aW9uIGluIDE0
MSw0NTYgaHVtYW5zPC90aXRsZT48c2Vjb25kYXJ5LXRpdGxlPk5hdHVyZTwvc2Vjb25kYXJ5LXRp
dGxlPjwvdGl0bGVzPjxwZXJpb2RpY2FsPjxmdWxsLXRpdGxlPk5hdHVyZTwvZnVsbC10aXRsZT48
L3BlcmlvZGljYWw+PHBhZ2VzPjQzNC00MzwvcGFnZXM+PHZvbHVtZT41ODE8L3ZvbHVtZT48bnVt
YmVyPjc4MDk8L251bWJlcj48ZWRpdGlvbj4yMDIwMDUyNzwvZWRpdGlvbj48a2V5d29yZHM+PGtl
eXdvcmQ+QWR1bHQ8L2tleXdvcmQ+PGtleXdvcmQ+QnJhaW48L2tleXdvcmQ+PGtleXdvcmQ+Q2Fy
ZGlvdmFzY3VsYXIgRGlzZWFzZXM8L2tleXdvcmQ+PGtleXdvcmQ+Q29ob3J0IFN0dWRpZXM8L2tl
eXdvcmQ+PGtleXdvcmQ+RGF0YWJhc2VzLCBHZW5ldGljPC9rZXl3b3JkPjxrZXl3b3JkPkV4b21l
PC9rZXl3b3JkPjxrZXl3b3JkPkZlbWFsZTwva2V5d29yZD48a2V5d29yZD5HZW5lcywgRXNzZW50
aWFsPC9rZXl3b3JkPjxrZXl3b3JkPkdlbmV0aWMgUHJlZGlzcG9zaXRpb24gdG8gRGlzZWFzZTwv
a2V5d29yZD48a2V5d29yZD5HZW5ldGljIFZhcmlhdGlvbjwva2V5d29yZD48a2V5d29yZD5HZW5v
bWUsIEh1bWFuPC9rZXl3b3JkPjxrZXl3b3JkPkdlbm9tZS1XaWRlIEFzc29jaWF0aW9uIFN0dWR5
PC9rZXl3b3JkPjxrZXl3b3JkPkh1bWFuczwva2V5d29yZD48a2V5d29yZD5Mb3NzIG9mIEZ1bmN0
aW9uIE11dGF0aW9uPC9rZXl3b3JkPjxrZXl3b3JkPk1hbGU8L2tleXdvcmQ+PGtleXdvcmQ+TXV0
YXRpb24gUmF0ZTwva2V5d29yZD48a2V5d29yZD5Qcm9wcm90ZWluIENvbnZlcnRhc2UgOTwva2V5
d29yZD48a2V5d29yZD5STkEsIE1lc3Nlbmdlcjwva2V5d29yZD48a2V5d29yZD5SZXByb2R1Y2li
aWxpdHkgb2YgUmVzdWx0czwva2V5d29yZD48a2V5d29yZD5FeG9tZSBTZXF1ZW5jaW5nPC9rZXl3
b3JkPjxrZXl3b3JkPldob2xlIEdlbm9tZSBTZXF1ZW5jaW5nPC9rZXl3b3JkPjwva2V5d29yZHM+
PGRhdGVzPjx5ZWFyPjIwMjA8L3llYXI+PHB1Yi1kYXRlcz48ZGF0ZT5NYXk8L2RhdGU+PC9wdWIt
ZGF0ZXM+PC9kYXRlcz48aXNibj4xNDc2LTQ2ODc8L2lzYm4+PGFjY2Vzc2lvbi1udW0+MzI0NjE2
NTQ8L2FjY2Vzc2lvbi1udW0+PHVybHM+PHJlbGF0ZWQtdXJscz48dXJsPmh0dHBzOi8vd3d3Lm5j
YmkubmxtLm5paC5nb3YvcHVibWVkLzMyNDYxNjU0PC91cmw+PC9yZWxhdGVkLXVybHM+PC91cmxz
PjxjdXN0b20xPksuSi5LLiBvd25zIHN0b2NrIGluIFBlcnNvbmFsaXMuIFIuSy5XLiBoYXMgcmVj
ZWl2ZWQgdW5yZXN0cmljdGVkIHJlc2VhcmNoIGdyYW50cyBmcm9tIFRha2VkYSBQaGFybWFjZXV0
aWNhbCBDb21wYW55LiBBLkguT+KAmUQuLUwuIGhhcyByZWNlaXZlZCBob25vcmFyaWEgZnJvbSBB
UlVQIGFuZCBDaGFuIFp1Y2tlcmJlcmcgSW5pdGlhdGl2ZS4gRS5WLk0uIGhhcyByZWNlaXZlZCBy
ZXNlYXJjaCBzdXBwb3J0IGluIHRoZSBmb3JtIG9mIGNoYXJpdGFibGUgY29udHJpYnV0aW9ucyBm
cm9tIENoYXJsZXMgUml2ZXIgTGFib3JhdG9yaWVzIGFuZCBJb25pcyBQaGFybWFjZXV0aWNhbHMs
IGFuZCBoYXMgY29uc3VsdGVkIGZvciBEZWVyZmllbGQgTWFuYWdlbWVudC4gSi5TLlcuIGlzIGEg
Y29uc3VsdGFudCBmb3IgTXlvS2FyZGlhLiBCLk0uTi4gaXMgYSBtZW1iZXIgb2YgdGhlIHNjaWVu
dGlmaWMgYWR2aXNvcnkgYm9hcmQgYXQgRGVlcCBHZW5vbWljcyBhbmQgY29uc3VsdGFudCBmb3Ig
Q2FtcDQgVGhlcmFwZXV0aWNzLCBUYWtlZGEgUGhhcm1hY2V1dGljYWwsIGFuZCBCaW9nZW4uIE0u
Si5ELiBpcyBhIGZvdW5kZXIgb2YgTWF6ZSBUaGVyYXBldXRpY3MuIEQuRy5NLiBpcyBhIGZvdW5k
ZXIgd2l0aCBlcXVpdHkgaW4gR29sZGZpbmNoIEJpbywgYW5kIGhhcyByZWNlaXZlZCByZXNlYXJj
aCBzdXBwb3J0IGZyb20gQWJiVmllLCBBc3RlbGxhcywgQmlvZ2VuLCBCaW9NYXJpbiwgRWlzYWks
IE1lcmNrLCBQZml6ZXIsIGFuZCBTYW5vZmktR2VuenltZS4gVGhlIHZpZXdzIGV4cHJlc3NlZCBp
biB0aGlzIGFydGljbGUgYXJlIHRob3NlIG9mIHRoZSBhdXRob3IocykgYW5kIG5vdCBuZWNlc3Nh
cmlseSB0aG9zZSBvZiB0aGUgTkhTLCB0aGUgTklIUiwgb3IgdGhlIERlcGFydG1lbnQgb2YgSGVh
bHRoLiBNLkkuTS4gaGFzIHNlcnZlZCBvbiBhZHZpc29yeSBwYW5lbHMgZm9yIFBmaXplciwgTm92
b05vcmRpc2ssIFpvZSBHbG9iYWw7IGhhcyByZWNlaXZlZCBob25vcmFyaWEgZnJvbSBNZXJjaywg
UGZpemVyLCBOb3ZvTm9yZGlzayBhbmQgRWxpIExpbGx5OyBoYXMgc3RvY2sgb3B0aW9ucyBpbiBa
b2UgR2xvYmFsIGFuZCBoYXMgcmVjZWl2ZWQgcmVzZWFyY2ggZnVuZGluZyBmcm9tIEFiYnZpZSwg
QXN0cmEgWmVuZWNhLCBCb2VocmluZ2VyIEluZ2VsaGVpbSwgRWxpIExpbGx5LCBKYW5zc2VuLCBN
ZXJjaywgTm92b05vcmRpc2ssIFBmaXplciwgUm9jaGUsIFNhbm9maSBBdmVudGlzLCBTZXJ2aWVy
ICZhbXA7IFRha2VkYS4gQXMgb2YgSnVuZSAyMDE5LCBNLkkuTS4gaXMgYW4gZW1wbG95ZWUgb2Yg
R2VuZW50ZWNoLCBhbmQgaG9sZHMgc3RvY2sgaW4gUm9jaGUuIE4uUi4gaXMgYSBub24tZXhlY3V0
aXZlIGRpcmVjdG9yIG9mIEFzdHJhWmVuZWNhLjwvY3VzdG9tMT48Y3VzdG9tMj5QTUM3MzM0MTk3
PC9jdXN0b20yPjxlbGVjdHJvbmljLXJlc291cmNlLW51bT4xMC4xMDM4L3M0MTU4Ni0wMjAtMjMw
OC03PC9lbGVjdHJvbmljLXJlc291cmNlLW51bT48bGFuZ3VhZ2U+ZW5nPC9sYW5ndWFnZT48L3Jl
Y29yZD48L0NpdGU+PC9FbmROb3RlPn==
</w:fldData>
        </w:fldChar>
      </w:r>
      <w:r w:rsidR="00991429" w:rsidRPr="00093FB8">
        <w:rPr>
          <w:rFonts w:cs="Times New Roman"/>
          <w:color w:val="000000" w:themeColor="text1"/>
          <w:szCs w:val="22"/>
        </w:rPr>
        <w:instrText xml:space="preserve"> ADDIN EN.CITE.DATA </w:instrText>
      </w:r>
      <w:r w:rsidR="00991429" w:rsidRPr="00093FB8">
        <w:rPr>
          <w:rFonts w:cs="Times New Roman"/>
          <w:color w:val="000000" w:themeColor="text1"/>
          <w:szCs w:val="22"/>
        </w:rPr>
      </w:r>
      <w:r w:rsidR="00991429"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00991429" w:rsidRPr="00093FB8">
        <w:rPr>
          <w:rFonts w:cs="Times New Roman"/>
          <w:noProof/>
          <w:color w:val="000000" w:themeColor="text1"/>
          <w:szCs w:val="22"/>
        </w:rPr>
        <w:t>[8]</w:t>
      </w:r>
      <w:r w:rsidRPr="00093FB8">
        <w:rPr>
          <w:rFonts w:cs="Times New Roman"/>
          <w:color w:val="000000" w:themeColor="text1"/>
          <w:szCs w:val="22"/>
        </w:rPr>
        <w:fldChar w:fldCharType="end"/>
      </w:r>
      <w:r w:rsidRPr="00093FB8">
        <w:rPr>
          <w:rFonts w:cs="Times New Roman"/>
          <w:color w:val="000000" w:themeColor="text1"/>
          <w:szCs w:val="22"/>
        </w:rPr>
        <w:t>. Samples were excluded if they fell outside of 5 standard deviations (SD) from the mean for the following metrics: number of deletions, number of insertions, insertion-deletion ratio, number of heterozygous variants, number of homozygous variants for the alternate allele, number of transitions (Ti), number of transversions (Tv), Ti-Tv ratio, and number of SNPs. Additionally, samples were excluded if the number of singletons or the heterozygote-homozygote ratio exceeded the mean by 5 SD. As a result of sample-level QC, four samples were excluded (Additional file 2: Table S1).</w:t>
      </w:r>
    </w:p>
    <w:p w14:paraId="6E1B82C3" w14:textId="77777777" w:rsidR="00022424" w:rsidRPr="00093FB8" w:rsidRDefault="00022424" w:rsidP="00022424">
      <w:pPr>
        <w:rPr>
          <w:rFonts w:cs="Times New Roman"/>
          <w:color w:val="000000" w:themeColor="text1"/>
          <w:szCs w:val="22"/>
        </w:rPr>
      </w:pPr>
    </w:p>
    <w:p w14:paraId="30745393" w14:textId="5FA0E479" w:rsidR="00022424" w:rsidRPr="00093FB8" w:rsidRDefault="00022424" w:rsidP="00022424">
      <w:pPr>
        <w:rPr>
          <w:rFonts w:cs="Times New Roman"/>
          <w:color w:val="000000" w:themeColor="text1"/>
          <w:szCs w:val="22"/>
        </w:rPr>
      </w:pPr>
      <w:r w:rsidRPr="00093FB8">
        <w:rPr>
          <w:rFonts w:cs="Times New Roman"/>
          <w:color w:val="000000" w:themeColor="text1"/>
          <w:szCs w:val="22"/>
        </w:rPr>
        <w:lastRenderedPageBreak/>
        <w:t xml:space="preserve">KING analysis to detect second-degree or closer relatives revealed a pair of full siblings within the 1KGP control group, which led to removal of one control sample from the dataset </w:t>
      </w:r>
      <w:r w:rsidRPr="00093FB8">
        <w:rPr>
          <w:rFonts w:cs="Times New Roman"/>
          <w:color w:val="000000" w:themeColor="text1"/>
          <w:szCs w:val="22"/>
        </w:rPr>
        <w:fldChar w:fldCharType="begin"/>
      </w:r>
      <w:r w:rsidR="00991429" w:rsidRPr="00093FB8">
        <w:rPr>
          <w:rFonts w:cs="Times New Roman"/>
          <w:color w:val="000000" w:themeColor="text1"/>
          <w:szCs w:val="22"/>
        </w:rPr>
        <w:instrText xml:space="preserve"> ADDIN EN.CITE &lt;EndNote&gt;&lt;Cite&gt;&lt;Author&gt;Manichaikul&lt;/Author&gt;&lt;Year&gt;2010&lt;/Year&gt;&lt;RecNum&gt;158&lt;/RecNum&gt;&lt;IDText&gt;Robust relationship inference in genome-wide association studies&lt;/IDText&gt;&lt;DisplayText&gt;[9]&lt;/DisplayText&gt;&lt;record&gt;&lt;rec-number&gt;158&lt;/rec-number&gt;&lt;foreign-keys&gt;&lt;key app="EN" db-id="zvspadvt35spxge2xapp2f2p0009zerewtzw" timestamp="1686847798" guid="c04a1ee6-7942-4520-b56c-94be4af0f4dd"&gt;158&lt;/key&gt;&lt;/foreign-keys&gt;&lt;ref-type name="Journal Article"&gt;17&lt;/ref-type&gt;&lt;contributors&gt;&lt;authors&gt;&lt;author&gt;Manichaikul, A.&lt;/author&gt;&lt;author&gt;Mychaleckyj, J. C.&lt;/author&gt;&lt;author&gt;Rich, S. S.&lt;/author&gt;&lt;author&gt;Daly, K.&lt;/author&gt;&lt;author&gt;Sale, M.&lt;/author&gt;&lt;author&gt;Chen, W. M.&lt;/author&gt;&lt;/authors&gt;&lt;/contributors&gt;&lt;auth-address&gt;Center for Public Health Genomics, University of Virginia, Charlottesville, VA, USA.&lt;/auth-address&gt;&lt;titles&gt;&lt;title&gt;Robust relationship inference in genome-wide association studies&lt;/title&gt;&lt;secondary-title&gt;Bioinformatics&lt;/secondary-title&gt;&lt;/titles&gt;&lt;periodical&gt;&lt;full-title&gt;Bioinformatics&lt;/full-title&gt;&lt;/periodical&gt;&lt;pages&gt;2867-73&lt;/pages&gt;&lt;volume&gt;26&lt;/volume&gt;&lt;number&gt;22&lt;/number&gt;&lt;edition&gt;20101005&lt;/edition&gt;&lt;keywords&gt;&lt;keyword&gt;Algorithms&lt;/keyword&gt;&lt;keyword&gt;Genome, Human&lt;/keyword&gt;&lt;keyword&gt;Genome-Wide Association Study&lt;/keyword&gt;&lt;keyword&gt;Genotype&lt;/keyword&gt;&lt;keyword&gt;Humans&lt;/keyword&gt;&lt;keyword&gt;Phenotype&lt;/keyword&gt;&lt;keyword&gt;Polymorphism, Single Nucleotide&lt;/keyword&gt;&lt;keyword&gt;Population Groups&lt;/keyword&gt;&lt;/keywords&gt;&lt;dates&gt;&lt;year&gt;2010&lt;/year&gt;&lt;pub-dates&gt;&lt;date&gt;Nov 15&lt;/date&gt;&lt;/pub-dates&gt;&lt;/dates&gt;&lt;isbn&gt;1367-4811&lt;/isbn&gt;&lt;accession-num&gt;20926424&lt;/accession-num&gt;&lt;urls&gt;&lt;related-urls&gt;&lt;url&gt;https://www.ncbi.nlm.nih.gov/pubmed/20926424&lt;/url&gt;&lt;/related-urls&gt;&lt;/urls&gt;&lt;custom2&gt;PMC3025716&lt;/custom2&gt;&lt;electronic-resource-num&gt;10.1093/bioinformatics/btq559&lt;/electronic-resource-num&gt;&lt;language&gt;eng&lt;/language&gt;&lt;/record&gt;&lt;/Cite&gt;&lt;/EndNote&gt;</w:instrText>
      </w:r>
      <w:r w:rsidRPr="00093FB8">
        <w:rPr>
          <w:rFonts w:cs="Times New Roman"/>
          <w:color w:val="000000" w:themeColor="text1"/>
          <w:szCs w:val="22"/>
        </w:rPr>
        <w:fldChar w:fldCharType="separate"/>
      </w:r>
      <w:r w:rsidR="00991429" w:rsidRPr="00093FB8">
        <w:rPr>
          <w:rFonts w:cs="Times New Roman"/>
          <w:noProof/>
          <w:color w:val="000000" w:themeColor="text1"/>
          <w:szCs w:val="22"/>
        </w:rPr>
        <w:t>[9]</w:t>
      </w:r>
      <w:r w:rsidRPr="00093FB8">
        <w:rPr>
          <w:rFonts w:cs="Times New Roman"/>
          <w:color w:val="000000" w:themeColor="text1"/>
          <w:szCs w:val="22"/>
        </w:rPr>
        <w:fldChar w:fldCharType="end"/>
      </w:r>
      <w:r w:rsidRPr="00093FB8">
        <w:rPr>
          <w:rFonts w:cs="Times New Roman"/>
          <w:color w:val="000000" w:themeColor="text1"/>
          <w:szCs w:val="22"/>
        </w:rPr>
        <w:t xml:space="preserve">. </w:t>
      </w:r>
      <w:r w:rsidRPr="00093FB8">
        <w:rPr>
          <w:rFonts w:eastAsia="Times New Roman" w:cs="Times New Roman"/>
          <w:color w:val="000000" w:themeColor="text1"/>
          <w:szCs w:val="22"/>
        </w:rPr>
        <w:t xml:space="preserve">Additionally, five IBD-PD samples were excluded from the analysis due to their contribution to inflated </w:t>
      </w:r>
      <w:r w:rsidRPr="00093FB8">
        <w:rPr>
          <w:rFonts w:eastAsia="Times New Roman" w:cs="Times New Roman"/>
          <w:i/>
          <w:color w:val="000000" w:themeColor="text1"/>
          <w:szCs w:val="22"/>
        </w:rPr>
        <w:t>P</w:t>
      </w:r>
      <w:r w:rsidRPr="00093FB8">
        <w:rPr>
          <w:rFonts w:eastAsia="Times New Roman" w:cs="Times New Roman"/>
          <w:color w:val="000000" w:themeColor="text1"/>
          <w:szCs w:val="22"/>
        </w:rPr>
        <w:t xml:space="preserve"> values in SKAT-O with synonymous variants (refer to “SKAT-O and Network-based heterogeneity clustering of the IBD-PD cohort”). </w:t>
      </w:r>
      <w:r w:rsidRPr="00093FB8">
        <w:rPr>
          <w:rFonts w:cs="Times New Roman"/>
          <w:color w:val="000000" w:themeColor="text1"/>
          <w:szCs w:val="22"/>
        </w:rPr>
        <w:t>The final dataset comprised a total of 20,158,023 variants across 67 IBD-PD cases and 426 controls. 40 (59.7%) IBD-PD samples and 214 (50.2%) control samples were males.</w:t>
      </w:r>
    </w:p>
    <w:p w14:paraId="4D0ED907" w14:textId="77777777" w:rsidR="00735429" w:rsidRPr="00093FB8" w:rsidRDefault="00735429" w:rsidP="00022424">
      <w:pPr>
        <w:rPr>
          <w:rFonts w:cs="Times New Roman"/>
          <w:color w:val="000000" w:themeColor="text1"/>
          <w:szCs w:val="22"/>
        </w:rPr>
      </w:pPr>
    </w:p>
    <w:p w14:paraId="252E5F34" w14:textId="77777777" w:rsidR="00735429" w:rsidRPr="00093FB8" w:rsidRDefault="00735429" w:rsidP="008C5A30">
      <w:pPr>
        <w:pStyle w:val="Heading2"/>
        <w:rPr>
          <w:rFonts w:ascii="Times New Roman" w:hAnsi="Times New Roman" w:cs="Times New Roman"/>
          <w:b/>
          <w:bCs/>
          <w:color w:val="000000" w:themeColor="text1"/>
          <w:sz w:val="22"/>
          <w:szCs w:val="22"/>
        </w:rPr>
      </w:pPr>
      <w:bookmarkStart w:id="6" w:name="_Toc163826148"/>
      <w:r w:rsidRPr="00093FB8">
        <w:rPr>
          <w:rFonts w:ascii="Times New Roman" w:hAnsi="Times New Roman" w:cs="Times New Roman"/>
          <w:b/>
          <w:bCs/>
          <w:color w:val="000000" w:themeColor="text1"/>
          <w:sz w:val="22"/>
          <w:szCs w:val="22"/>
        </w:rPr>
        <w:t>Determining the genetic ancestries of the IBD-PD cases</w:t>
      </w:r>
      <w:bookmarkEnd w:id="6"/>
    </w:p>
    <w:p w14:paraId="7F07204F" w14:textId="756A2D5F" w:rsidR="00735429" w:rsidRPr="00093FB8" w:rsidRDefault="00735429" w:rsidP="00735429">
      <w:pPr>
        <w:rPr>
          <w:rFonts w:cs="Times New Roman"/>
          <w:color w:val="000000" w:themeColor="text1"/>
          <w:szCs w:val="22"/>
        </w:rPr>
      </w:pPr>
      <w:r w:rsidRPr="00093FB8">
        <w:rPr>
          <w:rFonts w:cs="Times New Roman"/>
          <w:color w:val="000000" w:themeColor="text1"/>
          <w:szCs w:val="22"/>
        </w:rPr>
        <w:t xml:space="preserve">To ascertain the genetic ancestries of the IBD-PD cases, we conducted a principal component analysis (PCA) utilizing 1KGP populations as a reference. We first combined the WGS data from the 67 IBD-PD cases and 2,548 samples from the 1KGP </w:t>
      </w:r>
      <w:r w:rsidRPr="00093FB8">
        <w:rPr>
          <w:rFonts w:cs="Times New Roman"/>
          <w:color w:val="000000" w:themeColor="text1"/>
          <w:szCs w:val="22"/>
        </w:rPr>
        <w:fldChar w:fldCharType="begin">
          <w:fldData xml:space="preserve">PEVuZE5vdGU+PENpdGU+PEF1dGhvcj5BdXRvbjwvQXV0aG9yPjxZZWFyPjIwMTU8L1llYXI+PFJl
Y051bT4xNTU8L1JlY051bT48RGlzcGxheVRleHQ+WzEwXTwvRGlzcGxheVRleHQ+PHJlY29yZD48
cmVjLW51bWJlcj4xNTU8L3JlYy1udW1iZXI+PGZvcmVpZ24ta2V5cz48a2V5IGFwcD0iRU4iIGRi
LWlkPSJ6dnNwYWR2dDM1c3B4Z2UyeGFwcDJmMnAwMDA5emVyZXd0enciIHRpbWVzdGFtcD0iMTY4
Njg0Nzc5OCIgZ3VpZD0iMjRmOTQ1YWQtODA2NC00ZWQ1LThhZTYtZDQyM2IzN2ZmY2MzIj4xNTU8
L2tleT48L2ZvcmVpZ24ta2V5cz48cmVmLXR5cGUgbmFtZT0iSm91cm5hbCBBcnRpY2xlIj4xNzwv
cmVmLXR5cGU+PGNvbnRyaWJ1dG9ycz48YXV0aG9ycz48YXV0aG9yPkF1dG9uLCBBLjwvYXV0aG9y
PjxhdXRob3I+QnJvb2tzLCBMLiBELjwvYXV0aG9yPjxhdXRob3I+RHVyYmluLCBSLiBNLjwvYXV0
aG9yPjxhdXRob3I+R2Fycmlzb24sIEUuIFAuPC9hdXRob3I+PGF1dGhvcj5LYW5nLCBILiBNLjwv
YXV0aG9yPjxhdXRob3I+S29yYmVsLCBKLiBPLjwvYXV0aG9yPjxhdXRob3I+TWFyY2hpbmksIEou
IEwuPC9hdXRob3I+PGF1dGhvcj5NY0NhcnRoeSwgUy48L2F1dGhvcj48YXV0aG9yPk1jVmVhbiwg
Ry4gQS48L2F1dGhvcj48YXV0aG9yPkFiZWNhc2lzLCBHLiBSLjwvYXV0aG9yPjxhdXRob3I+MTAw
MCBHZW5vbWVzIFByb2plY3QgQ29uc29ydGl1bTwvYXV0aG9yPjwvYXV0aG9ycz48L2NvbnRyaWJ1
dG9ycz48dGl0bGVzPjx0aXRsZT5BIGdsb2JhbCByZWZlcmVuY2UgZm9yIGh1bWFuIGdlbmV0aWMg
dmFyaWF0aW9uPC90aXRsZT48c2Vjb25kYXJ5LXRpdGxlPk5hdHVyZTwvc2Vjb25kYXJ5LXRpdGxl
PjwvdGl0bGVzPjxwZXJpb2RpY2FsPjxmdWxsLXRpdGxlPk5hdHVyZTwvZnVsbC10aXRsZT48L3Bl
cmlvZGljYWw+PHBhZ2VzPjY4LTc0PC9wYWdlcz48dm9sdW1lPjUyNjwvdm9sdW1lPjxudW1iZXI+
NzU3MTwvbnVtYmVyPjxrZXl3b3Jkcz48a2V5d29yZD5EYXRhc2V0cyBhcyBUb3BpYzwva2V5d29y
ZD48a2V5d29yZD5EZW1vZ3JhcGh5PC9rZXl3b3JkPjxrZXl3b3JkPkRpc2Vhc2UgU3VzY2VwdGli
aWxpdHk8L2tleXdvcmQ+PGtleXdvcmQ+RXhvbWU8L2tleXdvcmQ+PGtleXdvcmQ+R2VuZXRpYyBW
YXJpYXRpb248L2tleXdvcmQ+PGtleXdvcmQ+R2VuZXRpY3MsIE1lZGljYWw8L2tleXdvcmQ+PGtl
eXdvcmQ+R2VuZXRpY3MsIFBvcHVsYXRpb248L2tleXdvcmQ+PGtleXdvcmQ+R2Vub21lLCBIdW1h
bjwva2V5d29yZD48a2V5d29yZD5HZW5vbWUtV2lkZSBBc3NvY2lhdGlvbiBTdHVkeTwva2V5d29y
ZD48a2V5d29yZD5HZW5vbWljczwva2V5d29yZD48a2V5d29yZD5HZW5vdHlwZTwva2V5d29yZD48
a2V5d29yZD5IYXBsb3R5cGVzPC9rZXl3b3JkPjxrZXl3b3JkPkhpZ2gtVGhyb3VnaHB1dCBOdWNs
ZW90aWRlIFNlcXVlbmNpbmc8L2tleXdvcmQ+PGtleXdvcmQ+SHVtYW5zPC9rZXl3b3JkPjxrZXl3
b3JkPklOREVMIE11dGF0aW9uPC9rZXl3b3JkPjxrZXl3b3JkPkludGVybmF0aW9uYWxpdHk8L2tl
eXdvcmQ+PGtleXdvcmQ+UGh5c2ljYWwgQ2hyb21vc29tZSBNYXBwaW5nPC9rZXl3b3JkPjxrZXl3
b3JkPlBvbHltb3JwaGlzbSwgU2luZ2xlIE51Y2xlb3RpZGU8L2tleXdvcmQ+PGtleXdvcmQ+UXVh
bnRpdGF0aXZlIFRyYWl0IExvY2k8L2tleXdvcmQ+PGtleXdvcmQ+UmFyZSBEaXNlYXNlczwva2V5
d29yZD48a2V5d29yZD5SZWZlcmVuY2UgU3RhbmRhcmRzPC9rZXl3b3JkPjxrZXl3b3JkPlNlcXVl
bmNlIEFuYWx5c2lzLCBETkE8L2tleXdvcmQ+PC9rZXl3b3Jkcz48ZGF0ZXM+PHllYXI+MjAxNTwv
eWVhcj48cHViLWRhdGVzPjxkYXRlPk9jdCAwMTwvZGF0ZT48L3B1Yi1kYXRlcz48L2RhdGVzPjxp
c2JuPjE0NzYtNDY4NzwvaXNibj48YWNjZXNzaW9uLW51bT4yNjQzMjI0NTwvYWNjZXNzaW9uLW51
bT48dXJscz48cmVsYXRlZC11cmxzPjx1cmw+aHR0cHM6Ly93d3cubmNiaS5ubG0ubmloLmdvdi9w
dWJtZWQvMjY0MzIyNDU8L3VybD48L3JlbGF0ZWQtdXJscz48L3VybHM+PGN1c3RvbTE+RC5NLkEu
IGlzIGFmZmlsaWF0ZWQgd2l0aCBWZXJ0ZXggUGhhcm1hY2V1dGljYWxzLCBFLkEuIGlzIG9uIHRo
ZSBzcGVha2Vy4oCZcyBidXJlYXUgZm9yIElsbHVtaW5hLCBQLkEuIGlzIGFuIGFkdmlzb3IgdG8g
SWxsdW1pbmEgYW5kIEFuY2VzdHJ5LmNvbSwgRC5SLkIuLCBCLkIuLCBNLkIuLCBSLksuQy4sIEEu
Qy4sIE0uRS4sIFMuSC4sIFMuSy4sIEwuTS4sIEouUC4gYW5kIFIuUy4gYXJlIGFmZmlsaWF0ZWQg
d2l0aCBJbGx1bWluYSwgSi5LLkIuIGlzIGFmZmlsaWF0ZWQgd2l0aCBBbmNlc3RyeS5jb20sIEEu
Qy4gaXMgb24gdGhlIFNjaWVuY2UgQWR2aXNvcnkgQm9hcmQgb2YgQmlvZ2VuIElkZWMuIGFuZCB0
aGUgc2NpZW50aWZpYyBhZHZpc29yeSBib2FyZCBvZiBBZmZ5bWV0cml4LCBBLlcuQy4gaXMgYWZm
aWxpYXRlZCB3aXRoIEROQW5leHVzLCBELkMuIGlzIGFmZmlsaWF0ZWQgd2l0aCBQZXJzb25hbGlz
LCBDLkouRC4sIEouRy4sIEouUC5TLiwgVC5XLiwgQi5XLiwgYW5kIFkuWi4gYXJlIGFmZmlsaWF0
ZWQgd2l0aCBBZmZ5bWV0cml4LCBFLlQuRC4gaXMgYW4gYWR2aXNvciBmb3IgRE5BbmV4dXMsIEYu
TS5ELkwuVi4gaXMgZW1wbG95ZWQgYnkgUmVhbCBUaW1lIEdlbm9taWNzLCBNLkEuRC4gaXMgYWZm
aWxpYXRlZCB3aXRoIFN5bmFwRHgsIFAuRC4gaXMgYSBjby1mb3VuZGVyIGFuZCBkaXJlY3RvciBv
ZiBHZW5vbWljcywgYW5kIGEgcGFydG5lciBpbiBQZXB0aWRlIEdyb292ZSwgUi5ELiBpcyBhIGZv
dW5kZXIgb2YgQ29uZ2VuaWNhIGFuZCBhIGNvbnN1bHRhbnQgZm9yIERvdmV0YWlsLCBFLkUuRS4g
aXMgb24gdGhlIHNjaWVudGlmaWMgYWR2aXNvcnkgYm9hcmQgb2YgRE5BbmV4dXMsIGFuZCBpcyBh
IGNvbnN1bHRhbnQgZm9yIEt1bm1pbmcgVW5pdmVyc2l0eSBvZiBTY2llbmNlIGFuZCBUZWNobm9s
b2d5IGFzIHBhcnQgb2YgdGhlIDEwMDAgQ2hpbmEgVGFsZW50IFByb2dyYW0sIFAuRi4gaXMgYSBt
ZW1iZXIgb2YgdGhlIHNjaWVudGlmaWMgYWR2aXNvcnkgYm9hcmQgb2YgT21pY2lhLCBNLkcuIGlz
IGFuIGFkdmlzb3IgdG8gQmluYSBhbmQgRE5BbmV4dXMsIEYuQy5MLkguIGlzIGFmZmlsaWF0ZWQg
d2l0aCBUaGVybW9GaXNoZXIgU2NpZW50aWZpYywgTi5ILiBpcyBhZmZpbGlhdGVkIHdpdGggTGlm
ZSBUZWNobm9sb2dpZXMsIEMuTC4gaXMgYSBzY2llbnRpZmljIGFkdmlzb3IgZm9yIEJpb05hbm8g
R2Vub21pY3MsIEguWS5LLkwuIGlzIGFmZmlsaWF0ZWQgd2l0aCBCaW5hIFRlY2hub2xvZ2llcyB3
aGljaCBpcyBwYXJ0IG9mIFJvY2hlIFNlcXVlbmNpbmcsIEUuUi5NLiBob2xkcyBzaGFyZXMgaW4g
TGlmZSBUZWNobm9sb2dpZXMsIGFuZCBHLk0uIGlzIGEgY28tZm91bmRlciBvZiBHZW5vbWljcyBh
bmQgYSBwYXJ0bmVyIGluIFBlcHRpZGUgR3Jvb3ZlLjwvY3VzdG9tMT48Y3VzdG9tMj5QTUM0NzUw
NDc4PC9jdXN0b20yPjxlbGVjdHJvbmljLXJlc291cmNlLW51bT4xMC4xMDM4L25hdHVyZTE1Mzkz
PC9lbGVjdHJvbmljLXJlc291cmNlLW51bT48bGFuZ3VhZ2U+ZW5nPC9sYW5ndWFnZT48L3JlY29y
ZD48L0NpdGU+PC9FbmROb3RlPn==
</w:fldData>
        </w:fldChar>
      </w:r>
      <w:r w:rsidR="00991429" w:rsidRPr="00093FB8">
        <w:rPr>
          <w:rFonts w:cs="Times New Roman"/>
          <w:color w:val="000000" w:themeColor="text1"/>
          <w:szCs w:val="22"/>
        </w:rPr>
        <w:instrText xml:space="preserve"> ADDIN EN.CITE </w:instrText>
      </w:r>
      <w:r w:rsidR="00991429" w:rsidRPr="00093FB8">
        <w:rPr>
          <w:rFonts w:cs="Times New Roman"/>
          <w:color w:val="000000" w:themeColor="text1"/>
          <w:szCs w:val="22"/>
        </w:rPr>
        <w:fldChar w:fldCharType="begin">
          <w:fldData xml:space="preserve">PEVuZE5vdGU+PENpdGU+PEF1dGhvcj5BdXRvbjwvQXV0aG9yPjxZZWFyPjIwMTU8L1llYXI+PFJl
Y051bT4xNTU8L1JlY051bT48RGlzcGxheVRleHQ+WzEwXTwvRGlzcGxheVRleHQ+PHJlY29yZD48
cmVjLW51bWJlcj4xNTU8L3JlYy1udW1iZXI+PGZvcmVpZ24ta2V5cz48a2V5IGFwcD0iRU4iIGRi
LWlkPSJ6dnNwYWR2dDM1c3B4Z2UyeGFwcDJmMnAwMDA5emVyZXd0enciIHRpbWVzdGFtcD0iMTY4
Njg0Nzc5OCIgZ3VpZD0iMjRmOTQ1YWQtODA2NC00ZWQ1LThhZTYtZDQyM2IzN2ZmY2MzIj4xNTU8
L2tleT48L2ZvcmVpZ24ta2V5cz48cmVmLXR5cGUgbmFtZT0iSm91cm5hbCBBcnRpY2xlIj4xNzwv
cmVmLXR5cGU+PGNvbnRyaWJ1dG9ycz48YXV0aG9ycz48YXV0aG9yPkF1dG9uLCBBLjwvYXV0aG9y
PjxhdXRob3I+QnJvb2tzLCBMLiBELjwvYXV0aG9yPjxhdXRob3I+RHVyYmluLCBSLiBNLjwvYXV0
aG9yPjxhdXRob3I+R2Fycmlzb24sIEUuIFAuPC9hdXRob3I+PGF1dGhvcj5LYW5nLCBILiBNLjwv
YXV0aG9yPjxhdXRob3I+S29yYmVsLCBKLiBPLjwvYXV0aG9yPjxhdXRob3I+TWFyY2hpbmksIEou
IEwuPC9hdXRob3I+PGF1dGhvcj5NY0NhcnRoeSwgUy48L2F1dGhvcj48YXV0aG9yPk1jVmVhbiwg
Ry4gQS48L2F1dGhvcj48YXV0aG9yPkFiZWNhc2lzLCBHLiBSLjwvYXV0aG9yPjxhdXRob3I+MTAw
MCBHZW5vbWVzIFByb2plY3QgQ29uc29ydGl1bTwvYXV0aG9yPjwvYXV0aG9ycz48L2NvbnRyaWJ1
dG9ycz48dGl0bGVzPjx0aXRsZT5BIGdsb2JhbCByZWZlcmVuY2UgZm9yIGh1bWFuIGdlbmV0aWMg
dmFyaWF0aW9uPC90aXRsZT48c2Vjb25kYXJ5LXRpdGxlPk5hdHVyZTwvc2Vjb25kYXJ5LXRpdGxl
PjwvdGl0bGVzPjxwZXJpb2RpY2FsPjxmdWxsLXRpdGxlPk5hdHVyZTwvZnVsbC10aXRsZT48L3Bl
cmlvZGljYWw+PHBhZ2VzPjY4LTc0PC9wYWdlcz48dm9sdW1lPjUyNjwvdm9sdW1lPjxudW1iZXI+
NzU3MTwvbnVtYmVyPjxrZXl3b3Jkcz48a2V5d29yZD5EYXRhc2V0cyBhcyBUb3BpYzwva2V5d29y
ZD48a2V5d29yZD5EZW1vZ3JhcGh5PC9rZXl3b3JkPjxrZXl3b3JkPkRpc2Vhc2UgU3VzY2VwdGli
aWxpdHk8L2tleXdvcmQ+PGtleXdvcmQ+RXhvbWU8L2tleXdvcmQ+PGtleXdvcmQ+R2VuZXRpYyBW
YXJpYXRpb248L2tleXdvcmQ+PGtleXdvcmQ+R2VuZXRpY3MsIE1lZGljYWw8L2tleXdvcmQ+PGtl
eXdvcmQ+R2VuZXRpY3MsIFBvcHVsYXRpb248L2tleXdvcmQ+PGtleXdvcmQ+R2Vub21lLCBIdW1h
bjwva2V5d29yZD48a2V5d29yZD5HZW5vbWUtV2lkZSBBc3NvY2lhdGlvbiBTdHVkeTwva2V5d29y
ZD48a2V5d29yZD5HZW5vbWljczwva2V5d29yZD48a2V5d29yZD5HZW5vdHlwZTwva2V5d29yZD48
a2V5d29yZD5IYXBsb3R5cGVzPC9rZXl3b3JkPjxrZXl3b3JkPkhpZ2gtVGhyb3VnaHB1dCBOdWNs
ZW90aWRlIFNlcXVlbmNpbmc8L2tleXdvcmQ+PGtleXdvcmQ+SHVtYW5zPC9rZXl3b3JkPjxrZXl3
b3JkPklOREVMIE11dGF0aW9uPC9rZXl3b3JkPjxrZXl3b3JkPkludGVybmF0aW9uYWxpdHk8L2tl
eXdvcmQ+PGtleXdvcmQ+UGh5c2ljYWwgQ2hyb21vc29tZSBNYXBwaW5nPC9rZXl3b3JkPjxrZXl3
b3JkPlBvbHltb3JwaGlzbSwgU2luZ2xlIE51Y2xlb3RpZGU8L2tleXdvcmQ+PGtleXdvcmQ+UXVh
bnRpdGF0aXZlIFRyYWl0IExvY2k8L2tleXdvcmQ+PGtleXdvcmQ+UmFyZSBEaXNlYXNlczwva2V5
d29yZD48a2V5d29yZD5SZWZlcmVuY2UgU3RhbmRhcmRzPC9rZXl3b3JkPjxrZXl3b3JkPlNlcXVl
bmNlIEFuYWx5c2lzLCBETkE8L2tleXdvcmQ+PC9rZXl3b3Jkcz48ZGF0ZXM+PHllYXI+MjAxNTwv
eWVhcj48cHViLWRhdGVzPjxkYXRlPk9jdCAwMTwvZGF0ZT48L3B1Yi1kYXRlcz48L2RhdGVzPjxp
c2JuPjE0NzYtNDY4NzwvaXNibj48YWNjZXNzaW9uLW51bT4yNjQzMjI0NTwvYWNjZXNzaW9uLW51
bT48dXJscz48cmVsYXRlZC11cmxzPjx1cmw+aHR0cHM6Ly93d3cubmNiaS5ubG0ubmloLmdvdi9w
dWJtZWQvMjY0MzIyNDU8L3VybD48L3JlbGF0ZWQtdXJscz48L3VybHM+PGN1c3RvbTE+RC5NLkEu
IGlzIGFmZmlsaWF0ZWQgd2l0aCBWZXJ0ZXggUGhhcm1hY2V1dGljYWxzLCBFLkEuIGlzIG9uIHRo
ZSBzcGVha2Vy4oCZcyBidXJlYXUgZm9yIElsbHVtaW5hLCBQLkEuIGlzIGFuIGFkdmlzb3IgdG8g
SWxsdW1pbmEgYW5kIEFuY2VzdHJ5LmNvbSwgRC5SLkIuLCBCLkIuLCBNLkIuLCBSLksuQy4sIEEu
Qy4sIE0uRS4sIFMuSC4sIFMuSy4sIEwuTS4sIEouUC4gYW5kIFIuUy4gYXJlIGFmZmlsaWF0ZWQg
d2l0aCBJbGx1bWluYSwgSi5LLkIuIGlzIGFmZmlsaWF0ZWQgd2l0aCBBbmNlc3RyeS5jb20sIEEu
Qy4gaXMgb24gdGhlIFNjaWVuY2UgQWR2aXNvcnkgQm9hcmQgb2YgQmlvZ2VuIElkZWMuIGFuZCB0
aGUgc2NpZW50aWZpYyBhZHZpc29yeSBib2FyZCBvZiBBZmZ5bWV0cml4LCBBLlcuQy4gaXMgYWZm
aWxpYXRlZCB3aXRoIEROQW5leHVzLCBELkMuIGlzIGFmZmlsaWF0ZWQgd2l0aCBQZXJzb25hbGlz
LCBDLkouRC4sIEouRy4sIEouUC5TLiwgVC5XLiwgQi5XLiwgYW5kIFkuWi4gYXJlIGFmZmlsaWF0
ZWQgd2l0aCBBZmZ5bWV0cml4LCBFLlQuRC4gaXMgYW4gYWR2aXNvciBmb3IgRE5BbmV4dXMsIEYu
TS5ELkwuVi4gaXMgZW1wbG95ZWQgYnkgUmVhbCBUaW1lIEdlbm9taWNzLCBNLkEuRC4gaXMgYWZm
aWxpYXRlZCB3aXRoIFN5bmFwRHgsIFAuRC4gaXMgYSBjby1mb3VuZGVyIGFuZCBkaXJlY3RvciBv
ZiBHZW5vbWljcywgYW5kIGEgcGFydG5lciBpbiBQZXB0aWRlIEdyb292ZSwgUi5ELiBpcyBhIGZv
dW5kZXIgb2YgQ29uZ2VuaWNhIGFuZCBhIGNvbnN1bHRhbnQgZm9yIERvdmV0YWlsLCBFLkUuRS4g
aXMgb24gdGhlIHNjaWVudGlmaWMgYWR2aXNvcnkgYm9hcmQgb2YgRE5BbmV4dXMsIGFuZCBpcyBh
IGNvbnN1bHRhbnQgZm9yIEt1bm1pbmcgVW5pdmVyc2l0eSBvZiBTY2llbmNlIGFuZCBUZWNobm9s
b2d5IGFzIHBhcnQgb2YgdGhlIDEwMDAgQ2hpbmEgVGFsZW50IFByb2dyYW0sIFAuRi4gaXMgYSBt
ZW1iZXIgb2YgdGhlIHNjaWVudGlmaWMgYWR2aXNvcnkgYm9hcmQgb2YgT21pY2lhLCBNLkcuIGlz
IGFuIGFkdmlzb3IgdG8gQmluYSBhbmQgRE5BbmV4dXMsIEYuQy5MLkguIGlzIGFmZmlsaWF0ZWQg
d2l0aCBUaGVybW9GaXNoZXIgU2NpZW50aWZpYywgTi5ILiBpcyBhZmZpbGlhdGVkIHdpdGggTGlm
ZSBUZWNobm9sb2dpZXMsIEMuTC4gaXMgYSBzY2llbnRpZmljIGFkdmlzb3IgZm9yIEJpb05hbm8g
R2Vub21pY3MsIEguWS5LLkwuIGlzIGFmZmlsaWF0ZWQgd2l0aCBCaW5hIFRlY2hub2xvZ2llcyB3
aGljaCBpcyBwYXJ0IG9mIFJvY2hlIFNlcXVlbmNpbmcsIEUuUi5NLiBob2xkcyBzaGFyZXMgaW4g
TGlmZSBUZWNobm9sb2dpZXMsIGFuZCBHLk0uIGlzIGEgY28tZm91bmRlciBvZiBHZW5vbWljcyBh
bmQgYSBwYXJ0bmVyIGluIFBlcHRpZGUgR3Jvb3ZlLjwvY3VzdG9tMT48Y3VzdG9tMj5QTUM0NzUw
NDc4PC9jdXN0b20yPjxlbGVjdHJvbmljLXJlc291cmNlLW51bT4xMC4xMDM4L25hdHVyZTE1Mzkz
PC9lbGVjdHJvbmljLXJlc291cmNlLW51bT48bGFuZ3VhZ2U+ZW5nPC9sYW5ndWFnZT48L3JlY29y
ZD48L0NpdGU+PC9FbmROb3RlPn==
</w:fldData>
        </w:fldChar>
      </w:r>
      <w:r w:rsidR="00991429" w:rsidRPr="00093FB8">
        <w:rPr>
          <w:rFonts w:cs="Times New Roman"/>
          <w:color w:val="000000" w:themeColor="text1"/>
          <w:szCs w:val="22"/>
        </w:rPr>
        <w:instrText xml:space="preserve"> ADDIN EN.CITE.DATA </w:instrText>
      </w:r>
      <w:r w:rsidR="00991429" w:rsidRPr="00093FB8">
        <w:rPr>
          <w:rFonts w:cs="Times New Roman"/>
          <w:color w:val="000000" w:themeColor="text1"/>
          <w:szCs w:val="22"/>
        </w:rPr>
      </w:r>
      <w:r w:rsidR="00991429"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00991429" w:rsidRPr="00093FB8">
        <w:rPr>
          <w:rFonts w:cs="Times New Roman"/>
          <w:noProof/>
          <w:color w:val="000000" w:themeColor="text1"/>
          <w:szCs w:val="22"/>
        </w:rPr>
        <w:t>[10]</w:t>
      </w:r>
      <w:r w:rsidRPr="00093FB8">
        <w:rPr>
          <w:rFonts w:cs="Times New Roman"/>
          <w:color w:val="000000" w:themeColor="text1"/>
          <w:szCs w:val="22"/>
        </w:rPr>
        <w:fldChar w:fldCharType="end"/>
      </w:r>
      <w:r w:rsidRPr="00093FB8">
        <w:rPr>
          <w:rFonts w:cs="Times New Roman"/>
          <w:color w:val="000000" w:themeColor="text1"/>
          <w:szCs w:val="22"/>
        </w:rPr>
        <w:t>.  The analysis was performed using PLINK v1.9 with linkage disequilibrium (LD)-pruned variants (</w:t>
      </w:r>
      <w:r w:rsidRPr="00093FB8">
        <w:rPr>
          <w:rFonts w:cs="Times New Roman"/>
          <w:i/>
          <w:iCs/>
          <w:color w:val="000000" w:themeColor="text1"/>
          <w:szCs w:val="22"/>
        </w:rPr>
        <w:t>r</w:t>
      </w:r>
      <w:r w:rsidRPr="00093FB8">
        <w:rPr>
          <w:rFonts w:cs="Times New Roman"/>
          <w:color w:val="000000" w:themeColor="text1"/>
          <w:szCs w:val="22"/>
          <w:vertAlign w:val="superscript"/>
        </w:rPr>
        <w:t>2</w:t>
      </w:r>
      <w:r w:rsidRPr="00093FB8">
        <w:rPr>
          <w:rFonts w:cs="Times New Roman"/>
          <w:color w:val="000000" w:themeColor="text1"/>
          <w:szCs w:val="22"/>
        </w:rPr>
        <w:t xml:space="preserve"> = 0.2) with a minor allele frequency (MAF) greater than 5% and not exceeding Hardy-Weinberg equilibrium (HWE) with a </w:t>
      </w:r>
      <w:r w:rsidRPr="00093FB8">
        <w:rPr>
          <w:rFonts w:cs="Times New Roman"/>
          <w:i/>
          <w:iCs/>
          <w:color w:val="000000" w:themeColor="text1"/>
          <w:szCs w:val="22"/>
        </w:rPr>
        <w:t>P</w:t>
      </w:r>
      <w:r w:rsidRPr="00093FB8">
        <w:rPr>
          <w:rFonts w:cs="Times New Roman"/>
          <w:color w:val="000000" w:themeColor="text1"/>
          <w:szCs w:val="22"/>
        </w:rPr>
        <w:t xml:space="preserve"> &lt; 1x10</w:t>
      </w:r>
      <w:r w:rsidRPr="00093FB8">
        <w:rPr>
          <w:rFonts w:cs="Times New Roman"/>
          <w:color w:val="000000" w:themeColor="text1"/>
          <w:szCs w:val="22"/>
          <w:vertAlign w:val="superscript"/>
        </w:rPr>
        <w:t>-6</w:t>
      </w:r>
      <w:r w:rsidRPr="00093FB8">
        <w:rPr>
          <w:rFonts w:cs="Times New Roman"/>
          <w:color w:val="000000" w:themeColor="text1"/>
          <w:szCs w:val="22"/>
        </w:rPr>
        <w:t xml:space="preserve"> </w:t>
      </w:r>
      <w:r w:rsidRPr="00093FB8">
        <w:rPr>
          <w:rFonts w:cs="Times New Roman"/>
          <w:color w:val="000000" w:themeColor="text1"/>
          <w:szCs w:val="22"/>
        </w:rPr>
        <w:fldChar w:fldCharType="begin"/>
      </w:r>
      <w:r w:rsidR="00991429" w:rsidRPr="00093FB8">
        <w:rPr>
          <w:rFonts w:cs="Times New Roman"/>
          <w:color w:val="000000" w:themeColor="text1"/>
          <w:szCs w:val="22"/>
        </w:rPr>
        <w:instrText xml:space="preserve"> ADDIN EN.CITE &lt;EndNote&gt;&lt;Cite&gt;&lt;Author&gt;Purcell&lt;/Author&gt;&lt;Year&gt;2007&lt;/Year&gt;&lt;RecNum&gt;157&lt;/RecNum&gt;&lt;DisplayText&gt;[7]&lt;/DisplayText&gt;&lt;record&gt;&lt;rec-number&gt;157&lt;/rec-number&gt;&lt;foreign-keys&gt;&lt;key app="EN" db-id="zvspadvt35spxge2xapp2f2p0009zerewtzw" timestamp="1686847798" guid="cf0b237b-9201-4e5b-b508-a66df3827564"&gt;157&lt;/key&gt;&lt;/foreign-keys&gt;&lt;ref-type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Genet&lt;/full-title&gt;&lt;/periodical&gt;&lt;pages&gt;559-75&lt;/pages&gt;&lt;volume&gt;81&lt;/volume&gt;&lt;number&gt;3&lt;/number&gt;&lt;edition&gt;20070725&lt;/edition&gt;&lt;keywords&gt;&lt;keyword&gt;Genetic Linkage&lt;/keyword&gt;&lt;keyword&gt;Genome, Human&lt;/keyword&gt;&lt;keyword&gt;Humans&lt;/keyword&gt;&lt;keyword&gt;Polymorphism, Single Nucleotide&lt;/keyword&gt;&lt;keyword&gt;Population&lt;/keyword&gt;&lt;keyword&gt;Software&lt;/keyword&gt;&lt;/keywords&gt;&lt;dates&gt;&lt;year&gt;2007&lt;/year&gt;&lt;pub-dates&gt;&lt;date&gt;Sep&lt;/date&gt;&lt;/pub-dates&gt;&lt;/dates&gt;&lt;isbn&gt;0002-9297&lt;/isbn&gt;&lt;accession-num&gt;17701901&lt;/accession-num&gt;&lt;urls&gt;&lt;related-urls&gt;&lt;url&gt;https://www.ncbi.nlm.nih.gov/pubmed/17701901&lt;/url&gt;&lt;/related-urls&gt;&lt;/urls&gt;&lt;custom2&gt;PMC1950838&lt;/custom2&gt;&lt;electronic-resource-num&gt;10.1086/519795&lt;/electronic-resource-num&gt;&lt;language&gt;eng&lt;/language&gt;&lt;/record&gt;&lt;/Cite&gt;&lt;/EndNote&gt;</w:instrText>
      </w:r>
      <w:r w:rsidRPr="00093FB8">
        <w:rPr>
          <w:rFonts w:cs="Times New Roman"/>
          <w:color w:val="000000" w:themeColor="text1"/>
          <w:szCs w:val="22"/>
        </w:rPr>
        <w:fldChar w:fldCharType="separate"/>
      </w:r>
      <w:r w:rsidR="00991429" w:rsidRPr="00093FB8">
        <w:rPr>
          <w:rFonts w:cs="Times New Roman"/>
          <w:noProof/>
          <w:color w:val="000000" w:themeColor="text1"/>
          <w:szCs w:val="22"/>
        </w:rPr>
        <w:t>[7]</w:t>
      </w:r>
      <w:r w:rsidRPr="00093FB8">
        <w:rPr>
          <w:rFonts w:cs="Times New Roman"/>
          <w:color w:val="000000" w:themeColor="text1"/>
          <w:szCs w:val="22"/>
        </w:rPr>
        <w:fldChar w:fldCharType="end"/>
      </w:r>
      <w:r w:rsidRPr="00093FB8">
        <w:rPr>
          <w:rFonts w:cs="Times New Roman"/>
          <w:color w:val="000000" w:themeColor="text1"/>
          <w:szCs w:val="22"/>
        </w:rPr>
        <w:t xml:space="preserve">. </w:t>
      </w:r>
    </w:p>
    <w:p w14:paraId="4F6F6F68" w14:textId="77777777" w:rsidR="00735429" w:rsidRPr="00093FB8" w:rsidRDefault="00735429" w:rsidP="00735429">
      <w:pPr>
        <w:rPr>
          <w:rFonts w:cs="Times New Roman"/>
          <w:color w:val="000000" w:themeColor="text1"/>
          <w:szCs w:val="22"/>
        </w:rPr>
      </w:pPr>
    </w:p>
    <w:p w14:paraId="5F965456" w14:textId="14BAEF8B" w:rsidR="00735429" w:rsidRPr="00093FB8" w:rsidRDefault="00735429" w:rsidP="00022424">
      <w:pPr>
        <w:rPr>
          <w:rFonts w:cs="Times New Roman"/>
          <w:color w:val="000000" w:themeColor="text1"/>
          <w:szCs w:val="22"/>
        </w:rPr>
      </w:pPr>
      <w:r w:rsidRPr="00093FB8">
        <w:rPr>
          <w:rFonts w:cs="Times New Roman"/>
          <w:color w:val="000000" w:themeColor="text1"/>
          <w:szCs w:val="22"/>
        </w:rPr>
        <w:t xml:space="preserve">We also </w:t>
      </w:r>
      <w:r w:rsidR="00921A7E" w:rsidRPr="00093FB8">
        <w:rPr>
          <w:rFonts w:cs="Times New Roman"/>
          <w:color w:val="000000" w:themeColor="text1"/>
          <w:szCs w:val="22"/>
        </w:rPr>
        <w:t>conducted</w:t>
      </w:r>
      <w:r w:rsidRPr="00093FB8">
        <w:rPr>
          <w:rFonts w:cs="Times New Roman"/>
          <w:color w:val="000000" w:themeColor="text1"/>
          <w:szCs w:val="22"/>
        </w:rPr>
        <w:t xml:space="preserve"> an ADMIXTURE analysis using the same variants included in the PCA</w:t>
      </w:r>
      <w:r w:rsidR="00991429" w:rsidRPr="00093FB8">
        <w:rPr>
          <w:rFonts w:cs="Times New Roman"/>
          <w:color w:val="000000" w:themeColor="text1"/>
          <w:szCs w:val="22"/>
        </w:rPr>
        <w:t xml:space="preserve"> </w:t>
      </w:r>
      <w:r w:rsidR="00991429" w:rsidRPr="00093FB8">
        <w:rPr>
          <w:rFonts w:cs="Times New Roman"/>
          <w:color w:val="000000" w:themeColor="text1"/>
          <w:szCs w:val="22"/>
        </w:rPr>
        <w:fldChar w:fldCharType="begin"/>
      </w:r>
      <w:r w:rsidR="00991429" w:rsidRPr="00093FB8">
        <w:rPr>
          <w:rFonts w:cs="Times New Roman"/>
          <w:color w:val="000000" w:themeColor="text1"/>
          <w:szCs w:val="22"/>
        </w:rPr>
        <w:instrText xml:space="preserve"> ADDIN EN.CITE &lt;EndNote&gt;&lt;Cite&gt;&lt;Author&gt;Alexander&lt;/Author&gt;&lt;Year&gt;2009&lt;/Year&gt;&lt;RecNum&gt;255&lt;/RecNum&gt;&lt;DisplayText&gt;[11]&lt;/DisplayText&gt;&lt;record&gt;&lt;rec-number&gt;255&lt;/rec-number&gt;&lt;foreign-keys&gt;&lt;key app="EN" db-id="zvspadvt35spxge2xapp2f2p0009zerewtzw" timestamp="1705091735" guid="9abe662a-e664-4579-bd41-83fd38feedfd"&gt;255&lt;/key&gt;&lt;/foreign-keys&gt;&lt;ref-type name="Journal Article"&gt;17&lt;/ref-type&gt;&lt;contributors&gt;&lt;authors&gt;&lt;author&gt;Alexander, D. H.&lt;/author&gt;&lt;author&gt;Novembre, J.&lt;/author&gt;&lt;author&gt;Lange, K.&lt;/author&gt;&lt;/authors&gt;&lt;/contributors&gt;&lt;auth-address&gt;Department of Biomathematics, University of California at Los Angeles, Los Angeles, California 90095, USA. dalexander@ucla.edu&lt;/auth-address&gt;&lt;titles&gt;&lt;title&gt;Fast model-based estimation of ancestry in unrelated individuals&lt;/title&gt;&lt;secondary-title&gt;Genome Res&lt;/secondary-title&gt;&lt;/titles&gt;&lt;periodical&gt;&lt;full-title&gt;Genome Res&lt;/full-title&gt;&lt;/periodical&gt;&lt;pages&gt;1655-64&lt;/pages&gt;&lt;volume&gt;19&lt;/volume&gt;&lt;number&gt;9&lt;/number&gt;&lt;edition&gt;20090731&lt;/edition&gt;&lt;keywords&gt;&lt;keyword&gt;*Algorithms&lt;/keyword&gt;&lt;keyword&gt;Computational Biology&lt;/keyword&gt;&lt;keyword&gt;Europe/ethnology&lt;/keyword&gt;&lt;keyword&gt;Gene Frequency&lt;/keyword&gt;&lt;keyword&gt;Genetic Association Studies&lt;/keyword&gt;&lt;keyword&gt;*Genetics, Population&lt;/keyword&gt;&lt;keyword&gt;Genotype&lt;/keyword&gt;&lt;keyword&gt;Humans&lt;/keyword&gt;&lt;keyword&gt;Inflammatory Bowel Diseases/ethnology/genetics&lt;/keyword&gt;&lt;keyword&gt;Jews/ethnology&lt;/keyword&gt;&lt;keyword&gt;Likelihood Functions&lt;/keyword&gt;&lt;keyword&gt;Models, Genetic&lt;/keyword&gt;&lt;keyword&gt;Polymorphism, Single Nucleotide&lt;/keyword&gt;&lt;keyword&gt;*Software&lt;/keyword&gt;&lt;keyword&gt;Time Factors&lt;/keyword&gt;&lt;/keywords&gt;&lt;dates&gt;&lt;year&gt;2009&lt;/year&gt;&lt;pub-dates&gt;&lt;date&gt;Sep&lt;/date&gt;&lt;/pub-dates&gt;&lt;/dates&gt;&lt;isbn&gt;1549-5469 (Electronic)&amp;#xD;1088-9051 (Print)&amp;#xD;1088-9051 (Linking)&lt;/isbn&gt;&lt;accession-num&gt;19648217&lt;/accession-num&gt;&lt;urls&gt;&lt;related-urls&gt;&lt;url&gt;https://www.ncbi.nlm.nih.gov/pubmed/19648217&lt;/url&gt;&lt;/related-urls&gt;&lt;/urls&gt;&lt;custom2&gt;PMC2752134&lt;/custom2&gt;&lt;electronic-resource-num&gt;10.1101/gr.094052.109&lt;/electronic-resource-num&gt;&lt;/record&gt;&lt;/Cite&gt;&lt;/EndNote&gt;</w:instrText>
      </w:r>
      <w:r w:rsidR="00991429" w:rsidRPr="00093FB8">
        <w:rPr>
          <w:rFonts w:cs="Times New Roman"/>
          <w:color w:val="000000" w:themeColor="text1"/>
          <w:szCs w:val="22"/>
        </w:rPr>
        <w:fldChar w:fldCharType="separate"/>
      </w:r>
      <w:r w:rsidR="00991429" w:rsidRPr="00093FB8">
        <w:rPr>
          <w:rFonts w:cs="Times New Roman"/>
          <w:noProof/>
          <w:color w:val="000000" w:themeColor="text1"/>
          <w:szCs w:val="22"/>
        </w:rPr>
        <w:t>[11]</w:t>
      </w:r>
      <w:r w:rsidR="00991429" w:rsidRPr="00093FB8">
        <w:rPr>
          <w:rFonts w:cs="Times New Roman"/>
          <w:color w:val="000000" w:themeColor="text1"/>
          <w:szCs w:val="22"/>
        </w:rPr>
        <w:fldChar w:fldCharType="end"/>
      </w:r>
      <w:r w:rsidRPr="00093FB8">
        <w:rPr>
          <w:rFonts w:cs="Times New Roman"/>
          <w:color w:val="000000" w:themeColor="text1"/>
          <w:szCs w:val="22"/>
        </w:rPr>
        <w:t xml:space="preserve">. </w:t>
      </w:r>
      <w:r w:rsidR="002E004F" w:rsidRPr="00093FB8">
        <w:rPr>
          <w:rFonts w:cs="Times New Roman"/>
          <w:color w:val="000000" w:themeColor="text1"/>
          <w:szCs w:val="22"/>
        </w:rPr>
        <w:t>ADMIXTURE was</w:t>
      </w:r>
      <w:r w:rsidR="00B65BDE" w:rsidRPr="00093FB8">
        <w:rPr>
          <w:rFonts w:cs="Times New Roman"/>
          <w:color w:val="000000" w:themeColor="text1"/>
          <w:szCs w:val="22"/>
        </w:rPr>
        <w:t xml:space="preserve"> run</w:t>
      </w:r>
      <w:r w:rsidR="002E004F" w:rsidRPr="00093FB8">
        <w:rPr>
          <w:rFonts w:cs="Times New Roman"/>
          <w:color w:val="000000" w:themeColor="text1"/>
          <w:szCs w:val="22"/>
        </w:rPr>
        <w:t xml:space="preserve"> for </w:t>
      </w:r>
      <w:r w:rsidR="00B65BDE" w:rsidRPr="00093FB8">
        <w:rPr>
          <w:rFonts w:cs="Times New Roman"/>
          <w:color w:val="000000" w:themeColor="text1"/>
          <w:szCs w:val="22"/>
        </w:rPr>
        <w:t>the</w:t>
      </w:r>
      <w:r w:rsidR="002E004F" w:rsidRPr="00093FB8">
        <w:rPr>
          <w:rFonts w:cs="Times New Roman"/>
          <w:color w:val="000000" w:themeColor="text1"/>
          <w:szCs w:val="22"/>
        </w:rPr>
        <w:t xml:space="preserve"> </w:t>
      </w:r>
      <w:r w:rsidR="002E004F" w:rsidRPr="00093FB8">
        <w:rPr>
          <w:rFonts w:cs="Times New Roman"/>
          <w:i/>
          <w:iCs/>
          <w:color w:val="000000" w:themeColor="text1"/>
          <w:szCs w:val="22"/>
        </w:rPr>
        <w:t>K</w:t>
      </w:r>
      <w:r w:rsidR="002E004F" w:rsidRPr="00093FB8">
        <w:rPr>
          <w:rFonts w:cs="Times New Roman"/>
          <w:color w:val="000000" w:themeColor="text1"/>
          <w:szCs w:val="22"/>
        </w:rPr>
        <w:t xml:space="preserve"> </w:t>
      </w:r>
      <w:r w:rsidR="00B65BDE" w:rsidRPr="00093FB8">
        <w:rPr>
          <w:rFonts w:cs="Times New Roman"/>
          <w:color w:val="000000" w:themeColor="text1"/>
          <w:szCs w:val="22"/>
        </w:rPr>
        <w:t xml:space="preserve">from </w:t>
      </w:r>
      <w:r w:rsidR="002E004F" w:rsidRPr="00093FB8">
        <w:rPr>
          <w:rFonts w:cs="Times New Roman"/>
          <w:color w:val="000000" w:themeColor="text1"/>
          <w:szCs w:val="22"/>
        </w:rPr>
        <w:t>2</w:t>
      </w:r>
      <w:r w:rsidR="00B65BDE" w:rsidRPr="00093FB8">
        <w:rPr>
          <w:rFonts w:cs="Times New Roman"/>
          <w:color w:val="000000" w:themeColor="text1"/>
          <w:szCs w:val="22"/>
        </w:rPr>
        <w:t xml:space="preserve"> to </w:t>
      </w:r>
      <w:r w:rsidR="002E004F" w:rsidRPr="00093FB8">
        <w:rPr>
          <w:rFonts w:cs="Times New Roman"/>
          <w:color w:val="000000" w:themeColor="text1"/>
          <w:szCs w:val="22"/>
        </w:rPr>
        <w:t xml:space="preserve">10 where </w:t>
      </w:r>
      <w:r w:rsidR="002E004F" w:rsidRPr="00093FB8">
        <w:rPr>
          <w:rFonts w:cs="Times New Roman"/>
          <w:i/>
          <w:iCs/>
          <w:color w:val="000000" w:themeColor="text1"/>
          <w:szCs w:val="22"/>
        </w:rPr>
        <w:t>K</w:t>
      </w:r>
      <w:r w:rsidR="002E004F" w:rsidRPr="00093FB8">
        <w:rPr>
          <w:rFonts w:cs="Times New Roman"/>
          <w:color w:val="000000" w:themeColor="text1"/>
          <w:szCs w:val="22"/>
        </w:rPr>
        <w:t xml:space="preserve"> = 8 revealed the lowest cross-validation error. </w:t>
      </w:r>
      <w:r w:rsidRPr="00093FB8">
        <w:rPr>
          <w:rFonts w:cs="Times New Roman"/>
          <w:color w:val="000000" w:themeColor="text1"/>
          <w:szCs w:val="22"/>
        </w:rPr>
        <w:t xml:space="preserve">Based on the results of the analysis with </w:t>
      </w:r>
      <w:r w:rsidRPr="00093FB8">
        <w:rPr>
          <w:rFonts w:cs="Times New Roman"/>
          <w:i/>
          <w:iCs/>
          <w:color w:val="000000" w:themeColor="text1"/>
          <w:szCs w:val="22"/>
        </w:rPr>
        <w:t>K</w:t>
      </w:r>
      <w:r w:rsidRPr="00093FB8">
        <w:rPr>
          <w:rFonts w:cs="Times New Roman"/>
          <w:color w:val="000000" w:themeColor="text1"/>
          <w:szCs w:val="22"/>
        </w:rPr>
        <w:t>=8, the genetic ancestries of all IBD-PD cases were identified as European. Specifically, 52 cases exhibited ancestral components similar to Northwestern European populations (CEU and GBR), while 15 cases displayed a closer resemblance to Southern European populations (IBS and TSI).</w:t>
      </w:r>
    </w:p>
    <w:p w14:paraId="79B6F50E" w14:textId="77777777" w:rsidR="00022424" w:rsidRPr="00093FB8" w:rsidRDefault="00022424" w:rsidP="00022424">
      <w:pPr>
        <w:rPr>
          <w:rFonts w:cs="Times New Roman"/>
          <w:color w:val="000000" w:themeColor="text1"/>
          <w:szCs w:val="22"/>
        </w:rPr>
      </w:pPr>
    </w:p>
    <w:p w14:paraId="71690DB3" w14:textId="1FBF5C18" w:rsidR="00022424" w:rsidRPr="00093FB8" w:rsidRDefault="00DD7C11" w:rsidP="008C5A30">
      <w:pPr>
        <w:pStyle w:val="Heading2"/>
        <w:rPr>
          <w:rFonts w:ascii="Times New Roman" w:hAnsi="Times New Roman" w:cs="Times New Roman"/>
          <w:b/>
          <w:bCs/>
          <w:color w:val="000000" w:themeColor="text1"/>
          <w:sz w:val="22"/>
          <w:szCs w:val="22"/>
        </w:rPr>
      </w:pPr>
      <w:bookmarkStart w:id="7" w:name="_Toc163826149"/>
      <w:r w:rsidRPr="00093FB8">
        <w:rPr>
          <w:rFonts w:ascii="Times New Roman" w:hAnsi="Times New Roman" w:cs="Times New Roman"/>
          <w:b/>
          <w:bCs/>
          <w:color w:val="000000" w:themeColor="text1"/>
          <w:sz w:val="22"/>
          <w:szCs w:val="22"/>
        </w:rPr>
        <w:t>Identification of IBD and PD samples with European descent from Bio</w:t>
      </w:r>
      <w:r w:rsidRPr="00093FB8">
        <w:rPr>
          <w:rFonts w:ascii="Times New Roman" w:hAnsi="Times New Roman" w:cs="Times New Roman"/>
          <w:b/>
          <w:bCs/>
          <w:i/>
          <w:iCs/>
          <w:color w:val="000000" w:themeColor="text1"/>
          <w:sz w:val="22"/>
          <w:szCs w:val="22"/>
        </w:rPr>
        <w:t>Me</w:t>
      </w:r>
      <w:r w:rsidRPr="00093FB8">
        <w:rPr>
          <w:rFonts w:ascii="Times New Roman" w:hAnsi="Times New Roman" w:cs="Times New Roman"/>
          <w:b/>
          <w:bCs/>
          <w:color w:val="000000" w:themeColor="text1"/>
          <w:sz w:val="22"/>
          <w:szCs w:val="22"/>
        </w:rPr>
        <w:t xml:space="preserve"> and UK Biobank</w:t>
      </w:r>
      <w:bookmarkEnd w:id="7"/>
      <w:r w:rsidRPr="00093FB8">
        <w:rPr>
          <w:rFonts w:ascii="Times New Roman" w:hAnsi="Times New Roman" w:cs="Times New Roman"/>
          <w:b/>
          <w:bCs/>
          <w:color w:val="000000" w:themeColor="text1"/>
          <w:sz w:val="22"/>
          <w:szCs w:val="22"/>
        </w:rPr>
        <w:t xml:space="preserve"> </w:t>
      </w:r>
    </w:p>
    <w:p w14:paraId="663F6D5B" w14:textId="0F24AF12" w:rsidR="00022424" w:rsidRPr="00093FB8" w:rsidRDefault="00022424" w:rsidP="00022424">
      <w:pPr>
        <w:rPr>
          <w:rFonts w:cs="Times New Roman"/>
          <w:color w:val="000000" w:themeColor="text1"/>
          <w:szCs w:val="22"/>
        </w:rPr>
      </w:pPr>
      <w:r w:rsidRPr="00093FB8">
        <w:rPr>
          <w:rFonts w:cs="Times New Roman"/>
          <w:color w:val="000000" w:themeColor="text1"/>
          <w:szCs w:val="22"/>
        </w:rPr>
        <w:t>In both Bio</w:t>
      </w:r>
      <w:r w:rsidRPr="00093FB8">
        <w:rPr>
          <w:rFonts w:cs="Times New Roman"/>
          <w:i/>
          <w:iCs/>
          <w:color w:val="000000" w:themeColor="text1"/>
          <w:szCs w:val="22"/>
        </w:rPr>
        <w:t>M</w:t>
      </w:r>
      <w:r w:rsidRPr="00093FB8">
        <w:rPr>
          <w:rFonts w:cs="Times New Roman"/>
          <w:color w:val="000000" w:themeColor="text1"/>
          <w:szCs w:val="22"/>
        </w:rPr>
        <w:t xml:space="preserve">e BioBank and UK Biobank, individuals of European descent were genetically determined by the following steps: first, autosomal variants from biobank participants were merged with those from Utah residents (CEPH) with Northern and Western European ancestry (CEU), Han Chinese in Beijing, China (CHB), Japanese in Tokyo, Japan (JPT) and Yoruba in Ibadan, Nigeria (YRI) populations of HapMap3 </w:t>
      </w:r>
      <w:r w:rsidRPr="00093FB8">
        <w:rPr>
          <w:rFonts w:cs="Times New Roman"/>
          <w:color w:val="000000" w:themeColor="text1"/>
          <w:szCs w:val="22"/>
        </w:rPr>
        <w:fldChar w:fldCharType="begin">
          <w:fldData xml:space="preserve">PEVuZE5vdGU+PENpdGU+PEF1dGhvcj5JbnRlcm5hdGlvbmFsIEhhcE1hcCBDb25zb3J0aXVtPC9B
dXRob3I+PFllYXI+MjAxMDwvWWVhcj48UmVjTnVtPjIyMDwvUmVjTnVtPjxEaXNwbGF5VGV4dD5b
MTJdPC9EaXNwbGF5VGV4dD48cmVjb3JkPjxyZWMtbnVtYmVyPjIyMDwvcmVjLW51bWJlcj48Zm9y
ZWlnbi1rZXlzPjxrZXkgYXBwPSJFTiIgZGItaWQ9Inp2c3BhZHZ0MzVzcHhnZTJ4YXBwMmYycDAw
MDl6ZXJld3R6dyIgdGltZXN0YW1wPSIxNjkwMjU3ODQ4IiBndWlkPSIyNDYyNTQ5My01YWVhLTRh
YTgtYjFmZi1hOTgzMDg3NGIxMDAiPjIyMDwva2V5PjwvZm9yZWlnbi1rZXlzPjxyZWYtdHlwZSBu
YW1lPSJKb3VybmFsIEFydGljbGUiPjE3PC9yZWYtdHlwZT48Y29udHJpYnV0b3JzPjxhdXRob3Jz
PjxhdXRob3I+SW50ZXJuYXRpb25hbCBIYXBNYXAgQ29uc29ydGl1bSwsPC9hdXRob3I+PGF1dGhv
cj5BbHRzaHVsZXIsIEQuIE0uPC9hdXRob3I+PGF1dGhvcj5HaWJicywgUi4gQS48L2F1dGhvcj48
YXV0aG9yPlBlbHRvbmVuLCBMLjwvYXV0aG9yPjxhdXRob3I+QWx0c2h1bGVyLCBELiBNLjwvYXV0
aG9yPjxhdXRob3I+R2liYnMsIFIuIEEuPC9hdXRob3I+PGF1dGhvcj5QZWx0b25lbiwgTC48L2F1
dGhvcj48YXV0aG9yPkRlcm1pdHpha2lzLCBFLjwvYXV0aG9yPjxhdXRob3I+U2NoYWZmbmVyLCBT
LiBGLjwvYXV0aG9yPjxhdXRob3I+WXUsIEYuPC9hdXRob3I+PGF1dGhvcj5QZWx0b25lbiwgTC48
L2F1dGhvcj48YXV0aG9yPkRlcm1pdHpha2lzLCBFLjwvYXV0aG9yPjxhdXRob3I+Qm9ubmVuLCBQ
LiBFLjwvYXV0aG9yPjxhdXRob3I+QWx0c2h1bGVyLCBELiBNLjwvYXV0aG9yPjxhdXRob3I+R2li
YnMsIFIuIEEuPC9hdXRob3I+PGF1dGhvcj5kZSBCYWtrZXIsIFAuIEkuPC9hdXRob3I+PGF1dGhv
cj5EZWxvdWthcywgUC48L2F1dGhvcj48YXV0aG9yPkdhYnJpZWwsIFMuIEIuPC9hdXRob3I+PGF1
dGhvcj5Hd2lsbGlhbSwgUi48L2F1dGhvcj48YXV0aG9yPkh1bnQsIFMuPC9hdXRob3I+PGF1dGhv
cj5Jbm91eWUsIE0uPC9hdXRob3I+PGF1dGhvcj5KaWEsIFguPC9hdXRob3I+PGF1dGhvcj5QYWxv
dGllLCBBLjwvYXV0aG9yPjxhdXRob3I+UGFya2luLCBNLjwvYXV0aG9yPjxhdXRob3I+V2hpdHRh
a2VyLCBQLjwvYXV0aG9yPjxhdXRob3I+WXUsIEYuPC9hdXRob3I+PGF1dGhvcj5DaGFuZywgSy48
L2F1dGhvcj48YXV0aG9yPkhhd2VzLCBBLjwvYXV0aG9yPjxhdXRob3I+TGV3aXMsIEwuIFIuPC9h
dXRob3I+PGF1dGhvcj5SZW4sIFkuPC9hdXRob3I+PGF1dGhvcj5XaGVlbGVyLCBELjwvYXV0aG9y
PjxhdXRob3I+R2liYnMsIFIuIEEuPC9hdXRob3I+PGF1dGhvcj5NdXpueSwgRC4gTS48L2F1dGhv
cj48YXV0aG9yPkJhcm5lcywgQy48L2F1dGhvcj48YXV0aG9yPkRhcnZpc2hpLCBLLjwvYXV0aG9y
PjxhdXRob3I+SHVybGVzLCBNLjwvYXV0aG9yPjxhdXRob3I+S29ybiwgSi4gTS48L2F1dGhvcj48
YXV0aG9yPktyaXN0aWFuc3NvbiwgSy48L2F1dGhvcj48YXV0aG9yPkxlZSwgQy48L2F1dGhvcj48
YXV0aG9yPk1jQ2Fycm9sLCBTLiBBLjwvYXV0aG9yPjxhdXRob3I+TmVtZXNoLCBKLjwvYXV0aG9y
PjxhdXRob3I+RGVybWl0emFraXMsIEUuPC9hdXRob3I+PGF1dGhvcj5LZWluYW4sIEEuPC9hdXRo
b3I+PGF1dGhvcj5Nb250Z29tZXJ5LCBTLiBCLjwvYXV0aG9yPjxhdXRob3I+UG9sbGFjaywgUy48
L2F1dGhvcj48YXV0aG9yPlByaWNlLCBBLiBMLjwvYXV0aG9yPjxhdXRob3I+U29yYW56bywgTi48
L2F1dGhvcj48YXV0aG9yPkJvbm5lbiwgUC4gRS48L2F1dGhvcj48YXV0aG9yPkdpYmJzLCBSLiBB
LjwvYXV0aG9yPjxhdXRob3I+R29uemFnYS1KYXVyZWd1aSwgQy48L2F1dGhvcj48YXV0aG9yPktl
aW5hbiwgQS48L2F1dGhvcj48YXV0aG9yPlByaWNlLCBBLiBMLjwvYXV0aG9yPjxhdXRob3I+WXUs
IEYuPC9hdXRob3I+PGF1dGhvcj5BbnR0aWxhLCBWLjwvYXV0aG9yPjxhdXRob3I+QnJvZGV1ciwg
Vy48L2F1dGhvcj48YXV0aG9yPkRhbHksIE0uIEouPC9hdXRob3I+PGF1dGhvcj5MZXNsaWUsIFMu
PC9hdXRob3I+PGF1dGhvcj5NY1ZlYW4sIEcuPC9hdXRob3I+PGF1dGhvcj5Nb3V0c2lhbmFzLCBM
LjwvYXV0aG9yPjxhdXRob3I+Tmd1eWVuLCBILjwvYXV0aG9yPjxhdXRob3I+U2NoYWZmbmVyLCBT
LiBGLjwvYXV0aG9yPjxhdXRob3I+WmhhbmcsIFEuPC9hdXRob3I+PGF1dGhvcj5HaG9yaSwgTS4g
Si48L2F1dGhvcj48YXV0aG9yPk1jR2lubmlzLCBSLjwvYXV0aG9yPjxhdXRob3I+TWNMYXJlbiwg
Vy48L2F1dGhvcj48YXV0aG9yPlBvbGxhY2ssIFMuPC9hdXRob3I+PGF1dGhvcj5QcmljZSwgQS4g
TC48L2F1dGhvcj48YXV0aG9yPlNjaGFmZm5lciwgUy4gRi48L2F1dGhvcj48YXV0aG9yPlRha2V1
Y2hpLCBGLjwvYXV0aG9yPjxhdXRob3I+R3Jvc3NtYW4sIFMuIFIuPC9hdXRob3I+PGF1dGhvcj5T
aGx5YWtodGVyLCBJLjwvYXV0aG9yPjxhdXRob3I+SG9zdGV0dGVyLCBFLiBCLjwvYXV0aG9yPjxh
dXRob3I+U2FiZXRpLCBQLiBDLjwvYXV0aG9yPjxhdXRob3I+QWRlYmFtb3dvLCBDLiBBLjwvYXV0
aG9yPjxhdXRob3I+Rm9zdGVyLCBNLiBXLjwvYXV0aG9yPjxhdXRob3I+R29yZG9uLCBELiBSLjwv
YXV0aG9yPjxhdXRob3I+TGljaW5pbywgSi48L2F1dGhvcj48YXV0aG9yPk1hbmNhLCBNLiBDLjwv
YXV0aG9yPjxhdXRob3I+TWFyc2hhbGwsIFAuIEEuPC9hdXRob3I+PGF1dGhvcj5NYXRzdWRhLCBJ
LjwvYXV0aG9yPjxhdXRob3I+TmdhcmUsIEQuPC9hdXRob3I+PGF1dGhvcj5XYW5nLCBWLiBPLjwv
YXV0aG9yPjxhdXRob3I+UmVkZHksIEQuPC9hdXRob3I+PGF1dGhvcj5Sb3RpbWksIEMuIE4uPC9h
dXRob3I+PGF1dGhvcj5Sb3lhbCwgQy4gRC48L2F1dGhvcj48YXV0aG9yPlNoYXJwLCBSLiBSLjwv
YXV0aG9yPjxhdXRob3I+WmVuZywgQy48L2F1dGhvcj48YXV0aG9yPkJyb29rcywgTC4gRC48L2F1
dGhvcj48YXV0aG9yPk1jRXdlbiwgSi4gRS48L2F1dGhvcj48L2F1dGhvcnM+PC9jb250cmlidXRv
cnM+PGF1dGgtYWRkcmVzcz5Ccm9hZCBJbnN0aXR1dGUsIDcgQ2FtYnJpZGdlIENlbnRlciwgQ2Ft
YnJpZGdlLCBNYXNzYWNodXNldHRzIDAyMTM4LCBVU0EuIGFsdHNodWxlckBtb2xiaW8ubWdoLmhh
cnZhcmQuZWR1PC9hdXRoLWFkZHJlc3M+PHRpdGxlcz48dGl0bGU+SW50ZWdyYXRpbmcgY29tbW9u
IGFuZCByYXJlIGdlbmV0aWMgdmFyaWF0aW9uIGluIGRpdmVyc2UgaHVtYW4gcG9wdWxhdGlvbnM8
L3RpdGxlPjxzZWNvbmRhcnktdGl0bGU+TmF0dXJlPC9zZWNvbmRhcnktdGl0bGU+PC90aXRsZXM+
PHBlcmlvZGljYWw+PGZ1bGwtdGl0bGU+TmF0dXJlPC9mdWxsLXRpdGxlPjwvcGVyaW9kaWNhbD48
cGFnZXM+NTItODwvcGFnZXM+PHZvbHVtZT40Njc8L3ZvbHVtZT48bnVtYmVyPjczMTE8L251bWJl
cj48a2V5d29yZHM+PGtleXdvcmQ+KkROQSBDb3B5IE51bWJlciBWYXJpYXRpb25zPC9rZXl3b3Jk
PjxrZXl3b3JkPipHZW5vbWUsIEh1bWFuPC9rZXl3b3JkPjxrZXl3b3JkPkh1bWFuIEdlbm9tZSBQ
cm9qZWN0PC9rZXl3b3JkPjxrZXl3b3JkPkh1bWFuczwva2V5d29yZD48a2V5d29yZD4qUG9seW1v
cnBoaXNtLCBTaW5nbGUgTnVjbGVvdGlkZTwva2V5d29yZD48a2V5d29yZD5Qb3B1bGF0aW9uIEdy
b3Vwcy8qZ2VuZXRpY3M8L2tleXdvcmQ+PC9rZXl3b3Jkcz48ZGF0ZXM+PHllYXI+MjAxMDwveWVh
cj48cHViLWRhdGVzPjxkYXRlPlNlcCAyPC9kYXRlPjwvcHViLWRhdGVzPjwvZGF0ZXM+PGlzYm4+
MTQ3Ni00Njg3IChFbGVjdHJvbmljKSYjeEQ7MDAyOC0wODM2IChQcmludCkmI3hEOzAwMjgtMDgz
NiAoTGlua2luZyk8L2lzYm4+PGFjY2Vzc2lvbi1udW0+MjA4MTE0NTE8L2FjY2Vzc2lvbi1udW0+
PHVybHM+PHJlbGF0ZWQtdXJscz48dXJsPmh0dHBzOi8vd3d3Lm5jYmkubmxtLm5paC5nb3YvcHVi
bWVkLzIwODExNDUxPC91cmw+PC9yZWxhdGVkLXVybHM+PC91cmxzPjxjdXN0b20yPlBNQzMxNzM4
NTk8L2N1c3RvbTI+PGVsZWN0cm9uaWMtcmVzb3VyY2UtbnVtPjEwLjEwMzgvbmF0dXJlMDkyOTg8
L2VsZWN0cm9uaWMtcmVzb3VyY2UtbnVtPjwvcmVjb3JkPjwvQ2l0ZT48L0VuZE5vdGU+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PEVuZE5vdGU+PENpdGU+PEF1dGhvcj5JbnRlcm5hdGlvbmFsIEhhcE1hcCBDb25zb3J0aXVtPC9B
dXRob3I+PFllYXI+MjAxMDwvWWVhcj48UmVjTnVtPjIyMDwvUmVjTnVtPjxEaXNwbGF5VGV4dD5b
MTJdPC9EaXNwbGF5VGV4dD48cmVjb3JkPjxyZWMtbnVtYmVyPjIyMDwvcmVjLW51bWJlcj48Zm9y
ZWlnbi1rZXlzPjxrZXkgYXBwPSJFTiIgZGItaWQ9Inp2c3BhZHZ0MzVzcHhnZTJ4YXBwMmYycDAw
MDl6ZXJld3R6dyIgdGltZXN0YW1wPSIxNjkwMjU3ODQ4IiBndWlkPSIyNDYyNTQ5My01YWVhLTRh
YTgtYjFmZi1hOTgzMDg3NGIxMDAiPjIyMDwva2V5PjwvZm9yZWlnbi1rZXlzPjxyZWYtdHlwZSBu
YW1lPSJKb3VybmFsIEFydGljbGUiPjE3PC9yZWYtdHlwZT48Y29udHJpYnV0b3JzPjxhdXRob3Jz
PjxhdXRob3I+SW50ZXJuYXRpb25hbCBIYXBNYXAgQ29uc29ydGl1bSwsPC9hdXRob3I+PGF1dGhv
cj5BbHRzaHVsZXIsIEQuIE0uPC9hdXRob3I+PGF1dGhvcj5HaWJicywgUi4gQS48L2F1dGhvcj48
YXV0aG9yPlBlbHRvbmVuLCBMLjwvYXV0aG9yPjxhdXRob3I+QWx0c2h1bGVyLCBELiBNLjwvYXV0
aG9yPjxhdXRob3I+R2liYnMsIFIuIEEuPC9hdXRob3I+PGF1dGhvcj5QZWx0b25lbiwgTC48L2F1
dGhvcj48YXV0aG9yPkRlcm1pdHpha2lzLCBFLjwvYXV0aG9yPjxhdXRob3I+U2NoYWZmbmVyLCBT
LiBGLjwvYXV0aG9yPjxhdXRob3I+WXUsIEYuPC9hdXRob3I+PGF1dGhvcj5QZWx0b25lbiwgTC48
L2F1dGhvcj48YXV0aG9yPkRlcm1pdHpha2lzLCBFLjwvYXV0aG9yPjxhdXRob3I+Qm9ubmVuLCBQ
LiBFLjwvYXV0aG9yPjxhdXRob3I+QWx0c2h1bGVyLCBELiBNLjwvYXV0aG9yPjxhdXRob3I+R2li
YnMsIFIuIEEuPC9hdXRob3I+PGF1dGhvcj5kZSBCYWtrZXIsIFAuIEkuPC9hdXRob3I+PGF1dGhv
cj5EZWxvdWthcywgUC48L2F1dGhvcj48YXV0aG9yPkdhYnJpZWwsIFMuIEIuPC9hdXRob3I+PGF1
dGhvcj5Hd2lsbGlhbSwgUi48L2F1dGhvcj48YXV0aG9yPkh1bnQsIFMuPC9hdXRob3I+PGF1dGhv
cj5Jbm91eWUsIE0uPC9hdXRob3I+PGF1dGhvcj5KaWEsIFguPC9hdXRob3I+PGF1dGhvcj5QYWxv
dGllLCBBLjwvYXV0aG9yPjxhdXRob3I+UGFya2luLCBNLjwvYXV0aG9yPjxhdXRob3I+V2hpdHRh
a2VyLCBQLjwvYXV0aG9yPjxhdXRob3I+WXUsIEYuPC9hdXRob3I+PGF1dGhvcj5DaGFuZywgSy48
L2F1dGhvcj48YXV0aG9yPkhhd2VzLCBBLjwvYXV0aG9yPjxhdXRob3I+TGV3aXMsIEwuIFIuPC9h
dXRob3I+PGF1dGhvcj5SZW4sIFkuPC9hdXRob3I+PGF1dGhvcj5XaGVlbGVyLCBELjwvYXV0aG9y
PjxhdXRob3I+R2liYnMsIFIuIEEuPC9hdXRob3I+PGF1dGhvcj5NdXpueSwgRC4gTS48L2F1dGhv
cj48YXV0aG9yPkJhcm5lcywgQy48L2F1dGhvcj48YXV0aG9yPkRhcnZpc2hpLCBLLjwvYXV0aG9y
PjxhdXRob3I+SHVybGVzLCBNLjwvYXV0aG9yPjxhdXRob3I+S29ybiwgSi4gTS48L2F1dGhvcj48
YXV0aG9yPktyaXN0aWFuc3NvbiwgSy48L2F1dGhvcj48YXV0aG9yPkxlZSwgQy48L2F1dGhvcj48
YXV0aG9yPk1jQ2Fycm9sLCBTLiBBLjwvYXV0aG9yPjxhdXRob3I+TmVtZXNoLCBKLjwvYXV0aG9y
PjxhdXRob3I+RGVybWl0emFraXMsIEUuPC9hdXRob3I+PGF1dGhvcj5LZWluYW4sIEEuPC9hdXRo
b3I+PGF1dGhvcj5Nb250Z29tZXJ5LCBTLiBCLjwvYXV0aG9yPjxhdXRob3I+UG9sbGFjaywgUy48
L2F1dGhvcj48YXV0aG9yPlByaWNlLCBBLiBMLjwvYXV0aG9yPjxhdXRob3I+U29yYW56bywgTi48
L2F1dGhvcj48YXV0aG9yPkJvbm5lbiwgUC4gRS48L2F1dGhvcj48YXV0aG9yPkdpYmJzLCBSLiBB
LjwvYXV0aG9yPjxhdXRob3I+R29uemFnYS1KYXVyZWd1aSwgQy48L2F1dGhvcj48YXV0aG9yPktl
aW5hbiwgQS48L2F1dGhvcj48YXV0aG9yPlByaWNlLCBBLiBMLjwvYXV0aG9yPjxhdXRob3I+WXUs
IEYuPC9hdXRob3I+PGF1dGhvcj5BbnR0aWxhLCBWLjwvYXV0aG9yPjxhdXRob3I+QnJvZGV1ciwg
Vy48L2F1dGhvcj48YXV0aG9yPkRhbHksIE0uIEouPC9hdXRob3I+PGF1dGhvcj5MZXNsaWUsIFMu
PC9hdXRob3I+PGF1dGhvcj5NY1ZlYW4sIEcuPC9hdXRob3I+PGF1dGhvcj5Nb3V0c2lhbmFzLCBM
LjwvYXV0aG9yPjxhdXRob3I+Tmd1eWVuLCBILjwvYXV0aG9yPjxhdXRob3I+U2NoYWZmbmVyLCBT
LiBGLjwvYXV0aG9yPjxhdXRob3I+WmhhbmcsIFEuPC9hdXRob3I+PGF1dGhvcj5HaG9yaSwgTS4g
Si48L2F1dGhvcj48YXV0aG9yPk1jR2lubmlzLCBSLjwvYXV0aG9yPjxhdXRob3I+TWNMYXJlbiwg
Vy48L2F1dGhvcj48YXV0aG9yPlBvbGxhY2ssIFMuPC9hdXRob3I+PGF1dGhvcj5QcmljZSwgQS4g
TC48L2F1dGhvcj48YXV0aG9yPlNjaGFmZm5lciwgUy4gRi48L2F1dGhvcj48YXV0aG9yPlRha2V1
Y2hpLCBGLjwvYXV0aG9yPjxhdXRob3I+R3Jvc3NtYW4sIFMuIFIuPC9hdXRob3I+PGF1dGhvcj5T
aGx5YWtodGVyLCBJLjwvYXV0aG9yPjxhdXRob3I+SG9zdGV0dGVyLCBFLiBCLjwvYXV0aG9yPjxh
dXRob3I+U2FiZXRpLCBQLiBDLjwvYXV0aG9yPjxhdXRob3I+QWRlYmFtb3dvLCBDLiBBLjwvYXV0
aG9yPjxhdXRob3I+Rm9zdGVyLCBNLiBXLjwvYXV0aG9yPjxhdXRob3I+R29yZG9uLCBELiBSLjwv
YXV0aG9yPjxhdXRob3I+TGljaW5pbywgSi48L2F1dGhvcj48YXV0aG9yPk1hbmNhLCBNLiBDLjwv
YXV0aG9yPjxhdXRob3I+TWFyc2hhbGwsIFAuIEEuPC9hdXRob3I+PGF1dGhvcj5NYXRzdWRhLCBJ
LjwvYXV0aG9yPjxhdXRob3I+TmdhcmUsIEQuPC9hdXRob3I+PGF1dGhvcj5XYW5nLCBWLiBPLjwv
YXV0aG9yPjxhdXRob3I+UmVkZHksIEQuPC9hdXRob3I+PGF1dGhvcj5Sb3RpbWksIEMuIE4uPC9h
dXRob3I+PGF1dGhvcj5Sb3lhbCwgQy4gRC48L2F1dGhvcj48YXV0aG9yPlNoYXJwLCBSLiBSLjwv
YXV0aG9yPjxhdXRob3I+WmVuZywgQy48L2F1dGhvcj48YXV0aG9yPkJyb29rcywgTC4gRC48L2F1
dGhvcj48YXV0aG9yPk1jRXdlbiwgSi4gRS48L2F1dGhvcj48L2F1dGhvcnM+PC9jb250cmlidXRv
cnM+PGF1dGgtYWRkcmVzcz5Ccm9hZCBJbnN0aXR1dGUsIDcgQ2FtYnJpZGdlIENlbnRlciwgQ2Ft
YnJpZGdlLCBNYXNzYWNodXNldHRzIDAyMTM4LCBVU0EuIGFsdHNodWxlckBtb2xiaW8ubWdoLmhh
cnZhcmQuZWR1PC9hdXRoLWFkZHJlc3M+PHRpdGxlcz48dGl0bGU+SW50ZWdyYXRpbmcgY29tbW9u
IGFuZCByYXJlIGdlbmV0aWMgdmFyaWF0aW9uIGluIGRpdmVyc2UgaHVtYW4gcG9wdWxhdGlvbnM8
L3RpdGxlPjxzZWNvbmRhcnktdGl0bGU+TmF0dXJlPC9zZWNvbmRhcnktdGl0bGU+PC90aXRsZXM+
PHBlcmlvZGljYWw+PGZ1bGwtdGl0bGU+TmF0dXJlPC9mdWxsLXRpdGxlPjwvcGVyaW9kaWNhbD48
cGFnZXM+NTItODwvcGFnZXM+PHZvbHVtZT40Njc8L3ZvbHVtZT48bnVtYmVyPjczMTE8L251bWJl
cj48a2V5d29yZHM+PGtleXdvcmQ+KkROQSBDb3B5IE51bWJlciBWYXJpYXRpb25zPC9rZXl3b3Jk
PjxrZXl3b3JkPipHZW5vbWUsIEh1bWFuPC9rZXl3b3JkPjxrZXl3b3JkPkh1bWFuIEdlbm9tZSBQ
cm9qZWN0PC9rZXl3b3JkPjxrZXl3b3JkPkh1bWFuczwva2V5d29yZD48a2V5d29yZD4qUG9seW1v
cnBoaXNtLCBTaW5nbGUgTnVjbGVvdGlkZTwva2V5d29yZD48a2V5d29yZD5Qb3B1bGF0aW9uIEdy
b3Vwcy8qZ2VuZXRpY3M8L2tleXdvcmQ+PC9rZXl3b3Jkcz48ZGF0ZXM+PHllYXI+MjAxMDwveWVh
cj48cHViLWRhdGVzPjxkYXRlPlNlcCAyPC9kYXRlPjwvcHViLWRhdGVzPjwvZGF0ZXM+PGlzYm4+
MTQ3Ni00Njg3IChFbGVjdHJvbmljKSYjeEQ7MDAyOC0wODM2IChQcmludCkmI3hEOzAwMjgtMDgz
NiAoTGlua2luZyk8L2lzYm4+PGFjY2Vzc2lvbi1udW0+MjA4MTE0NTE8L2FjY2Vzc2lvbi1udW0+
PHVybHM+PHJlbGF0ZWQtdXJscz48dXJsPmh0dHBzOi8vd3d3Lm5jYmkubmxtLm5paC5nb3YvcHVi
bWVkLzIwODExNDUxPC91cmw+PC9yZWxhdGVkLXVybHM+PC91cmxzPjxjdXN0b20yPlBNQzMxNzM4
NTk8L2N1c3RvbTI+PGVsZWN0cm9uaWMtcmVzb3VyY2UtbnVtPjEwLjEwMzgvbmF0dXJlMDkyOTg8
L2VsZWN0cm9uaWMtcmVzb3VyY2UtbnVtPjwvcmVjb3JkPjwvQ2l0ZT48L0VuZE5vdGU+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[12]</w:t>
      </w:r>
      <w:r w:rsidRPr="00093FB8">
        <w:rPr>
          <w:rFonts w:cs="Times New Roman"/>
          <w:color w:val="000000" w:themeColor="text1"/>
          <w:szCs w:val="22"/>
        </w:rPr>
        <w:fldChar w:fldCharType="end"/>
      </w:r>
      <w:r w:rsidRPr="00093FB8">
        <w:rPr>
          <w:rFonts w:cs="Times New Roman"/>
          <w:color w:val="000000" w:themeColor="text1"/>
          <w:szCs w:val="22"/>
        </w:rPr>
        <w:t xml:space="preserve">. Then, variants were pruned according to LD using an </w:t>
      </w:r>
      <w:r w:rsidRPr="00093FB8">
        <w:rPr>
          <w:rFonts w:cs="Times New Roman"/>
          <w:i/>
          <w:iCs/>
          <w:color w:val="000000" w:themeColor="text1"/>
          <w:szCs w:val="22"/>
        </w:rPr>
        <w:t>r</w:t>
      </w:r>
      <w:r w:rsidRPr="00093FB8">
        <w:rPr>
          <w:rFonts w:cs="Times New Roman"/>
          <w:color w:val="000000" w:themeColor="text1"/>
          <w:szCs w:val="22"/>
          <w:vertAlign w:val="superscript"/>
        </w:rPr>
        <w:t>2</w:t>
      </w:r>
      <w:r w:rsidRPr="00093FB8">
        <w:rPr>
          <w:rFonts w:cs="Times New Roman"/>
          <w:color w:val="000000" w:themeColor="text1"/>
          <w:szCs w:val="22"/>
        </w:rPr>
        <w:t xml:space="preserve"> = 0.2 threshold and filtered for those with a MAF &gt; 2%. Admixture analysis was conducted using fastSTRUCTURE </w:t>
      </w:r>
      <w:r w:rsidRPr="00093FB8">
        <w:rPr>
          <w:rFonts w:cs="Times New Roman"/>
          <w:color w:val="000000" w:themeColor="text1"/>
          <w:szCs w:val="22"/>
        </w:rPr>
        <w:fldChar w:fldCharType="begin"/>
      </w:r>
      <w:r w:rsidRPr="00093FB8">
        <w:rPr>
          <w:rFonts w:cs="Times New Roman"/>
          <w:color w:val="000000" w:themeColor="text1"/>
          <w:szCs w:val="22"/>
        </w:rPr>
        <w:instrText xml:space="preserve"> ADDIN EN.CITE &lt;EndNote&gt;&lt;Cite&gt;&lt;Author&gt;Raj&lt;/Author&gt;&lt;Year&gt;2014&lt;/Year&gt;&lt;RecNum&gt;219&lt;/RecNum&gt;&lt;DisplayText&gt;[13]&lt;/DisplayText&gt;&lt;record&gt;&lt;rec-number&gt;219&lt;/rec-number&gt;&lt;foreign-keys&gt;&lt;key app="EN" db-id="zvspadvt35spxge2xapp2f2p0009zerewtzw" timestamp="1690252630" guid="25458510-bd74-4dd1-aa4e-90313de66aa0"&gt;219&lt;/key&gt;&lt;/foreign-keys&gt;&lt;ref-type name="Journal Article"&gt;17&lt;/ref-type&gt;&lt;contributors&gt;&lt;authors&gt;&lt;author&gt;Raj, A.&lt;/author&gt;&lt;author&gt;Stephens, M.&lt;/author&gt;&lt;author&gt;Pritchard, J. K.&lt;/author&gt;&lt;/authors&gt;&lt;/contributors&gt;&lt;auth-address&gt;Department of Genetics, Stanford University, Stanford, California 94305 rajanil@stanford.edu.&amp;#xD;Departments of Statistics and Human Genetics, University of Chicago, Chicago, Illinois 60637.&amp;#xD;Department of Genetics, Stanford University, Stanford, California 94305 Department of Biology, Howard Hughes Medical Institute, Stanford University, Stanford, California 94305.&lt;/auth-address&gt;&lt;titles&gt;&lt;title&gt;fastSTRUCTURE: variational inference of population structure in large SNP data sets&lt;/title&gt;&lt;secondary-title&gt;Genetics&lt;/secondary-title&gt;&lt;/titles&gt;&lt;periodical&gt;&lt;full-title&gt;Genetics&lt;/full-title&gt;&lt;/periodical&gt;&lt;pages&gt;573-89&lt;/pages&gt;&lt;volume&gt;197&lt;/volume&gt;&lt;number&gt;2&lt;/number&gt;&lt;edition&gt;20140402&lt;/edition&gt;&lt;keywords&gt;&lt;keyword&gt;Algorithms&lt;/keyword&gt;&lt;keyword&gt;Bayes Theorem&lt;/keyword&gt;&lt;keyword&gt;Genetics, Population/*methods&lt;/keyword&gt;&lt;keyword&gt;Genome, Human&lt;/keyword&gt;&lt;keyword&gt;Genotype&lt;/keyword&gt;&lt;keyword&gt;Humans&lt;/keyword&gt;&lt;keyword&gt;*Models, Genetic&lt;/keyword&gt;&lt;keyword&gt;*Polymorphism, Single Nucleotide&lt;/keyword&gt;&lt;keyword&gt;population structure&lt;/keyword&gt;&lt;keyword&gt;variational inference&lt;/keyword&gt;&lt;/keywords&gt;&lt;dates&gt;&lt;year&gt;2014&lt;/year&gt;&lt;pub-dates&gt;&lt;date&gt;Jun&lt;/date&gt;&lt;/pub-dates&gt;&lt;/dates&gt;&lt;isbn&gt;1943-2631 (Electronic)&amp;#xD;0016-6731 (Print)&amp;#xD;0016-6731 (Linking)&lt;/isbn&gt;&lt;accession-num&gt;24700103&lt;/accession-num&gt;&lt;urls&gt;&lt;related-urls&gt;&lt;url&gt;https://www.ncbi.nlm.nih.gov/pubmed/24700103&lt;/url&gt;&lt;/related-urls&gt;&lt;/urls&gt;&lt;custom2&gt;PMC4063916&lt;/custom2&gt;&lt;electronic-resource-num&gt;10.1534/genetics.114.164350&lt;/electronic-resource-num&gt;&lt;/record&gt;&lt;/Cite&gt;&lt;/EndNote&gt;</w:instrText>
      </w:r>
      <w:r w:rsidRPr="00093FB8">
        <w:rPr>
          <w:rFonts w:cs="Times New Roman"/>
          <w:color w:val="000000" w:themeColor="text1"/>
          <w:szCs w:val="22"/>
        </w:rPr>
        <w:fldChar w:fldCharType="separate"/>
      </w:r>
      <w:r w:rsidRPr="00093FB8">
        <w:rPr>
          <w:rFonts w:cs="Times New Roman"/>
          <w:noProof/>
          <w:color w:val="000000" w:themeColor="text1"/>
          <w:szCs w:val="22"/>
        </w:rPr>
        <w:t>[13]</w:t>
      </w:r>
      <w:r w:rsidRPr="00093FB8">
        <w:rPr>
          <w:rFonts w:cs="Times New Roman"/>
          <w:color w:val="000000" w:themeColor="text1"/>
          <w:szCs w:val="22"/>
        </w:rPr>
        <w:fldChar w:fldCharType="end"/>
      </w:r>
      <w:r w:rsidRPr="00093FB8">
        <w:rPr>
          <w:rFonts w:cs="Times New Roman"/>
          <w:color w:val="000000" w:themeColor="text1"/>
          <w:szCs w:val="22"/>
        </w:rPr>
        <w:t xml:space="preserve"> with a K = 3 to represent individuals with African, East Asian and European ancestries. Subsequently, individuals with a European ancestry fraction greater than 0.8 were retained. </w:t>
      </w:r>
    </w:p>
    <w:p w14:paraId="2A533A77" w14:textId="77777777" w:rsidR="00022424" w:rsidRPr="00093FB8" w:rsidRDefault="00022424" w:rsidP="00022424">
      <w:pPr>
        <w:rPr>
          <w:rFonts w:cs="Times New Roman"/>
          <w:color w:val="000000" w:themeColor="text1"/>
          <w:szCs w:val="22"/>
        </w:rPr>
      </w:pPr>
    </w:p>
    <w:p w14:paraId="55F6AB1D" w14:textId="01CC398A" w:rsidR="00022424" w:rsidRPr="00093FB8" w:rsidRDefault="00022424" w:rsidP="00022424">
      <w:pPr>
        <w:rPr>
          <w:rFonts w:cs="Times New Roman"/>
          <w:color w:val="000000" w:themeColor="text1"/>
          <w:szCs w:val="22"/>
        </w:rPr>
      </w:pPr>
      <w:r w:rsidRPr="00093FB8">
        <w:rPr>
          <w:rFonts w:cs="Times New Roman"/>
          <w:color w:val="000000" w:themeColor="text1"/>
          <w:szCs w:val="22"/>
        </w:rPr>
        <w:t>Cases and controls were identified based on ICD9 and ICD10 diagnoses of Bio</w:t>
      </w:r>
      <w:r w:rsidRPr="00093FB8">
        <w:rPr>
          <w:rFonts w:cs="Times New Roman"/>
          <w:i/>
          <w:iCs/>
          <w:color w:val="000000" w:themeColor="text1"/>
          <w:szCs w:val="22"/>
        </w:rPr>
        <w:t>Me</w:t>
      </w:r>
      <w:r w:rsidRPr="00093FB8">
        <w:rPr>
          <w:rFonts w:cs="Times New Roman"/>
          <w:color w:val="000000" w:themeColor="text1"/>
          <w:szCs w:val="22"/>
        </w:rPr>
        <w:t xml:space="preserve"> BioBank and UK Biobank participants. For defining CD cases, diagnostic codes 555.* (ICD-9) and K50.* (ICD-10) were used, and for defining UC cases, diagnostic codes 556.* (ICD-9) and K51.* diagnosis codes were used. The IBD cohort included both CD and UC cases. Instances where individuals exhibited both CD and UC-related ICD codes were excluded from both case groups but were included within the IBD cohort (</w:t>
      </w:r>
      <w:r w:rsidRPr="00093FB8">
        <w:rPr>
          <w:rFonts w:cs="Times New Roman"/>
          <w:i/>
          <w:iCs/>
          <w:color w:val="000000" w:themeColor="text1"/>
          <w:szCs w:val="22"/>
        </w:rPr>
        <w:t>n</w:t>
      </w:r>
      <w:r w:rsidRPr="00093FB8">
        <w:rPr>
          <w:rFonts w:cs="Times New Roman"/>
          <w:color w:val="000000" w:themeColor="text1"/>
          <w:szCs w:val="22"/>
        </w:rPr>
        <w:t xml:space="preserve"> = 37 for Bio</w:t>
      </w:r>
      <w:r w:rsidRPr="00093FB8">
        <w:rPr>
          <w:rFonts w:cs="Times New Roman"/>
          <w:i/>
          <w:iCs/>
          <w:color w:val="000000" w:themeColor="text1"/>
          <w:szCs w:val="22"/>
        </w:rPr>
        <w:t>Me</w:t>
      </w:r>
      <w:r w:rsidRPr="00093FB8">
        <w:rPr>
          <w:rFonts w:cs="Times New Roman"/>
          <w:color w:val="000000" w:themeColor="text1"/>
          <w:szCs w:val="22"/>
        </w:rPr>
        <w:t xml:space="preserve"> BioBank and </w:t>
      </w:r>
      <w:r w:rsidRPr="00093FB8">
        <w:rPr>
          <w:rFonts w:cs="Times New Roman"/>
          <w:i/>
          <w:iCs/>
          <w:color w:val="000000" w:themeColor="text1"/>
          <w:szCs w:val="22"/>
        </w:rPr>
        <w:t>n</w:t>
      </w:r>
      <w:r w:rsidRPr="00093FB8">
        <w:rPr>
          <w:rFonts w:cs="Times New Roman"/>
          <w:color w:val="000000" w:themeColor="text1"/>
          <w:szCs w:val="22"/>
        </w:rPr>
        <w:t xml:space="preserve"> = 196 for UK Biobank). PD cases were defined by the presence of codes 332.0 (ICD-9) and G20 (ICD10). Individuals diagnosed with both IBD and PD were removed from the dataset, as their number was insufficient for conducting a separate IBD-PD analysis (</w:t>
      </w:r>
      <w:r w:rsidRPr="00093FB8">
        <w:rPr>
          <w:rFonts w:cs="Times New Roman"/>
          <w:i/>
          <w:iCs/>
          <w:color w:val="000000" w:themeColor="text1"/>
          <w:szCs w:val="22"/>
        </w:rPr>
        <w:t>n</w:t>
      </w:r>
      <w:r w:rsidRPr="00093FB8">
        <w:rPr>
          <w:rFonts w:cs="Times New Roman"/>
          <w:color w:val="000000" w:themeColor="text1"/>
          <w:szCs w:val="22"/>
        </w:rPr>
        <w:t xml:space="preserve"> = 6 in Bio</w:t>
      </w:r>
      <w:r w:rsidRPr="00093FB8">
        <w:rPr>
          <w:rFonts w:cs="Times New Roman"/>
          <w:i/>
          <w:iCs/>
          <w:color w:val="000000" w:themeColor="text1"/>
          <w:szCs w:val="22"/>
        </w:rPr>
        <w:t>Me</w:t>
      </w:r>
      <w:r w:rsidRPr="00093FB8">
        <w:rPr>
          <w:rFonts w:cs="Times New Roman"/>
          <w:color w:val="000000" w:themeColor="text1"/>
          <w:szCs w:val="22"/>
        </w:rPr>
        <w:t xml:space="preserve"> BioBank and </w:t>
      </w:r>
      <w:r w:rsidRPr="00093FB8">
        <w:rPr>
          <w:rFonts w:cs="Times New Roman"/>
          <w:i/>
          <w:iCs/>
          <w:color w:val="000000" w:themeColor="text1"/>
          <w:szCs w:val="22"/>
        </w:rPr>
        <w:t>n</w:t>
      </w:r>
      <w:r w:rsidRPr="00093FB8">
        <w:rPr>
          <w:rFonts w:cs="Times New Roman"/>
          <w:color w:val="000000" w:themeColor="text1"/>
          <w:szCs w:val="22"/>
        </w:rPr>
        <w:t xml:space="preserve"> = 13 in UK Biobank). The control groups were generated by randomly selecting 800 (Bio</w:t>
      </w:r>
      <w:r w:rsidRPr="00093FB8">
        <w:rPr>
          <w:rFonts w:cs="Times New Roman"/>
          <w:i/>
          <w:iCs/>
          <w:color w:val="000000" w:themeColor="text1"/>
          <w:szCs w:val="22"/>
        </w:rPr>
        <w:t>Me</w:t>
      </w:r>
      <w:r w:rsidRPr="00093FB8">
        <w:rPr>
          <w:rFonts w:cs="Times New Roman"/>
          <w:color w:val="000000" w:themeColor="text1"/>
          <w:szCs w:val="22"/>
        </w:rPr>
        <w:t xml:space="preserve"> BioBank) and 3,000 (UK Biobank) European participants who had not received diagnoses for any gastrointestinal disease (ICD-9: 520-579 and ICD-10: K*) or neurological disease (ICD-9: 320-359 and ICD-10: G*).</w:t>
      </w:r>
    </w:p>
    <w:p w14:paraId="528DD4EA" w14:textId="77777777" w:rsidR="00022424" w:rsidRPr="00093FB8" w:rsidRDefault="00022424" w:rsidP="00022424">
      <w:pPr>
        <w:rPr>
          <w:rFonts w:cs="Times New Roman"/>
          <w:b/>
          <w:bCs/>
          <w:color w:val="000000" w:themeColor="text1"/>
          <w:szCs w:val="22"/>
        </w:rPr>
      </w:pPr>
    </w:p>
    <w:p w14:paraId="262DFFC8" w14:textId="37145FBB" w:rsidR="00022424" w:rsidRPr="00093FB8" w:rsidRDefault="000C3748" w:rsidP="008C5A30">
      <w:pPr>
        <w:pStyle w:val="Heading2"/>
        <w:rPr>
          <w:rFonts w:ascii="Times New Roman" w:hAnsi="Times New Roman" w:cs="Times New Roman"/>
          <w:b/>
          <w:bCs/>
          <w:color w:val="000000" w:themeColor="text1"/>
          <w:sz w:val="22"/>
          <w:szCs w:val="22"/>
        </w:rPr>
      </w:pPr>
      <w:bookmarkStart w:id="8" w:name="_Toc163826150"/>
      <w:r w:rsidRPr="00093FB8">
        <w:rPr>
          <w:rFonts w:ascii="Times New Roman" w:hAnsi="Times New Roman" w:cs="Times New Roman"/>
          <w:b/>
          <w:bCs/>
          <w:color w:val="000000" w:themeColor="text1"/>
          <w:sz w:val="22"/>
          <w:szCs w:val="22"/>
        </w:rPr>
        <w:t xml:space="preserve">Methods used in biological relatedness, </w:t>
      </w:r>
      <w:r w:rsidR="00022424" w:rsidRPr="00093FB8">
        <w:rPr>
          <w:rFonts w:ascii="Times New Roman" w:hAnsi="Times New Roman" w:cs="Times New Roman"/>
          <w:b/>
          <w:bCs/>
          <w:color w:val="000000" w:themeColor="text1"/>
          <w:sz w:val="22"/>
          <w:szCs w:val="22"/>
        </w:rPr>
        <w:t>pathway and gene enrichment analysis</w:t>
      </w:r>
      <w:bookmarkEnd w:id="8"/>
    </w:p>
    <w:p w14:paraId="044BC58C" w14:textId="77777777" w:rsidR="00022424" w:rsidRPr="00093FB8" w:rsidRDefault="00022424" w:rsidP="00022424">
      <w:pPr>
        <w:rPr>
          <w:rFonts w:cs="Times New Roman"/>
          <w:color w:val="000000" w:themeColor="text1"/>
          <w:szCs w:val="22"/>
        </w:rPr>
      </w:pPr>
    </w:p>
    <w:p w14:paraId="69E63BA9" w14:textId="77777777" w:rsidR="00022424" w:rsidRPr="00093FB8" w:rsidRDefault="00022424" w:rsidP="00022424">
      <w:pPr>
        <w:rPr>
          <w:rFonts w:cs="Times New Roman"/>
          <w:i/>
          <w:iCs/>
          <w:color w:val="000000" w:themeColor="text1"/>
          <w:szCs w:val="22"/>
        </w:rPr>
      </w:pPr>
      <w:r w:rsidRPr="00093FB8">
        <w:rPr>
          <w:rFonts w:cs="Times New Roman"/>
          <w:i/>
          <w:iCs/>
          <w:color w:val="000000" w:themeColor="text1"/>
          <w:szCs w:val="22"/>
        </w:rPr>
        <w:t>ToppGene</w:t>
      </w:r>
    </w:p>
    <w:p w14:paraId="408BBE40" w14:textId="1411F5CF" w:rsidR="00022424" w:rsidRPr="00093FB8" w:rsidRDefault="00022424" w:rsidP="00022424">
      <w:pPr>
        <w:rPr>
          <w:rFonts w:cs="Times New Roman"/>
          <w:color w:val="000000" w:themeColor="text1"/>
          <w:szCs w:val="22"/>
        </w:rPr>
      </w:pPr>
      <w:r w:rsidRPr="00093FB8">
        <w:rPr>
          <w:rFonts w:cs="Times New Roman"/>
          <w:color w:val="000000" w:themeColor="text1"/>
          <w:szCs w:val="22"/>
        </w:rPr>
        <w:t xml:space="preserve">We utilized ToppGene to prioritize candidate genes by evaluating their functional similarity to known IBD and PD genes </w:t>
      </w:r>
      <w:r w:rsidRPr="00093FB8">
        <w:rPr>
          <w:rFonts w:cs="Times New Roman"/>
          <w:color w:val="000000" w:themeColor="text1"/>
          <w:szCs w:val="22"/>
        </w:rPr>
        <w:fldChar w:fldCharType="begin"/>
      </w:r>
      <w:r w:rsidR="00CF0DE3" w:rsidRPr="00093FB8">
        <w:rPr>
          <w:rFonts w:cs="Times New Roman"/>
          <w:color w:val="000000" w:themeColor="text1"/>
          <w:szCs w:val="22"/>
        </w:rPr>
        <w:instrText xml:space="preserve"> ADDIN EN.CITE &lt;EndNote&gt;&lt;Cite&gt;&lt;Author&gt;Chen&lt;/Author&gt;&lt;Year&gt;2009&lt;/Year&gt;&lt;RecNum&gt;172&lt;/RecNum&gt;&lt;DisplayText&gt;[14]&lt;/DisplayText&gt;&lt;record&gt;&lt;rec-number&gt;172&lt;/rec-number&gt;&lt;foreign-keys&gt;&lt;key app="EN" db-id="zvspadvt35spxge2xapp2f2p0009zerewtzw" timestamp="1686851226" guid="6427e43e-91e8-4c9c-9faf-78914ba2886c"&gt;172&lt;/key&gt;&lt;/foreign-keys&gt;&lt;ref-type name="Journal Article"&gt;17&lt;/ref-type&gt;&lt;contributors&gt;&lt;authors&gt;&lt;author&gt;Chen, J.&lt;/author&gt;&lt;author&gt;Bardes, E. E.&lt;/author&gt;&lt;author&gt;Aronow, B. J.&lt;/author&gt;&lt;author&gt;Jegga, A. G.&lt;/author&gt;&lt;/authors&gt;&lt;/contributors&gt;&lt;auth-address&gt;Department of Environmental Health, University of Cincinnati, Cincinnati, OH, USA.&lt;/auth-address&gt;&lt;titles&gt;&lt;title&gt;ToppGene Suite for gene list enrichment analysis and candidate gene prioritization&lt;/title&gt;&lt;secondary-title&gt;Nucleic Acids Res&lt;/secondary-title&gt;&lt;/titles&gt;&lt;periodical&gt;&lt;full-title&gt;Nucleic Acids Res&lt;/full-title&gt;&lt;/periodical&gt;&lt;pages&gt;W305-11&lt;/pages&gt;&lt;volume&gt;37&lt;/volume&gt;&lt;number&gt;Web Server issue&lt;/number&gt;&lt;edition&gt;20090522&lt;/edition&gt;&lt;keywords&gt;&lt;keyword&gt;Animals&lt;/keyword&gt;&lt;keyword&gt;Disease/*genetics&lt;/keyword&gt;&lt;keyword&gt;*Genes&lt;/keyword&gt;&lt;keyword&gt;Humans&lt;/keyword&gt;&lt;keyword&gt;Internet&lt;/keyword&gt;&lt;keyword&gt;Mice&lt;/keyword&gt;&lt;keyword&gt;Protein Interaction Mapping&lt;/keyword&gt;&lt;keyword&gt;Proteins/genetics&lt;/keyword&gt;&lt;keyword&gt;*Software&lt;/keyword&gt;&lt;/keywords&gt;&lt;dates&gt;&lt;year&gt;2009&lt;/year&gt;&lt;pub-dates&gt;&lt;date&gt;Jul&lt;/date&gt;&lt;/pub-dates&gt;&lt;/dates&gt;&lt;isbn&gt;1362-4962 (Electronic)&amp;#xD;0305-1048 (Print)&amp;#xD;0305-1048 (Linking)&lt;/isbn&gt;&lt;accession-num&gt;19465376&lt;/accession-num&gt;&lt;urls&gt;&lt;related-urls&gt;&lt;url&gt;https://www.ncbi.nlm.nih.gov/pubmed/19465376&lt;/url&gt;&lt;/related-urls&gt;&lt;/urls&gt;&lt;custom2&gt;PMC2703978&lt;/custom2&gt;&lt;electronic-resource-num&gt;10.1093/nar/gkp427&lt;/electronic-resource-num&gt;&lt;/record&gt;&lt;/Cite&gt;&lt;/EndNote&gt;</w:instrText>
      </w:r>
      <w:r w:rsidRPr="00093FB8">
        <w:rPr>
          <w:rFonts w:cs="Times New Roman"/>
          <w:color w:val="000000" w:themeColor="text1"/>
          <w:szCs w:val="22"/>
        </w:rPr>
        <w:fldChar w:fldCharType="separate"/>
      </w:r>
      <w:r w:rsidR="00CF0DE3" w:rsidRPr="00093FB8">
        <w:rPr>
          <w:rFonts w:cs="Times New Roman"/>
          <w:noProof/>
          <w:color w:val="000000" w:themeColor="text1"/>
          <w:szCs w:val="22"/>
        </w:rPr>
        <w:t>[14]</w:t>
      </w:r>
      <w:r w:rsidRPr="00093FB8">
        <w:rPr>
          <w:rFonts w:cs="Times New Roman"/>
          <w:color w:val="000000" w:themeColor="text1"/>
          <w:szCs w:val="22"/>
        </w:rPr>
        <w:fldChar w:fldCharType="end"/>
      </w:r>
      <w:r w:rsidRPr="00093FB8">
        <w:rPr>
          <w:rFonts w:cs="Times New Roman"/>
          <w:color w:val="000000" w:themeColor="text1"/>
          <w:szCs w:val="22"/>
        </w:rPr>
        <w:t>. The default training parameters of ToppGene, which include Gene Ontology (GO) terms, pathways, diseases, and PubMed records, were employed. Candidate genes with a Benjamini-Hochberg (BH)-adjusted</w:t>
      </w:r>
      <w:r w:rsidRPr="00093FB8">
        <w:rPr>
          <w:rFonts w:eastAsia="Times New Roman" w:cs="Times New Roman"/>
          <w:color w:val="000000" w:themeColor="text1"/>
          <w:szCs w:val="22"/>
        </w:rPr>
        <w:t xml:space="preserve"> </w:t>
      </w:r>
      <w:r w:rsidRPr="00093FB8">
        <w:rPr>
          <w:rFonts w:eastAsia="Times New Roman" w:cs="Times New Roman"/>
          <w:i/>
          <w:color w:val="000000" w:themeColor="text1"/>
          <w:szCs w:val="22"/>
        </w:rPr>
        <w:t>P</w:t>
      </w:r>
      <w:r w:rsidRPr="00093FB8">
        <w:rPr>
          <w:rFonts w:eastAsia="Times New Roman" w:cs="Times New Roman"/>
          <w:color w:val="000000" w:themeColor="text1"/>
          <w:szCs w:val="22"/>
        </w:rPr>
        <w:t xml:space="preserve"> value </w:t>
      </w:r>
      <w:r w:rsidRPr="00093FB8">
        <w:rPr>
          <w:rFonts w:cs="Times New Roman"/>
          <w:color w:val="000000" w:themeColor="text1"/>
          <w:szCs w:val="22"/>
        </w:rPr>
        <w:t>of less than 0.05 were retained.</w:t>
      </w:r>
    </w:p>
    <w:p w14:paraId="4C0E80C1" w14:textId="77777777" w:rsidR="00022424" w:rsidRPr="00093FB8" w:rsidRDefault="00022424" w:rsidP="00022424">
      <w:pPr>
        <w:rPr>
          <w:rFonts w:cs="Times New Roman"/>
          <w:color w:val="000000" w:themeColor="text1"/>
          <w:szCs w:val="22"/>
        </w:rPr>
      </w:pPr>
    </w:p>
    <w:p w14:paraId="636E4E58" w14:textId="77777777" w:rsidR="00022424" w:rsidRPr="00093FB8" w:rsidRDefault="00022424" w:rsidP="00022424">
      <w:pPr>
        <w:rPr>
          <w:rFonts w:cs="Times New Roman"/>
          <w:i/>
          <w:iCs/>
          <w:color w:val="000000" w:themeColor="text1"/>
          <w:szCs w:val="22"/>
        </w:rPr>
      </w:pPr>
      <w:r w:rsidRPr="00093FB8">
        <w:rPr>
          <w:rFonts w:cs="Times New Roman"/>
          <w:i/>
          <w:iCs/>
          <w:color w:val="000000" w:themeColor="text1"/>
          <w:szCs w:val="22"/>
        </w:rPr>
        <w:t>Ingenuity pathway analysis (IPA)</w:t>
      </w:r>
    </w:p>
    <w:p w14:paraId="19C064D5" w14:textId="77777777" w:rsidR="00022424" w:rsidRPr="00093FB8" w:rsidRDefault="00022424" w:rsidP="00022424">
      <w:pPr>
        <w:rPr>
          <w:rFonts w:cs="Times New Roman"/>
          <w:color w:val="000000" w:themeColor="text1"/>
          <w:szCs w:val="22"/>
        </w:rPr>
      </w:pPr>
      <w:r w:rsidRPr="00093FB8">
        <w:rPr>
          <w:rFonts w:cs="Times New Roman"/>
          <w:color w:val="000000" w:themeColor="text1"/>
          <w:szCs w:val="22"/>
        </w:rPr>
        <w:t xml:space="preserve">We performed Ingenuity Pathway Analysis (IPA) network analysis (QIAGEN Inc., version 01-21-03 </w:t>
      </w:r>
    </w:p>
    <w:p w14:paraId="04E8F136" w14:textId="77777777" w:rsidR="00022424" w:rsidRPr="00093FB8" w:rsidRDefault="003C2C8C" w:rsidP="00022424">
      <w:pPr>
        <w:rPr>
          <w:rFonts w:cs="Times New Roman"/>
          <w:color w:val="000000" w:themeColor="text1"/>
          <w:szCs w:val="22"/>
        </w:rPr>
      </w:pPr>
      <w:hyperlink r:id="rId12" w:history="1">
        <w:r w:rsidR="00022424" w:rsidRPr="00093FB8">
          <w:rPr>
            <w:rStyle w:val="Hyperlink"/>
            <w:rFonts w:cs="Times New Roman"/>
            <w:color w:val="000000" w:themeColor="text1"/>
            <w:szCs w:val="22"/>
          </w:rPr>
          <w:t>https://www.qiagenbioinformatics.com/products/ingenuity-pathway-analysis</w:t>
        </w:r>
      </w:hyperlink>
      <w:r w:rsidR="00022424" w:rsidRPr="00093FB8">
        <w:rPr>
          <w:rFonts w:cs="Times New Roman"/>
          <w:color w:val="000000" w:themeColor="text1"/>
          <w:szCs w:val="22"/>
        </w:rPr>
        <w:t>) on 120 candidate genes. Specifically, we selected causal networks related to PD and inflammation of the gastrointestinal tract to calculate the network scores. Candidate genes were prioritized based on the identified networks associated with ‘Cell Signaling, Post-Translational Modification, Protein Synthesis’ (network score = 67) and ‘Cell Cycle, Cell Death and Survival, Cellular Growth and Proliferation’ (network score = 55).</w:t>
      </w:r>
    </w:p>
    <w:p w14:paraId="777A5013" w14:textId="77777777" w:rsidR="00022424" w:rsidRPr="00093FB8" w:rsidRDefault="00022424" w:rsidP="00022424">
      <w:pPr>
        <w:rPr>
          <w:rFonts w:cs="Times New Roman"/>
          <w:color w:val="000000" w:themeColor="text1"/>
          <w:szCs w:val="22"/>
        </w:rPr>
      </w:pPr>
    </w:p>
    <w:p w14:paraId="2A5ED03B" w14:textId="77777777" w:rsidR="00022424" w:rsidRPr="00093FB8" w:rsidRDefault="00022424" w:rsidP="00022424">
      <w:pPr>
        <w:rPr>
          <w:rFonts w:cs="Times New Roman"/>
          <w:i/>
          <w:iCs/>
          <w:color w:val="000000" w:themeColor="text1"/>
          <w:szCs w:val="22"/>
        </w:rPr>
      </w:pPr>
      <w:r w:rsidRPr="00093FB8">
        <w:rPr>
          <w:rFonts w:cs="Times New Roman"/>
          <w:i/>
          <w:iCs/>
          <w:color w:val="000000" w:themeColor="text1"/>
          <w:szCs w:val="22"/>
        </w:rPr>
        <w:t>HumanBase</w:t>
      </w:r>
    </w:p>
    <w:p w14:paraId="12672D7F" w14:textId="37CC863F" w:rsidR="00022424" w:rsidRPr="00093FB8" w:rsidRDefault="00022424" w:rsidP="00022424">
      <w:pPr>
        <w:rPr>
          <w:rFonts w:cs="Times New Roman"/>
          <w:color w:val="000000" w:themeColor="text1"/>
          <w:szCs w:val="22"/>
        </w:rPr>
      </w:pPr>
      <w:r w:rsidRPr="00093FB8">
        <w:rPr>
          <w:rFonts w:cs="Times New Roman"/>
          <w:color w:val="000000" w:themeColor="text1"/>
          <w:szCs w:val="22"/>
        </w:rPr>
        <w:t xml:space="preserve">We utilized </w:t>
      </w:r>
      <w:r w:rsidRPr="00093FB8">
        <w:rPr>
          <w:rFonts w:eastAsia="Times New Roman" w:cs="Times New Roman"/>
          <w:color w:val="000000" w:themeColor="text1"/>
          <w:szCs w:val="22"/>
        </w:rPr>
        <w:t>HumanBase</w:t>
      </w:r>
      <w:r w:rsidRPr="00093FB8">
        <w:rPr>
          <w:rFonts w:cs="Times New Roman"/>
          <w:color w:val="000000" w:themeColor="text1"/>
          <w:szCs w:val="22"/>
        </w:rPr>
        <w:t xml:space="preserve"> for functional module discovery, specifically employing the global network option </w:t>
      </w:r>
      <w:r w:rsidRPr="00093FB8">
        <w:rPr>
          <w:rFonts w:cs="Times New Roman"/>
          <w:color w:val="000000" w:themeColor="text1"/>
          <w:szCs w:val="22"/>
        </w:rPr>
        <w:fldChar w:fldCharType="begin">
          <w:fldData xml:space="preserve">PEVuZE5vdGU+PENpdGU+PEF1dGhvcj5HcmVlbmU8L0F1dGhvcj48WWVhcj4yMDE1PC9ZZWFyPjxS
ZWNOdW0+MTczPC9SZWNOdW0+PERpc3BsYXlUZXh0PlsxNV08L0Rpc3BsYXlUZXh0PjxyZWNvcmQ+
PHJlYy1udW1iZXI+MTczPC9yZWMtbnVtYmVyPjxmb3JlaWduLWtleXM+PGtleSBhcHA9IkVOIiBk
Yi1pZD0ienZzcGFkdnQzNXNweGdlMnhhcHAyZjJwMDAwOXplcmV3dHp3IiB0aW1lc3RhbXA9IjE2
ODY4NTMyNzEiIGd1aWQ9Ijc2MzAzYzU5LTdhZDctNDZkYS1iMTBiLTdiMzY1ZjUzZDVmNSI+MTcz
PC9rZXk+PC9mb3JlaWduLWtleXM+PHJlZi10eXBlIG5hbWU9IkpvdXJuYWwgQXJ0aWNsZSI+MTc8
L3JlZi10eXBlPjxjb250cmlidXRvcnM+PGF1dGhvcnM+PGF1dGhvcj5HcmVlbmUsIEMuIFMuPC9h
dXRob3I+PGF1dGhvcj5LcmlzaG5hbiwgQS48L2F1dGhvcj48YXV0aG9yPldvbmcsIEEuIEsuPC9h
dXRob3I+PGF1dGhvcj5SaWNjaW90dGksIEUuPC9hdXRob3I+PGF1dGhvcj5aZWxheWEsIFIuIEEu
PC9hdXRob3I+PGF1dGhvcj5IaW1tZWxzdGVpbiwgRC4gUy48L2F1dGhvcj48YXV0aG9yPlpoYW5n
LCBSLjwvYXV0aG9yPjxhdXRob3I+SGFydG1hbm4sIEIuIE0uPC9hdXRob3I+PGF1dGhvcj5aYXNs
YXZza3ksIEUuPC9hdXRob3I+PGF1dGhvcj5TZWFsZm9uLCBTLiBDLjwvYXV0aG9yPjxhdXRob3I+
Q2hhc21hbiwgRC4gSS48L2F1dGhvcj48YXV0aG9yPkZpdHpHZXJhbGQsIEcuIEEuPC9hdXRob3I+
PGF1dGhvcj5Eb2xpbnNraSwgSy48L2F1dGhvcj48YXV0aG9yPkdyb3NzZXIsIFQuPC9hdXRob3I+
PGF1dGhvcj5Ucm95YW5za2F5YSwgTy4gRy48L2F1dGhvcj48L2F1dGhvcnM+PC9jb250cmlidXRv
cnM+PGF1dGgtYWRkcmVzcz4xXSBEZXBhcnRtZW50IG9mIEdlbmV0aWNzLCBHZWlzZWwgU2Nob29s
IG9mIE1lZGljaW5lIGF0IERhcnRtb3V0aCwgSGFub3ZlciwgTmV3IEhhbXBzaGlyZSwgVVNBLiBb
Ml0gRGFydG1vdXRoLUhpdGNoY29jayBOb3JyaXMgQ290dG9uIENhbmNlciBDZW50ZXIsIExlYmFu
b24sIE5ldyBIYW1wc2hpcmUsIFVTQS4gWzNdIEluc3RpdHV0ZSBmb3IgUXVhbnRpdGF0aXZlIEJp
b21lZGljYWwgU2NpZW5jZXMsIERhcnRtb3V0aCBDb2xsZWdlLCBIYW5vdmVyLCBOZXcgSGFtcHNo
aXJlLCBVU0EuJiN4RDtMZXdpcy1TaWdsZXIgSW5zdGl0dXRlIGZvciBJbnRlZ3JhdGl2ZSBHZW5v
bWljcywgUHJpbmNldG9uIFVuaXZlcnNpdHksIFByaW5jZXRvbiwgTmV3IEplcnNleSwgVVNBLiYj
eEQ7RGVwYXJ0bWVudCBvZiBDb21wdXRlciBTY2llbmNlLCBQcmluY2V0b24gVW5pdmVyc2l0eSwg
UHJpbmNldG9uLCBOZXcgSmVyc2V5LCBVU0EuJiN4RDsxXSBEZXBhcnRtZW50IG9mIFBoYXJtYWNv
bG9neSwgUGVyZWxtYW4gU2Nob29sIG9mIE1lZGljaW5lLCBVbml2ZXJzaXR5IG9mIFBlbm5zeWx2
YW5pYSwgUGhpbGFkZWxwaGlhLCBQZW5uc3lsdmFuaWEsIFVTQS4gWzJdIEluc3RpdHV0ZSBmb3Ig
VHJhbnNsYXRpb25hbCBNZWRpY2luZSBhbmQgVGhlcmFwZXV0aWNzLCBQZXJlbG1hbiBTY2hvb2wg
b2YgTWVkaWNpbmUsIFVuaXZlcnNpdHkgb2YgUGVubnN5bHZhbmlhLCBQaGlsYWRlbHBoaWEsIFBl
bm5zeWx2YW5pYSwgVVNBLiYjeEQ7RGVwYXJ0bWVudCBvZiBHZW5ldGljcywgR2Vpc2VsIFNjaG9v
bCBvZiBNZWRpY2luZSBhdCBEYXJ0bW91dGgsIEhhbm92ZXIsIE5ldyBIYW1wc2hpcmUsIFVTQS4m
I3hEO0Jpb2xvZ3kgYW5kIE1lZGljYWwgSW5mb3JtYXRpY3MsIFVuaXZlcnNpdHkgb2YgQ2FsaWZv
cm5pYSwgU2FuIEZyYW5jaXNjbywgU2FuIEZyYW5jaXNjbywgQ2FsaWZvcm5pYSwgVVNBLiYjeEQ7
RGVwYXJ0bWVudCBvZiBNb2xlY3VsYXIgQmlvbG9neSwgUHJpbmNldG9uIFVuaXZlcnNpdHksIFBy
aW5jZXRvbiwgTmV3IEplcnNleSwgVVNBLiYjeEQ7RGVwYXJ0bWVudCBvZiBOZXVyb2xvZ3ksIElj
YWhuIFNjaG9vbCBvZiBNZWRpY2luZSBhdCBNb3VudCBTaW5haSwgTmV3IFlvcmssIE5ldyBZb3Jr
LCBVU0EuJiN4RDtEaXZpc2lvbiBvZiBQcmV2ZW50aXZlIE1lZGljaW5lLCBCcmlnaGFtIGFuZCBX
b21lbiZhcG9zO3MgSG9zcGl0YWwgYW5kIEhhcnZhcmQgTWVkaWNhbCBTY2hvb2wsIEJvc3Rvbiwg
TWFzc2FjaHVzZXR0cywgVVNBLiYjeEQ7MV0gTGV3aXMtU2lnbGVyIEluc3RpdHV0ZSBmb3IgSW50
ZWdyYXRpdmUgR2Vub21pY3MsIFByaW5jZXRvbiBVbml2ZXJzaXR5LCBQcmluY2V0b24sIE5ldyBK
ZXJzZXksIFVTQS4gWzJdIERlcGFydG1lbnQgb2YgQ29tcHV0ZXIgU2NpZW5jZSwgUHJpbmNldG9u
IFVuaXZlcnNpdHksIFByaW5jZXRvbiwgTmV3IEplcnNleSwgVVNBLiBbM10gU2ltb25zIENlbnRl
ciBmb3IgRGF0YSBBbmFseXNpcywgU2ltb25zIEZvdW5kYXRpb24sIE5ldyBZb3JrLCBOZXcgWW9y
aywgVVNBLjwvYXV0aC1hZGRyZXNzPjx0aXRsZXM+PHRpdGxlPlVuZGVyc3RhbmRpbmcgbXVsdGlj
ZWxsdWxhciBmdW5jdGlvbiBhbmQgZGlzZWFzZSB3aXRoIGh1bWFuIHRpc3N1ZS1zcGVjaWZpYyBu
ZXR3b3JrczwvdGl0bGU+PHNlY29uZGFyeS10aXRsZT5OYXQgR2VuZXQ8L3NlY29uZGFyeS10aXRs
ZT48L3RpdGxlcz48cGVyaW9kaWNhbD48ZnVsbC10aXRsZT5OYXQgR2VuZXQ8L2Z1bGwtdGl0bGU+
PC9wZXJpb2RpY2FsPjxwYWdlcz41NjktNzY8L3BhZ2VzPjx2b2x1bWU+NDc8L3ZvbHVtZT48bnVt
YmVyPjY8L251bWJlcj48ZWRpdGlvbj4yMDE1MDQyNzwvZWRpdGlvbj48a2V5d29yZHM+PGtleXdv
cmQ+QWx6aGVpbWVyIERpc2Vhc2UvZ2VuZXRpY3MvbWV0YWJvbGlzbTwva2V5d29yZD48a2V5d29y
ZD5CYXllcyBUaGVvcmVtPC9rZXl3b3JkPjxrZXl3b3JkPkNlbGxzLCBDdWx0dXJlZDwva2V5d29y
ZD48a2V5d29yZD5HZW5lIEV4cHJlc3Npb24gUmVndWxhdGlvbjwva2V5d29yZD48a2V5d29yZD5H
ZW5lIE9udG9sb2d5PC9rZXl3b3JkPjxrZXl3b3JkPipHZW5lIFJlZ3VsYXRvcnkgTmV0d29ya3M8
L2tleXdvcmQ+PGtleXdvcmQ+R2Vub21lLVdpZGUgQXNzb2NpYXRpb24gU3R1ZHk8L2tleXdvcmQ+
PGtleXdvcmQ+SHVtYW5zPC9rZXl3b3JkPjxrZXl3b3JkPkh5cGVydGVuc2lvbi9nZW5ldGljcy9t
ZXRhYm9saXNtPC9rZXl3b3JkPjxrZXl3b3JkPk1vZGVscywgQmlvbG9naWNhbDwva2V5d29yZD48
a2V5d29yZD5NeW9jeXRlcywgU21vb3RoIE11c2NsZS9waHlzaW9sb2d5PC9rZXl3b3JkPjxrZXl3
b3JkPk9yZ2FuIFNwZWNpZmljaXR5PC9rZXl3b3JkPjxrZXl3b3JkPlBhcmtpbnNvbiBEaXNlYXNl
L2dlbmV0aWNzL21ldGFib2xpc208L2tleXdvcmQ+PGtleXdvcmQ+KlByb3RlaW4gSW50ZXJhY3Rp
b24gTWFwczwva2V5d29yZD48L2tleXdvcmRzPjxkYXRlcz48eWVhcj4yMDE1PC95ZWFyPjxwdWIt
ZGF0ZXM+PGRhdGU+SnVuPC9kYXRlPjwvcHViLWRhdGVzPjwvZGF0ZXM+PGlzYm4+MTU0Ni0xNzE4
IChFbGVjdHJvbmljKSYjeEQ7MTA2MS00MDM2IChQcmludCkmI3hEOzEwNjEtNDAzNiAoTGlua2lu
Zyk8L2lzYm4+PGFjY2Vzc2lvbi1udW0+MjU5MTU2MDA8L2FjY2Vzc2lvbi1udW0+PHVybHM+PHJl
bGF0ZWQtdXJscz48dXJsPmh0dHBzOi8vd3d3Lm5jYmkubmxtLm5paC5nb3YvcHVibWVkLzI1OTE1
NjAwPC91cmw+PC9yZWxhdGVkLXVybHM+PC91cmxzPjxjdXN0b20xPkNvbXBldGluZyBmaW5hbmNp
YWwgaW50ZXJlc3RzIFRoZSBhdXRob3JzIGRlY2xhcmUgbm8gY29tcGV0aW5nIGZpbmFuY2lhbCBp
bnRlcmVzdHMuPC9jdXN0b20xPjxjdXN0b20yPlBNQzQ4Mjg3MjU8L2N1c3RvbTI+PGVsZWN0cm9u
aWMtcmVzb3VyY2UtbnVtPjEwLjEwMzgvbmcuMzI1OTwvZWxlY3Ryb25pYy1yZXNvdXJjZS1udW0+
PC9yZWNvcmQ+PC9DaXRlPjwvRW5kTm90ZT4A
</w:fldData>
        </w:fldChar>
      </w:r>
      <w:r w:rsidR="00CF0DE3" w:rsidRPr="00093FB8">
        <w:rPr>
          <w:rFonts w:cs="Times New Roman"/>
          <w:color w:val="000000" w:themeColor="text1"/>
          <w:szCs w:val="22"/>
        </w:rPr>
        <w:instrText xml:space="preserve"> ADDIN EN.CITE </w:instrText>
      </w:r>
      <w:r w:rsidR="00CF0DE3" w:rsidRPr="00093FB8">
        <w:rPr>
          <w:rFonts w:cs="Times New Roman"/>
          <w:color w:val="000000" w:themeColor="text1"/>
          <w:szCs w:val="22"/>
        </w:rPr>
        <w:fldChar w:fldCharType="begin">
          <w:fldData xml:space="preserve">PEVuZE5vdGU+PENpdGU+PEF1dGhvcj5HcmVlbmU8L0F1dGhvcj48WWVhcj4yMDE1PC9ZZWFyPjxS
ZWNOdW0+MTczPC9SZWNOdW0+PERpc3BsYXlUZXh0PlsxNV08L0Rpc3BsYXlUZXh0PjxyZWNvcmQ+
PHJlYy1udW1iZXI+MTczPC9yZWMtbnVtYmVyPjxmb3JlaWduLWtleXM+PGtleSBhcHA9IkVOIiBk
Yi1pZD0ienZzcGFkdnQzNXNweGdlMnhhcHAyZjJwMDAwOXplcmV3dHp3IiB0aW1lc3RhbXA9IjE2
ODY4NTMyNzEiIGd1aWQ9Ijc2MzAzYzU5LTdhZDctNDZkYS1iMTBiLTdiMzY1ZjUzZDVmNSI+MTcz
PC9rZXk+PC9mb3JlaWduLWtleXM+PHJlZi10eXBlIG5hbWU9IkpvdXJuYWwgQXJ0aWNsZSI+MTc8
L3JlZi10eXBlPjxjb250cmlidXRvcnM+PGF1dGhvcnM+PGF1dGhvcj5HcmVlbmUsIEMuIFMuPC9h
dXRob3I+PGF1dGhvcj5LcmlzaG5hbiwgQS48L2F1dGhvcj48YXV0aG9yPldvbmcsIEEuIEsuPC9h
dXRob3I+PGF1dGhvcj5SaWNjaW90dGksIEUuPC9hdXRob3I+PGF1dGhvcj5aZWxheWEsIFIuIEEu
PC9hdXRob3I+PGF1dGhvcj5IaW1tZWxzdGVpbiwgRC4gUy48L2F1dGhvcj48YXV0aG9yPlpoYW5n
LCBSLjwvYXV0aG9yPjxhdXRob3I+SGFydG1hbm4sIEIuIE0uPC9hdXRob3I+PGF1dGhvcj5aYXNs
YXZza3ksIEUuPC9hdXRob3I+PGF1dGhvcj5TZWFsZm9uLCBTLiBDLjwvYXV0aG9yPjxhdXRob3I+
Q2hhc21hbiwgRC4gSS48L2F1dGhvcj48YXV0aG9yPkZpdHpHZXJhbGQsIEcuIEEuPC9hdXRob3I+
PGF1dGhvcj5Eb2xpbnNraSwgSy48L2F1dGhvcj48YXV0aG9yPkdyb3NzZXIsIFQuPC9hdXRob3I+
PGF1dGhvcj5Ucm95YW5za2F5YSwgTy4gRy48L2F1dGhvcj48L2F1dGhvcnM+PC9jb250cmlidXRv
cnM+PGF1dGgtYWRkcmVzcz4xXSBEZXBhcnRtZW50IG9mIEdlbmV0aWNzLCBHZWlzZWwgU2Nob29s
IG9mIE1lZGljaW5lIGF0IERhcnRtb3V0aCwgSGFub3ZlciwgTmV3IEhhbXBzaGlyZSwgVVNBLiBb
Ml0gRGFydG1vdXRoLUhpdGNoY29jayBOb3JyaXMgQ290dG9uIENhbmNlciBDZW50ZXIsIExlYmFu
b24sIE5ldyBIYW1wc2hpcmUsIFVTQS4gWzNdIEluc3RpdHV0ZSBmb3IgUXVhbnRpdGF0aXZlIEJp
b21lZGljYWwgU2NpZW5jZXMsIERhcnRtb3V0aCBDb2xsZWdlLCBIYW5vdmVyLCBOZXcgSGFtcHNo
aXJlLCBVU0EuJiN4RDtMZXdpcy1TaWdsZXIgSW5zdGl0dXRlIGZvciBJbnRlZ3JhdGl2ZSBHZW5v
bWljcywgUHJpbmNldG9uIFVuaXZlcnNpdHksIFByaW5jZXRvbiwgTmV3IEplcnNleSwgVVNBLiYj
eEQ7RGVwYXJ0bWVudCBvZiBDb21wdXRlciBTY2llbmNlLCBQcmluY2V0b24gVW5pdmVyc2l0eSwg
UHJpbmNldG9uLCBOZXcgSmVyc2V5LCBVU0EuJiN4RDsxXSBEZXBhcnRtZW50IG9mIFBoYXJtYWNv
bG9neSwgUGVyZWxtYW4gU2Nob29sIG9mIE1lZGljaW5lLCBVbml2ZXJzaXR5IG9mIFBlbm5zeWx2
YW5pYSwgUGhpbGFkZWxwaGlhLCBQZW5uc3lsdmFuaWEsIFVTQS4gWzJdIEluc3RpdHV0ZSBmb3Ig
VHJhbnNsYXRpb25hbCBNZWRpY2luZSBhbmQgVGhlcmFwZXV0aWNzLCBQZXJlbG1hbiBTY2hvb2wg
b2YgTWVkaWNpbmUsIFVuaXZlcnNpdHkgb2YgUGVubnN5bHZhbmlhLCBQaGlsYWRlbHBoaWEsIFBl
bm5zeWx2YW5pYSwgVVNBLiYjeEQ7RGVwYXJ0bWVudCBvZiBHZW5ldGljcywgR2Vpc2VsIFNjaG9v
bCBvZiBNZWRpY2luZSBhdCBEYXJ0bW91dGgsIEhhbm92ZXIsIE5ldyBIYW1wc2hpcmUsIFVTQS4m
I3hEO0Jpb2xvZ3kgYW5kIE1lZGljYWwgSW5mb3JtYXRpY3MsIFVuaXZlcnNpdHkgb2YgQ2FsaWZv
cm5pYSwgU2FuIEZyYW5jaXNjbywgU2FuIEZyYW5jaXNjbywgQ2FsaWZvcm5pYSwgVVNBLiYjeEQ7
RGVwYXJ0bWVudCBvZiBNb2xlY3VsYXIgQmlvbG9neSwgUHJpbmNldG9uIFVuaXZlcnNpdHksIFBy
aW5jZXRvbiwgTmV3IEplcnNleSwgVVNBLiYjeEQ7RGVwYXJ0bWVudCBvZiBOZXVyb2xvZ3ksIElj
YWhuIFNjaG9vbCBvZiBNZWRpY2luZSBhdCBNb3VudCBTaW5haSwgTmV3IFlvcmssIE5ldyBZb3Jr
LCBVU0EuJiN4RDtEaXZpc2lvbiBvZiBQcmV2ZW50aXZlIE1lZGljaW5lLCBCcmlnaGFtIGFuZCBX
b21lbiZhcG9zO3MgSG9zcGl0YWwgYW5kIEhhcnZhcmQgTWVkaWNhbCBTY2hvb2wsIEJvc3Rvbiwg
TWFzc2FjaHVzZXR0cywgVVNBLiYjeEQ7MV0gTGV3aXMtU2lnbGVyIEluc3RpdHV0ZSBmb3IgSW50
ZWdyYXRpdmUgR2Vub21pY3MsIFByaW5jZXRvbiBVbml2ZXJzaXR5LCBQcmluY2V0b24sIE5ldyBK
ZXJzZXksIFVTQS4gWzJdIERlcGFydG1lbnQgb2YgQ29tcHV0ZXIgU2NpZW5jZSwgUHJpbmNldG9u
IFVuaXZlcnNpdHksIFByaW5jZXRvbiwgTmV3IEplcnNleSwgVVNBLiBbM10gU2ltb25zIENlbnRl
ciBmb3IgRGF0YSBBbmFseXNpcywgU2ltb25zIEZvdW5kYXRpb24sIE5ldyBZb3JrLCBOZXcgWW9y
aywgVVNBLjwvYXV0aC1hZGRyZXNzPjx0aXRsZXM+PHRpdGxlPlVuZGVyc3RhbmRpbmcgbXVsdGlj
ZWxsdWxhciBmdW5jdGlvbiBhbmQgZGlzZWFzZSB3aXRoIGh1bWFuIHRpc3N1ZS1zcGVjaWZpYyBu
ZXR3b3JrczwvdGl0bGU+PHNlY29uZGFyeS10aXRsZT5OYXQgR2VuZXQ8L3NlY29uZGFyeS10aXRs
ZT48L3RpdGxlcz48cGVyaW9kaWNhbD48ZnVsbC10aXRsZT5OYXQgR2VuZXQ8L2Z1bGwtdGl0bGU+
PC9wZXJpb2RpY2FsPjxwYWdlcz41NjktNzY8L3BhZ2VzPjx2b2x1bWU+NDc8L3ZvbHVtZT48bnVt
YmVyPjY8L251bWJlcj48ZWRpdGlvbj4yMDE1MDQyNzwvZWRpdGlvbj48a2V5d29yZHM+PGtleXdv
cmQ+QWx6aGVpbWVyIERpc2Vhc2UvZ2VuZXRpY3MvbWV0YWJvbGlzbTwva2V5d29yZD48a2V5d29y
ZD5CYXllcyBUaGVvcmVtPC9rZXl3b3JkPjxrZXl3b3JkPkNlbGxzLCBDdWx0dXJlZDwva2V5d29y
ZD48a2V5d29yZD5HZW5lIEV4cHJlc3Npb24gUmVndWxhdGlvbjwva2V5d29yZD48a2V5d29yZD5H
ZW5lIE9udG9sb2d5PC9rZXl3b3JkPjxrZXl3b3JkPipHZW5lIFJlZ3VsYXRvcnkgTmV0d29ya3M8
L2tleXdvcmQ+PGtleXdvcmQ+R2Vub21lLVdpZGUgQXNzb2NpYXRpb24gU3R1ZHk8L2tleXdvcmQ+
PGtleXdvcmQ+SHVtYW5zPC9rZXl3b3JkPjxrZXl3b3JkPkh5cGVydGVuc2lvbi9nZW5ldGljcy9t
ZXRhYm9saXNtPC9rZXl3b3JkPjxrZXl3b3JkPk1vZGVscywgQmlvbG9naWNhbDwva2V5d29yZD48
a2V5d29yZD5NeW9jeXRlcywgU21vb3RoIE11c2NsZS9waHlzaW9sb2d5PC9rZXl3b3JkPjxrZXl3
b3JkPk9yZ2FuIFNwZWNpZmljaXR5PC9rZXl3b3JkPjxrZXl3b3JkPlBhcmtpbnNvbiBEaXNlYXNl
L2dlbmV0aWNzL21ldGFib2xpc208L2tleXdvcmQ+PGtleXdvcmQ+KlByb3RlaW4gSW50ZXJhY3Rp
b24gTWFwczwva2V5d29yZD48L2tleXdvcmRzPjxkYXRlcz48eWVhcj4yMDE1PC95ZWFyPjxwdWIt
ZGF0ZXM+PGRhdGU+SnVuPC9kYXRlPjwvcHViLWRhdGVzPjwvZGF0ZXM+PGlzYm4+MTU0Ni0xNzE4
IChFbGVjdHJvbmljKSYjeEQ7MTA2MS00MDM2IChQcmludCkmI3hEOzEwNjEtNDAzNiAoTGlua2lu
Zyk8L2lzYm4+PGFjY2Vzc2lvbi1udW0+MjU5MTU2MDA8L2FjY2Vzc2lvbi1udW0+PHVybHM+PHJl
bGF0ZWQtdXJscz48dXJsPmh0dHBzOi8vd3d3Lm5jYmkubmxtLm5paC5nb3YvcHVibWVkLzI1OTE1
NjAwPC91cmw+PC9yZWxhdGVkLXVybHM+PC91cmxzPjxjdXN0b20xPkNvbXBldGluZyBmaW5hbmNp
YWwgaW50ZXJlc3RzIFRoZSBhdXRob3JzIGRlY2xhcmUgbm8gY29tcGV0aW5nIGZpbmFuY2lhbCBp
bnRlcmVzdHMuPC9jdXN0b20xPjxjdXN0b20yPlBNQzQ4Mjg3MjU8L2N1c3RvbTI+PGVsZWN0cm9u
aWMtcmVzb3VyY2UtbnVtPjEwLjEwMzgvbmcuMzI1OTwvZWxlY3Ryb25pYy1yZXNvdXJjZS1udW0+
PC9yZWNvcmQ+PC9DaXRlPjwvRW5kTm90ZT4A
</w:fldData>
        </w:fldChar>
      </w:r>
      <w:r w:rsidR="00CF0DE3" w:rsidRPr="00093FB8">
        <w:rPr>
          <w:rFonts w:cs="Times New Roman"/>
          <w:color w:val="000000" w:themeColor="text1"/>
          <w:szCs w:val="22"/>
        </w:rPr>
        <w:instrText xml:space="preserve"> ADDIN EN.CITE.DATA </w:instrText>
      </w:r>
      <w:r w:rsidR="00CF0DE3" w:rsidRPr="00093FB8">
        <w:rPr>
          <w:rFonts w:cs="Times New Roman"/>
          <w:color w:val="000000" w:themeColor="text1"/>
          <w:szCs w:val="22"/>
        </w:rPr>
      </w:r>
      <w:r w:rsidR="00CF0DE3"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00CF0DE3" w:rsidRPr="00093FB8">
        <w:rPr>
          <w:rFonts w:cs="Times New Roman"/>
          <w:noProof/>
          <w:color w:val="000000" w:themeColor="text1"/>
          <w:szCs w:val="22"/>
        </w:rPr>
        <w:t>[15]</w:t>
      </w:r>
      <w:r w:rsidRPr="00093FB8">
        <w:rPr>
          <w:rFonts w:cs="Times New Roman"/>
          <w:color w:val="000000" w:themeColor="text1"/>
          <w:szCs w:val="22"/>
        </w:rPr>
        <w:fldChar w:fldCharType="end"/>
      </w:r>
      <w:r w:rsidRPr="00093FB8">
        <w:rPr>
          <w:rFonts w:cs="Times New Roman"/>
          <w:color w:val="000000" w:themeColor="text1"/>
          <w:szCs w:val="22"/>
        </w:rPr>
        <w:t>. Gene clusters identified within the functional modules were then utilized to prioritize IBD-PD candidate genes.</w:t>
      </w:r>
    </w:p>
    <w:p w14:paraId="1B490E3F" w14:textId="77777777" w:rsidR="00022424" w:rsidRPr="00093FB8" w:rsidRDefault="00022424" w:rsidP="00022424">
      <w:pPr>
        <w:rPr>
          <w:rFonts w:cs="Times New Roman"/>
          <w:color w:val="000000" w:themeColor="text1"/>
          <w:szCs w:val="22"/>
        </w:rPr>
      </w:pPr>
    </w:p>
    <w:p w14:paraId="5CB447B3" w14:textId="77777777" w:rsidR="00022424" w:rsidRPr="00093FB8" w:rsidRDefault="00022424" w:rsidP="00022424">
      <w:pPr>
        <w:rPr>
          <w:rFonts w:cs="Times New Roman"/>
          <w:i/>
          <w:iCs/>
          <w:color w:val="000000" w:themeColor="text1"/>
          <w:szCs w:val="22"/>
        </w:rPr>
      </w:pPr>
      <w:r w:rsidRPr="00093FB8">
        <w:rPr>
          <w:rFonts w:cs="Times New Roman"/>
          <w:i/>
          <w:iCs/>
          <w:color w:val="000000" w:themeColor="text1"/>
          <w:szCs w:val="22"/>
        </w:rPr>
        <w:t>The human gene connectome</w:t>
      </w:r>
    </w:p>
    <w:p w14:paraId="0B2F7C71" w14:textId="35108C60" w:rsidR="00022424" w:rsidRPr="00093FB8" w:rsidRDefault="00022424" w:rsidP="00022424">
      <w:pPr>
        <w:rPr>
          <w:rFonts w:cs="Times New Roman"/>
          <w:color w:val="000000" w:themeColor="text1"/>
          <w:szCs w:val="22"/>
        </w:rPr>
      </w:pPr>
      <w:r w:rsidRPr="00093FB8">
        <w:rPr>
          <w:rFonts w:cs="Times New Roman"/>
          <w:color w:val="000000" w:themeColor="text1"/>
          <w:szCs w:val="22"/>
        </w:rPr>
        <w:t xml:space="preserve">We employed the human gene connectome (HGC) to detect candidate genes that have the shortest biological distances to known IBD and PD genes </w:t>
      </w:r>
      <w:r w:rsidRPr="00093FB8">
        <w:rPr>
          <w:rFonts w:cs="Times New Roman"/>
          <w:color w:val="000000" w:themeColor="text1"/>
          <w:szCs w:val="22"/>
        </w:rPr>
        <w:fldChar w:fldCharType="begin">
          <w:fldData xml:space="preserve">PEVuZE5vdGU+PENpdGU+PEF1dGhvcj5JdGFuPC9BdXRob3I+PFllYXI+MjAxMzwvWWVhcj48UmVj
TnVtPjE3NDwvUmVjTnVtPjxEaXNwbGF5VGV4dD5bMTZdPC9EaXNwbGF5VGV4dD48cmVjb3JkPjxy
ZWMtbnVtYmVyPjE3NDwvcmVjLW51bWJlcj48Zm9yZWlnbi1rZXlzPjxrZXkgYXBwPSJFTiIgZGIt
aWQ9Inp2c3BhZHZ0MzVzcHhnZTJ4YXBwMmYycDAwMDl6ZXJld3R6dyIgdGltZXN0YW1wPSIxNjg2
ODU4Nzk1IiBndWlkPSJjMGI0MGE2MS00N2ViLTQ1Y2YtOWIxMC05NzdiODhmOTg4ODIiPjE3NDwv
a2V5PjwvZm9yZWlnbi1rZXlzPjxyZWYtdHlwZSBuYW1lPSJKb3VybmFsIEFydGljbGUiPjE3PC9y
ZWYtdHlwZT48Y29udHJpYnV0b3JzPjxhdXRob3JzPjxhdXRob3I+SXRhbiwgWS48L2F1dGhvcj48
YXV0aG9yPlpoYW5nLCBTLiBZLjwvYXV0aG9yPjxhdXRob3I+Vm9ndCwgRy48L2F1dGhvcj48YXV0
aG9yPkFiaHlhbmthciwgQS48L2F1dGhvcj48YXV0aG9yPkhlcm1hbiwgTS48L2F1dGhvcj48YXV0
aG9yPk5pdHNjaGtlLCBQLjwvYXV0aG9yPjxhdXRob3I+RnJpZWQsIEQuPC9hdXRob3I+PGF1dGhv
cj5RdWludGFuYS1NdXJjaSwgTC48L2F1dGhvcj48YXV0aG9yPkFiZWwsIEwuPC9hdXRob3I+PGF1
dGhvcj5DYXNhbm92YSwgSi4gTC48L2F1dGhvcj48L2F1dGhvcnM+PC9jb250cmlidXRvcnM+PGF1
dGgtYWRkcmVzcz5TdC4gR2lsZXMgTGFib3JhdG9yeSBvZiBIdW1hbiBHZW5ldGljcyBvZiBJbmZl
Y3Rpb3VzIERpc2Vhc2VzLCBSb2NrZWZlbGxlciBCcmFuY2gsIFRoZSBSb2NrZWZlbGxlciBVbml2
ZXJzaXR5LCBOZXcgWW9yaywgTlkgMTAwNjUsIFVTQS4geWl0YW5Acm9ja2VmZWxsZXIuZWR1PC9h
dXRoLWFkZHJlc3M+PHRpdGxlcz48dGl0bGU+VGhlIGh1bWFuIGdlbmUgY29ubmVjdG9tZSBhcyBh
IG1hcCBvZiBzaG9ydCBjdXRzIGZvciBtb3JiaWQgYWxsZWxlIGRpc2NvdmVyeTwvdGl0bGU+PHNl
Y29uZGFyeS10aXRsZT5Qcm9jIE5hdGwgQWNhZCBTY2kgVSBTIEE8L3NlY29uZGFyeS10aXRsZT48
L3RpdGxlcz48cGVyaW9kaWNhbD48ZnVsbC10aXRsZT5Qcm9jIE5hdGwgQWNhZCBTY2kgVSBTIEE8
L2Z1bGwtdGl0bGU+PC9wZXJpb2RpY2FsPjxwYWdlcz41NTU4LTYzPC9wYWdlcz48dm9sdW1lPjEx
MDwvdm9sdW1lPjxudW1iZXI+MTQ8L251bWJlcj48ZWRpdGlvbj4yMDEzMDMxODwvZWRpdGlvbj48
a2V5d29yZHM+PGtleXdvcmQ+KkFsbGVsZXM8L2tleXdvcmQ+PGtleXdvcmQ+Q2x1c3RlciBBbmFs
eXNpczwva2V5d29yZD48a2V5d29yZD5HZW5lcy8qZ2VuZXRpY3MvcGh5c2lvbG9neTwva2V5d29y
ZD48a2V5d29yZD5HZW5vbWljcy8qbWV0aG9kczwva2V5d29yZD48a2V5d29yZD5IaWdoLVRocm91
Z2hwdXQgTnVjbGVvdGlkZSBTZXF1ZW5jaW5nL21ldGhvZHM8L2tleXdvcmQ+PGtleXdvcmQ+SHVt
YW5zPC9rZXl3b3JkPjxrZXl3b3JkPk1vZGVscywgR2VuZXRpYzwva2V5d29yZD48a2V5d29yZD4q
UGhlbm90eXBlPC9rZXl3b3JkPjxrZXl3b3JkPlNpZ25hbCBUcmFuc2R1Y3Rpb24vKmdlbmV0aWNz
PC9rZXl3b3JkPjxrZXl3b3JkPipTb2Z0d2FyZTwva2V5d29yZD48a2V5d29yZD5Ub2xsLUxpa2Ug
UmVjZXB0b3IgMy9nZW5ldGljczwva2V5d29yZD48L2tleXdvcmRzPjxkYXRlcz48eWVhcj4yMDEz
PC95ZWFyPjxwdWItZGF0ZXM+PGRhdGU+QXByIDI8L2RhdGU+PC9wdWItZGF0ZXM+PC9kYXRlcz48
aXNibj4xMDkxLTY0OTAgKEVsZWN0cm9uaWMpJiN4RDswMDI3LTg0MjQgKFByaW50KSYjeEQ7MDAy
Ny04NDI0IChMaW5raW5nKTwvaXNibj48YWNjZXNzaW9uLW51bT4yMzUwOTI3ODwvYWNjZXNzaW9u
LW51bT48dXJscz48cmVsYXRlZC11cmxzPjx1cmw+aHR0cHM6Ly93d3cubmNiaS5ubG0ubmloLmdv
di9wdWJtZWQvMjM1MDkyNzg8L3VybD48L3JlbGF0ZWQtdXJscz48L3VybHM+PGN1c3RvbTE+Q29u
ZmxpY3Qgb2YgaW50ZXJlc3Qgc3RhdGVtZW50OiBKLi1MLkMuIGlzIGEgbWVtYmVyIG9mIHRoZSBT
YW5vZmkgU3RyYXRlZ2ljIERldmVsb3BtZW50IGFuZCBTY2llbnRpZmljIEFkdmlzb3J5IENvbW1p
dHRlZS48L2N1c3RvbTE+PGN1c3RvbTI+UE1DMzYxOTI4MDwvY3VzdG9tMj48ZWxlY3Ryb25pYy1y
ZXNvdXJjZS1udW0+MTAuMTA3My9wbmFzLjEyMTgxNjcxMTA8L2VsZWN0cm9uaWMtcmVzb3VyY2Ut
bnVtPjwvcmVjb3JkPjwvQ2l0ZT48L0VuZE5vdGU+
</w:fldData>
        </w:fldChar>
      </w:r>
      <w:r w:rsidR="00CF0DE3" w:rsidRPr="00093FB8">
        <w:rPr>
          <w:rFonts w:cs="Times New Roman"/>
          <w:color w:val="000000" w:themeColor="text1"/>
          <w:szCs w:val="22"/>
        </w:rPr>
        <w:instrText xml:space="preserve"> ADDIN EN.CITE </w:instrText>
      </w:r>
      <w:r w:rsidR="00CF0DE3" w:rsidRPr="00093FB8">
        <w:rPr>
          <w:rFonts w:cs="Times New Roman"/>
          <w:color w:val="000000" w:themeColor="text1"/>
          <w:szCs w:val="22"/>
        </w:rPr>
        <w:fldChar w:fldCharType="begin">
          <w:fldData xml:space="preserve">PEVuZE5vdGU+PENpdGU+PEF1dGhvcj5JdGFuPC9BdXRob3I+PFllYXI+MjAxMzwvWWVhcj48UmVj
TnVtPjE3NDwvUmVjTnVtPjxEaXNwbGF5VGV4dD5bMTZdPC9EaXNwbGF5VGV4dD48cmVjb3JkPjxy
ZWMtbnVtYmVyPjE3NDwvcmVjLW51bWJlcj48Zm9yZWlnbi1rZXlzPjxrZXkgYXBwPSJFTiIgZGIt
aWQ9Inp2c3BhZHZ0MzVzcHhnZTJ4YXBwMmYycDAwMDl6ZXJld3R6dyIgdGltZXN0YW1wPSIxNjg2
ODU4Nzk1IiBndWlkPSJjMGI0MGE2MS00N2ViLTQ1Y2YtOWIxMC05NzdiODhmOTg4ODIiPjE3NDwv
a2V5PjwvZm9yZWlnbi1rZXlzPjxyZWYtdHlwZSBuYW1lPSJKb3VybmFsIEFydGljbGUiPjE3PC9y
ZWYtdHlwZT48Y29udHJpYnV0b3JzPjxhdXRob3JzPjxhdXRob3I+SXRhbiwgWS48L2F1dGhvcj48
YXV0aG9yPlpoYW5nLCBTLiBZLjwvYXV0aG9yPjxhdXRob3I+Vm9ndCwgRy48L2F1dGhvcj48YXV0
aG9yPkFiaHlhbmthciwgQS48L2F1dGhvcj48YXV0aG9yPkhlcm1hbiwgTS48L2F1dGhvcj48YXV0
aG9yPk5pdHNjaGtlLCBQLjwvYXV0aG9yPjxhdXRob3I+RnJpZWQsIEQuPC9hdXRob3I+PGF1dGhv
cj5RdWludGFuYS1NdXJjaSwgTC48L2F1dGhvcj48YXV0aG9yPkFiZWwsIEwuPC9hdXRob3I+PGF1
dGhvcj5DYXNhbm92YSwgSi4gTC48L2F1dGhvcj48L2F1dGhvcnM+PC9jb250cmlidXRvcnM+PGF1
dGgtYWRkcmVzcz5TdC4gR2lsZXMgTGFib3JhdG9yeSBvZiBIdW1hbiBHZW5ldGljcyBvZiBJbmZl
Y3Rpb3VzIERpc2Vhc2VzLCBSb2NrZWZlbGxlciBCcmFuY2gsIFRoZSBSb2NrZWZlbGxlciBVbml2
ZXJzaXR5LCBOZXcgWW9yaywgTlkgMTAwNjUsIFVTQS4geWl0YW5Acm9ja2VmZWxsZXIuZWR1PC9h
dXRoLWFkZHJlc3M+PHRpdGxlcz48dGl0bGU+VGhlIGh1bWFuIGdlbmUgY29ubmVjdG9tZSBhcyBh
IG1hcCBvZiBzaG9ydCBjdXRzIGZvciBtb3JiaWQgYWxsZWxlIGRpc2NvdmVyeTwvdGl0bGU+PHNl
Y29uZGFyeS10aXRsZT5Qcm9jIE5hdGwgQWNhZCBTY2kgVSBTIEE8L3NlY29uZGFyeS10aXRsZT48
L3RpdGxlcz48cGVyaW9kaWNhbD48ZnVsbC10aXRsZT5Qcm9jIE5hdGwgQWNhZCBTY2kgVSBTIEE8
L2Z1bGwtdGl0bGU+PC9wZXJpb2RpY2FsPjxwYWdlcz41NTU4LTYzPC9wYWdlcz48dm9sdW1lPjEx
MDwvdm9sdW1lPjxudW1iZXI+MTQ8L251bWJlcj48ZWRpdGlvbj4yMDEzMDMxODwvZWRpdGlvbj48
a2V5d29yZHM+PGtleXdvcmQ+KkFsbGVsZXM8L2tleXdvcmQ+PGtleXdvcmQ+Q2x1c3RlciBBbmFs
eXNpczwva2V5d29yZD48a2V5d29yZD5HZW5lcy8qZ2VuZXRpY3MvcGh5c2lvbG9neTwva2V5d29y
ZD48a2V5d29yZD5HZW5vbWljcy8qbWV0aG9kczwva2V5d29yZD48a2V5d29yZD5IaWdoLVRocm91
Z2hwdXQgTnVjbGVvdGlkZSBTZXF1ZW5jaW5nL21ldGhvZHM8L2tleXdvcmQ+PGtleXdvcmQ+SHVt
YW5zPC9rZXl3b3JkPjxrZXl3b3JkPk1vZGVscywgR2VuZXRpYzwva2V5d29yZD48a2V5d29yZD4q
UGhlbm90eXBlPC9rZXl3b3JkPjxrZXl3b3JkPlNpZ25hbCBUcmFuc2R1Y3Rpb24vKmdlbmV0aWNz
PC9rZXl3b3JkPjxrZXl3b3JkPipTb2Z0d2FyZTwva2V5d29yZD48a2V5d29yZD5Ub2xsLUxpa2Ug
UmVjZXB0b3IgMy9nZW5ldGljczwva2V5d29yZD48L2tleXdvcmRzPjxkYXRlcz48eWVhcj4yMDEz
PC95ZWFyPjxwdWItZGF0ZXM+PGRhdGU+QXByIDI8L2RhdGU+PC9wdWItZGF0ZXM+PC9kYXRlcz48
aXNibj4xMDkxLTY0OTAgKEVsZWN0cm9uaWMpJiN4RDswMDI3LTg0MjQgKFByaW50KSYjeEQ7MDAy
Ny04NDI0IChMaW5raW5nKTwvaXNibj48YWNjZXNzaW9uLW51bT4yMzUwOTI3ODwvYWNjZXNzaW9u
LW51bT48dXJscz48cmVsYXRlZC11cmxzPjx1cmw+aHR0cHM6Ly93d3cubmNiaS5ubG0ubmloLmdv
di9wdWJtZWQvMjM1MDkyNzg8L3VybD48L3JlbGF0ZWQtdXJscz48L3VybHM+PGN1c3RvbTE+Q29u
ZmxpY3Qgb2YgaW50ZXJlc3Qgc3RhdGVtZW50OiBKLi1MLkMuIGlzIGEgbWVtYmVyIG9mIHRoZSBT
YW5vZmkgU3RyYXRlZ2ljIERldmVsb3BtZW50IGFuZCBTY2llbnRpZmljIEFkdmlzb3J5IENvbW1p
dHRlZS48L2N1c3RvbTE+PGN1c3RvbTI+UE1DMzYxOTI4MDwvY3VzdG9tMj48ZWxlY3Ryb25pYy1y
ZXNvdXJjZS1udW0+MTAuMTA3My9wbmFzLjEyMTgxNjcxMTA8L2VsZWN0cm9uaWMtcmVzb3VyY2Ut
bnVtPjwvcmVjb3JkPjwvQ2l0ZT48L0VuZE5vdGU+
</w:fldData>
        </w:fldChar>
      </w:r>
      <w:r w:rsidR="00CF0DE3" w:rsidRPr="00093FB8">
        <w:rPr>
          <w:rFonts w:cs="Times New Roman"/>
          <w:color w:val="000000" w:themeColor="text1"/>
          <w:szCs w:val="22"/>
        </w:rPr>
        <w:instrText xml:space="preserve"> ADDIN EN.CITE.DATA </w:instrText>
      </w:r>
      <w:r w:rsidR="00CF0DE3" w:rsidRPr="00093FB8">
        <w:rPr>
          <w:rFonts w:cs="Times New Roman"/>
          <w:color w:val="000000" w:themeColor="text1"/>
          <w:szCs w:val="22"/>
        </w:rPr>
      </w:r>
      <w:r w:rsidR="00CF0DE3"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00CF0DE3" w:rsidRPr="00093FB8">
        <w:rPr>
          <w:rFonts w:cs="Times New Roman"/>
          <w:noProof/>
          <w:color w:val="000000" w:themeColor="text1"/>
          <w:szCs w:val="22"/>
        </w:rPr>
        <w:t>[16]</w:t>
      </w:r>
      <w:r w:rsidRPr="00093FB8">
        <w:rPr>
          <w:rFonts w:cs="Times New Roman"/>
          <w:color w:val="000000" w:themeColor="text1"/>
          <w:szCs w:val="22"/>
        </w:rPr>
        <w:fldChar w:fldCharType="end"/>
      </w:r>
      <w:r w:rsidRPr="00093FB8">
        <w:rPr>
          <w:rFonts w:cs="Times New Roman"/>
          <w:color w:val="000000" w:themeColor="text1"/>
          <w:szCs w:val="22"/>
        </w:rPr>
        <w:t>. For each candidate gene, we calculated the average distances to all known IBD and PD genes (</w:t>
      </w:r>
      <w:r w:rsidRPr="00093FB8">
        <w:rPr>
          <w:rFonts w:cs="Times New Roman"/>
          <w:i/>
          <w:iCs/>
          <w:color w:val="000000" w:themeColor="text1"/>
          <w:szCs w:val="22"/>
        </w:rPr>
        <w:t>D</w:t>
      </w:r>
      <w:r w:rsidRPr="00093FB8">
        <w:rPr>
          <w:rFonts w:cs="Times New Roman"/>
          <w:color w:val="000000" w:themeColor="text1"/>
          <w:szCs w:val="22"/>
          <w:vertAlign w:val="subscript"/>
        </w:rPr>
        <w:t>candidate</w:t>
      </w:r>
      <w:r w:rsidRPr="00093FB8">
        <w:rPr>
          <w:rFonts w:cs="Times New Roman"/>
          <w:color w:val="000000" w:themeColor="text1"/>
          <w:szCs w:val="22"/>
        </w:rPr>
        <w:t xml:space="preserve">) as we previously described </w:t>
      </w:r>
      <w:r w:rsidRPr="00093FB8">
        <w:rPr>
          <w:rFonts w:cs="Times New Roman"/>
          <w:color w:val="000000" w:themeColor="text1"/>
          <w:szCs w:val="22"/>
        </w:rPr>
        <w:fldChar w:fldCharType="begin">
          <w:fldData xml:space="preserve">PEVuZE5vdGU+PENpdGU+PEF1dGhvcj5XdTwvQXV0aG9yPjxZZWFyPjIwMjM8L1llYXI+PFJlY051
bT4xNjg8L1JlY051bT48RGlzcGxheVRleHQ+WzE3XTwvRGlzcGxheVRleHQ+PHJlY29yZD48cmVj
LW51bWJlcj4xNjg8L3JlYy1udW1iZXI+PGZvcmVpZ24ta2V5cz48a2V5IGFwcD0iRU4iIGRiLWlk
PSJ6dnNwYWR2dDM1c3B4Z2UyeGFwcDJmMnAwMDA5emVyZXd0enciIHRpbWVzdGFtcD0iMTY4Njg0
OTExMSIgZ3VpZD0iYzkyMTM5NzctMGQyNi00YjhjLTgxMTgtNjhlMDRkNjE3ZTYxIj4xNjg8L2tl
eT48L2ZvcmVpZ24ta2V5cz48cmVmLXR5cGUgbmFtZT0iSm91cm5hbCBBcnRpY2xlIj4xNzwvcmVm
LXR5cGU+PGNvbnRyaWJ1dG9ycz48YXV0aG9ycz48YXV0aG9yPld1LCBZLjwvYXV0aG9yPjxhdXRo
b3I+R2V0dGxlciwgSy48L2F1dGhvcj48YXV0aG9yPkthcnMsIE0uIEUuPC9hdXRob3I+PGF1dGhv
cj5HaXJpLCBNLjwvYXV0aG9yPjxhdXRob3I+TGksIEQuPC9hdXRob3I+PGF1dGhvcj5CYXlyYWss
IEMuIFMuPC9hdXRob3I+PGF1dGhvcj5aaGFuZywgUC48L2F1dGhvcj48YXV0aG9yPkphaW4sIEEu
PC9hdXRob3I+PGF1dGhvcj5NYWZmdWNjaSwgUC48L2F1dGhvcj48YXV0aG9yPlNhYmljLCBLLjwv
YXV0aG9yPjxhdXRob3I+VmFuIFZsZWNrLCBULjwvYXV0aG9yPjxhdXRob3I+TmFka2FybmksIEcu
PC9hdXRob3I+PGF1dGhvcj5EZW5zb24sIEwuIEEuPC9hdXRob3I+PGF1dGhvcj5Pc3RyZXIsIEgu
PC9hdXRob3I+PGF1dGhvcj5MZXZpbmUsIEEuIFAuPC9hdXRob3I+PGF1dGhvcj5TY2hpZmYsIEUu
IFIuPC9hdXRob3I+PGF1dGhvcj5TZWdhbCwgQS4gVy48L2F1dGhvcj48YXV0aG9yPkt1Z2F0aGFz
YW4sIFMuPC9hdXRob3I+PGF1dGhvcj5TdGVuc29uLCBQLiBELjwvYXV0aG9yPjxhdXRob3I+Q29v
cGVyLCBELiBOLjwvYXV0aG9yPjxhdXRob3I+UGhpbGlwIFNjaHVtbSwgTC48L2F1dGhvcj48YXV0
aG9yPlNuYXBwZXIsIFMuPC9hdXRob3I+PGF1dGhvcj5EYWx5LCBNLiBKLjwvYXV0aG9yPjxhdXRo
b3I+SGFyaXR1bmlhbnMsIFQuPC9hdXRob3I+PGF1dGhvcj5EdWVyciwgUi4gSC48L2F1dGhvcj48
YXV0aG9yPlNpbHZlcmJlcmcsIE0uIFMuPC9hdXRob3I+PGF1dGhvcj5SaW91eCwgSi4gRC48L2F1
dGhvcj48YXV0aG9yPkJyYW50LCBTLiBSLjwvYXV0aG9yPjxhdXRob3I+TWNHb3Zlcm4sIEQuIFAu
IEIuPC9hdXRob3I+PGF1dGhvcj5DaG8sIEouIEguPC9hdXRob3I+PGF1dGhvcj5JdGFuLCBZLjwv
YXV0aG9yPjwvYXV0aG9ycz48L2NvbnRyaWJ1dG9ycz48YXV0aC1hZGRyZXNzPlRoZSBDaGFybGVz
IEJyb25mbWFuIEluc3RpdHV0ZSBmb3IgUGVyc29uYWxpemVkIE1lZGljaW5lLCBJY2FobiBTY2hv
b2wgb2YgTWVkaWNpbmUgYXQgTW91bnQgU2luYWksIE5ldyBZb3JrLCBOWSwgVVNBLiYjeEQ7RGVw
YXJ0bWVudCBvZiBHZW5ldGljcywgWWFsZSBVbml2ZXJzaXR5LCBOZXcgSGF2ZW4sIENULCBVU0Eu
JiN4RDtEZXBhcnRtZW50IG9mIEdlbmV0aWNzIGFuZCBHZW5vbWljIFNjaWVuY2VzLCBJY2FobiBT
Y2hvb2wgb2YgTWVkaWNpbmUgYXQgTW91bnQgU2luYWksIE5ldyBZb3JrLCBOWSwgVVNBLiYjeEQ7
VHJhbnNsYXRpb25hbCBHZW5vbWljcyBVbml0LCBGLiBXaWRqYWphIEZvdW5kYXRpb24gSW5mbGFt
bWF0b3J5IEJvd2VsIGFuZCBJbW11bm9iaW9sb2d5IFJlc2VhcmNoIEluc3RpdHV0ZSwgQ2VkYXJz
LVNpbmFpIE1lZGljYWwgQ2VudGVyLCBMb3MgQW5nZWxlcywgQ0EsIFVTQS4mI3hEO1N0LiBHaWxl
cyBMYWJvcmF0b3J5IG9mIEh1bWFuIEdlbmV0aWNzIG9mIEluZmVjdGlvdXMgRGlzZWFzZXMsIFRo
ZSBSb2NrZWZlbGxlciBVbml2ZXJzaXR5LCBOZXcgWW9yaywgTlksIFVTQS4mI3hEO0RlcGFydG1l
bnQgb2YgTmV1cm9sb2d5LCBNYXNzYWNodXNldHRzIEdlbmVyYWwgSG9zcGl0YWwsIEJvc3Rvbiwg
TUEsIFVTQS4mI3hEO0ltbXVub2xvZ3kgSW5zdGl0dXRlLCBHcmFkdWF0ZSBTY2hvb2wsIEljYWhu
IFNjaG9vbCBvZiBNZWRpY2luZSBhdCBNb3VudCBTaW5haSwgTmV3IFlvcmssIE5ZLCBVU0EuJiN4
RDtTdC4gR2lsZXMgTGFib3JhdG9yeSBvZiBIdW1hbiBHZW5ldGljcyBvZiBJbmZlY3Rpb3VzIERp
c2Vhc2VzLCBSb2NrZWZlbGxlciBCcmFuY2gsIFRoZSBSb2NrZWZlbGxlciBVbml2ZXJzaXR5LCBO
ZXcgWW9yaywgTlksIFVTQS4mI3hEO0RlcGFydG1lbnQgb2YgUGVkaWF0cmljcywgQ2luY2lubmF0
aSBDaGlsZHJlbiZhcG9zO3MgSG9zcGl0YWwgTWVkaWNhbCBDZW50ZXIsIENpbmNpbm5hdGksIE9I
LCBVU0EuJiN4RDtEZXBhcnRtZW50IG9mIFBlZGlhdHJpY3MsIFVuaXZlcnNpdHkgb2YgQ2luY2lu
bmF0aSBDb2xsZWdlIG9mIE1lZGljaW5lLCBDaW5jaW5uYXRpLCBPSCwgVVNBLiYjeEQ7RGVwYXJ0
bWVudCBvZiBQYXRob2xvZ3ksIEFsYmVydCBFaW5zdGVpbiBDb2xsZWdlIG9mIE1lZGljaW5lLCBO
ZXcgWW9yaywgTlksIFVTQS4mI3hEO0RpdmlzaW9uIG9mIE1lZGljaW5lLCBVbml2ZXJzaXR5IENv
bGxlZ2UgTG9uZG9uIChVQ0wpLCBMb25kb24sIFVLLiYjeEQ7UmVzZWFyY2ggRGVwYXJ0bWVudCBv
ZiBQYXRob2xvZ3ksIFVuaXZlcnNpdHkgQ29sbGVnZSBMb25kb24gKFVDTCksIExvbmRvbiwgVUsu
JiN4RDtNb29yZmllbGRzIEV5ZSBIb3NwaXRhbCBOSFMgRm91bmRhdGlvbiBUcnVzdCwgTG9uZG9u
LCBVSy4mI3hEO0RlcGFydG1lbnQgb2YgUGVkaWF0cmljcywgRW1vcnkgVW5pdmVyc2l0eSwgQXRs
YW50YSwgR0EsIFVTQS4mI3hEO0luc3RpdHV0ZSBvZiBNZWRpY2FsIEdlbmV0aWNzLCBDYXJkaWZm
IFVuaXZlcnNpdHksIENhcmRpZmYsIFVLLiYjeEQ7RGVwYXJ0bWVudCBvZiBQdWJsaWMgSGVhbHRo
IFNjaWVuY2VzLCBVbml2ZXJzaXR5IG9mIENoaWNhZ28sIENoaWNhZ28sIElMLCBVU0EuJiN4RDtE
aXZpc2lvbiBvZiBHYXN0cm9lbnRlcm9sb2d5LCBIZXBhdG9sb2d5IGFuZCBOdXRyaXRpb24sIE9u
Y29sb2d5IEJvc3RvbiBDaGlsZHJlbiZhcG9zO3MgSG9zcGl0YWwsIEJvc3RvbiwgTUEsIFVTQS4m
I3hEO0luc3RpdHV0ZSBmb3IgTW9sZWN1bGFyIE1lZGljaW5lIEZpbmxhbmQgKEZJTU0pLCBVbml2
ZXJzaXR5IG9mIEhlbHNpbmtpLCBIZWxzaW5raSwgRmlubGFuZC4mI3hEO01lZGljYWwgYW5kIFBv
cHVsYXRpb24gR2VuZXRpY3MsIEJyb2FkIEluc3RpdHV0ZSwgQ2FtYnJpZGdlLCBNQSwgVVNBLiYj
eEQ7QW5hbHl0aWNhbCBhbmQgVHJhbnNsYXRpb25hbCBHZW5ldGljcyBVbml0LCBNYXNzYWNodXNl
dHRzIEdlbmVyYWwgSG9zcGl0YWwsIEJvc3RvbiwgTUEsIFVTQS4mI3hEO0RpdmlzaW9uIG9mIEdh
c3Ryb2VudGVyb2xvZ3ksIEhlcGF0b2xvZ3kgYW5kIE51dHJpdGlvbiwgRGVwYXJ0bWVudCBvZiBN
ZWRpY2luZSwgVW5pdmVyc2l0eSBvZiBQaXR0c2J1cmdoIFNjaG9vbCBvZiBNZWRpY2luZSwgUGl0
dHNidXJnaCwgUEEsIFVTQS4mI3hEO0RlcGFydG1lbnQgb2YgSHVtYW4gR2VuZXRpY3MsIFVuaXZl
cnNpdHkgb2YgUGl0dHNidXJnaCBHcmFkdWF0ZSBTY2hvb2wgb2YgUHVibGljIEhlYWx0aCwgUGl0
dHNidXJnaCwgUEEsIFVTQS4mI3hEO0luZmxhbW1hdG9yeSBCb3dlbCBEaXNlYXNlIENlbnRyZSwg
TW91bnQgU2luYWkgSG9zcGl0YWwsIFRvcm9udG8sIE9udGFyaW8sIENhbmFkYS4mI3hEO1Jlc2Vh
cmNoIENlbnRlciwgTW9udHJlYWwgSGVhcnQgSW5zdGl0dXRlLCBNb250cmVhbCwgUXVlYmVjLCBD
YW5hZGEuJiN4RDtEZXBhcnRtZW50IG9mIE1lZGljaW5lLCBVbml2ZXJzaXRlIGRlIE1vbnRyZWFs
LCBNb250cmVhbCwgUXVlYmVjLCBDYW5hZGEuJiN4RDtEaXZpc2lvbiBvZiBHYXN0cm9lbnRlcm9s
b2d5LCBEZXBhcnRtZW50IG9mIE1lZGljaW5lLCBSdXRnZXJzIFJvYmVydCBXb29kIEpvaG5zb24g
TWVkaWNhbCBTY2hvb2wsIE5ldyBCcnVuc3dpY2ssIE5KLCBVU0EuJiN4RDtEZXBhcnRtZW50IG9m
IEdlbmV0aWNzIGFuZCB0aGUgSHVtYW4gR2VuZXRpY3MgSW5zdGl0dXRlIG9mIE5ldyBKZXJzZXks
IFJ1dGdlcnMgVW5pdmVyc2l0eSwgUGlzY2F0YXdheSwgTkosIFVTQS4mI3hEO01leWVyaG9mZiBJ
bmZsYW1tYXRvcnkgQm93ZWwgRGlzZWFzZSBDZW50ZXIsIERlcGFydG1lbnQgb2YgTWVkaWNpbmUs
IEpvaG5zIEhvcGtpbnMgVW5pdmVyc2l0eSBTY2hvb2wgb2YgTWVkaWNpbmUsIEJhbHRpbW9yZSwg
TUQsIFVTQS4mI3hEO0RlcGFydG1lbnQgb2YgTWVkaWNpbmUsIEljYWhuIFNjaG9vbCBvZiBNZWRp
Y2luZSBhdCBNb3VudCBTaW5haSwgTmV3IFlvcmssIE5ZLCBVU0EuJiN4RDtUaGUgQ2hhcmxlcyBC
cm9uZm1hbiBJbnN0aXR1dGUgZm9yIFBlcnNvbmFsaXplZCBNZWRpY2luZSwgSWNhaG4gU2Nob29s
IG9mIE1lZGljaW5lIGF0IE1vdW50IFNpbmFpLCBOZXcgWW9yaywgTlksIFVTQS4geXV2YWwuaXRh
bkBtc3NtLmVkdS4mI3hEO0RlcGFydG1lbnQgb2YgR2VuZXRpY3MgYW5kIEdlbm9taWMgU2NpZW5j
ZXMsIEljYWhuIFNjaG9vbCBvZiBNZWRpY2luZSBhdCBNb3VudCBTaW5haSwgTmV3IFlvcmssIE5Z
LCBVU0EuIHl1dmFsLml0YW5AbXNzbS5lZHUuPC9hdXRoLWFkZHJlc3M+PHRpdGxlcz48dGl0bGU+
SWRlbnRpZnlpbmcgaGlnaC1pbXBhY3QgdmFyaWFudHMgYW5kIGdlbmVzIGluIGV4b21lcyBvZiBB
c2hrZW5hemkgSmV3aXNoIGluZmxhbW1hdG9yeSBib3dlbCBkaXNlYXNlIHBhdGllbnRzPC90aXRs
ZT48c2Vjb25kYXJ5LXRpdGxlPk5hdCBDb21tdW48L3NlY29uZGFyeS10aXRsZT48L3RpdGxlcz48
cGVyaW9kaWNhbD48ZnVsbC10aXRsZT5OYXQgQ29tbXVuPC9mdWxsLXRpdGxlPjwvcGVyaW9kaWNh
bD48cGFnZXM+MjI1NjwvcGFnZXM+PHZvbHVtZT4xNDwvdm9sdW1lPjxudW1iZXI+MTwvbnVtYmVy
PjxlZGl0aW9uPjIwMjMwNDIwPC9lZGl0aW9uPjxrZXl3b3Jkcz48a2V5d29yZD5BZHVsdDwva2V5
d29yZD48a2V5d29yZD5IdW1hbnM8L2tleXdvcmQ+PGtleXdvcmQ+Kkpld3MvZ2VuZXRpY3M8L2tl
eXdvcmQ+PGtleXdvcmQ+RXhvbWUvZ2VuZXRpY3M8L2tleXdvcmQ+PGtleXdvcmQ+KkluZmxhbW1h
dG9yeSBCb3dlbCBEaXNlYXNlcy9nZW5ldGljczwva2V5d29yZD48a2V5d29yZD5SaXNrIEFzc2Vz
c21lbnQ8L2tleXdvcmQ+PGtleXdvcmQ+R2VuZXRpYyBQcmVkaXNwb3NpdGlvbiB0byBEaXNlYXNl
PC9rZXl3b3JkPjwva2V5d29yZHM+PGRhdGVzPjx5ZWFyPjIwMjM8L3llYXI+PHB1Yi1kYXRlcz48
ZGF0ZT5BcHIgMjA8L2RhdGU+PC9wdWItZGF0ZXM+PC9kYXRlcz48aXNibj4yMDQxLTE3MjMgKEVs
ZWN0cm9uaWMpJiN4RDsyMDQxLTE3MjMgKExpbmtpbmcpPC9pc2JuPjxhY2Nlc3Npb24tbnVtPjM3
MDgwOTc2PC9hY2Nlc3Npb24tbnVtPjx1cmxzPjxyZWxhdGVkLXVybHM+PHVybD5odHRwczovL3d3
dy5uY2JpLm5sbS5uaWguZ292L3B1Ym1lZC8zNzA4MDk3NjwvdXJsPjwvcmVsYXRlZC11cmxzPjwv
dXJscz48Y3VzdG9tMT5UaGUgYXV0aG9ycyBkZWNsYXJlIG5vIGNvbXBldGluZyBpbnRlcmVzdHMu
PC9jdXN0b20xPjxjdXN0b20yPlBNQzEwMTE5MTg2PC9jdXN0b20yPjxlbGVjdHJvbmljLXJlc291
cmNlLW51bT4xMC4xMDM4L3M0MTQ2Ny0wMjMtMzc4NDktMzwvZWxlY3Ryb25pYy1yZXNvdXJjZS1u
dW0+PC9yZWNvcmQ+PC9DaXRlPjwvRW5kTm90ZT4A
</w:fldData>
        </w:fldChar>
      </w:r>
      <w:r w:rsidR="000C3748" w:rsidRPr="00093FB8">
        <w:rPr>
          <w:rFonts w:cs="Times New Roman"/>
          <w:color w:val="000000" w:themeColor="text1"/>
          <w:szCs w:val="22"/>
        </w:rPr>
        <w:instrText xml:space="preserve"> ADDIN EN.CITE </w:instrText>
      </w:r>
      <w:r w:rsidR="000C3748" w:rsidRPr="00093FB8">
        <w:rPr>
          <w:rFonts w:cs="Times New Roman"/>
          <w:color w:val="000000" w:themeColor="text1"/>
          <w:szCs w:val="22"/>
        </w:rPr>
        <w:fldChar w:fldCharType="begin">
          <w:fldData xml:space="preserve">PEVuZE5vdGU+PENpdGU+PEF1dGhvcj5XdTwvQXV0aG9yPjxZZWFyPjIwMjM8L1llYXI+PFJlY051
bT4xNjg8L1JlY051bT48RGlzcGxheVRleHQ+WzE3XTwvRGlzcGxheVRleHQ+PHJlY29yZD48cmVj
LW51bWJlcj4xNjg8L3JlYy1udW1iZXI+PGZvcmVpZ24ta2V5cz48a2V5IGFwcD0iRU4iIGRiLWlk
PSJ6dnNwYWR2dDM1c3B4Z2UyeGFwcDJmMnAwMDA5emVyZXd0enciIHRpbWVzdGFtcD0iMTY4Njg0
OTExMSIgZ3VpZD0iYzkyMTM5NzctMGQyNi00YjhjLTgxMTgtNjhlMDRkNjE3ZTYxIj4xNjg8L2tl
eT48L2ZvcmVpZ24ta2V5cz48cmVmLXR5cGUgbmFtZT0iSm91cm5hbCBBcnRpY2xlIj4xNzwvcmVm
LXR5cGU+PGNvbnRyaWJ1dG9ycz48YXV0aG9ycz48YXV0aG9yPld1LCBZLjwvYXV0aG9yPjxhdXRo
b3I+R2V0dGxlciwgSy48L2F1dGhvcj48YXV0aG9yPkthcnMsIE0uIEUuPC9hdXRob3I+PGF1dGhv
cj5HaXJpLCBNLjwvYXV0aG9yPjxhdXRob3I+TGksIEQuPC9hdXRob3I+PGF1dGhvcj5CYXlyYWss
IEMuIFMuPC9hdXRob3I+PGF1dGhvcj5aaGFuZywgUC48L2F1dGhvcj48YXV0aG9yPkphaW4sIEEu
PC9hdXRob3I+PGF1dGhvcj5NYWZmdWNjaSwgUC48L2F1dGhvcj48YXV0aG9yPlNhYmljLCBLLjwv
YXV0aG9yPjxhdXRob3I+VmFuIFZsZWNrLCBULjwvYXV0aG9yPjxhdXRob3I+TmFka2FybmksIEcu
PC9hdXRob3I+PGF1dGhvcj5EZW5zb24sIEwuIEEuPC9hdXRob3I+PGF1dGhvcj5Pc3RyZXIsIEgu
PC9hdXRob3I+PGF1dGhvcj5MZXZpbmUsIEEuIFAuPC9hdXRob3I+PGF1dGhvcj5TY2hpZmYsIEUu
IFIuPC9hdXRob3I+PGF1dGhvcj5TZWdhbCwgQS4gVy48L2F1dGhvcj48YXV0aG9yPkt1Z2F0aGFz
YW4sIFMuPC9hdXRob3I+PGF1dGhvcj5TdGVuc29uLCBQLiBELjwvYXV0aG9yPjxhdXRob3I+Q29v
cGVyLCBELiBOLjwvYXV0aG9yPjxhdXRob3I+UGhpbGlwIFNjaHVtbSwgTC48L2F1dGhvcj48YXV0
aG9yPlNuYXBwZXIsIFMuPC9hdXRob3I+PGF1dGhvcj5EYWx5LCBNLiBKLjwvYXV0aG9yPjxhdXRo
b3I+SGFyaXR1bmlhbnMsIFQuPC9hdXRob3I+PGF1dGhvcj5EdWVyciwgUi4gSC48L2F1dGhvcj48
YXV0aG9yPlNpbHZlcmJlcmcsIE0uIFMuPC9hdXRob3I+PGF1dGhvcj5SaW91eCwgSi4gRC48L2F1
dGhvcj48YXV0aG9yPkJyYW50LCBTLiBSLjwvYXV0aG9yPjxhdXRob3I+TWNHb3Zlcm4sIEQuIFAu
IEIuPC9hdXRob3I+PGF1dGhvcj5DaG8sIEouIEguPC9hdXRob3I+PGF1dGhvcj5JdGFuLCBZLjwv
YXV0aG9yPjwvYXV0aG9ycz48L2NvbnRyaWJ1dG9ycz48YXV0aC1hZGRyZXNzPlRoZSBDaGFybGVz
IEJyb25mbWFuIEluc3RpdHV0ZSBmb3IgUGVyc29uYWxpemVkIE1lZGljaW5lLCBJY2FobiBTY2hv
b2wgb2YgTWVkaWNpbmUgYXQgTW91bnQgU2luYWksIE5ldyBZb3JrLCBOWSwgVVNBLiYjeEQ7RGVw
YXJ0bWVudCBvZiBHZW5ldGljcywgWWFsZSBVbml2ZXJzaXR5LCBOZXcgSGF2ZW4sIENULCBVU0Eu
JiN4RDtEZXBhcnRtZW50IG9mIEdlbmV0aWNzIGFuZCBHZW5vbWljIFNjaWVuY2VzLCBJY2FobiBT
Y2hvb2wgb2YgTWVkaWNpbmUgYXQgTW91bnQgU2luYWksIE5ldyBZb3JrLCBOWSwgVVNBLiYjeEQ7
VHJhbnNsYXRpb25hbCBHZW5vbWljcyBVbml0LCBGLiBXaWRqYWphIEZvdW5kYXRpb24gSW5mbGFt
bWF0b3J5IEJvd2VsIGFuZCBJbW11bm9iaW9sb2d5IFJlc2VhcmNoIEluc3RpdHV0ZSwgQ2VkYXJz
LVNpbmFpIE1lZGljYWwgQ2VudGVyLCBMb3MgQW5nZWxlcywgQ0EsIFVTQS4mI3hEO1N0LiBHaWxl
cyBMYWJvcmF0b3J5IG9mIEh1bWFuIEdlbmV0aWNzIG9mIEluZmVjdGlvdXMgRGlzZWFzZXMsIFRo
ZSBSb2NrZWZlbGxlciBVbml2ZXJzaXR5LCBOZXcgWW9yaywgTlksIFVTQS4mI3hEO0RlcGFydG1l
bnQgb2YgTmV1cm9sb2d5LCBNYXNzYWNodXNldHRzIEdlbmVyYWwgSG9zcGl0YWwsIEJvc3Rvbiwg
TUEsIFVTQS4mI3hEO0ltbXVub2xvZ3kgSW5zdGl0dXRlLCBHcmFkdWF0ZSBTY2hvb2wsIEljYWhu
IFNjaG9vbCBvZiBNZWRpY2luZSBhdCBNb3VudCBTaW5haSwgTmV3IFlvcmssIE5ZLCBVU0EuJiN4
RDtTdC4gR2lsZXMgTGFib3JhdG9yeSBvZiBIdW1hbiBHZW5ldGljcyBvZiBJbmZlY3Rpb3VzIERp
c2Vhc2VzLCBSb2NrZWZlbGxlciBCcmFuY2gsIFRoZSBSb2NrZWZlbGxlciBVbml2ZXJzaXR5LCBO
ZXcgWW9yaywgTlksIFVTQS4mI3hEO0RlcGFydG1lbnQgb2YgUGVkaWF0cmljcywgQ2luY2lubmF0
aSBDaGlsZHJlbiZhcG9zO3MgSG9zcGl0YWwgTWVkaWNhbCBDZW50ZXIsIENpbmNpbm5hdGksIE9I
LCBVU0EuJiN4RDtEZXBhcnRtZW50IG9mIFBlZGlhdHJpY3MsIFVuaXZlcnNpdHkgb2YgQ2luY2lu
bmF0aSBDb2xsZWdlIG9mIE1lZGljaW5lLCBDaW5jaW5uYXRpLCBPSCwgVVNBLiYjeEQ7RGVwYXJ0
bWVudCBvZiBQYXRob2xvZ3ksIEFsYmVydCBFaW5zdGVpbiBDb2xsZWdlIG9mIE1lZGljaW5lLCBO
ZXcgWW9yaywgTlksIFVTQS4mI3hEO0RpdmlzaW9uIG9mIE1lZGljaW5lLCBVbml2ZXJzaXR5IENv
bGxlZ2UgTG9uZG9uIChVQ0wpLCBMb25kb24sIFVLLiYjeEQ7UmVzZWFyY2ggRGVwYXJ0bWVudCBv
ZiBQYXRob2xvZ3ksIFVuaXZlcnNpdHkgQ29sbGVnZSBMb25kb24gKFVDTCksIExvbmRvbiwgVUsu
JiN4RDtNb29yZmllbGRzIEV5ZSBIb3NwaXRhbCBOSFMgRm91bmRhdGlvbiBUcnVzdCwgTG9uZG9u
LCBVSy4mI3hEO0RlcGFydG1lbnQgb2YgUGVkaWF0cmljcywgRW1vcnkgVW5pdmVyc2l0eSwgQXRs
YW50YSwgR0EsIFVTQS4mI3hEO0luc3RpdHV0ZSBvZiBNZWRpY2FsIEdlbmV0aWNzLCBDYXJkaWZm
IFVuaXZlcnNpdHksIENhcmRpZmYsIFVLLiYjeEQ7RGVwYXJ0bWVudCBvZiBQdWJsaWMgSGVhbHRo
IFNjaWVuY2VzLCBVbml2ZXJzaXR5IG9mIENoaWNhZ28sIENoaWNhZ28sIElMLCBVU0EuJiN4RDtE
aXZpc2lvbiBvZiBHYXN0cm9lbnRlcm9sb2d5LCBIZXBhdG9sb2d5IGFuZCBOdXRyaXRpb24sIE9u
Y29sb2d5IEJvc3RvbiBDaGlsZHJlbiZhcG9zO3MgSG9zcGl0YWwsIEJvc3RvbiwgTUEsIFVTQS4m
I3hEO0luc3RpdHV0ZSBmb3IgTW9sZWN1bGFyIE1lZGljaW5lIEZpbmxhbmQgKEZJTU0pLCBVbml2
ZXJzaXR5IG9mIEhlbHNpbmtpLCBIZWxzaW5raSwgRmlubGFuZC4mI3hEO01lZGljYWwgYW5kIFBv
cHVsYXRpb24gR2VuZXRpY3MsIEJyb2FkIEluc3RpdHV0ZSwgQ2FtYnJpZGdlLCBNQSwgVVNBLiYj
eEQ7QW5hbHl0aWNhbCBhbmQgVHJhbnNsYXRpb25hbCBHZW5ldGljcyBVbml0LCBNYXNzYWNodXNl
dHRzIEdlbmVyYWwgSG9zcGl0YWwsIEJvc3RvbiwgTUEsIFVTQS4mI3hEO0RpdmlzaW9uIG9mIEdh
c3Ryb2VudGVyb2xvZ3ksIEhlcGF0b2xvZ3kgYW5kIE51dHJpdGlvbiwgRGVwYXJ0bWVudCBvZiBN
ZWRpY2luZSwgVW5pdmVyc2l0eSBvZiBQaXR0c2J1cmdoIFNjaG9vbCBvZiBNZWRpY2luZSwgUGl0
dHNidXJnaCwgUEEsIFVTQS4mI3hEO0RlcGFydG1lbnQgb2YgSHVtYW4gR2VuZXRpY3MsIFVuaXZl
cnNpdHkgb2YgUGl0dHNidXJnaCBHcmFkdWF0ZSBTY2hvb2wgb2YgUHVibGljIEhlYWx0aCwgUGl0
dHNidXJnaCwgUEEsIFVTQS4mI3hEO0luZmxhbW1hdG9yeSBCb3dlbCBEaXNlYXNlIENlbnRyZSwg
TW91bnQgU2luYWkgSG9zcGl0YWwsIFRvcm9udG8sIE9udGFyaW8sIENhbmFkYS4mI3hEO1Jlc2Vh
cmNoIENlbnRlciwgTW9udHJlYWwgSGVhcnQgSW5zdGl0dXRlLCBNb250cmVhbCwgUXVlYmVjLCBD
YW5hZGEuJiN4RDtEZXBhcnRtZW50IG9mIE1lZGljaW5lLCBVbml2ZXJzaXRlIGRlIE1vbnRyZWFs
LCBNb250cmVhbCwgUXVlYmVjLCBDYW5hZGEuJiN4RDtEaXZpc2lvbiBvZiBHYXN0cm9lbnRlcm9s
b2d5LCBEZXBhcnRtZW50IG9mIE1lZGljaW5lLCBSdXRnZXJzIFJvYmVydCBXb29kIEpvaG5zb24g
TWVkaWNhbCBTY2hvb2wsIE5ldyBCcnVuc3dpY2ssIE5KLCBVU0EuJiN4RDtEZXBhcnRtZW50IG9m
IEdlbmV0aWNzIGFuZCB0aGUgSHVtYW4gR2VuZXRpY3MgSW5zdGl0dXRlIG9mIE5ldyBKZXJzZXks
IFJ1dGdlcnMgVW5pdmVyc2l0eSwgUGlzY2F0YXdheSwgTkosIFVTQS4mI3hEO01leWVyaG9mZiBJ
bmZsYW1tYXRvcnkgQm93ZWwgRGlzZWFzZSBDZW50ZXIsIERlcGFydG1lbnQgb2YgTWVkaWNpbmUs
IEpvaG5zIEhvcGtpbnMgVW5pdmVyc2l0eSBTY2hvb2wgb2YgTWVkaWNpbmUsIEJhbHRpbW9yZSwg
TUQsIFVTQS4mI3hEO0RlcGFydG1lbnQgb2YgTWVkaWNpbmUsIEljYWhuIFNjaG9vbCBvZiBNZWRp
Y2luZSBhdCBNb3VudCBTaW5haSwgTmV3IFlvcmssIE5ZLCBVU0EuJiN4RDtUaGUgQ2hhcmxlcyBC
cm9uZm1hbiBJbnN0aXR1dGUgZm9yIFBlcnNvbmFsaXplZCBNZWRpY2luZSwgSWNhaG4gU2Nob29s
IG9mIE1lZGljaW5lIGF0IE1vdW50IFNpbmFpLCBOZXcgWW9yaywgTlksIFVTQS4geXV2YWwuaXRh
bkBtc3NtLmVkdS4mI3hEO0RlcGFydG1lbnQgb2YgR2VuZXRpY3MgYW5kIEdlbm9taWMgU2NpZW5j
ZXMsIEljYWhuIFNjaG9vbCBvZiBNZWRpY2luZSBhdCBNb3VudCBTaW5haSwgTmV3IFlvcmssIE5Z
LCBVU0EuIHl1dmFsLml0YW5AbXNzbS5lZHUuPC9hdXRoLWFkZHJlc3M+PHRpdGxlcz48dGl0bGU+
SWRlbnRpZnlpbmcgaGlnaC1pbXBhY3QgdmFyaWFudHMgYW5kIGdlbmVzIGluIGV4b21lcyBvZiBB
c2hrZW5hemkgSmV3aXNoIGluZmxhbW1hdG9yeSBib3dlbCBkaXNlYXNlIHBhdGllbnRzPC90aXRs
ZT48c2Vjb25kYXJ5LXRpdGxlPk5hdCBDb21tdW48L3NlY29uZGFyeS10aXRsZT48L3RpdGxlcz48
cGVyaW9kaWNhbD48ZnVsbC10aXRsZT5OYXQgQ29tbXVuPC9mdWxsLXRpdGxlPjwvcGVyaW9kaWNh
bD48cGFnZXM+MjI1NjwvcGFnZXM+PHZvbHVtZT4xNDwvdm9sdW1lPjxudW1iZXI+MTwvbnVtYmVy
PjxlZGl0aW9uPjIwMjMwNDIwPC9lZGl0aW9uPjxrZXl3b3Jkcz48a2V5d29yZD5BZHVsdDwva2V5
d29yZD48a2V5d29yZD5IdW1hbnM8L2tleXdvcmQ+PGtleXdvcmQ+Kkpld3MvZ2VuZXRpY3M8L2tl
eXdvcmQ+PGtleXdvcmQ+RXhvbWUvZ2VuZXRpY3M8L2tleXdvcmQ+PGtleXdvcmQ+KkluZmxhbW1h
dG9yeSBCb3dlbCBEaXNlYXNlcy9nZW5ldGljczwva2V5d29yZD48a2V5d29yZD5SaXNrIEFzc2Vz
c21lbnQ8L2tleXdvcmQ+PGtleXdvcmQ+R2VuZXRpYyBQcmVkaXNwb3NpdGlvbiB0byBEaXNlYXNl
PC9rZXl3b3JkPjwva2V5d29yZHM+PGRhdGVzPjx5ZWFyPjIwMjM8L3llYXI+PHB1Yi1kYXRlcz48
ZGF0ZT5BcHIgMjA8L2RhdGU+PC9wdWItZGF0ZXM+PC9kYXRlcz48aXNibj4yMDQxLTE3MjMgKEVs
ZWN0cm9uaWMpJiN4RDsyMDQxLTE3MjMgKExpbmtpbmcpPC9pc2JuPjxhY2Nlc3Npb24tbnVtPjM3
MDgwOTc2PC9hY2Nlc3Npb24tbnVtPjx1cmxzPjxyZWxhdGVkLXVybHM+PHVybD5odHRwczovL3d3
dy5uY2JpLm5sbS5uaWguZ292L3B1Ym1lZC8zNzA4MDk3NjwvdXJsPjwvcmVsYXRlZC11cmxzPjwv
dXJscz48Y3VzdG9tMT5UaGUgYXV0aG9ycyBkZWNsYXJlIG5vIGNvbXBldGluZyBpbnRlcmVzdHMu
PC9jdXN0b20xPjxjdXN0b20yPlBNQzEwMTE5MTg2PC9jdXN0b20yPjxlbGVjdHJvbmljLXJlc291
cmNlLW51bT4xMC4xMDM4L3M0MTQ2Ny0wMjMtMzc4NDktMzwvZWxlY3Ryb25pYy1yZXNvdXJjZS1u
dW0+PC9yZWNvcmQ+PC9DaXRlPjwvRW5kTm90ZT4A
</w:fldData>
        </w:fldChar>
      </w:r>
      <w:r w:rsidR="000C3748" w:rsidRPr="00093FB8">
        <w:rPr>
          <w:rFonts w:cs="Times New Roman"/>
          <w:color w:val="000000" w:themeColor="text1"/>
          <w:szCs w:val="22"/>
        </w:rPr>
        <w:instrText xml:space="preserve"> ADDIN EN.CITE.DATA </w:instrText>
      </w:r>
      <w:r w:rsidR="000C3748" w:rsidRPr="00093FB8">
        <w:rPr>
          <w:rFonts w:cs="Times New Roman"/>
          <w:color w:val="000000" w:themeColor="text1"/>
          <w:szCs w:val="22"/>
        </w:rPr>
      </w:r>
      <w:r w:rsidR="000C3748"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000C3748" w:rsidRPr="00093FB8">
        <w:rPr>
          <w:rFonts w:cs="Times New Roman"/>
          <w:noProof/>
          <w:color w:val="000000" w:themeColor="text1"/>
          <w:szCs w:val="22"/>
        </w:rPr>
        <w:t>[17]</w:t>
      </w:r>
      <w:r w:rsidRPr="00093FB8">
        <w:rPr>
          <w:rFonts w:cs="Times New Roman"/>
          <w:color w:val="000000" w:themeColor="text1"/>
          <w:szCs w:val="22"/>
        </w:rPr>
        <w:fldChar w:fldCharType="end"/>
      </w:r>
      <w:r w:rsidRPr="00093FB8">
        <w:rPr>
          <w:rFonts w:cs="Times New Roman"/>
          <w:color w:val="000000" w:themeColor="text1"/>
          <w:szCs w:val="22"/>
        </w:rPr>
        <w:t>. Additionally, we calculated the average distances within the known IBD and PD genes (</w:t>
      </w:r>
      <w:r w:rsidRPr="00093FB8">
        <w:rPr>
          <w:rFonts w:cs="Times New Roman"/>
          <w:i/>
          <w:iCs/>
          <w:color w:val="000000" w:themeColor="text1"/>
          <w:szCs w:val="22"/>
        </w:rPr>
        <w:t>D</w:t>
      </w:r>
      <w:r w:rsidRPr="00093FB8">
        <w:rPr>
          <w:rFonts w:cs="Times New Roman"/>
          <w:color w:val="000000" w:themeColor="text1"/>
          <w:szCs w:val="22"/>
          <w:vertAlign w:val="subscript"/>
        </w:rPr>
        <w:t>IBD</w:t>
      </w:r>
      <w:r w:rsidRPr="00093FB8">
        <w:rPr>
          <w:rFonts w:cs="Times New Roman"/>
          <w:color w:val="000000" w:themeColor="text1"/>
          <w:szCs w:val="22"/>
        </w:rPr>
        <w:t xml:space="preserve"> and </w:t>
      </w:r>
      <w:r w:rsidRPr="00093FB8">
        <w:rPr>
          <w:rFonts w:cs="Times New Roman"/>
          <w:i/>
          <w:iCs/>
          <w:color w:val="000000" w:themeColor="text1"/>
          <w:szCs w:val="22"/>
        </w:rPr>
        <w:t>D</w:t>
      </w:r>
      <w:r w:rsidRPr="00093FB8">
        <w:rPr>
          <w:rFonts w:cs="Times New Roman"/>
          <w:color w:val="000000" w:themeColor="text1"/>
          <w:szCs w:val="22"/>
          <w:vertAlign w:val="subscript"/>
        </w:rPr>
        <w:t>PD</w:t>
      </w:r>
      <w:r w:rsidRPr="00093FB8">
        <w:rPr>
          <w:rFonts w:cs="Times New Roman"/>
          <w:color w:val="000000" w:themeColor="text1"/>
          <w:szCs w:val="22"/>
        </w:rPr>
        <w:t xml:space="preserve">). We retained genes with a </w:t>
      </w:r>
      <w:r w:rsidRPr="00093FB8">
        <w:rPr>
          <w:rFonts w:cs="Times New Roman"/>
          <w:i/>
          <w:iCs/>
          <w:color w:val="000000" w:themeColor="text1"/>
          <w:szCs w:val="22"/>
        </w:rPr>
        <w:t>D</w:t>
      </w:r>
      <w:r w:rsidRPr="00093FB8">
        <w:rPr>
          <w:rFonts w:cs="Times New Roman"/>
          <w:color w:val="000000" w:themeColor="text1"/>
          <w:szCs w:val="22"/>
          <w:vertAlign w:val="subscript"/>
        </w:rPr>
        <w:t>candidate</w:t>
      </w:r>
      <w:r w:rsidRPr="00093FB8">
        <w:rPr>
          <w:rFonts w:cs="Times New Roman"/>
          <w:color w:val="000000" w:themeColor="text1"/>
          <w:szCs w:val="22"/>
        </w:rPr>
        <w:t xml:space="preserve"> value lower than both </w:t>
      </w:r>
      <w:r w:rsidRPr="00093FB8">
        <w:rPr>
          <w:rFonts w:cs="Times New Roman"/>
          <w:i/>
          <w:iCs/>
          <w:color w:val="000000" w:themeColor="text1"/>
          <w:szCs w:val="22"/>
        </w:rPr>
        <w:t>D</w:t>
      </w:r>
      <w:r w:rsidRPr="00093FB8">
        <w:rPr>
          <w:rFonts w:cs="Times New Roman"/>
          <w:color w:val="000000" w:themeColor="text1"/>
          <w:szCs w:val="22"/>
          <w:vertAlign w:val="subscript"/>
        </w:rPr>
        <w:t>IBD</w:t>
      </w:r>
      <w:r w:rsidRPr="00093FB8">
        <w:rPr>
          <w:rFonts w:cs="Times New Roman"/>
          <w:color w:val="000000" w:themeColor="text1"/>
          <w:szCs w:val="22"/>
        </w:rPr>
        <w:t xml:space="preserve"> and </w:t>
      </w:r>
      <w:r w:rsidRPr="00093FB8">
        <w:rPr>
          <w:rFonts w:cs="Times New Roman"/>
          <w:i/>
          <w:iCs/>
          <w:color w:val="000000" w:themeColor="text1"/>
          <w:szCs w:val="22"/>
        </w:rPr>
        <w:t>D</w:t>
      </w:r>
      <w:r w:rsidRPr="00093FB8">
        <w:rPr>
          <w:rFonts w:cs="Times New Roman"/>
          <w:color w:val="000000" w:themeColor="text1"/>
          <w:szCs w:val="22"/>
          <w:vertAlign w:val="subscript"/>
        </w:rPr>
        <w:t>PD</w:t>
      </w:r>
      <w:r w:rsidRPr="00093FB8">
        <w:rPr>
          <w:rFonts w:cs="Times New Roman"/>
          <w:color w:val="000000" w:themeColor="text1"/>
          <w:szCs w:val="22"/>
        </w:rPr>
        <w:t xml:space="preserve"> as prioritized IBD-PD candidates.</w:t>
      </w:r>
    </w:p>
    <w:p w14:paraId="37C5A96F" w14:textId="77777777" w:rsidR="00022424" w:rsidRPr="00093FB8" w:rsidRDefault="00022424" w:rsidP="00022424">
      <w:pPr>
        <w:rPr>
          <w:rFonts w:cs="Times New Roman"/>
          <w:color w:val="000000" w:themeColor="text1"/>
          <w:szCs w:val="22"/>
        </w:rPr>
      </w:pPr>
    </w:p>
    <w:p w14:paraId="1061EB15" w14:textId="3CE74BDB" w:rsidR="00692472" w:rsidRPr="00093FB8" w:rsidRDefault="00022424">
      <w:pPr>
        <w:rPr>
          <w:rFonts w:cs="Times New Roman"/>
          <w:color w:val="000000" w:themeColor="text1"/>
          <w:szCs w:val="22"/>
        </w:rPr>
      </w:pPr>
      <w:r w:rsidRPr="00093FB8">
        <w:rPr>
          <w:rFonts w:cs="Times New Roman"/>
          <w:color w:val="000000" w:themeColor="text1"/>
          <w:szCs w:val="22"/>
        </w:rPr>
        <w:t>Furthermore, we conducted resampling tests to demonstrate that the candidate gene set has a shorter average biological distance to known IBD and PD genes compared to randomly selected genes (</w:t>
      </w:r>
      <w:r w:rsidRPr="00093FB8">
        <w:rPr>
          <w:rFonts w:cs="Times New Roman"/>
          <w:i/>
          <w:iCs/>
          <w:color w:val="000000" w:themeColor="text1"/>
          <w:szCs w:val="22"/>
        </w:rPr>
        <w:t>D</w:t>
      </w:r>
      <w:r w:rsidRPr="00093FB8">
        <w:rPr>
          <w:rFonts w:cs="Times New Roman"/>
          <w:color w:val="000000" w:themeColor="text1"/>
          <w:szCs w:val="22"/>
          <w:vertAlign w:val="subscript"/>
        </w:rPr>
        <w:t>random</w:t>
      </w:r>
      <w:r w:rsidRPr="00093FB8">
        <w:rPr>
          <w:rFonts w:cs="Times New Roman"/>
          <w:color w:val="000000" w:themeColor="text1"/>
          <w:szCs w:val="22"/>
        </w:rPr>
        <w:t>). Resampling was performed through 10,000 iterations using random gene sets containing 120 genes, which were equivalent in size to the candidate gene set. The number of random sets that showed a shorter average distance to known genes than the candidate genes (</w:t>
      </w:r>
      <w:r w:rsidRPr="00093FB8">
        <w:rPr>
          <w:rFonts w:cs="Times New Roman"/>
          <w:i/>
          <w:iCs/>
          <w:color w:val="000000" w:themeColor="text1"/>
          <w:szCs w:val="22"/>
        </w:rPr>
        <w:t>D</w:t>
      </w:r>
      <w:r w:rsidRPr="00093FB8">
        <w:rPr>
          <w:rFonts w:cs="Times New Roman"/>
          <w:color w:val="000000" w:themeColor="text1"/>
          <w:szCs w:val="22"/>
          <w:vertAlign w:val="subscript"/>
        </w:rPr>
        <w:t>random</w:t>
      </w:r>
      <w:r w:rsidRPr="00093FB8">
        <w:rPr>
          <w:rFonts w:cs="Times New Roman"/>
          <w:color w:val="000000" w:themeColor="text1"/>
          <w:szCs w:val="22"/>
        </w:rPr>
        <w:t xml:space="preserve"> &lt; </w:t>
      </w:r>
      <w:r w:rsidRPr="00093FB8">
        <w:rPr>
          <w:rFonts w:cs="Times New Roman"/>
          <w:i/>
          <w:iCs/>
          <w:color w:val="000000" w:themeColor="text1"/>
          <w:szCs w:val="22"/>
        </w:rPr>
        <w:t>D</w:t>
      </w:r>
      <w:r w:rsidRPr="00093FB8">
        <w:rPr>
          <w:rFonts w:cs="Times New Roman"/>
          <w:color w:val="000000" w:themeColor="text1"/>
          <w:szCs w:val="22"/>
          <w:vertAlign w:val="subscript"/>
        </w:rPr>
        <w:t>candidate</w:t>
      </w:r>
      <w:r w:rsidRPr="00093FB8">
        <w:rPr>
          <w:rFonts w:cs="Times New Roman"/>
          <w:color w:val="000000" w:themeColor="text1"/>
          <w:szCs w:val="22"/>
        </w:rPr>
        <w:t xml:space="preserve">) was determined to calculate an empirical </w:t>
      </w:r>
      <w:r w:rsidRPr="00093FB8">
        <w:rPr>
          <w:rFonts w:cs="Times New Roman"/>
          <w:i/>
          <w:iCs/>
          <w:color w:val="000000" w:themeColor="text1"/>
          <w:szCs w:val="22"/>
        </w:rPr>
        <w:t>P</w:t>
      </w:r>
      <w:r w:rsidRPr="00093FB8">
        <w:rPr>
          <w:rFonts w:cs="Times New Roman"/>
          <w:color w:val="000000" w:themeColor="text1"/>
          <w:szCs w:val="22"/>
        </w:rPr>
        <w:t xml:space="preserve"> value.</w:t>
      </w:r>
    </w:p>
    <w:p w14:paraId="043CA409" w14:textId="77777777" w:rsidR="005C65BE" w:rsidRPr="00093FB8" w:rsidRDefault="005C65BE">
      <w:pPr>
        <w:rPr>
          <w:rFonts w:cs="Times New Roman"/>
          <w:color w:val="000000" w:themeColor="text1"/>
          <w:szCs w:val="22"/>
        </w:rPr>
      </w:pPr>
    </w:p>
    <w:p w14:paraId="1C3740AA" w14:textId="0EB86A9D" w:rsidR="00B40C42" w:rsidRPr="00093FB8" w:rsidRDefault="00B40C42" w:rsidP="00B40C42">
      <w:pPr>
        <w:pStyle w:val="Heading1"/>
        <w:rPr>
          <w:rFonts w:ascii="Times New Roman" w:hAnsi="Times New Roman" w:cs="Times New Roman"/>
          <w:b/>
          <w:bCs/>
          <w:color w:val="000000" w:themeColor="text1"/>
          <w:sz w:val="24"/>
          <w:szCs w:val="24"/>
        </w:rPr>
      </w:pPr>
      <w:bookmarkStart w:id="9" w:name="_Toc163826151"/>
      <w:r w:rsidRPr="00093FB8">
        <w:rPr>
          <w:rFonts w:ascii="Times New Roman" w:hAnsi="Times New Roman" w:cs="Times New Roman"/>
          <w:b/>
          <w:bCs/>
          <w:color w:val="000000" w:themeColor="text1"/>
          <w:sz w:val="24"/>
          <w:szCs w:val="24"/>
        </w:rPr>
        <w:t>Supplementary information regarding 14 prioritized genes</w:t>
      </w:r>
      <w:bookmarkEnd w:id="9"/>
    </w:p>
    <w:p w14:paraId="276A3713" w14:textId="77777777" w:rsidR="007631C3" w:rsidRPr="00093FB8" w:rsidRDefault="007631C3" w:rsidP="007631C3">
      <w:pPr>
        <w:rPr>
          <w:color w:val="000000" w:themeColor="text1"/>
        </w:rPr>
      </w:pPr>
    </w:p>
    <w:p w14:paraId="2B1B77A0" w14:textId="2B043881" w:rsidR="005C65BE" w:rsidRPr="00093FB8" w:rsidRDefault="00B40C42" w:rsidP="005C65BE">
      <w:pPr>
        <w:rPr>
          <w:rFonts w:cs="Times New Roman"/>
          <w:color w:val="000000" w:themeColor="text1"/>
          <w:szCs w:val="22"/>
        </w:rPr>
      </w:pPr>
      <w:r w:rsidRPr="00093FB8">
        <w:rPr>
          <w:rFonts w:cs="Times New Roman"/>
          <w:color w:val="000000" w:themeColor="text1"/>
          <w:szCs w:val="22"/>
        </w:rPr>
        <w:t xml:space="preserve">The candidate genes identified in this study are primarily related to autophagy and inflammation, two interconnected mechanisms, suggesting a potential shared pathogenic mechanism between the two conditions </w:t>
      </w:r>
      <w:r w:rsidRPr="00093FB8">
        <w:rPr>
          <w:rFonts w:cs="Times New Roman"/>
          <w:color w:val="000000" w:themeColor="text1"/>
          <w:szCs w:val="22"/>
        </w:rPr>
        <w:fldChar w:fldCharType="begin"/>
      </w:r>
      <w:r w:rsidRPr="00093FB8">
        <w:rPr>
          <w:rFonts w:cs="Times New Roman"/>
          <w:color w:val="000000" w:themeColor="text1"/>
          <w:szCs w:val="22"/>
        </w:rPr>
        <w:instrText xml:space="preserve"> ADDIN EN.CITE &lt;EndNote&gt;&lt;Cite&gt;&lt;Author&gt;Minchev&lt;/Author&gt;&lt;Year&gt;2022&lt;/Year&gt;&lt;RecNum&gt;212&lt;/RecNum&gt;&lt;DisplayText&gt;[18]&lt;/DisplayText&gt;&lt;record&gt;&lt;rec-number&gt;212&lt;/rec-number&gt;&lt;foreign-keys&gt;&lt;key app="EN" db-id="zvspadvt35spxge2xapp2f2p0009zerewtzw" timestamp="1687310731" guid="27c70bb7-dbb2-4fa3-9ebd-59d41926c853"&gt;212&lt;/key&gt;&lt;/foreign-keys&gt;&lt;ref-type name="Journal Article"&gt;17&lt;/ref-type&gt;&lt;contributors&gt;&lt;authors&gt;&lt;author&gt;Minchev, D.&lt;/author&gt;&lt;author&gt;Kazakova, M.&lt;/author&gt;&lt;author&gt;Sarafian, V.&lt;/author&gt;&lt;/authors&gt;&lt;/contributors&gt;&lt;auth-address&gt;Department of Medical Biology, Medical University-Plovdiv, 4000 Plovdiv, Bulgaria.&amp;#xD;Research Institute at Medical University-Plovdiv, 4000 Plovdiv, Bulgaria.&lt;/auth-address&gt;&lt;titles&gt;&lt;title&gt;Neuroinflammation and autophagy in Parkinson&amp;apos;s disease-novel perspectives&lt;/title&gt;&lt;secondary-title&gt;Int J Mol Sci&lt;/secondary-title&gt;&lt;/titles&gt;&lt;periodical&gt;&lt;full-title&gt;Int J Mol Sci&lt;/full-title&gt;&lt;/periodical&gt;&lt;pages&gt;14997&lt;/pages&gt;&lt;volume&gt;23&lt;/volume&gt;&lt;number&gt;23&lt;/number&gt;&lt;edition&gt;20221130&lt;/edition&gt;&lt;keywords&gt;&lt;keyword&gt;Humans&lt;/keyword&gt;&lt;keyword&gt;*alpha-Synuclein/metabolism&lt;/keyword&gt;&lt;keyword&gt;*Parkinson Disease/metabolism&lt;/keyword&gt;&lt;keyword&gt;Substantia Nigra/metabolism&lt;/keyword&gt;&lt;keyword&gt;Dopaminergic Neurons/metabolism&lt;/keyword&gt;&lt;keyword&gt;Autophagy&lt;/keyword&gt;&lt;keyword&gt;Parkinson&amp;apos;s disease (PD)&lt;/keyword&gt;&lt;keyword&gt;neurodegeneration&lt;/keyword&gt;&lt;keyword&gt;neuroinflammation&lt;/keyword&gt;&lt;/keywords&gt;&lt;dates&gt;&lt;year&gt;2022&lt;/year&gt;&lt;pub-dates&gt;&lt;date&gt;Nov 30&lt;/date&gt;&lt;/pub-dates&gt;&lt;/dates&gt;&lt;isbn&gt;1422-0067 (Electronic)&amp;#xD;1422-0067 (Linking)&lt;/isbn&gt;&lt;accession-num&gt;36499325&lt;/accession-num&gt;&lt;urls&gt;&lt;related-urls&gt;&lt;url&gt;https://www.ncbi.nlm.nih.gov/pubmed/36499325&lt;/url&gt;&lt;/related-urls&gt;&lt;/urls&gt;&lt;custom1&gt;The authors declare no conflict of interest.&lt;/custom1&gt;&lt;custom2&gt;PMC9735607&lt;/custom2&gt;&lt;electronic-resource-num&gt;10.3390/ijms232314997&lt;/electronic-resource-num&gt;&lt;/record&gt;&lt;/Cite&gt;&lt;/EndNote&gt;</w:instrText>
      </w:r>
      <w:r w:rsidRPr="00093FB8">
        <w:rPr>
          <w:rFonts w:cs="Times New Roman"/>
          <w:color w:val="000000" w:themeColor="text1"/>
          <w:szCs w:val="22"/>
        </w:rPr>
        <w:fldChar w:fldCharType="separate"/>
      </w:r>
      <w:r w:rsidRPr="00093FB8">
        <w:rPr>
          <w:rFonts w:cs="Times New Roman"/>
          <w:noProof/>
          <w:color w:val="000000" w:themeColor="text1"/>
          <w:szCs w:val="22"/>
        </w:rPr>
        <w:t>[18]</w:t>
      </w:r>
      <w:r w:rsidRPr="00093FB8">
        <w:rPr>
          <w:rFonts w:cs="Times New Roman"/>
          <w:color w:val="000000" w:themeColor="text1"/>
          <w:szCs w:val="22"/>
        </w:rPr>
        <w:fldChar w:fldCharType="end"/>
      </w:r>
      <w:r w:rsidRPr="00093FB8">
        <w:rPr>
          <w:rFonts w:cs="Times New Roman"/>
          <w:color w:val="000000" w:themeColor="text1"/>
          <w:szCs w:val="22"/>
        </w:rPr>
        <w:t xml:space="preserve">. </w:t>
      </w:r>
      <w:r w:rsidR="005C65BE" w:rsidRPr="00093FB8">
        <w:rPr>
          <w:rFonts w:cs="Times New Roman"/>
          <w:i/>
          <w:iCs/>
          <w:color w:val="000000" w:themeColor="text1"/>
          <w:szCs w:val="22"/>
        </w:rPr>
        <w:t>ATP11B</w:t>
      </w:r>
      <w:r w:rsidR="005C65BE" w:rsidRPr="00093FB8">
        <w:rPr>
          <w:rFonts w:cs="Times New Roman"/>
          <w:color w:val="000000" w:themeColor="text1"/>
          <w:szCs w:val="22"/>
        </w:rPr>
        <w:t xml:space="preserve"> encodes a member of the P4-type phospholipid transferase family and is involved in immunity and signal transduction </w:t>
      </w:r>
      <w:r w:rsidR="005C65BE" w:rsidRPr="00093FB8">
        <w:rPr>
          <w:rFonts w:cs="Times New Roman"/>
          <w:color w:val="000000" w:themeColor="text1"/>
          <w:szCs w:val="22"/>
        </w:rPr>
        <w:fldChar w:fldCharType="begin"/>
      </w:r>
      <w:r w:rsidRPr="00093FB8">
        <w:rPr>
          <w:rFonts w:cs="Times New Roman"/>
          <w:color w:val="000000" w:themeColor="text1"/>
          <w:szCs w:val="22"/>
        </w:rPr>
        <w:instrText xml:space="preserve"> ADDIN EN.CITE &lt;EndNote&gt;&lt;Cite&gt;&lt;Author&gt;Liu&lt;/Author&gt;&lt;Year&gt;2022&lt;/Year&gt;&lt;RecNum&gt;202&lt;/RecNum&gt;&lt;DisplayText&gt;[19]&lt;/DisplayText&gt;&lt;record&gt;&lt;rec-number&gt;202&lt;/rec-number&gt;&lt;foreign-keys&gt;&lt;key app="EN" db-id="zvspadvt35spxge2xapp2f2p0009zerewtzw" timestamp="1687292851" guid="b81019dc-0734-4e13-8ecd-0a24b21f15b0"&gt;202&lt;/key&gt;&lt;/foreign-keys&gt;&lt;ref-type name="Journal Article"&gt;17&lt;/ref-type&gt;&lt;contributors&gt;&lt;authors&gt;&lt;author&gt;Liu, C.&lt;/author&gt;&lt;author&gt;Zhang, S.&lt;/author&gt;&lt;author&gt;Shi, H.&lt;/author&gt;&lt;author&gt;Zhou, H.&lt;/author&gt;&lt;author&gt;Zhuang, J.&lt;/author&gt;&lt;author&gt;Cao, Y.&lt;/author&gt;&lt;author&gt;Ward, N.&lt;/author&gt;&lt;author&gt;Wang, J.&lt;/author&gt;&lt;/authors&gt;&lt;/contributors&gt;&lt;auth-address&gt;Laboratory of Molecular Neural Biology, School of Life Sciences, Shanghai University, Shanghai 200444, China.&amp;#xD;Banner Ocotillo Medical Center, 1405 S Alma School Rd, Chandler, AZ 85286, USA.&lt;/auth-address&gt;&lt;titles&gt;&lt;title&gt;&lt;style face="italic" font="default" size="100%"&gt;Atp11b&lt;/style&gt;&lt;style face="normal" font="default" size="100%"&gt; deletion affects the gut microbiota and accelerates brain aging in mice&lt;/style&gt;&lt;/title&gt;&lt;secondary-title&gt;Brain Sci&lt;/secondary-title&gt;&lt;/titles&gt;&lt;periodical&gt;&lt;full-title&gt;Brain Sci&lt;/full-title&gt;&lt;/periodical&gt;&lt;pages&gt;709&lt;/pages&gt;&lt;volume&gt;12&lt;/volume&gt;&lt;number&gt;6&lt;/number&gt;&lt;edition&gt;20220530&lt;/edition&gt;&lt;keywords&gt;&lt;keyword&gt;Atp11b&lt;/keyword&gt;&lt;keyword&gt;aging pathology&lt;/keyword&gt;&lt;keyword&gt;brain aging&lt;/keyword&gt;&lt;keyword&gt;gut microbiota&lt;/keyword&gt;&lt;keyword&gt;microbiota-gut-brain axis&lt;/keyword&gt;&lt;/keywords&gt;&lt;dates&gt;&lt;year&gt;2022&lt;/year&gt;&lt;pub-dates&gt;&lt;date&gt;May 30&lt;/date&gt;&lt;/pub-dates&gt;&lt;/dates&gt;&lt;isbn&gt;2076-3425 (Print)&amp;#xD;2076-3425 (Electronic)&amp;#xD;2076-3425 (Linking)&lt;/isbn&gt;&lt;accession-num&gt;35741595&lt;/accession-num&gt;&lt;urls&gt;&lt;related-urls&gt;&lt;url&gt;https://www.ncbi.nlm.nih.gov/pubmed/35741595&lt;/url&gt;&lt;/related-urls&gt;&lt;/urls&gt;&lt;custom1&gt;The authors declare no conflict of interest.&lt;/custom1&gt;&lt;custom2&gt;PMC9221138&lt;/custom2&gt;&lt;electronic-resource-num&gt;10.3390/brainsci12060709&lt;/electronic-resource-num&gt;&lt;/record&gt;&lt;/Cite&gt;&lt;/EndNote&gt;</w:instrText>
      </w:r>
      <w:r w:rsidR="005C65BE" w:rsidRPr="00093FB8">
        <w:rPr>
          <w:rFonts w:cs="Times New Roman"/>
          <w:color w:val="000000" w:themeColor="text1"/>
          <w:szCs w:val="22"/>
        </w:rPr>
        <w:fldChar w:fldCharType="separate"/>
      </w:r>
      <w:r w:rsidRPr="00093FB8">
        <w:rPr>
          <w:rFonts w:cs="Times New Roman"/>
          <w:noProof/>
          <w:color w:val="000000" w:themeColor="text1"/>
          <w:szCs w:val="22"/>
        </w:rPr>
        <w:t>[19]</w:t>
      </w:r>
      <w:r w:rsidR="005C65BE" w:rsidRPr="00093FB8">
        <w:rPr>
          <w:rFonts w:cs="Times New Roman"/>
          <w:color w:val="000000" w:themeColor="text1"/>
          <w:szCs w:val="22"/>
        </w:rPr>
        <w:fldChar w:fldCharType="end"/>
      </w:r>
      <w:r w:rsidR="005C65BE" w:rsidRPr="00093FB8">
        <w:rPr>
          <w:rFonts w:cs="Times New Roman"/>
          <w:color w:val="000000" w:themeColor="text1"/>
          <w:szCs w:val="22"/>
        </w:rPr>
        <w:t xml:space="preserve">. It is implicated in the gut-brain axis, as its deletion in mice resulted in alterations in gut microbiota and accelerated brain aging </w:t>
      </w:r>
      <w:r w:rsidR="005C65BE" w:rsidRPr="00093FB8">
        <w:rPr>
          <w:rFonts w:cs="Times New Roman"/>
          <w:color w:val="000000" w:themeColor="text1"/>
          <w:szCs w:val="22"/>
        </w:rPr>
        <w:fldChar w:fldCharType="begin">
          <w:fldData xml:space="preserve">PEVuZE5vdGU+PENpdGU+PEF1dGhvcj5Bcmltb3RvPC9BdXRob3I+PFllYXI+MjAwNzwvWWVhcj48
UmVjTnVtPjE1MDwvUmVjTnVtPjxEaXNwbGF5VGV4dD5bMjBdPC9EaXNwbGF5VGV4dD48cmVjb3Jk
PjxyZWMtbnVtYmVyPjE1MDwvcmVjLW51bWJlcj48Zm9yZWlnbi1rZXlzPjxrZXkgYXBwPSJFTiIg
ZGItaWQ9Inp2c3BhZHZ0MzVzcHhnZTJ4YXBwMmYycDAwMDl6ZXJld3R6dyIgdGltZXN0YW1wPSIx
Njg2ODQ3Nzk4IiBndWlkPSI3ODkyZWY5Mi1lMmRiLTRhZTItODM2OS1jYmI2MDQwODk4ZjEiPjE1
MDwva2V5PjwvZm9yZWlnbi1rZXlzPjxyZWYtdHlwZSBuYW1lPSJKb3VybmFsIEFydGljbGUiPjE3
PC9yZWYtdHlwZT48Y29udHJpYnV0b3JzPjxhdXRob3JzPjxhdXRob3I+QXJpbW90bywgVC48L2F1
dGhvcj48YXV0aG9yPkNob2ksIEQuIFkuPC9hdXRob3I+PGF1dGhvcj5MdSwgWC48L2F1dGhvcj48
YXV0aG9yPkxpdSwgTS48L2F1dGhvcj48YXV0aG9yPk5ndXllbiwgWC4gVi48L2F1dGhvcj48YXV0
aG9yPlpoZW5nLCBOLjwvYXV0aG9yPjxhdXRob3I+U3Rld2FydCwgQy4gQS48L2F1dGhvcj48YXV0
aG9yPktpbSwgSC4gQy48L2F1dGhvcj48YXV0aG9yPkJpbmcsIEcuPC9hdXRob3I+PC9hdXRob3Jz
PjwvY29udHJpYnV0b3JzPjxhdXRoLWFkZHJlc3M+RGVwYXJ0bWVudCBvZiBBbmF0b215IGFuZCBO
ZXVyb2Jpb2xvZ3ksIFVuaXZlcnNpdHkgb2YgS2VudHVja3ksIE1lZGljYWwgQ2VudGVyLCBLWSA0
MDUzNiwgVVNBfEVudmlyb25tZW50YWwgSGVhbHRoIFNjaWVuY2VzIERpdmlzaW9uLCBOYXRpb25h
bCBJbnN0aXR1dGUgZm9yIEVudmlyb25tZW50YWwgU3R1ZGllcywgVHN1a3ViYSwgSWJhcmFraSwg
SmFwYW4uPC9hdXRoLWFkZHJlc3M+PHRpdGxlcz48dGl0bGU+SW50ZXJsZXVraW4tMTAgcHJvdGVj
dHMgYWdhaW5zdCBpbmZsYW1tYXRpb24tbWVkaWF0ZWQgZGVnZW5lcmF0aW9uIG9mIGRvcGFtaW5l
cmdpYyBuZXVyb25zIGluIHN1YnN0YW50aWEgbmlncmE8L3RpdGxlPjxzZWNvbmRhcnktdGl0bGU+
TmV1cm9iaW9sIEFnaW5nPC9zZWNvbmRhcnktdGl0bGU+PC90aXRsZXM+PHBlcmlvZGljYWw+PGZ1
bGwtdGl0bGU+TmV1cm9iaW9sIEFnaW5nPC9mdWxsLXRpdGxlPjwvcGVyaW9kaWNhbD48cGFnZXM+
ODk0LTkwNjwvcGFnZXM+PHZvbHVtZT4yODwvdm9sdW1lPjxudW1iZXI+NjwvbnVtYmVyPjxrZXl3
b3Jkcz48a2V5d29yZD5BbmltYWxzPC9rZXl3b3JkPjxrZXl3b3JkPkFwb3B0b3Npczwva2V5d29y
ZD48a2V5d29yZD5DeXRva2luZXM8L2tleXdvcmQ+PGtleXdvcmQ+SW1tdW5vaGlzdG9jaGVtaXN0
cnk8L2tleXdvcmQ+PGtleXdvcmQ+SW5mbGFtbWF0aW9uPC9rZXl3b3JkPjxrZXl3b3JkPkludGVy
bGV1a2luLTEwPC9rZXl3b3JkPjxrZXl3b3JkPkxpcG9wb2x5c2FjY2hhcmlkZXM8L2tleXdvcmQ+
PGtleXdvcmQ+TWFsZTwva2V5d29yZD48a2V5d29yZD5NaWNyb2dsaWE8L2tleXdvcmQ+PGtleXdv
cmQ+TWljcm9zY29weSwgRWxlY3Ryb248L2tleXdvcmQ+PGtleXdvcmQ+UGFya2luc29uIERpc2Vh
c2U8L2tleXdvcmQ+PGtleXdvcmQ+Uk5BLCBNZXNzZW5nZXI8L2tleXdvcmQ+PGtleXdvcmQ+UmF0
czwva2V5d29yZD48a2V5d29yZD5SYXRzLCBTcHJhZ3VlLURhd2xleTwva2V5d29yZD48a2V5d29y
ZD5SZWNlcHRvcnMsIERvcGFtaW5lPC9rZXl3b3JkPjxrZXl3b3JkPlN1YnN0YW50aWEgTmlncmE8
L2tleXdvcmQ+PC9rZXl3b3Jkcz48ZGF0ZXM+PHllYXI+MjAwNzwveWVhcj48cHViLWRhdGVzPjxk
YXRlPkp1bjwvZGF0ZT48L3B1Yi1kYXRlcz48L2RhdGVzPjxpc2JuPjE1NTgtMTQ5NzwvaXNibj48
YWNjZXNzaW9uLW51bT4yMTg4Nzg4OTwvYWNjZXNzaW9uLW51bT48dXJscz48cmVsYXRlZC11cmxz
Pjx1cmw+aHR0cHM6Ly93d3cubmNiaS5ubG0ubmloLmdvdi9wdWJtZWQvMjE4ODc4ODk8L3VybD48
L3JlbGF0ZWQtdXJscz48L3VybHM+PGVsZWN0cm9uaWMtcmVzb3VyY2UtbnVtPjEwLjEwMTYvai5u
ZXVyb2Jpb2xhZ2luZy4yMDA2LjA0LjAxMTwvZWxlY3Ryb25pYy1yZXNvdXJjZS1udW0+PGxhbmd1
YWdlPmVuZzwvbGFuZ3VhZ2U+PC9yZWNvcmQ+PC9DaXRlPjwvRW5kTm90ZT5=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PEVuZE5vdGU+PENpdGU+PEF1dGhvcj5Bcmltb3RvPC9BdXRob3I+PFllYXI+MjAwNzwvWWVhcj48
UmVjTnVtPjE1MDwvUmVjTnVtPjxEaXNwbGF5VGV4dD5bMjBdPC9EaXNwbGF5VGV4dD48cmVjb3Jk
PjxyZWMtbnVtYmVyPjE1MDwvcmVjLW51bWJlcj48Zm9yZWlnbi1rZXlzPjxrZXkgYXBwPSJFTiIg
ZGItaWQ9Inp2c3BhZHZ0MzVzcHhnZTJ4YXBwMmYycDAwMDl6ZXJld3R6dyIgdGltZXN0YW1wPSIx
Njg2ODQ3Nzk4IiBndWlkPSI3ODkyZWY5Mi1lMmRiLTRhZTItODM2OS1jYmI2MDQwODk4ZjEiPjE1
MDwva2V5PjwvZm9yZWlnbi1rZXlzPjxyZWYtdHlwZSBuYW1lPSJKb3VybmFsIEFydGljbGUiPjE3
PC9yZWYtdHlwZT48Y29udHJpYnV0b3JzPjxhdXRob3JzPjxhdXRob3I+QXJpbW90bywgVC48L2F1
dGhvcj48YXV0aG9yPkNob2ksIEQuIFkuPC9hdXRob3I+PGF1dGhvcj5MdSwgWC48L2F1dGhvcj48
YXV0aG9yPkxpdSwgTS48L2F1dGhvcj48YXV0aG9yPk5ndXllbiwgWC4gVi48L2F1dGhvcj48YXV0
aG9yPlpoZW5nLCBOLjwvYXV0aG9yPjxhdXRob3I+U3Rld2FydCwgQy4gQS48L2F1dGhvcj48YXV0
aG9yPktpbSwgSC4gQy48L2F1dGhvcj48YXV0aG9yPkJpbmcsIEcuPC9hdXRob3I+PC9hdXRob3Jz
PjwvY29udHJpYnV0b3JzPjxhdXRoLWFkZHJlc3M+RGVwYXJ0bWVudCBvZiBBbmF0b215IGFuZCBO
ZXVyb2Jpb2xvZ3ksIFVuaXZlcnNpdHkgb2YgS2VudHVja3ksIE1lZGljYWwgQ2VudGVyLCBLWSA0
MDUzNiwgVVNBfEVudmlyb25tZW50YWwgSGVhbHRoIFNjaWVuY2VzIERpdmlzaW9uLCBOYXRpb25h
bCBJbnN0aXR1dGUgZm9yIEVudmlyb25tZW50YWwgU3R1ZGllcywgVHN1a3ViYSwgSWJhcmFraSwg
SmFwYW4uPC9hdXRoLWFkZHJlc3M+PHRpdGxlcz48dGl0bGU+SW50ZXJsZXVraW4tMTAgcHJvdGVj
dHMgYWdhaW5zdCBpbmZsYW1tYXRpb24tbWVkaWF0ZWQgZGVnZW5lcmF0aW9uIG9mIGRvcGFtaW5l
cmdpYyBuZXVyb25zIGluIHN1YnN0YW50aWEgbmlncmE8L3RpdGxlPjxzZWNvbmRhcnktdGl0bGU+
TmV1cm9iaW9sIEFnaW5nPC9zZWNvbmRhcnktdGl0bGU+PC90aXRsZXM+PHBlcmlvZGljYWw+PGZ1
bGwtdGl0bGU+TmV1cm9iaW9sIEFnaW5nPC9mdWxsLXRpdGxlPjwvcGVyaW9kaWNhbD48cGFnZXM+
ODk0LTkwNjwvcGFnZXM+PHZvbHVtZT4yODwvdm9sdW1lPjxudW1iZXI+NjwvbnVtYmVyPjxrZXl3
b3Jkcz48a2V5d29yZD5BbmltYWxzPC9rZXl3b3JkPjxrZXl3b3JkPkFwb3B0b3Npczwva2V5d29y
ZD48a2V5d29yZD5DeXRva2luZXM8L2tleXdvcmQ+PGtleXdvcmQ+SW1tdW5vaGlzdG9jaGVtaXN0
cnk8L2tleXdvcmQ+PGtleXdvcmQ+SW5mbGFtbWF0aW9uPC9rZXl3b3JkPjxrZXl3b3JkPkludGVy
bGV1a2luLTEwPC9rZXl3b3JkPjxrZXl3b3JkPkxpcG9wb2x5c2FjY2hhcmlkZXM8L2tleXdvcmQ+
PGtleXdvcmQ+TWFsZTwva2V5d29yZD48a2V5d29yZD5NaWNyb2dsaWE8L2tleXdvcmQ+PGtleXdv
cmQ+TWljcm9zY29weSwgRWxlY3Ryb248L2tleXdvcmQ+PGtleXdvcmQ+UGFya2luc29uIERpc2Vh
c2U8L2tleXdvcmQ+PGtleXdvcmQ+Uk5BLCBNZXNzZW5nZXI8L2tleXdvcmQ+PGtleXdvcmQ+UmF0
czwva2V5d29yZD48a2V5d29yZD5SYXRzLCBTcHJhZ3VlLURhd2xleTwva2V5d29yZD48a2V5d29y
ZD5SZWNlcHRvcnMsIERvcGFtaW5lPC9rZXl3b3JkPjxrZXl3b3JkPlN1YnN0YW50aWEgTmlncmE8
L2tleXdvcmQ+PC9rZXl3b3Jkcz48ZGF0ZXM+PHllYXI+MjAwNzwveWVhcj48cHViLWRhdGVzPjxk
YXRlPkp1bjwvZGF0ZT48L3B1Yi1kYXRlcz48L2RhdGVzPjxpc2JuPjE1NTgtMTQ5NzwvaXNibj48
YWNjZXNzaW9uLW51bT4yMTg4Nzg4OTwvYWNjZXNzaW9uLW51bT48dXJscz48cmVsYXRlZC11cmxz
Pjx1cmw+aHR0cHM6Ly93d3cubmNiaS5ubG0ubmloLmdvdi9wdWJtZWQvMjE4ODc4ODk8L3VybD48
L3JlbGF0ZWQtdXJscz48L3VybHM+PGVsZWN0cm9uaWMtcmVzb3VyY2UtbnVtPjEwLjEwMTYvai5u
ZXVyb2Jpb2xhZ2luZy4yMDA2LjA0LjAxMTwvZWxlY3Ryb25pYy1yZXNvdXJjZS1udW0+PGxhbmd1
YWdlPmVuZzwvbGFuZ3VhZ2U+PC9yZWNvcmQ+PC9DaXRlPjwvRW5kTm90ZT5=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005C65BE" w:rsidRPr="00093FB8">
        <w:rPr>
          <w:rFonts w:cs="Times New Roman"/>
          <w:color w:val="000000" w:themeColor="text1"/>
          <w:szCs w:val="22"/>
        </w:rPr>
      </w:r>
      <w:r w:rsidR="005C65BE" w:rsidRPr="00093FB8">
        <w:rPr>
          <w:rFonts w:cs="Times New Roman"/>
          <w:color w:val="000000" w:themeColor="text1"/>
          <w:szCs w:val="22"/>
        </w:rPr>
        <w:fldChar w:fldCharType="separate"/>
      </w:r>
      <w:r w:rsidRPr="00093FB8">
        <w:rPr>
          <w:rFonts w:cs="Times New Roman"/>
          <w:noProof/>
          <w:color w:val="000000" w:themeColor="text1"/>
          <w:szCs w:val="22"/>
        </w:rPr>
        <w:t>[20]</w:t>
      </w:r>
      <w:r w:rsidR="005C65BE" w:rsidRPr="00093FB8">
        <w:rPr>
          <w:rFonts w:cs="Times New Roman"/>
          <w:color w:val="000000" w:themeColor="text1"/>
          <w:szCs w:val="22"/>
        </w:rPr>
        <w:fldChar w:fldCharType="end"/>
      </w:r>
      <w:r w:rsidR="005C65BE" w:rsidRPr="00093FB8">
        <w:rPr>
          <w:rFonts w:cs="Times New Roman"/>
          <w:color w:val="000000" w:themeColor="text1"/>
          <w:szCs w:val="22"/>
        </w:rPr>
        <w:t xml:space="preserve">. </w:t>
      </w:r>
      <w:r w:rsidR="005C65BE" w:rsidRPr="00093FB8">
        <w:rPr>
          <w:rFonts w:cs="Times New Roman"/>
          <w:i/>
          <w:iCs/>
          <w:color w:val="000000" w:themeColor="text1"/>
          <w:szCs w:val="22"/>
        </w:rPr>
        <w:t>ATP11B</w:t>
      </w:r>
      <w:r w:rsidR="005C65BE" w:rsidRPr="00093FB8">
        <w:rPr>
          <w:rFonts w:cs="Times New Roman"/>
          <w:color w:val="000000" w:themeColor="text1"/>
          <w:szCs w:val="22"/>
        </w:rPr>
        <w:t xml:space="preserve"> deficiency has also been associated with synaptic dysfunction, which is linked to PD </w:t>
      </w:r>
      <w:r w:rsidR="005C65BE" w:rsidRPr="00093FB8">
        <w:rPr>
          <w:rFonts w:cs="Times New Roman"/>
          <w:color w:val="000000" w:themeColor="text1"/>
          <w:szCs w:val="22"/>
        </w:rPr>
        <w:fldChar w:fldCharType="begin">
          <w:fldData xml:space="preserve">PEVuZE5vdGU+PENpdGU+PEF1dGhvcj5XYW5nPC9BdXRob3I+PFllYXI+MjAxOTwvWWVhcj48UmVj
TnVtPjIwMzwvUmVjTnVtPjxEaXNwbGF5VGV4dD5bMjFdPC9EaXNwbGF5VGV4dD48cmVjb3JkPjxy
ZWMtbnVtYmVyPjIwMzwvcmVjLW51bWJlcj48Zm9yZWlnbi1rZXlzPjxrZXkgYXBwPSJFTiIgZGIt
aWQ9Inp2c3BhZHZ0MzVzcHhnZTJ4YXBwMmYycDAwMDl6ZXJld3R6dyIgdGltZXN0YW1wPSIxNjg3
MjkzMzQ1IiBndWlkPSI5NzE1OGY5Mi1lMzU1LTRiZjktYWZlYS1mYjZhOTUwNjdjNDAiPjIwMzwv
a2V5PjwvZm9yZWlnbi1rZXlzPjxyZWYtdHlwZSBuYW1lPSJKb3VybmFsIEFydGljbGUiPjE3PC9y
ZWYtdHlwZT48Y29udHJpYnV0b3JzPjxhdXRob3JzPjxhdXRob3I+V2FuZywgSi48L2F1dGhvcj48
YXV0aG9yPkxpLCBXLjwvYXV0aG9yPjxhdXRob3I+WmhvdSwgRi48L2F1dGhvcj48YXV0aG9yPkZl
bmcsIFIuPC9hdXRob3I+PGF1dGhvcj5XYW5nLCBGLjwvYXV0aG9yPjxhdXRob3I+WmhhbmcsIFMu
PC9hdXRob3I+PGF1dGhvcj5MaSwgSi48L2F1dGhvcj48YXV0aG9yPkxpLCBRLjwvYXV0aG9yPjxh
dXRob3I+V2FuZywgWS48L2F1dGhvcj48YXV0aG9yPlhpZSwgSi48L2F1dGhvcj48YXV0aG9yPldl
biwgVC48L2F1dGhvcj48L2F1dGhvcnM+PC9jb250cmlidXRvcnM+PGF1dGgtYWRkcmVzcz5MYWJv
cmF0b3J5IG9mIE1vbGVjdWxhciBOZXVyYWwgQmlvbG9neSwgU2Nob29sIG9mIExpZmUgU2NpZW5j
ZXMsIFNoYW5naGFpIFVuaXZlcnNpdHksIFNoYW5naGFpLCBDaGluYS4mI3hEO1NjaG9vbCBvZiBD
b21wdXRlciBFbmdpbmVlcmluZyBhbmQgU2NpZW5jZSwgU2hhbmdoYWkgVW5pdmVyc2l0eSwgU2hh
bmdoYWksIENoaW5hLjwvYXV0aC1hZGRyZXNzPjx0aXRsZXM+PHRpdGxlPjxzdHlsZSBmYWNlPSJp
dGFsaWMiIGZvbnQ9ImRlZmF1bHQiIHNpemU9IjEwMCUiPkFUUDExQjwvc3R5bGU+PHN0eWxlIGZh
Y2U9Im5vcm1hbCIgZm9udD0iZGVmYXVsdCIgc2l6ZT0iMTAwJSI+IGRlZmljaWVuY3kgbGVhZHMg
dG8gaW1wYWlybWVudCBvZiBoaXBwb2NhbXBhbCBzeW5hcHRpYyBwbGFzdGljaXR5PC9zdHlsZT48
L3RpdGxlPjxzZWNvbmRhcnktdGl0bGU+SiBNb2wgQ2VsbCBCaW9sPC9zZWNvbmRhcnktdGl0bGU+
PC90aXRsZXM+PHBlcmlvZGljYWw+PGZ1bGwtdGl0bGU+SiBNb2wgQ2VsbCBCaW9sPC9mdWxsLXRp
dGxlPjwvcGVyaW9kaWNhbD48cGFnZXM+Njg4LTcwMjwvcGFnZXM+PHZvbHVtZT4xMTwvdm9sdW1l
PjxudW1iZXI+ODwvbnVtYmVyPjxrZXl3b3Jkcz48a2V5d29yZD5BZGVub3NpbmUgVHJpcGhvc3Bo
YXRhc2VzLypkZWZpY2llbmN5L2dlbmV0aWNzPC9rZXl3b3JkPjxrZXl3b3JkPkFuaW1hbHM8L2tl
eXdvcmQ+PGtleXdvcmQ+Q2FsY2l1bS9tZXRhYm9saXNtPC9rZXl3b3JkPjxrZXl3b3JkPkNlbGxz
LCBDdWx0dXJlZDwva2V5d29yZD48a2V5d29yZD5GZW1hbGU8L2tleXdvcmQ+PGtleXdvcmQ+R2x1
dGFtaWMgQWNpZC9tZXRhYm9saXNtPC9rZXl3b3JkPjxrZXl3b3JkPkhpcHBvY2FtcHVzLyptZXRh
Ym9saXNtLypwaHlzaW9sb2d5PC9rZXl3b3JkPjxrZXl3b3JkPk1hbGU8L2tleXdvcmQ+PGtleXdv
cmQ+TWljZTwva2V5d29yZD48a2V5d29yZD5NaWNlLCBLbm9ja291dDwva2V5d29yZD48a2V5d29y
ZD5OZXVyb25hbCBQbGFzdGljaXR5L2dlbmV0aWNzLypwaHlzaW9sb2d5PC9rZXl3b3JkPjxrZXl3
b3JkPk5ldXJvbnMvbWV0YWJvbGlzbTwva2V5d29yZD48a2V5d29yZD5SZWNlcHRvcnMsIEdsdXRh
bWF0ZS9tZXRhYm9saXNtPC9rZXl3b3JkPjxrZXl3b3JkPlNpZ25hbCBUcmFuc2R1Y3Rpb24vZ2Vu
ZXRpY3MvcGh5c2lvbG9neTwva2V5d29yZD48a2V5d29yZD5BdHAxMWI8L2tleXdvcmQ+PGtleXdv
cmQ+TUFQSzE0IHNpZ25hbGluZyBwYXRod2F5PC9rZXl3b3JkPjxrZXl3b3JkPmdsdXRhbWF0ZSBy
ZWNlcHRvcnM8L2tleXdvcmQ+PGtleXdvcmQ+c3luYXB0aWMgcGxhc3RpY2l0eTwva2V5d29yZD48
L2tleXdvcmRzPjxkYXRlcz48eWVhcj4yMDE5PC95ZWFyPjxwdWItZGF0ZXM+PGRhdGU+QXVnIDE5
PC9kYXRlPjwvcHViLWRhdGVzPjwvZGF0ZXM+PGlzYm4+MTc1OS00Njg1IChFbGVjdHJvbmljKSYj
eEQ7MTY3NC0yNzg4IChQcmludCkmI3hEOzE3NTktNDY4NSAoTGlua2luZyk8L2lzYm4+PGFjY2Vz
c2lvbi1udW0+MzExNTI1ODc8L2FjY2Vzc2lvbi1udW0+PHVybHM+PHJlbGF0ZWQtdXJscz48dXJs
Pmh0dHBzOi8vd3d3Lm5jYmkubmxtLm5paC5nb3YvcHVibWVkLzMxMTUyNTg3PC91cmw+PC9yZWxh
dGVkLXVybHM+PC91cmxzPjxjdXN0b20yPlBNQzcyNjE0ODU8L2N1c3RvbTI+PGVsZWN0cm9uaWMt
cmVzb3VyY2UtbnVtPjEwLjEwOTMvam1jYi9tanowNDI8L2VsZWN0cm9uaWMtcmVzb3VyY2UtbnVt
PjwvcmVjb3JkPjwvQ2l0ZT48L0VuZE5vdGU+AG==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PEVuZE5vdGU+PENpdGU+PEF1dGhvcj5XYW5nPC9BdXRob3I+PFllYXI+MjAxOTwvWWVhcj48UmVj
TnVtPjIwMzwvUmVjTnVtPjxEaXNwbGF5VGV4dD5bMjFdPC9EaXNwbGF5VGV4dD48cmVjb3JkPjxy
ZWMtbnVtYmVyPjIwMzwvcmVjLW51bWJlcj48Zm9yZWlnbi1rZXlzPjxrZXkgYXBwPSJFTiIgZGIt
aWQ9Inp2c3BhZHZ0MzVzcHhnZTJ4YXBwMmYycDAwMDl6ZXJld3R6dyIgdGltZXN0YW1wPSIxNjg3
MjkzMzQ1IiBndWlkPSI5NzE1OGY5Mi1lMzU1LTRiZjktYWZlYS1mYjZhOTUwNjdjNDAiPjIwMzwv
a2V5PjwvZm9yZWlnbi1rZXlzPjxyZWYtdHlwZSBuYW1lPSJKb3VybmFsIEFydGljbGUiPjE3PC9y
ZWYtdHlwZT48Y29udHJpYnV0b3JzPjxhdXRob3JzPjxhdXRob3I+V2FuZywgSi48L2F1dGhvcj48
YXV0aG9yPkxpLCBXLjwvYXV0aG9yPjxhdXRob3I+WmhvdSwgRi48L2F1dGhvcj48YXV0aG9yPkZl
bmcsIFIuPC9hdXRob3I+PGF1dGhvcj5XYW5nLCBGLjwvYXV0aG9yPjxhdXRob3I+WmhhbmcsIFMu
PC9hdXRob3I+PGF1dGhvcj5MaSwgSi48L2F1dGhvcj48YXV0aG9yPkxpLCBRLjwvYXV0aG9yPjxh
dXRob3I+V2FuZywgWS48L2F1dGhvcj48YXV0aG9yPlhpZSwgSi48L2F1dGhvcj48YXV0aG9yPldl
biwgVC48L2F1dGhvcj48L2F1dGhvcnM+PC9jb250cmlidXRvcnM+PGF1dGgtYWRkcmVzcz5MYWJv
cmF0b3J5IG9mIE1vbGVjdWxhciBOZXVyYWwgQmlvbG9neSwgU2Nob29sIG9mIExpZmUgU2NpZW5j
ZXMsIFNoYW5naGFpIFVuaXZlcnNpdHksIFNoYW5naGFpLCBDaGluYS4mI3hEO1NjaG9vbCBvZiBD
b21wdXRlciBFbmdpbmVlcmluZyBhbmQgU2NpZW5jZSwgU2hhbmdoYWkgVW5pdmVyc2l0eSwgU2hh
bmdoYWksIENoaW5hLjwvYXV0aC1hZGRyZXNzPjx0aXRsZXM+PHRpdGxlPjxzdHlsZSBmYWNlPSJp
dGFsaWMiIGZvbnQ9ImRlZmF1bHQiIHNpemU9IjEwMCUiPkFUUDExQjwvc3R5bGU+PHN0eWxlIGZh
Y2U9Im5vcm1hbCIgZm9udD0iZGVmYXVsdCIgc2l6ZT0iMTAwJSI+IGRlZmljaWVuY3kgbGVhZHMg
dG8gaW1wYWlybWVudCBvZiBoaXBwb2NhbXBhbCBzeW5hcHRpYyBwbGFzdGljaXR5PC9zdHlsZT48
L3RpdGxlPjxzZWNvbmRhcnktdGl0bGU+SiBNb2wgQ2VsbCBCaW9sPC9zZWNvbmRhcnktdGl0bGU+
PC90aXRsZXM+PHBlcmlvZGljYWw+PGZ1bGwtdGl0bGU+SiBNb2wgQ2VsbCBCaW9sPC9mdWxsLXRp
dGxlPjwvcGVyaW9kaWNhbD48cGFnZXM+Njg4LTcwMjwvcGFnZXM+PHZvbHVtZT4xMTwvdm9sdW1l
PjxudW1iZXI+ODwvbnVtYmVyPjxrZXl3b3Jkcz48a2V5d29yZD5BZGVub3NpbmUgVHJpcGhvc3Bo
YXRhc2VzLypkZWZpY2llbmN5L2dlbmV0aWNzPC9rZXl3b3JkPjxrZXl3b3JkPkFuaW1hbHM8L2tl
eXdvcmQ+PGtleXdvcmQ+Q2FsY2l1bS9tZXRhYm9saXNtPC9rZXl3b3JkPjxrZXl3b3JkPkNlbGxz
LCBDdWx0dXJlZDwva2V5d29yZD48a2V5d29yZD5GZW1hbGU8L2tleXdvcmQ+PGtleXdvcmQ+R2x1
dGFtaWMgQWNpZC9tZXRhYm9saXNtPC9rZXl3b3JkPjxrZXl3b3JkPkhpcHBvY2FtcHVzLyptZXRh
Ym9saXNtLypwaHlzaW9sb2d5PC9rZXl3b3JkPjxrZXl3b3JkPk1hbGU8L2tleXdvcmQ+PGtleXdv
cmQ+TWljZTwva2V5d29yZD48a2V5d29yZD5NaWNlLCBLbm9ja291dDwva2V5d29yZD48a2V5d29y
ZD5OZXVyb25hbCBQbGFzdGljaXR5L2dlbmV0aWNzLypwaHlzaW9sb2d5PC9rZXl3b3JkPjxrZXl3
b3JkPk5ldXJvbnMvbWV0YWJvbGlzbTwva2V5d29yZD48a2V5d29yZD5SZWNlcHRvcnMsIEdsdXRh
bWF0ZS9tZXRhYm9saXNtPC9rZXl3b3JkPjxrZXl3b3JkPlNpZ25hbCBUcmFuc2R1Y3Rpb24vZ2Vu
ZXRpY3MvcGh5c2lvbG9neTwva2V5d29yZD48a2V5d29yZD5BdHAxMWI8L2tleXdvcmQ+PGtleXdv
cmQ+TUFQSzE0IHNpZ25hbGluZyBwYXRod2F5PC9rZXl3b3JkPjxrZXl3b3JkPmdsdXRhbWF0ZSBy
ZWNlcHRvcnM8L2tleXdvcmQ+PGtleXdvcmQ+c3luYXB0aWMgcGxhc3RpY2l0eTwva2V5d29yZD48
L2tleXdvcmRzPjxkYXRlcz48eWVhcj4yMDE5PC95ZWFyPjxwdWItZGF0ZXM+PGRhdGU+QXVnIDE5
PC9kYXRlPjwvcHViLWRhdGVzPjwvZGF0ZXM+PGlzYm4+MTc1OS00Njg1IChFbGVjdHJvbmljKSYj
eEQ7MTY3NC0yNzg4IChQcmludCkmI3hEOzE3NTktNDY4NSAoTGlua2luZyk8L2lzYm4+PGFjY2Vz
c2lvbi1udW0+MzExNTI1ODc8L2FjY2Vzc2lvbi1udW0+PHVybHM+PHJlbGF0ZWQtdXJscz48dXJs
Pmh0dHBzOi8vd3d3Lm5jYmkubmxtLm5paC5nb3YvcHVibWVkLzMxMTUyNTg3PC91cmw+PC9yZWxh
dGVkLXVybHM+PC91cmxzPjxjdXN0b20yPlBNQzcyNjE0ODU8L2N1c3RvbTI+PGVsZWN0cm9uaWMt
cmVzb3VyY2UtbnVtPjEwLjEwOTMvam1jYi9tanowNDI8L2VsZWN0cm9uaWMtcmVzb3VyY2UtbnVt
PjwvcmVjb3JkPjwvQ2l0ZT48L0VuZE5vdGU+AG==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005C65BE" w:rsidRPr="00093FB8">
        <w:rPr>
          <w:rFonts w:cs="Times New Roman"/>
          <w:color w:val="000000" w:themeColor="text1"/>
          <w:szCs w:val="22"/>
        </w:rPr>
      </w:r>
      <w:r w:rsidR="005C65BE" w:rsidRPr="00093FB8">
        <w:rPr>
          <w:rFonts w:cs="Times New Roman"/>
          <w:color w:val="000000" w:themeColor="text1"/>
          <w:szCs w:val="22"/>
        </w:rPr>
        <w:fldChar w:fldCharType="separate"/>
      </w:r>
      <w:r w:rsidRPr="00093FB8">
        <w:rPr>
          <w:rFonts w:cs="Times New Roman"/>
          <w:noProof/>
          <w:color w:val="000000" w:themeColor="text1"/>
          <w:szCs w:val="22"/>
        </w:rPr>
        <w:t>[21]</w:t>
      </w:r>
      <w:r w:rsidR="005C65BE" w:rsidRPr="00093FB8">
        <w:rPr>
          <w:rFonts w:cs="Times New Roman"/>
          <w:color w:val="000000" w:themeColor="text1"/>
          <w:szCs w:val="22"/>
        </w:rPr>
        <w:fldChar w:fldCharType="end"/>
      </w:r>
      <w:r w:rsidR="005C65BE" w:rsidRPr="00093FB8">
        <w:rPr>
          <w:rFonts w:cs="Times New Roman"/>
          <w:color w:val="000000" w:themeColor="text1"/>
          <w:szCs w:val="22"/>
        </w:rPr>
        <w:t xml:space="preserve">. </w:t>
      </w:r>
      <w:r w:rsidR="005C65BE" w:rsidRPr="00093FB8">
        <w:rPr>
          <w:rFonts w:cs="Times New Roman"/>
          <w:i/>
          <w:iCs/>
          <w:color w:val="000000" w:themeColor="text1"/>
          <w:szCs w:val="22"/>
        </w:rPr>
        <w:t>EPS15</w:t>
      </w:r>
      <w:r w:rsidR="005C65BE" w:rsidRPr="00093FB8">
        <w:rPr>
          <w:rFonts w:cs="Times New Roman"/>
          <w:color w:val="000000" w:themeColor="text1"/>
          <w:szCs w:val="22"/>
        </w:rPr>
        <w:t xml:space="preserve"> is another interesting candidate, functioning in epidermal growth factor receptor (EGFR) trafficking and signaling together with parkin, thereby linked it to PD </w:t>
      </w:r>
      <w:r w:rsidR="005C65BE" w:rsidRPr="00093FB8">
        <w:rPr>
          <w:rFonts w:cs="Times New Roman"/>
          <w:color w:val="000000" w:themeColor="text1"/>
          <w:szCs w:val="22"/>
        </w:rPr>
        <w:fldChar w:fldCharType="begin"/>
      </w:r>
      <w:r w:rsidRPr="00093FB8">
        <w:rPr>
          <w:rFonts w:cs="Times New Roman"/>
          <w:color w:val="000000" w:themeColor="text1"/>
          <w:szCs w:val="22"/>
        </w:rPr>
        <w:instrText xml:space="preserve"> ADDIN EN.CITE &lt;EndNote&gt;&lt;Cite&gt;&lt;Author&gt;van Bergen En Henegouwen&lt;/Author&gt;&lt;Year&gt;2009&lt;/Year&gt;&lt;RecNum&gt;204&lt;/RecNum&gt;&lt;DisplayText&gt;[22]&lt;/DisplayText&gt;&lt;record&gt;&lt;rec-number&gt;204&lt;/rec-number&gt;&lt;foreign-keys&gt;&lt;key app="EN" db-id="zvspadvt35spxge2xapp2f2p0009zerewtzw" timestamp="1687293569" guid="5eb041bb-3192-44b1-aa37-dc652f93b743"&gt;204&lt;/key&gt;&lt;/foreign-keys&gt;&lt;ref-type name="Journal Article"&gt;17&lt;/ref-type&gt;&lt;contributors&gt;&lt;authors&gt;&lt;author&gt;van Bergen En Henegouwen, P. M.&lt;/author&gt;&lt;/authors&gt;&lt;/contributors&gt;&lt;auth-address&gt;Cellular Architecture &amp;amp; Dynamics, Institute of Biomembranes, Utrecht University, The Netherlands. p.vanbergen@uu.nl.&lt;/auth-address&gt;&lt;titles&gt;&lt;title&gt;Eps15: a multifunctional adaptor protein regulating intracellular trafficking&lt;/title&gt;&lt;secondary-title&gt;Cell Commun Signal&lt;/secondary-title&gt;&lt;/titles&gt;&lt;periodical&gt;&lt;full-title&gt;Cell Commun Signal&lt;/full-title&gt;&lt;/periodical&gt;&lt;pages&gt;24&lt;/pages&gt;&lt;volume&gt;7&lt;/volume&gt;&lt;edition&gt;20091008&lt;/edition&gt;&lt;dates&gt;&lt;year&gt;2009&lt;/year&gt;&lt;pub-dates&gt;&lt;date&gt;Oct 8&lt;/date&gt;&lt;/pub-dates&gt;&lt;/dates&gt;&lt;isbn&gt;1478-811X (Electronic)&amp;#xD;1478-811X (Linking)&lt;/isbn&gt;&lt;accession-num&gt;19814798&lt;/accession-num&gt;&lt;urls&gt;&lt;related-urls&gt;&lt;url&gt;https://www.ncbi.nlm.nih.gov/pubmed/19814798&lt;/url&gt;&lt;/related-urls&gt;&lt;/urls&gt;&lt;custom2&gt;PMC2767346&lt;/custom2&gt;&lt;electronic-resource-num&gt;10.1186/1478-811X-7-24&lt;/electronic-resource-num&gt;&lt;/record&gt;&lt;/Cite&gt;&lt;/EndNote&gt;</w:instrText>
      </w:r>
      <w:r w:rsidR="005C65BE" w:rsidRPr="00093FB8">
        <w:rPr>
          <w:rFonts w:cs="Times New Roman"/>
          <w:color w:val="000000" w:themeColor="text1"/>
          <w:szCs w:val="22"/>
        </w:rPr>
        <w:fldChar w:fldCharType="separate"/>
      </w:r>
      <w:r w:rsidRPr="00093FB8">
        <w:rPr>
          <w:rFonts w:cs="Times New Roman"/>
          <w:noProof/>
          <w:color w:val="000000" w:themeColor="text1"/>
          <w:szCs w:val="22"/>
        </w:rPr>
        <w:t>[22]</w:t>
      </w:r>
      <w:r w:rsidR="005C65BE" w:rsidRPr="00093FB8">
        <w:rPr>
          <w:rFonts w:cs="Times New Roman"/>
          <w:color w:val="000000" w:themeColor="text1"/>
          <w:szCs w:val="22"/>
        </w:rPr>
        <w:fldChar w:fldCharType="end"/>
      </w:r>
      <w:r w:rsidR="005C65BE" w:rsidRPr="00093FB8">
        <w:rPr>
          <w:rFonts w:cs="Times New Roman"/>
          <w:color w:val="000000" w:themeColor="text1"/>
          <w:szCs w:val="22"/>
        </w:rPr>
        <w:t xml:space="preserve">. Considering the role of EGFR in maintaining mucosal and epithelial barrier integrity of gastrointestinal tract, </w:t>
      </w:r>
      <w:r w:rsidR="005C65BE" w:rsidRPr="00093FB8">
        <w:rPr>
          <w:rFonts w:cs="Times New Roman"/>
          <w:i/>
          <w:iCs/>
          <w:color w:val="000000" w:themeColor="text1"/>
          <w:szCs w:val="22"/>
        </w:rPr>
        <w:t>EPS15</w:t>
      </w:r>
      <w:r w:rsidR="005C65BE" w:rsidRPr="00093FB8">
        <w:rPr>
          <w:rFonts w:cs="Times New Roman"/>
          <w:color w:val="000000" w:themeColor="text1"/>
          <w:szCs w:val="22"/>
        </w:rPr>
        <w:t xml:space="preserve"> is a plausible candidate for IBD-PD </w:t>
      </w:r>
      <w:r w:rsidR="005C65BE" w:rsidRPr="00093FB8">
        <w:rPr>
          <w:rFonts w:cs="Times New Roman"/>
          <w:color w:val="000000" w:themeColor="text1"/>
          <w:szCs w:val="22"/>
        </w:rPr>
        <w:fldChar w:fldCharType="begin">
          <w:fldData xml:space="preserve">PEVuZE5vdGU+PENpdGU+PEF1dGhvcj5CcmFuZGw8L0F1dGhvcj48WWVhcj4yMDEwPC9ZZWFyPjxS
ZWNOdW0+MjA1PC9SZWNOdW0+PERpc3BsYXlUZXh0PlsyM108L0Rpc3BsYXlUZXh0PjxyZWNvcmQ+
PHJlYy1udW1iZXI+MjA1PC9yZWMtbnVtYmVyPjxmb3JlaWduLWtleXM+PGtleSBhcHA9IkVOIiBk
Yi1pZD0ienZzcGFkdnQzNXNweGdlMnhhcHAyZjJwMDAwOXplcmV3dHp3IiB0aW1lc3RhbXA9IjE2
ODcyOTQxNDMiIGd1aWQ9ImIzNTc1OWUzLWU2YTQtNDQzNC1iOWMzLTQ4OWJjZTA2YmY5YyI+MjA1
PC9rZXk+PC9mb3JlaWduLWtleXM+PHJlZi10eXBlIG5hbWU9IkpvdXJuYWwgQXJ0aWNsZSI+MTc8
L3JlZi10eXBlPjxjb250cmlidXRvcnM+PGF1dGhvcnM+PGF1dGhvcj5CcmFuZGwsIEsuPC9hdXRo
b3I+PGF1dGhvcj5TdW4sIEwuPC9hdXRob3I+PGF1dGhvcj5OZXBwbCwgQy48L2F1dGhvcj48YXV0
aG9yPlNpZ2dzLCBPLiBNLjwvYXV0aG9yPjxhdXRob3I+TGUgR2FsbCwgUy4gTS48L2F1dGhvcj48
YXV0aG9yPlRvbWlzYXRvLCBXLjwvYXV0aG9yPjxhdXRob3I+TGksIFguPC9hdXRob3I+PGF1dGhv
cj5EdSwgWC48L2F1dGhvcj48YXV0aG9yPk1hZW5uZWwsIEQuIE4uPC9hdXRob3I+PGF1dGhvcj5C
bG9iZWwsIEMuIFAuPC9hdXRob3I+PGF1dGhvcj5CZXV0bGVyLCBCLjwvYXV0aG9yPjwvYXV0aG9y
cz48L2NvbnRyaWJ1dG9ycz48YXV0aC1hZGRyZXNzPkRlcGFydG1lbnQgb2YgR2VuZXRpY3MsIFRo
ZSBTY3JpcHBzIFJlc2VhcmNoIEluc3RpdHV0ZSwgTGEgSm9sbGEsIENBIDkyMDM3LCBVU0EuPC9h
dXRoLWFkZHJlc3M+PHRpdGxlcz48dGl0bGU+TXlEODggc2lnbmFsaW5nIGluIG5vbmhlbWF0b3Bv
aWV0aWMgY2VsbHMgcHJvdGVjdHMgbWljZSBhZ2FpbnN0IGluZHVjZWQgY29saXRpcyBieSByZWd1
bGF0aW5nIHNwZWNpZmljIEVHRiByZWNlcHRvciBsaWdhbmRzPC90aXRsZT48c2Vjb25kYXJ5LXRp
dGxlPlByb2MgTmF0bCBBY2FkIFNjaSBVIFMgQTwvc2Vjb25kYXJ5LXRpdGxlPjwvdGl0bGVzPjxw
ZXJpb2RpY2FsPjxmdWxsLXRpdGxlPlByb2MgTmF0bCBBY2FkIFNjaSBVIFMgQTwvZnVsbC10aXRs
ZT48L3BlcmlvZGljYWw+PHBhZ2VzPjE5OTY3LTcyPC9wYWdlcz48dm9sdW1lPjEwNzwvdm9sdW1l
PjxudW1iZXI+NDY8L251bWJlcj48ZWRpdGlvbj4yMDEwMTEwMTwvZWRpdGlvbj48a2V5d29yZHM+
PGtleXdvcmQ+QWRhcHRvciBQcm90ZWlucywgVmVzaWN1bGFyIFRyYW5zcG9ydC9kZWZpY2llbmN5
PC9rZXl3b3JkPjxrZXl3b3JkPkFtcGhpcmVndWxpbjwva2V5d29yZD48a2V5d29yZD5BbmltYWxz
PC9rZXl3b3JkPjxrZXl3b3JkPkNvbGl0aXMvY2hlbWljYWxseSBpbmR1Y2VkL21ldGFib2xpc20v
KnByZXZlbnRpb24gJmFtcDsgY29udHJvbDwva2V5d29yZD48a2V5d29yZD5EZXh0cmFuIFN1bGZh
dGU8L2tleXdvcmQ+PGtleXdvcmQ+RUdGIEZhbWlseSBvZiBQcm90ZWluczwva2V5d29yZD48a2V5
d29yZD5FcGlkZXJtYWwgR3Jvd3RoIEZhY3Rvci8qbWV0YWJvbGlzbTwva2V5d29yZD48a2V5d29y
ZD5FcGlyZWd1bGluPC9rZXl3b3JkPjxrZXl3b3JkPkVyYkIgUmVjZXB0b3JzLyptZXRhYm9saXNt
PC9rZXl3b3JkPjxrZXl3b3JkPkdseWNvcHJvdGVpbnMvKm1ldGFib2xpc208L2tleXdvcmQ+PGtl
eXdvcmQ+SGVtYXRvcG9pZXRpYyBTeXN0ZW0vKmN5dG9sb2d5PC9rZXl3b3JkPjxrZXl3b3JkPklu
dGVyY2VsbHVsYXIgU2lnbmFsaW5nIFBlcHRpZGVzIGFuZCBQcm90ZWlucy8qbWV0YWJvbGlzbTwv
a2V5d29yZD48a2V5d29yZD5MaWdhbmRzPC9rZXl3b3JkPjxrZXl3b3JkPkxpcG9wb2x5c2FjY2hh
cmlkZXMvcGhhcm1hY29sb2d5PC9rZXl3b3JkPjxrZXl3b3JkPk1ldGFnZW5vbWUvZHJ1ZyBlZmZl
Y3RzPC9rZXl3b3JkPjxrZXl3b3JkPk1pY2U8L2tleXdvcmQ+PGtleXdvcmQ+TWljZSwgSW5icmVk
IEM1N0JMPC9rZXl3b3JkPjxrZXl3b3JkPk11dGF0aW9uL2dlbmV0aWNzPC9rZXl3b3JkPjxrZXl3
b3JkPk15ZWxvaWQgRGlmZmVyZW50aWF0aW9uIEZhY3RvciA4OC9kZWZpY2llbmN5LyptZXRhYm9s
aXNtPC9rZXl3b3JkPjxrZXl3b3JkPlBoZW5vdHlwZTwva2V5d29yZD48a2V5d29yZD4qU2lnbmFs
IFRyYW5zZHVjdGlvbi9kcnVnIGVmZmVjdHM8L2tleXdvcmQ+PGtleXdvcmQ+VG9sbC1MaWtlIFJl
Y2VwdG9ycy9tZXRhYm9saXNtPC9rZXl3b3JkPjwva2V5d29yZHM+PGRhdGVzPjx5ZWFyPjIwMTA8
L3llYXI+PHB1Yi1kYXRlcz48ZGF0ZT5Ob3YgMTY8L2RhdGU+PC9wdWItZGF0ZXM+PC9kYXRlcz48
aXNibj4xMDkxLTY0OTAgKEVsZWN0cm9uaWMpJiN4RDswMDI3LTg0MjQgKFByaW50KSYjeEQ7MDAy
Ny04NDI0IChMaW5raW5nKTwvaXNibj48YWNjZXNzaW9uLW51bT4yMTA0MTY1NjwvYWNjZXNzaW9u
LW51bT48dXJscz48cmVsYXRlZC11cmxzPjx1cmw+aHR0cHM6Ly93d3cubmNiaS5ubG0ubmloLmdv
di9wdWJtZWQvMjEwNDE2NTY8L3VybD48L3JlbGF0ZWQtdXJscz48L3VybHM+PGN1c3RvbTE+VGhl
IGF1dGhvcnMgZGVjbGFyZSBubyBjb25mbGljdCBvZiBpbnRlcmVzdC48L2N1c3RvbTE+PGN1c3Rv
bTI+UE1DMjk5MzMzNjwvY3VzdG9tMj48ZWxlY3Ryb25pYy1yZXNvdXJjZS1udW0+MTAuMTA3My9w
bmFzLjEwMTQ2NjkxMDc8L2VsZWN0cm9uaWMtcmVzb3VyY2UtbnVtPjwvcmVjb3JkPjwvQ2l0ZT48
L0VuZE5vdGU+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PEVuZE5vdGU+PENpdGU+PEF1dGhvcj5CcmFuZGw8L0F1dGhvcj48WWVhcj4yMDEwPC9ZZWFyPjxS
ZWNOdW0+MjA1PC9SZWNOdW0+PERpc3BsYXlUZXh0PlsyM108L0Rpc3BsYXlUZXh0PjxyZWNvcmQ+
PHJlYy1udW1iZXI+MjA1PC9yZWMtbnVtYmVyPjxmb3JlaWduLWtleXM+PGtleSBhcHA9IkVOIiBk
Yi1pZD0ienZzcGFkdnQzNXNweGdlMnhhcHAyZjJwMDAwOXplcmV3dHp3IiB0aW1lc3RhbXA9IjE2
ODcyOTQxNDMiIGd1aWQ9ImIzNTc1OWUzLWU2YTQtNDQzNC1iOWMzLTQ4OWJjZTA2YmY5YyI+MjA1
PC9rZXk+PC9mb3JlaWduLWtleXM+PHJlZi10eXBlIG5hbWU9IkpvdXJuYWwgQXJ0aWNsZSI+MTc8
L3JlZi10eXBlPjxjb250cmlidXRvcnM+PGF1dGhvcnM+PGF1dGhvcj5CcmFuZGwsIEsuPC9hdXRo
b3I+PGF1dGhvcj5TdW4sIEwuPC9hdXRob3I+PGF1dGhvcj5OZXBwbCwgQy48L2F1dGhvcj48YXV0
aG9yPlNpZ2dzLCBPLiBNLjwvYXV0aG9yPjxhdXRob3I+TGUgR2FsbCwgUy4gTS48L2F1dGhvcj48
YXV0aG9yPlRvbWlzYXRvLCBXLjwvYXV0aG9yPjxhdXRob3I+TGksIFguPC9hdXRob3I+PGF1dGhv
cj5EdSwgWC48L2F1dGhvcj48YXV0aG9yPk1hZW5uZWwsIEQuIE4uPC9hdXRob3I+PGF1dGhvcj5C
bG9iZWwsIEMuIFAuPC9hdXRob3I+PGF1dGhvcj5CZXV0bGVyLCBCLjwvYXV0aG9yPjwvYXV0aG9y
cz48L2NvbnRyaWJ1dG9ycz48YXV0aC1hZGRyZXNzPkRlcGFydG1lbnQgb2YgR2VuZXRpY3MsIFRo
ZSBTY3JpcHBzIFJlc2VhcmNoIEluc3RpdHV0ZSwgTGEgSm9sbGEsIENBIDkyMDM3LCBVU0EuPC9h
dXRoLWFkZHJlc3M+PHRpdGxlcz48dGl0bGU+TXlEODggc2lnbmFsaW5nIGluIG5vbmhlbWF0b3Bv
aWV0aWMgY2VsbHMgcHJvdGVjdHMgbWljZSBhZ2FpbnN0IGluZHVjZWQgY29saXRpcyBieSByZWd1
bGF0aW5nIHNwZWNpZmljIEVHRiByZWNlcHRvciBsaWdhbmRzPC90aXRsZT48c2Vjb25kYXJ5LXRp
dGxlPlByb2MgTmF0bCBBY2FkIFNjaSBVIFMgQTwvc2Vjb25kYXJ5LXRpdGxlPjwvdGl0bGVzPjxw
ZXJpb2RpY2FsPjxmdWxsLXRpdGxlPlByb2MgTmF0bCBBY2FkIFNjaSBVIFMgQTwvZnVsbC10aXRs
ZT48L3BlcmlvZGljYWw+PHBhZ2VzPjE5OTY3LTcyPC9wYWdlcz48dm9sdW1lPjEwNzwvdm9sdW1l
PjxudW1iZXI+NDY8L251bWJlcj48ZWRpdGlvbj4yMDEwMTEwMTwvZWRpdGlvbj48a2V5d29yZHM+
PGtleXdvcmQ+QWRhcHRvciBQcm90ZWlucywgVmVzaWN1bGFyIFRyYW5zcG9ydC9kZWZpY2llbmN5
PC9rZXl3b3JkPjxrZXl3b3JkPkFtcGhpcmVndWxpbjwva2V5d29yZD48a2V5d29yZD5BbmltYWxz
PC9rZXl3b3JkPjxrZXl3b3JkPkNvbGl0aXMvY2hlbWljYWxseSBpbmR1Y2VkL21ldGFib2xpc20v
KnByZXZlbnRpb24gJmFtcDsgY29udHJvbDwva2V5d29yZD48a2V5d29yZD5EZXh0cmFuIFN1bGZh
dGU8L2tleXdvcmQ+PGtleXdvcmQ+RUdGIEZhbWlseSBvZiBQcm90ZWluczwva2V5d29yZD48a2V5
d29yZD5FcGlkZXJtYWwgR3Jvd3RoIEZhY3Rvci8qbWV0YWJvbGlzbTwva2V5d29yZD48a2V5d29y
ZD5FcGlyZWd1bGluPC9rZXl3b3JkPjxrZXl3b3JkPkVyYkIgUmVjZXB0b3JzLyptZXRhYm9saXNt
PC9rZXl3b3JkPjxrZXl3b3JkPkdseWNvcHJvdGVpbnMvKm1ldGFib2xpc208L2tleXdvcmQ+PGtl
eXdvcmQ+SGVtYXRvcG9pZXRpYyBTeXN0ZW0vKmN5dG9sb2d5PC9rZXl3b3JkPjxrZXl3b3JkPklu
dGVyY2VsbHVsYXIgU2lnbmFsaW5nIFBlcHRpZGVzIGFuZCBQcm90ZWlucy8qbWV0YWJvbGlzbTwv
a2V5d29yZD48a2V5d29yZD5MaWdhbmRzPC9rZXl3b3JkPjxrZXl3b3JkPkxpcG9wb2x5c2FjY2hh
cmlkZXMvcGhhcm1hY29sb2d5PC9rZXl3b3JkPjxrZXl3b3JkPk1ldGFnZW5vbWUvZHJ1ZyBlZmZl
Y3RzPC9rZXl3b3JkPjxrZXl3b3JkPk1pY2U8L2tleXdvcmQ+PGtleXdvcmQ+TWljZSwgSW5icmVk
IEM1N0JMPC9rZXl3b3JkPjxrZXl3b3JkPk11dGF0aW9uL2dlbmV0aWNzPC9rZXl3b3JkPjxrZXl3
b3JkPk15ZWxvaWQgRGlmZmVyZW50aWF0aW9uIEZhY3RvciA4OC9kZWZpY2llbmN5LyptZXRhYm9s
aXNtPC9rZXl3b3JkPjxrZXl3b3JkPlBoZW5vdHlwZTwva2V5d29yZD48a2V5d29yZD4qU2lnbmFs
IFRyYW5zZHVjdGlvbi9kcnVnIGVmZmVjdHM8L2tleXdvcmQ+PGtleXdvcmQ+VG9sbC1MaWtlIFJl
Y2VwdG9ycy9tZXRhYm9saXNtPC9rZXl3b3JkPjwva2V5d29yZHM+PGRhdGVzPjx5ZWFyPjIwMTA8
L3llYXI+PHB1Yi1kYXRlcz48ZGF0ZT5Ob3YgMTY8L2RhdGU+PC9wdWItZGF0ZXM+PC9kYXRlcz48
aXNibj4xMDkxLTY0OTAgKEVsZWN0cm9uaWMpJiN4RDswMDI3LTg0MjQgKFByaW50KSYjeEQ7MDAy
Ny04NDI0IChMaW5raW5nKTwvaXNibj48YWNjZXNzaW9uLW51bT4yMTA0MTY1NjwvYWNjZXNzaW9u
LW51bT48dXJscz48cmVsYXRlZC11cmxzPjx1cmw+aHR0cHM6Ly93d3cubmNiaS5ubG0ubmloLmdv
di9wdWJtZWQvMjEwNDE2NTY8L3VybD48L3JlbGF0ZWQtdXJscz48L3VybHM+PGN1c3RvbTE+VGhl
IGF1dGhvcnMgZGVjbGFyZSBubyBjb25mbGljdCBvZiBpbnRlcmVzdC48L2N1c3RvbTE+PGN1c3Rv
bTI+UE1DMjk5MzMzNjwvY3VzdG9tMj48ZWxlY3Ryb25pYy1yZXNvdXJjZS1udW0+MTAuMTA3My9w
bmFzLjEwMTQ2NjkxMDc8L2VsZWN0cm9uaWMtcmVzb3VyY2UtbnVtPjwvcmVjb3JkPjwvQ2l0ZT48
L0VuZE5vdGU+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005C65BE" w:rsidRPr="00093FB8">
        <w:rPr>
          <w:rFonts w:cs="Times New Roman"/>
          <w:color w:val="000000" w:themeColor="text1"/>
          <w:szCs w:val="22"/>
        </w:rPr>
      </w:r>
      <w:r w:rsidR="005C65BE" w:rsidRPr="00093FB8">
        <w:rPr>
          <w:rFonts w:cs="Times New Roman"/>
          <w:color w:val="000000" w:themeColor="text1"/>
          <w:szCs w:val="22"/>
        </w:rPr>
        <w:fldChar w:fldCharType="separate"/>
      </w:r>
      <w:r w:rsidRPr="00093FB8">
        <w:rPr>
          <w:rFonts w:cs="Times New Roman"/>
          <w:noProof/>
          <w:color w:val="000000" w:themeColor="text1"/>
          <w:szCs w:val="22"/>
        </w:rPr>
        <w:t>[23]</w:t>
      </w:r>
      <w:r w:rsidR="005C65BE" w:rsidRPr="00093FB8">
        <w:rPr>
          <w:rFonts w:cs="Times New Roman"/>
          <w:color w:val="000000" w:themeColor="text1"/>
          <w:szCs w:val="22"/>
        </w:rPr>
        <w:fldChar w:fldCharType="end"/>
      </w:r>
      <w:r w:rsidR="005C65BE" w:rsidRPr="00093FB8">
        <w:rPr>
          <w:rFonts w:cs="Times New Roman"/>
          <w:color w:val="000000" w:themeColor="text1"/>
          <w:szCs w:val="22"/>
        </w:rPr>
        <w:t xml:space="preserve">. </w:t>
      </w:r>
      <w:r w:rsidR="005C65BE" w:rsidRPr="00093FB8">
        <w:rPr>
          <w:rFonts w:cs="Times New Roman"/>
          <w:i/>
          <w:iCs/>
          <w:color w:val="000000" w:themeColor="text1"/>
          <w:szCs w:val="22"/>
        </w:rPr>
        <w:t>IFNAR1</w:t>
      </w:r>
      <w:r w:rsidR="005C65BE" w:rsidRPr="00093FB8">
        <w:rPr>
          <w:rFonts w:cs="Times New Roman"/>
          <w:color w:val="000000" w:themeColor="text1"/>
          <w:szCs w:val="22"/>
        </w:rPr>
        <w:t xml:space="preserve">, </w:t>
      </w:r>
      <w:r w:rsidR="005C65BE" w:rsidRPr="00093FB8">
        <w:rPr>
          <w:rFonts w:cs="Times New Roman"/>
          <w:i/>
          <w:iCs/>
          <w:color w:val="000000" w:themeColor="text1"/>
          <w:szCs w:val="22"/>
        </w:rPr>
        <w:t>IL10RA</w:t>
      </w:r>
      <w:r w:rsidR="005C65BE" w:rsidRPr="00093FB8">
        <w:rPr>
          <w:rFonts w:cs="Times New Roman"/>
          <w:color w:val="000000" w:themeColor="text1"/>
          <w:szCs w:val="22"/>
        </w:rPr>
        <w:t xml:space="preserve">, </w:t>
      </w:r>
      <w:r w:rsidR="005C65BE" w:rsidRPr="00093FB8">
        <w:rPr>
          <w:rFonts w:cs="Times New Roman"/>
          <w:i/>
          <w:iCs/>
          <w:color w:val="000000" w:themeColor="text1"/>
          <w:szCs w:val="22"/>
        </w:rPr>
        <w:t>IL6ST</w:t>
      </w:r>
      <w:r w:rsidR="005C65BE" w:rsidRPr="00093FB8">
        <w:rPr>
          <w:rFonts w:cs="Times New Roman"/>
          <w:color w:val="000000" w:themeColor="text1"/>
          <w:szCs w:val="22"/>
        </w:rPr>
        <w:t xml:space="preserve"> and </w:t>
      </w:r>
      <w:r w:rsidR="005C65BE" w:rsidRPr="00093FB8">
        <w:rPr>
          <w:rFonts w:cs="Times New Roman"/>
          <w:i/>
          <w:iCs/>
          <w:color w:val="000000" w:themeColor="text1"/>
          <w:szCs w:val="22"/>
        </w:rPr>
        <w:t>JAK1</w:t>
      </w:r>
      <w:r w:rsidR="005C65BE" w:rsidRPr="00093FB8">
        <w:rPr>
          <w:rFonts w:cs="Times New Roman"/>
          <w:color w:val="000000" w:themeColor="text1"/>
          <w:szCs w:val="22"/>
        </w:rPr>
        <w:t xml:space="preserve"> are involved in the JAK-STAT signaling, which is targeted in the treatment of malignancies, immune-mediated diseases including IBD, and PD </w:t>
      </w:r>
      <w:r w:rsidR="005C65BE" w:rsidRPr="00093FB8">
        <w:rPr>
          <w:rFonts w:cs="Times New Roman"/>
          <w:color w:val="000000" w:themeColor="text1"/>
          <w:szCs w:val="22"/>
        </w:rPr>
        <w:fldChar w:fldCharType="begin">
          <w:fldData xml:space="preserve">PEVuZE5vdGU+PENpdGU+PEF1dGhvcj5IdTwvQXV0aG9yPjxZZWFyPjIwMjE8L1llYXI+PFJlY051
bT4yMDY8L1JlY051bT48RGlzcGxheVRleHQ+WzI0XTwvRGlzcGxheVRleHQ+PHJlY29yZD48cmVj
LW51bWJlcj4yMDY8L3JlYy1udW1iZXI+PGZvcmVpZ24ta2V5cz48a2V5IGFwcD0iRU4iIGRiLWlk
PSJ6dnNwYWR2dDM1c3B4Z2UyeGFwcDJmMnAwMDA5emVyZXd0enciIHRpbWVzdGFtcD0iMTY4NzI5
NDU2MiIgZ3VpZD0iNzkzOTZjODEtZjdhZi00ZTc5LWEyZmUtMGFmY2IwMGRmNzI0Ij4yMDY8L2tl
eT48L2ZvcmVpZ24ta2V5cz48cmVmLXR5cGUgbmFtZT0iSm91cm5hbCBBcnRpY2xlIj4xNzwvcmVm
LXR5cGU+PGNvbnRyaWJ1dG9ycz48YXV0aG9ycz48YXV0aG9yPkh1LCBYLjwvYXV0aG9yPjxhdXRo
b3I+TGksIEouPC9hdXRob3I+PGF1dGhvcj5GdSwgTS48L2F1dGhvcj48YXV0aG9yPlpoYW8sIFgu
PC9hdXRob3I+PGF1dGhvcj5XYW5nLCBXLjwvYXV0aG9yPjwvYXV0aG9ycz48L2NvbnRyaWJ1dG9y
cz48YXV0aC1hZGRyZXNzPlN0YXRlIEtleSBMYWJvcmF0b3J5IG9mIEJpb3RoZXJhcHkgYW5kIENh
bmNlciBDZW50ZXIsIFdlc3QgQ2hpbmEgSG9zcGl0YWwsIFNpY2h1YW4gVW5pdmVyc2l0eSwgYW5k
IENvbGxhYm9yYXRpdmUgSW5ub3ZhdGlvbiBDZW50ZXIgZm9yIEJpb3RoZXJhcHkgQ2hlbmdkdSwg
NjEwMDQxLCBTaWNodWFuLCBQLiBSLiBDaGluYS4mI3hEO0RlcGFydG1lbnQgb2YgR3luZWNvbG9n
eSBhbmQgT2JzdGV0cmljcywgRGV2ZWxvcG1lbnQgYW5kIFJlbGF0ZWQgRGlzZWFzZSBvZiBXb21l
biBhbmQgQ2hpbGRyZW4gS2V5IExhYm9yYXRvcnkgb2YgU2ljaHVhbiBQcm92aW5jZSwgS2V5IExh
Ym9yYXRvcnkgb2YgQmlydGggRGVmZWN0cyBhbmQgUmVsYXRlZCBEaXNlYXNlcyBvZiBXb21lbiBh
bmQgQ2hpbGRyZW4sIE1pbmlzdHJ5IG9mIEVkdWNhdGlvbiwgV2VzdCBDaGluYSBTZWNvbmQgSG9z
cGl0YWwsIFNpY2h1YW4gVW5pdmVyc2l0eSwgNjEwMDQxLCBDaGVuZ2R1LCBQLiBSLiBDaGluYS4m
I3hEO1N0YXRlIEtleSBMYWJvcmF0b3J5IG9mIEJpb3RoZXJhcHkgYW5kIENhbmNlciBDZW50ZXIs
IFdlc3QgQ2hpbmEgSG9zcGl0YWwsIFNpY2h1YW4gVW5pdmVyc2l0eSwgYW5kIENvbGxhYm9yYXRp
dmUgSW5ub3ZhdGlvbiBDZW50ZXIgZm9yIEJpb3RoZXJhcHkgQ2hlbmdkdSwgNjEwMDQxLCBTaWNo
dWFuLCBQLiBSLiBDaGluYS4geGlhLXpoYW9AMTI2LmNvbS4mI3hEO0RlcGFydG1lbnQgb2YgR3lu
ZWNvbG9neSBhbmQgT2JzdGV0cmljcywgRGV2ZWxvcG1lbnQgYW5kIFJlbGF0ZWQgRGlzZWFzZSBv
ZiBXb21lbiBhbmQgQ2hpbGRyZW4gS2V5IExhYm9yYXRvcnkgb2YgU2ljaHVhbiBQcm92aW5jZSwg
S2V5IExhYm9yYXRvcnkgb2YgQmlydGggRGVmZWN0cyBhbmQgUmVsYXRlZCBEaXNlYXNlcyBvZiBX
b21lbiBhbmQgQ2hpbGRyZW4sIE1pbmlzdHJ5IG9mIEVkdWNhdGlvbiwgV2VzdCBDaGluYSBTZWNv
bmQgSG9zcGl0YWwsIFNpY2h1YW4gVW5pdmVyc2l0eSwgNjEwMDQxLCBDaGVuZ2R1LCBQLiBSLiBD
aGluYS4geGlhLXpoYW9AMTI2LmNvbS4mI3hEO1N0YXRlIEtleSBMYWJvcmF0b3J5IG9mIEJpb3Ro
ZXJhcHkgYW5kIENhbmNlciBDZW50ZXIsIFdlc3QgQ2hpbmEgSG9zcGl0YWwsIFNpY2h1YW4gVW5p
dmVyc2l0eSwgYW5kIENvbGxhYm9yYXRpdmUgSW5ub3ZhdGlvbiBDZW50ZXIgZm9yIEJpb3RoZXJh
cHkgQ2hlbmdkdSwgNjEwMDQxLCBTaWNodWFuLCBQLiBSLiBDaGluYS4gd2Vpd2FuZ0BzY3UuZWR1
LmNuLjwvYXV0aC1hZGRyZXNzPjx0aXRsZXM+PHRpdGxlPlRoZSBKQUsvU1RBVCBzaWduYWxpbmcg
cGF0aHdheTogZnJvbSBiZW5jaCB0byBjbGluaWM8L3RpdGxlPjxzZWNvbmRhcnktdGl0bGU+U2ln
bmFsIFRyYW5zZHVjdCBUYXJnZXQgVGhlcjwvc2Vjb25kYXJ5LXRpdGxlPjwvdGl0bGVzPjxwZXJp
b2RpY2FsPjxmdWxsLXRpdGxlPlNpZ25hbCBUcmFuc2R1Y3QgVGFyZ2V0IFRoZXI8L2Z1bGwtdGl0
bGU+PC9wZXJpb2RpY2FsPjxwYWdlcz40MDI8L3BhZ2VzPjx2b2x1bWU+Njwvdm9sdW1lPjxudW1i
ZXI+MTwvbnVtYmVyPjxlZGl0aW9uPjIwMjExMTI2PC9lZGl0aW9uPjxrZXl3b3Jkcz48a2V5d29y
ZD5BdXRvaW1tdW5lIERpc2Vhc2VzL2dlbmV0aWNzLyptZXRhYm9saXNtPC9rZXl3b3JkPjxrZXl3
b3JkPkh1bWFuczwva2V5d29yZD48a2V5d29yZD5KYW51cyBLaW5hc2VzL2dlbmV0aWNzLyptZXRh
Ym9saXNtPC9rZXl3b3JkPjxrZXl3b3JkPk5lb3BsYXNtIFByb3RlaW5zL2dlbmV0aWNzLyptZXRh
Ym9saXNtPC9rZXl3b3JkPjxrZXl3b3JkPk5lb3BsYXNtcy9nZW5ldGljcy8qbWV0YWJvbGlzbTwv
a2V5d29yZD48a2V5d29yZD5TVEFUIFRyYW5zY3JpcHRpb24gRmFjdG9ycy9nZW5ldGljcy8qbWV0
YWJvbGlzbTwva2V5d29yZD48a2V5d29yZD4qU2lnbmFsIFRyYW5zZHVjdGlvbjwva2V5d29yZD48
L2tleXdvcmRzPjxkYXRlcz48eWVhcj4yMDIxPC95ZWFyPjxwdWItZGF0ZXM+PGRhdGU+Tm92IDI2
PC9kYXRlPjwvcHViLWRhdGVzPjwvZGF0ZXM+PGlzYm4+MjA1OS0zNjM1IChFbGVjdHJvbmljKSYj
eEQ7MjA5NS05OTA3IChQcmludCkmI3hEOzIwNTktMzYzNSAoTGlua2luZyk8L2lzYm4+PGFjY2Vz
c2lvbi1udW0+MzQ4MjQyMTA8L2FjY2Vzc2lvbi1udW0+PHVybHM+PHJlbGF0ZWQtdXJscz48dXJs
Pmh0dHBzOi8vd3d3Lm5jYmkubmxtLm5paC5nb3YvcHVibWVkLzM0ODI0MjEwPC91cmw+PC9yZWxh
dGVkLXVybHM+PC91cmxzPjxjdXN0b20xPlRoZSBhdXRob3JzIGRlY2xhcmUgbm8gY29tcGV0aW5n
IGludGVyZXN0cy48L2N1c3RvbTE+PGN1c3RvbTI+UE1DODYxNzIwNjwvY3VzdG9tMj48ZWxlY3Ry
b25pYy1yZXNvdXJjZS1udW0+MTAuMTAzOC9zNDEzOTItMDIxLTAwNzkxLTE8L2VsZWN0cm9uaWMt
cmVzb3VyY2UtbnVtPjwvcmVjb3JkPjwvQ2l0ZT48L0VuZE5vdGU+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PEVuZE5vdGU+PENpdGU+PEF1dGhvcj5IdTwvQXV0aG9yPjxZZWFyPjIwMjE8L1llYXI+PFJlY051
bT4yMDY8L1JlY051bT48RGlzcGxheVRleHQ+WzI0XTwvRGlzcGxheVRleHQ+PHJlY29yZD48cmVj
LW51bWJlcj4yMDY8L3JlYy1udW1iZXI+PGZvcmVpZ24ta2V5cz48a2V5IGFwcD0iRU4iIGRiLWlk
PSJ6dnNwYWR2dDM1c3B4Z2UyeGFwcDJmMnAwMDA5emVyZXd0enciIHRpbWVzdGFtcD0iMTY4NzI5
NDU2MiIgZ3VpZD0iNzkzOTZjODEtZjdhZi00ZTc5LWEyZmUtMGFmY2IwMGRmNzI0Ij4yMDY8L2tl
eT48L2ZvcmVpZ24ta2V5cz48cmVmLXR5cGUgbmFtZT0iSm91cm5hbCBBcnRpY2xlIj4xNzwvcmVm
LXR5cGU+PGNvbnRyaWJ1dG9ycz48YXV0aG9ycz48YXV0aG9yPkh1LCBYLjwvYXV0aG9yPjxhdXRo
b3I+TGksIEouPC9hdXRob3I+PGF1dGhvcj5GdSwgTS48L2F1dGhvcj48YXV0aG9yPlpoYW8sIFgu
PC9hdXRob3I+PGF1dGhvcj5XYW5nLCBXLjwvYXV0aG9yPjwvYXV0aG9ycz48L2NvbnRyaWJ1dG9y
cz48YXV0aC1hZGRyZXNzPlN0YXRlIEtleSBMYWJvcmF0b3J5IG9mIEJpb3RoZXJhcHkgYW5kIENh
bmNlciBDZW50ZXIsIFdlc3QgQ2hpbmEgSG9zcGl0YWwsIFNpY2h1YW4gVW5pdmVyc2l0eSwgYW5k
IENvbGxhYm9yYXRpdmUgSW5ub3ZhdGlvbiBDZW50ZXIgZm9yIEJpb3RoZXJhcHkgQ2hlbmdkdSwg
NjEwMDQxLCBTaWNodWFuLCBQLiBSLiBDaGluYS4mI3hEO0RlcGFydG1lbnQgb2YgR3luZWNvbG9n
eSBhbmQgT2JzdGV0cmljcywgRGV2ZWxvcG1lbnQgYW5kIFJlbGF0ZWQgRGlzZWFzZSBvZiBXb21l
biBhbmQgQ2hpbGRyZW4gS2V5IExhYm9yYXRvcnkgb2YgU2ljaHVhbiBQcm92aW5jZSwgS2V5IExh
Ym9yYXRvcnkgb2YgQmlydGggRGVmZWN0cyBhbmQgUmVsYXRlZCBEaXNlYXNlcyBvZiBXb21lbiBh
bmQgQ2hpbGRyZW4sIE1pbmlzdHJ5IG9mIEVkdWNhdGlvbiwgV2VzdCBDaGluYSBTZWNvbmQgSG9z
cGl0YWwsIFNpY2h1YW4gVW5pdmVyc2l0eSwgNjEwMDQxLCBDaGVuZ2R1LCBQLiBSLiBDaGluYS4m
I3hEO1N0YXRlIEtleSBMYWJvcmF0b3J5IG9mIEJpb3RoZXJhcHkgYW5kIENhbmNlciBDZW50ZXIs
IFdlc3QgQ2hpbmEgSG9zcGl0YWwsIFNpY2h1YW4gVW5pdmVyc2l0eSwgYW5kIENvbGxhYm9yYXRp
dmUgSW5ub3ZhdGlvbiBDZW50ZXIgZm9yIEJpb3RoZXJhcHkgQ2hlbmdkdSwgNjEwMDQxLCBTaWNo
dWFuLCBQLiBSLiBDaGluYS4geGlhLXpoYW9AMTI2LmNvbS4mI3hEO0RlcGFydG1lbnQgb2YgR3lu
ZWNvbG9neSBhbmQgT2JzdGV0cmljcywgRGV2ZWxvcG1lbnQgYW5kIFJlbGF0ZWQgRGlzZWFzZSBv
ZiBXb21lbiBhbmQgQ2hpbGRyZW4gS2V5IExhYm9yYXRvcnkgb2YgU2ljaHVhbiBQcm92aW5jZSwg
S2V5IExhYm9yYXRvcnkgb2YgQmlydGggRGVmZWN0cyBhbmQgUmVsYXRlZCBEaXNlYXNlcyBvZiBX
b21lbiBhbmQgQ2hpbGRyZW4sIE1pbmlzdHJ5IG9mIEVkdWNhdGlvbiwgV2VzdCBDaGluYSBTZWNv
bmQgSG9zcGl0YWwsIFNpY2h1YW4gVW5pdmVyc2l0eSwgNjEwMDQxLCBDaGVuZ2R1LCBQLiBSLiBD
aGluYS4geGlhLXpoYW9AMTI2LmNvbS4mI3hEO1N0YXRlIEtleSBMYWJvcmF0b3J5IG9mIEJpb3Ro
ZXJhcHkgYW5kIENhbmNlciBDZW50ZXIsIFdlc3QgQ2hpbmEgSG9zcGl0YWwsIFNpY2h1YW4gVW5p
dmVyc2l0eSwgYW5kIENvbGxhYm9yYXRpdmUgSW5ub3ZhdGlvbiBDZW50ZXIgZm9yIEJpb3RoZXJh
cHkgQ2hlbmdkdSwgNjEwMDQxLCBTaWNodWFuLCBQLiBSLiBDaGluYS4gd2Vpd2FuZ0BzY3UuZWR1
LmNuLjwvYXV0aC1hZGRyZXNzPjx0aXRsZXM+PHRpdGxlPlRoZSBKQUsvU1RBVCBzaWduYWxpbmcg
cGF0aHdheTogZnJvbSBiZW5jaCB0byBjbGluaWM8L3RpdGxlPjxzZWNvbmRhcnktdGl0bGU+U2ln
bmFsIFRyYW5zZHVjdCBUYXJnZXQgVGhlcjwvc2Vjb25kYXJ5LXRpdGxlPjwvdGl0bGVzPjxwZXJp
b2RpY2FsPjxmdWxsLXRpdGxlPlNpZ25hbCBUcmFuc2R1Y3QgVGFyZ2V0IFRoZXI8L2Z1bGwtdGl0
bGU+PC9wZXJpb2RpY2FsPjxwYWdlcz40MDI8L3BhZ2VzPjx2b2x1bWU+Njwvdm9sdW1lPjxudW1i
ZXI+MTwvbnVtYmVyPjxlZGl0aW9uPjIwMjExMTI2PC9lZGl0aW9uPjxrZXl3b3Jkcz48a2V5d29y
ZD5BdXRvaW1tdW5lIERpc2Vhc2VzL2dlbmV0aWNzLyptZXRhYm9saXNtPC9rZXl3b3JkPjxrZXl3
b3JkPkh1bWFuczwva2V5d29yZD48a2V5d29yZD5KYW51cyBLaW5hc2VzL2dlbmV0aWNzLyptZXRh
Ym9saXNtPC9rZXl3b3JkPjxrZXl3b3JkPk5lb3BsYXNtIFByb3RlaW5zL2dlbmV0aWNzLyptZXRh
Ym9saXNtPC9rZXl3b3JkPjxrZXl3b3JkPk5lb3BsYXNtcy9nZW5ldGljcy8qbWV0YWJvbGlzbTwv
a2V5d29yZD48a2V5d29yZD5TVEFUIFRyYW5zY3JpcHRpb24gRmFjdG9ycy9nZW5ldGljcy8qbWV0
YWJvbGlzbTwva2V5d29yZD48a2V5d29yZD4qU2lnbmFsIFRyYW5zZHVjdGlvbjwva2V5d29yZD48
L2tleXdvcmRzPjxkYXRlcz48eWVhcj4yMDIxPC95ZWFyPjxwdWItZGF0ZXM+PGRhdGU+Tm92IDI2
PC9kYXRlPjwvcHViLWRhdGVzPjwvZGF0ZXM+PGlzYm4+MjA1OS0zNjM1IChFbGVjdHJvbmljKSYj
eEQ7MjA5NS05OTA3IChQcmludCkmI3hEOzIwNTktMzYzNSAoTGlua2luZyk8L2lzYm4+PGFjY2Vz
c2lvbi1udW0+MzQ4MjQyMTA8L2FjY2Vzc2lvbi1udW0+PHVybHM+PHJlbGF0ZWQtdXJscz48dXJs
Pmh0dHBzOi8vd3d3Lm5jYmkubmxtLm5paC5nb3YvcHVibWVkLzM0ODI0MjEwPC91cmw+PC9yZWxh
dGVkLXVybHM+PC91cmxzPjxjdXN0b20xPlRoZSBhdXRob3JzIGRlY2xhcmUgbm8gY29tcGV0aW5n
IGludGVyZXN0cy48L2N1c3RvbTE+PGN1c3RvbTI+UE1DODYxNzIwNjwvY3VzdG9tMj48ZWxlY3Ry
b25pYy1yZXNvdXJjZS1udW0+MTAuMTAzOC9zNDEzOTItMDIxLTAwNzkxLTE8L2VsZWN0cm9uaWMt
cmVzb3VyY2UtbnVtPjwvcmVjb3JkPjwvQ2l0ZT48L0VuZE5vdGU+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005C65BE" w:rsidRPr="00093FB8">
        <w:rPr>
          <w:rFonts w:cs="Times New Roman"/>
          <w:color w:val="000000" w:themeColor="text1"/>
          <w:szCs w:val="22"/>
        </w:rPr>
      </w:r>
      <w:r w:rsidR="005C65BE" w:rsidRPr="00093FB8">
        <w:rPr>
          <w:rFonts w:cs="Times New Roman"/>
          <w:color w:val="000000" w:themeColor="text1"/>
          <w:szCs w:val="22"/>
        </w:rPr>
        <w:fldChar w:fldCharType="separate"/>
      </w:r>
      <w:r w:rsidRPr="00093FB8">
        <w:rPr>
          <w:rFonts w:cs="Times New Roman"/>
          <w:noProof/>
          <w:color w:val="000000" w:themeColor="text1"/>
          <w:szCs w:val="22"/>
        </w:rPr>
        <w:t>[24]</w:t>
      </w:r>
      <w:r w:rsidR="005C65BE" w:rsidRPr="00093FB8">
        <w:rPr>
          <w:rFonts w:cs="Times New Roman"/>
          <w:color w:val="000000" w:themeColor="text1"/>
          <w:szCs w:val="22"/>
        </w:rPr>
        <w:fldChar w:fldCharType="end"/>
      </w:r>
      <w:r w:rsidR="005C65BE" w:rsidRPr="00093FB8">
        <w:rPr>
          <w:rFonts w:cs="Times New Roman"/>
          <w:color w:val="000000" w:themeColor="text1"/>
          <w:szCs w:val="22"/>
        </w:rPr>
        <w:t xml:space="preserve">. Besides, several genes in this pathway are associated with IBD </w:t>
      </w:r>
      <w:r w:rsidR="005C65BE" w:rsidRPr="00093FB8">
        <w:rPr>
          <w:rFonts w:cs="Times New Roman"/>
          <w:color w:val="000000" w:themeColor="text1"/>
          <w:szCs w:val="22"/>
        </w:rPr>
        <w:fldChar w:fldCharType="begin">
          <w:fldData xml:space="preserve">PEVuZE5vdGU+PENpdGU+PEF1dGhvcj5Kb3N0aW5zPC9BdXRob3I+PFllYXI+MjAxMjwvWWVhcj48
UmVjTnVtPjE3MDwvUmVjTnVtPjxEaXNwbGF5VGV4dD5bMjVdPC9EaXNwbGF5VGV4dD48cmVjb3Jk
PjxyZWMtbnVtYmVyPjE3MDwvcmVjLW51bWJlcj48Zm9yZWlnbi1rZXlzPjxrZXkgYXBwPSJFTiIg
ZGItaWQ9Inp2c3BhZHZ0MzVzcHhnZTJ4YXBwMmYycDAwMDl6ZXJld3R6dyIgdGltZXN0YW1wPSIx
Njg2ODQ5MjU0IiBndWlkPSI3ZDI4MjBiNy1hM2RjLTQyZDUtYWVkMy1kODViZmU0ODEzOGEiPjE3
MDwva2V5PjwvZm9yZWlnbi1rZXlzPjxyZWYtdHlwZSBuYW1lPSJKb3VybmFsIEFydGljbGUiPjE3
PC9yZWYtdHlwZT48Y29udHJpYnV0b3JzPjxhdXRob3JzPjxhdXRob3I+Sm9zdGlucywgTC48L2F1
dGhvcj48YXV0aG9yPlJpcGtlLCBTLjwvYXV0aG9yPjxhdXRob3I+V2VlcnNtYSwgUi4gSy48L2F1
dGhvcj48YXV0aG9yPkR1ZXJyLCBSLiBILjwvYXV0aG9yPjxhdXRob3I+TWNHb3Zlcm4sIEQuIFAu
PC9hdXRob3I+PGF1dGhvcj5IdWksIEsuIFkuPC9hdXRob3I+PGF1dGhvcj5MZWUsIEouIEMuPC9h
dXRob3I+PGF1dGhvcj5TY2h1bW0sIEwuIFAuPC9hdXRob3I+PGF1dGhvcj5TaGFybWEsIFkuPC9h
dXRob3I+PGF1dGhvcj5BbmRlcnNvbiwgQy4gQS48L2F1dGhvcj48YXV0aG9yPkVzc2VycywgSi48
L2F1dGhvcj48YXV0aG9yPk1pdHJvdmljLCBNLjwvYXV0aG9yPjxhdXRob3I+TmluZywgSy48L2F1
dGhvcj48YXV0aG9yPkNsZXluZW4sIEkuPC9hdXRob3I+PGF1dGhvcj5UaGVhdHJlLCBFLjwvYXV0
aG9yPjxhdXRob3I+U3BhaW4sIFMuIEwuPC9hdXRob3I+PGF1dGhvcj5SYXljaGF1ZGh1cmksIFMu
PC9hdXRob3I+PGF1dGhvcj5Hb3lldHRlLCBQLjwvYXV0aG9yPjxhdXRob3I+V2VpLCBaLjwvYXV0
aG9yPjxhdXRob3I+QWJyYWhhbSwgQy48L2F1dGhvcj48YXV0aG9yPkFjaGthciwgSi4gUC48L2F1
dGhvcj48YXV0aG9yPkFobWFkLCBULjwvYXV0aG9yPjxhdXRob3I+QW1pbmluZWphZCwgTC48L2F1
dGhvcj48YXV0aG9yPkFuYW50aGFrcmlzaG5hbiwgQS4gTi48L2F1dGhvcj48YXV0aG9yPkFuZGVy
c2VuLCBWLjwvYXV0aG9yPjxhdXRob3I+QW5kcmV3cywgSi4gTS48L2F1dGhvcj48YXV0aG9yPkJh
aWRvbywgTC48L2F1dGhvcj48YXV0aG9yPkJhbHNjaHVuLCBULjwvYXV0aG9yPjxhdXRob3I+QmFt
cHRvbiwgUC4gQS48L2F1dGhvcj48YXV0aG9yPkJpdHRvbiwgQS48L2F1dGhvcj48YXV0aG9yPkJv
dWNoZXIsIEcuPC9hdXRob3I+PGF1dGhvcj5CcmFuZCwgUy48L2F1dGhvcj48YXV0aG9yPkJ1bmlu
ZywgQy48L2F1dGhvcj48YXV0aG9yPkNvaGFpbiwgQS48L2F1dGhvcj48YXV0aG9yPkNpY2hvbiwg
Uy48L2F1dGhvcj48YXV0aG9yPkQmYXBvcztBbWF0bywgTS48L2F1dGhvcj48YXV0aG9yPkRlIEpv
bmcsIEQuPC9hdXRob3I+PGF1dGhvcj5EZXZhbmV5LCBLLiBMLjwvYXV0aG9yPjxhdXRob3I+RHVi
aW5za3ksIE0uPC9hdXRob3I+PGF1dGhvcj5FZHdhcmRzLCBDLjwvYXV0aG9yPjxhdXRob3I+RWxs
aW5naGF1cywgRC48L2F1dGhvcj48YXV0aG9yPkZlcmd1c29uLCBMLiBSLjwvYXV0aG9yPjxhdXRo
b3I+RnJhbmNoaW1vbnQsIEQuPC9hdXRob3I+PGF1dGhvcj5GcmFuc2VuLCBLLjwvYXV0aG9yPjxh
dXRob3I+R2VhcnJ5LCBSLjwvYXV0aG9yPjxhdXRob3I+R2VvcmdlcywgTS48L2F1dGhvcj48YXV0
aG9yPkdpZWdlciwgQy48L2F1dGhvcj48YXV0aG9yPkdsYXMsIEouPC9hdXRob3I+PGF1dGhvcj5I
YXJpdHVuaWFucywgVC48L2F1dGhvcj48YXV0aG9yPkhhcnQsIEEuPC9hdXRob3I+PGF1dGhvcj5I
YXdrZXksIEMuPC9hdXRob3I+PGF1dGhvcj5IZWRsLCBNLjwvYXV0aG9yPjxhdXRob3I+SHUsIFgu
PC9hdXRob3I+PGF1dGhvcj5LYXJsc2VuLCBULiBILjwvYXV0aG9yPjxhdXRob3I+S3VwY2luc2th
cywgTC48L2F1dGhvcj48YXV0aG9yPkt1Z2F0aGFzYW4sIFMuPC9hdXRob3I+PGF1dGhvcj5MYXRp
YW5vLCBBLjwvYXV0aG9yPjxhdXRob3I+TGF1a2VucywgRC48L2F1dGhvcj48YXV0aG9yPkxhd3Jh
bmNlLCBJLiBDLjwvYXV0aG9yPjxhdXRob3I+TGVlcywgQy4gVy48L2F1dGhvcj48YXV0aG9yPkxv
dWlzLCBFLjwvYXV0aG9yPjxhdXRob3I+TWFoeSwgRy48L2F1dGhvcj48YXV0aG9yPk1hbnNmaWVs
ZCwgSi48L2F1dGhvcj48YXV0aG9yPk1vcmdhbiwgQS4gUi48L2F1dGhvcj48YXV0aG9yPk1vd2F0
LCBDLjwvYXV0aG9yPjxhdXRob3I+TmV3bWFuLCBXLjwvYXV0aG9yPjxhdXRob3I+UGFsbWllcmks
IE8uPC9hdXRob3I+PGF1dGhvcj5Qb25zaW9lbiwgQy4gWS48L2F1dGhvcj48YXV0aG9yPlBvdG9j
bmlrLCBVLjwvYXV0aG9yPjxhdXRob3I+UHJlc2NvdHQsIE4uIEouPC9hdXRob3I+PGF1dGhvcj5S
ZWd1ZWlybywgTS48L2F1dGhvcj48YXV0aG9yPlJvdHRlciwgSi4gSS48L2F1dGhvcj48YXV0aG9y
PlJ1c3NlbGwsIFIuIEsuPC9hdXRob3I+PGF1dGhvcj5TYW5kZXJzb24sIEouIEQuPC9hdXRob3I+
PGF1dGhvcj5TYW5zLCBNLjwvYXV0aG9yPjxhdXRob3I+U2F0c2FuZ2ksIEouPC9hdXRob3I+PGF1
dGhvcj5TY2hyZWliZXIsIFMuPC9hdXRob3I+PGF1dGhvcj5TaW1tcywgTC4gQS48L2F1dGhvcj48
YXV0aG9yPlN2ZW50b3JhaXR5dGUsIEouPC9hdXRob3I+PGF1dGhvcj5UYXJnYW4sIFMuIFIuPC9h
dXRob3I+PGF1dGhvcj5UYXlsb3IsIEsuIEQuPC9hdXRob3I+PGF1dGhvcj5UcmVtZWxsaW5nLCBN
LjwvYXV0aG9yPjxhdXRob3I+VmVyc3BhZ2V0LCBILiBXLjwvYXV0aG9yPjxhdXRob3I+RGUgVm9z
LCBNLjwvYXV0aG9yPjxhdXRob3I+V2lqbWVuZ2EsIEMuPC9hdXRob3I+PGF1dGhvcj5XaWxzb24s
IEQuIEMuPC9hdXRob3I+PGF1dGhvcj5XaW5rZWxtYW5uLCBKLjwvYXV0aG9yPjxhdXRob3I+WGF2
aWVyLCBSLiBKLjwvYXV0aG9yPjxhdXRob3I+WmVpc3NpZywgUy48L2F1dGhvcj48YXV0aG9yPlpo
YW5nLCBCLjwvYXV0aG9yPjxhdXRob3I+WmhhbmcsIEMuIEsuPC9hdXRob3I+PGF1dGhvcj5aaGFv
LCBILjwvYXV0aG9yPjxhdXRob3I+SW50ZXJuYXRpb25hbCwgSS4gQi4gRC4gR2VuZXRpY3MgQ29u
c29ydGl1bTwvYXV0aG9yPjxhdXRob3I+U2lsdmVyYmVyZywgTS4gUy48L2F1dGhvcj48YXV0aG9y
PkFubmVzZSwgVi48L2F1dGhvcj48YXV0aG9yPkhha29uYXJzb24sIEguPC9hdXRob3I+PGF1dGhv
cj5CcmFudCwgUy4gUi48L2F1dGhvcj48YXV0aG9yPlJhZGZvcmQtU21pdGgsIEcuPC9hdXRob3I+
PGF1dGhvcj5NYXRoZXcsIEMuIEcuPC9hdXRob3I+PGF1dGhvcj5SaW91eCwgSi4gRC48L2F1dGhv
cj48YXV0aG9yPlNjaGFkdCwgRS4gRS48L2F1dGhvcj48YXV0aG9yPkRhbHksIE0uIEouPC9hdXRo
b3I+PGF1dGhvcj5GcmFua2UsIEEuPC9hdXRob3I+PGF1dGhvcj5QYXJrZXMsIE0uPC9hdXRob3I+
PGF1dGhvcj5WZXJtZWlyZSwgUy48L2F1dGhvcj48YXV0aG9yPkJhcnJldHQsIEouIEMuPC9hdXRo
b3I+PGF1dGhvcj5DaG8sIEouIEguPC9hdXRob3I+PC9hdXRob3JzPjwvY29udHJpYnV0b3JzPjxh
dXRoLWFkZHJlc3M+V2VsbGNvbWUgVHJ1c3QgU2FuZ2VyIEluc3RpdHV0ZSwgV2VsbGNvbWUgVHJ1
c3QgR2Vub21lIENhbXB1cywgSGlueHRvbiwgQ2FtYnJpZGdlIENCMTAgMUhILCBVSy48L2F1dGgt
YWRkcmVzcz48dGl0bGVzPjx0aXRsZT5Ib3N0LW1pY3JvYmUgaW50ZXJhY3Rpb25zIGhhdmUgc2hh
cGVkIHRoZSBnZW5ldGljIGFyY2hpdGVjdHVyZSBvZiBpbmZsYW1tYXRvcnkgYm93ZWwgZGlzZWFz
ZTwvdGl0bGU+PHNlY29uZGFyeS10aXRsZT5OYXR1cmU8L3NlY29uZGFyeS10aXRsZT48L3RpdGxl
cz48cGVyaW9kaWNhbD48ZnVsbC10aXRsZT5OYXR1cmU8L2Z1bGwtdGl0bGU+PC9wZXJpb2RpY2Fs
PjxwYWdlcz4xMTktMjQ8L3BhZ2VzPjx2b2x1bWU+NDkxPC92b2x1bWU+PG51bWJlcj43NDIyPC9u
dW1iZXI+PGtleXdvcmRzPjxrZXl3b3JkPkNvbGl0aXMsIFVsY2VyYXRpdmUvZ2VuZXRpY3MvaW1t
dW5vbG9neS9taWNyb2Jpb2xvZ3kvcGh5c2lvcGF0aG9sb2d5PC9rZXl3b3JkPjxrZXl3b3JkPkNy
b2huIERpc2Vhc2UvZ2VuZXRpY3MvaW1tdW5vbG9neS9taWNyb2Jpb2xvZ3kvcGh5c2lvcGF0aG9s
b2d5PC9rZXl3b3JkPjxrZXl3b3JkPkdlbmV0aWMgUHJlZGlzcG9zaXRpb24gdG8gRGlzZWFzZS8q
Z2VuZXRpY3M8L2tleXdvcmQ+PGtleXdvcmQ+R2Vub21lLCBIdW1hbi9nZW5ldGljczwva2V5d29y
ZD48a2V5d29yZD4qR2Vub21lLVdpZGUgQXNzb2NpYXRpb24gU3R1ZHk8L2tleXdvcmQ+PGtleXdv
cmQ+SGFwbG90eXBlcy9nZW5ldGljczwva2V5d29yZD48a2V5d29yZD4qSG9zdC1QYXRob2dlbiBJ
bnRlcmFjdGlvbnMvZ2VuZXRpY3MvaW1tdW5vbG9neTwva2V5d29yZD48a2V5d29yZD5IdW1hbnM8
L2tleXdvcmQ+PGtleXdvcmQ+SW5mbGFtbWF0b3J5IEJvd2VsIERpc2Vhc2VzLypnZW5ldGljcy9p
bW11bm9sb2d5LyptaWNyb2Jpb2xvZ3kvcGh5c2lvcGF0aG9sb2d5PC9rZXl3b3JkPjxrZXl3b3Jk
Pk15Y29iYWN0ZXJpdW0vKmltbXVub2xvZ3kvcGF0aG9nZW5pY2l0eTwva2V5d29yZD48a2V5d29y
ZD5NeWNvYmFjdGVyaXVtIEluZmVjdGlvbnMvZ2VuZXRpY3MvbWljcm9iaW9sb2d5PC9rZXl3b3Jk
PjxrZXl3b3JkPk15Y29iYWN0ZXJpdW0gdHViZXJjdWxvc2lzL2ltbXVub2xvZ3kvcGF0aG9nZW5p
Y2l0eTwva2V5d29yZD48a2V5d29yZD5QaGVub3R5cGU8L2tleXdvcmQ+PGtleXdvcmQ+UG9seW1v
cnBoaXNtLCBTaW5nbGUgTnVjbGVvdGlkZS9nZW5ldGljczwva2V5d29yZD48a2V5d29yZD5SZXBy
b2R1Y2liaWxpdHkgb2YgUmVzdWx0czwva2V5d29yZD48L2tleXdvcmRzPjxkYXRlcz48eWVhcj4y
MDEyPC95ZWFyPjxwdWItZGF0ZXM+PGRhdGU+Tm92IDE8L2RhdGU+PC9wdWItZGF0ZXM+PC9kYXRl
cz48aXNibj4xNDc2LTQ2ODcgKEVsZWN0cm9uaWMpJiN4RDswMDI4LTA4MzYgKFByaW50KSYjeEQ7
MDAyOC0wODM2IChMaW5raW5nKTwvaXNibj48YWNjZXNzaW9uLW51bT4yMzEyODIzMzwvYWNjZXNz
aW9uLW51bT48dXJscz48cmVsYXRlZC11cmxzPjx1cmw+aHR0cHM6Ly93d3cubmNiaS5ubG0ubmlo
Lmdvdi9wdWJtZWQvMjMxMjgyMzM8L3VybD48L3JlbGF0ZWQtdXJscz48L3VybHM+PGN1c3RvbTI+
UE1DMzQ5MTgwMzwvY3VzdG9tMj48ZWxlY3Ryb25pYy1yZXNvdXJjZS1udW0+MTAuMTAzOC9uYXR1
cmUxMTU4MjwvZWxlY3Ryb25pYy1yZXNvdXJjZS1udW0+PC9yZWNvcmQ+PC9DaXRlPjwvRW5kTm90
ZT5=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PEVuZE5vdGU+PENpdGU+PEF1dGhvcj5Kb3N0aW5zPC9BdXRob3I+PFllYXI+MjAxMjwvWWVhcj48
UmVjTnVtPjE3MDwvUmVjTnVtPjxEaXNwbGF5VGV4dD5bMjVdPC9EaXNwbGF5VGV4dD48cmVjb3Jk
PjxyZWMtbnVtYmVyPjE3MDwvcmVjLW51bWJlcj48Zm9yZWlnbi1rZXlzPjxrZXkgYXBwPSJFTiIg
ZGItaWQ9Inp2c3BhZHZ0MzVzcHhnZTJ4YXBwMmYycDAwMDl6ZXJld3R6dyIgdGltZXN0YW1wPSIx
Njg2ODQ5MjU0IiBndWlkPSI3ZDI4MjBiNy1hM2RjLTQyZDUtYWVkMy1kODViZmU0ODEzOGEiPjE3
MDwva2V5PjwvZm9yZWlnbi1rZXlzPjxyZWYtdHlwZSBuYW1lPSJKb3VybmFsIEFydGljbGUiPjE3
PC9yZWYtdHlwZT48Y29udHJpYnV0b3JzPjxhdXRob3JzPjxhdXRob3I+Sm9zdGlucywgTC48L2F1
dGhvcj48YXV0aG9yPlJpcGtlLCBTLjwvYXV0aG9yPjxhdXRob3I+V2VlcnNtYSwgUi4gSy48L2F1
dGhvcj48YXV0aG9yPkR1ZXJyLCBSLiBILjwvYXV0aG9yPjxhdXRob3I+TWNHb3Zlcm4sIEQuIFAu
PC9hdXRob3I+PGF1dGhvcj5IdWksIEsuIFkuPC9hdXRob3I+PGF1dGhvcj5MZWUsIEouIEMuPC9h
dXRob3I+PGF1dGhvcj5TY2h1bW0sIEwuIFAuPC9hdXRob3I+PGF1dGhvcj5TaGFybWEsIFkuPC9h
dXRob3I+PGF1dGhvcj5BbmRlcnNvbiwgQy4gQS48L2F1dGhvcj48YXV0aG9yPkVzc2VycywgSi48
L2F1dGhvcj48YXV0aG9yPk1pdHJvdmljLCBNLjwvYXV0aG9yPjxhdXRob3I+TmluZywgSy48L2F1
dGhvcj48YXV0aG9yPkNsZXluZW4sIEkuPC9hdXRob3I+PGF1dGhvcj5UaGVhdHJlLCBFLjwvYXV0
aG9yPjxhdXRob3I+U3BhaW4sIFMuIEwuPC9hdXRob3I+PGF1dGhvcj5SYXljaGF1ZGh1cmksIFMu
PC9hdXRob3I+PGF1dGhvcj5Hb3lldHRlLCBQLjwvYXV0aG9yPjxhdXRob3I+V2VpLCBaLjwvYXV0
aG9yPjxhdXRob3I+QWJyYWhhbSwgQy48L2F1dGhvcj48YXV0aG9yPkFjaGthciwgSi4gUC48L2F1
dGhvcj48YXV0aG9yPkFobWFkLCBULjwvYXV0aG9yPjxhdXRob3I+QW1pbmluZWphZCwgTC48L2F1
dGhvcj48YXV0aG9yPkFuYW50aGFrcmlzaG5hbiwgQS4gTi48L2F1dGhvcj48YXV0aG9yPkFuZGVy
c2VuLCBWLjwvYXV0aG9yPjxhdXRob3I+QW5kcmV3cywgSi4gTS48L2F1dGhvcj48YXV0aG9yPkJh
aWRvbywgTC48L2F1dGhvcj48YXV0aG9yPkJhbHNjaHVuLCBULjwvYXV0aG9yPjxhdXRob3I+QmFt
cHRvbiwgUC4gQS48L2F1dGhvcj48YXV0aG9yPkJpdHRvbiwgQS48L2F1dGhvcj48YXV0aG9yPkJv
dWNoZXIsIEcuPC9hdXRob3I+PGF1dGhvcj5CcmFuZCwgUy48L2F1dGhvcj48YXV0aG9yPkJ1bmlu
ZywgQy48L2F1dGhvcj48YXV0aG9yPkNvaGFpbiwgQS48L2F1dGhvcj48YXV0aG9yPkNpY2hvbiwg
Uy48L2F1dGhvcj48YXV0aG9yPkQmYXBvcztBbWF0bywgTS48L2F1dGhvcj48YXV0aG9yPkRlIEpv
bmcsIEQuPC9hdXRob3I+PGF1dGhvcj5EZXZhbmV5LCBLLiBMLjwvYXV0aG9yPjxhdXRob3I+RHVi
aW5za3ksIE0uPC9hdXRob3I+PGF1dGhvcj5FZHdhcmRzLCBDLjwvYXV0aG9yPjxhdXRob3I+RWxs
aW5naGF1cywgRC48L2F1dGhvcj48YXV0aG9yPkZlcmd1c29uLCBMLiBSLjwvYXV0aG9yPjxhdXRo
b3I+RnJhbmNoaW1vbnQsIEQuPC9hdXRob3I+PGF1dGhvcj5GcmFuc2VuLCBLLjwvYXV0aG9yPjxh
dXRob3I+R2VhcnJ5LCBSLjwvYXV0aG9yPjxhdXRob3I+R2VvcmdlcywgTS48L2F1dGhvcj48YXV0
aG9yPkdpZWdlciwgQy48L2F1dGhvcj48YXV0aG9yPkdsYXMsIEouPC9hdXRob3I+PGF1dGhvcj5I
YXJpdHVuaWFucywgVC48L2F1dGhvcj48YXV0aG9yPkhhcnQsIEEuPC9hdXRob3I+PGF1dGhvcj5I
YXdrZXksIEMuPC9hdXRob3I+PGF1dGhvcj5IZWRsLCBNLjwvYXV0aG9yPjxhdXRob3I+SHUsIFgu
PC9hdXRob3I+PGF1dGhvcj5LYXJsc2VuLCBULiBILjwvYXV0aG9yPjxhdXRob3I+S3VwY2luc2th
cywgTC48L2F1dGhvcj48YXV0aG9yPkt1Z2F0aGFzYW4sIFMuPC9hdXRob3I+PGF1dGhvcj5MYXRp
YW5vLCBBLjwvYXV0aG9yPjxhdXRob3I+TGF1a2VucywgRC48L2F1dGhvcj48YXV0aG9yPkxhd3Jh
bmNlLCBJLiBDLjwvYXV0aG9yPjxhdXRob3I+TGVlcywgQy4gVy48L2F1dGhvcj48YXV0aG9yPkxv
dWlzLCBFLjwvYXV0aG9yPjxhdXRob3I+TWFoeSwgRy48L2F1dGhvcj48YXV0aG9yPk1hbnNmaWVs
ZCwgSi48L2F1dGhvcj48YXV0aG9yPk1vcmdhbiwgQS4gUi48L2F1dGhvcj48YXV0aG9yPk1vd2F0
LCBDLjwvYXV0aG9yPjxhdXRob3I+TmV3bWFuLCBXLjwvYXV0aG9yPjxhdXRob3I+UGFsbWllcmks
IE8uPC9hdXRob3I+PGF1dGhvcj5Qb25zaW9lbiwgQy4gWS48L2F1dGhvcj48YXV0aG9yPlBvdG9j
bmlrLCBVLjwvYXV0aG9yPjxhdXRob3I+UHJlc2NvdHQsIE4uIEouPC9hdXRob3I+PGF1dGhvcj5S
ZWd1ZWlybywgTS48L2F1dGhvcj48YXV0aG9yPlJvdHRlciwgSi4gSS48L2F1dGhvcj48YXV0aG9y
PlJ1c3NlbGwsIFIuIEsuPC9hdXRob3I+PGF1dGhvcj5TYW5kZXJzb24sIEouIEQuPC9hdXRob3I+
PGF1dGhvcj5TYW5zLCBNLjwvYXV0aG9yPjxhdXRob3I+U2F0c2FuZ2ksIEouPC9hdXRob3I+PGF1
dGhvcj5TY2hyZWliZXIsIFMuPC9hdXRob3I+PGF1dGhvcj5TaW1tcywgTC4gQS48L2F1dGhvcj48
YXV0aG9yPlN2ZW50b3JhaXR5dGUsIEouPC9hdXRob3I+PGF1dGhvcj5UYXJnYW4sIFMuIFIuPC9h
dXRob3I+PGF1dGhvcj5UYXlsb3IsIEsuIEQuPC9hdXRob3I+PGF1dGhvcj5UcmVtZWxsaW5nLCBN
LjwvYXV0aG9yPjxhdXRob3I+VmVyc3BhZ2V0LCBILiBXLjwvYXV0aG9yPjxhdXRob3I+RGUgVm9z
LCBNLjwvYXV0aG9yPjxhdXRob3I+V2lqbWVuZ2EsIEMuPC9hdXRob3I+PGF1dGhvcj5XaWxzb24s
IEQuIEMuPC9hdXRob3I+PGF1dGhvcj5XaW5rZWxtYW5uLCBKLjwvYXV0aG9yPjxhdXRob3I+WGF2
aWVyLCBSLiBKLjwvYXV0aG9yPjxhdXRob3I+WmVpc3NpZywgUy48L2F1dGhvcj48YXV0aG9yPlpo
YW5nLCBCLjwvYXV0aG9yPjxhdXRob3I+WmhhbmcsIEMuIEsuPC9hdXRob3I+PGF1dGhvcj5aaGFv
LCBILjwvYXV0aG9yPjxhdXRob3I+SW50ZXJuYXRpb25hbCwgSS4gQi4gRC4gR2VuZXRpY3MgQ29u
c29ydGl1bTwvYXV0aG9yPjxhdXRob3I+U2lsdmVyYmVyZywgTS4gUy48L2F1dGhvcj48YXV0aG9y
PkFubmVzZSwgVi48L2F1dGhvcj48YXV0aG9yPkhha29uYXJzb24sIEguPC9hdXRob3I+PGF1dGhv
cj5CcmFudCwgUy4gUi48L2F1dGhvcj48YXV0aG9yPlJhZGZvcmQtU21pdGgsIEcuPC9hdXRob3I+
PGF1dGhvcj5NYXRoZXcsIEMuIEcuPC9hdXRob3I+PGF1dGhvcj5SaW91eCwgSi4gRC48L2F1dGhv
cj48YXV0aG9yPlNjaGFkdCwgRS4gRS48L2F1dGhvcj48YXV0aG9yPkRhbHksIE0uIEouPC9hdXRo
b3I+PGF1dGhvcj5GcmFua2UsIEEuPC9hdXRob3I+PGF1dGhvcj5QYXJrZXMsIE0uPC9hdXRob3I+
PGF1dGhvcj5WZXJtZWlyZSwgUy48L2F1dGhvcj48YXV0aG9yPkJhcnJldHQsIEouIEMuPC9hdXRo
b3I+PGF1dGhvcj5DaG8sIEouIEguPC9hdXRob3I+PC9hdXRob3JzPjwvY29udHJpYnV0b3JzPjxh
dXRoLWFkZHJlc3M+V2VsbGNvbWUgVHJ1c3QgU2FuZ2VyIEluc3RpdHV0ZSwgV2VsbGNvbWUgVHJ1
c3QgR2Vub21lIENhbXB1cywgSGlueHRvbiwgQ2FtYnJpZGdlIENCMTAgMUhILCBVSy48L2F1dGgt
YWRkcmVzcz48dGl0bGVzPjx0aXRsZT5Ib3N0LW1pY3JvYmUgaW50ZXJhY3Rpb25zIGhhdmUgc2hh
cGVkIHRoZSBnZW5ldGljIGFyY2hpdGVjdHVyZSBvZiBpbmZsYW1tYXRvcnkgYm93ZWwgZGlzZWFz
ZTwvdGl0bGU+PHNlY29uZGFyeS10aXRsZT5OYXR1cmU8L3NlY29uZGFyeS10aXRsZT48L3RpdGxl
cz48cGVyaW9kaWNhbD48ZnVsbC10aXRsZT5OYXR1cmU8L2Z1bGwtdGl0bGU+PC9wZXJpb2RpY2Fs
PjxwYWdlcz4xMTktMjQ8L3BhZ2VzPjx2b2x1bWU+NDkxPC92b2x1bWU+PG51bWJlcj43NDIyPC9u
dW1iZXI+PGtleXdvcmRzPjxrZXl3b3JkPkNvbGl0aXMsIFVsY2VyYXRpdmUvZ2VuZXRpY3MvaW1t
dW5vbG9neS9taWNyb2Jpb2xvZ3kvcGh5c2lvcGF0aG9sb2d5PC9rZXl3b3JkPjxrZXl3b3JkPkNy
b2huIERpc2Vhc2UvZ2VuZXRpY3MvaW1tdW5vbG9neS9taWNyb2Jpb2xvZ3kvcGh5c2lvcGF0aG9s
b2d5PC9rZXl3b3JkPjxrZXl3b3JkPkdlbmV0aWMgUHJlZGlzcG9zaXRpb24gdG8gRGlzZWFzZS8q
Z2VuZXRpY3M8L2tleXdvcmQ+PGtleXdvcmQ+R2Vub21lLCBIdW1hbi9nZW5ldGljczwva2V5d29y
ZD48a2V5d29yZD4qR2Vub21lLVdpZGUgQXNzb2NpYXRpb24gU3R1ZHk8L2tleXdvcmQ+PGtleXdv
cmQ+SGFwbG90eXBlcy9nZW5ldGljczwva2V5d29yZD48a2V5d29yZD4qSG9zdC1QYXRob2dlbiBJ
bnRlcmFjdGlvbnMvZ2VuZXRpY3MvaW1tdW5vbG9neTwva2V5d29yZD48a2V5d29yZD5IdW1hbnM8
L2tleXdvcmQ+PGtleXdvcmQ+SW5mbGFtbWF0b3J5IEJvd2VsIERpc2Vhc2VzLypnZW5ldGljcy9p
bW11bm9sb2d5LyptaWNyb2Jpb2xvZ3kvcGh5c2lvcGF0aG9sb2d5PC9rZXl3b3JkPjxrZXl3b3Jk
Pk15Y29iYWN0ZXJpdW0vKmltbXVub2xvZ3kvcGF0aG9nZW5pY2l0eTwva2V5d29yZD48a2V5d29y
ZD5NeWNvYmFjdGVyaXVtIEluZmVjdGlvbnMvZ2VuZXRpY3MvbWljcm9iaW9sb2d5PC9rZXl3b3Jk
PjxrZXl3b3JkPk15Y29iYWN0ZXJpdW0gdHViZXJjdWxvc2lzL2ltbXVub2xvZ3kvcGF0aG9nZW5p
Y2l0eTwva2V5d29yZD48a2V5d29yZD5QaGVub3R5cGU8L2tleXdvcmQ+PGtleXdvcmQ+UG9seW1v
cnBoaXNtLCBTaW5nbGUgTnVjbGVvdGlkZS9nZW5ldGljczwva2V5d29yZD48a2V5d29yZD5SZXBy
b2R1Y2liaWxpdHkgb2YgUmVzdWx0czwva2V5d29yZD48L2tleXdvcmRzPjxkYXRlcz48eWVhcj4y
MDEyPC95ZWFyPjxwdWItZGF0ZXM+PGRhdGU+Tm92IDE8L2RhdGU+PC9wdWItZGF0ZXM+PC9kYXRl
cz48aXNibj4xNDc2LTQ2ODcgKEVsZWN0cm9uaWMpJiN4RDswMDI4LTA4MzYgKFByaW50KSYjeEQ7
MDAyOC0wODM2IChMaW5raW5nKTwvaXNibj48YWNjZXNzaW9uLW51bT4yMzEyODIzMzwvYWNjZXNz
aW9uLW51bT48dXJscz48cmVsYXRlZC11cmxzPjx1cmw+aHR0cHM6Ly93d3cubmNiaS5ubG0ubmlo
Lmdvdi9wdWJtZWQvMjMxMjgyMzM8L3VybD48L3JlbGF0ZWQtdXJscz48L3VybHM+PGN1c3RvbTI+
UE1DMzQ5MTgwMzwvY3VzdG9tMj48ZWxlY3Ryb25pYy1yZXNvdXJjZS1udW0+MTAuMTAzOC9uYXR1
cmUxMTU4MjwvZWxlY3Ryb25pYy1yZXNvdXJjZS1udW0+PC9yZWNvcmQ+PC9DaXRlPjwvRW5kTm90
ZT5=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005C65BE" w:rsidRPr="00093FB8">
        <w:rPr>
          <w:rFonts w:cs="Times New Roman"/>
          <w:color w:val="000000" w:themeColor="text1"/>
          <w:szCs w:val="22"/>
        </w:rPr>
      </w:r>
      <w:r w:rsidR="005C65BE" w:rsidRPr="00093FB8">
        <w:rPr>
          <w:rFonts w:cs="Times New Roman"/>
          <w:color w:val="000000" w:themeColor="text1"/>
          <w:szCs w:val="22"/>
        </w:rPr>
        <w:fldChar w:fldCharType="separate"/>
      </w:r>
      <w:r w:rsidRPr="00093FB8">
        <w:rPr>
          <w:rFonts w:cs="Times New Roman"/>
          <w:noProof/>
          <w:color w:val="000000" w:themeColor="text1"/>
          <w:szCs w:val="22"/>
        </w:rPr>
        <w:t>[25]</w:t>
      </w:r>
      <w:r w:rsidR="005C65BE" w:rsidRPr="00093FB8">
        <w:rPr>
          <w:rFonts w:cs="Times New Roman"/>
          <w:color w:val="000000" w:themeColor="text1"/>
          <w:szCs w:val="22"/>
        </w:rPr>
        <w:fldChar w:fldCharType="end"/>
      </w:r>
      <w:r w:rsidR="005C65BE" w:rsidRPr="00093FB8">
        <w:rPr>
          <w:rFonts w:cs="Times New Roman"/>
          <w:color w:val="000000" w:themeColor="text1"/>
          <w:szCs w:val="22"/>
        </w:rPr>
        <w:t xml:space="preserve">. Moreover, deficiency of neuronal IFN-β-IFNAR has been linked to Lewy body- and PD-like dementia, indicating the role of inflammation in the pathogenesis of neurodegeneration </w:t>
      </w:r>
      <w:r w:rsidR="005C65BE" w:rsidRPr="00093FB8">
        <w:rPr>
          <w:rFonts w:cs="Times New Roman"/>
          <w:color w:val="000000" w:themeColor="text1"/>
          <w:szCs w:val="22"/>
        </w:rPr>
        <w:fldChar w:fldCharType="begin">
          <w:fldData xml:space="preserve">PEVuZE5vdGU+PENpdGU+PEF1dGhvcj5FamxlcnNrb3Y8L0F1dGhvcj48WWVhcj4yMDE1PC9ZZWFy
PjxSZWNOdW0+MjA3PC9SZWNOdW0+PERpc3BsYXlUZXh0PlsyNl08L0Rpc3BsYXlUZXh0PjxyZWNv
cmQ+PHJlYy1udW1iZXI+MjA3PC9yZWMtbnVtYmVyPjxmb3JlaWduLWtleXM+PGtleSBhcHA9IkVO
IiBkYi1pZD0ienZzcGFkdnQzNXNweGdlMnhhcHAyZjJwMDAwOXplcmV3dHp3IiB0aW1lc3RhbXA9
IjE2ODcyOTUxMjgiIGd1aWQ9IjNiNmY4ZDNlLWMwODUtNDJhZi04OGVmLWEyMGU0MDQ2NzVlMyI+
MjA3PC9rZXk+PC9mb3JlaWduLWtleXM+PHJlZi10eXBlIG5hbWU9IkpvdXJuYWwgQXJ0aWNsZSI+
MTc8L3JlZi10eXBlPjxjb250cmlidXRvcnM+PGF1dGhvcnM+PGF1dGhvcj5FamxlcnNrb3YsIFAu
PC9hdXRob3I+PGF1dGhvcj5IdWx0YmVyZywgSi4gRy48L2F1dGhvcj48YXV0aG9yPldhbmcsIEou
PC9hdXRob3I+PGF1dGhvcj5DYXJsc3NvbiwgUi48L2F1dGhvcj48YXV0aG9yPkFtYmpvcm4sIE0u
PC9hdXRob3I+PGF1dGhvcj5LdXNzLCBNLjwvYXV0aG9yPjxhdXRob3I+TGl1LCBZLjwvYXV0aG9y
PjxhdXRob3I+UG9yY3UsIEcuPC9hdXRob3I+PGF1dGhvcj5Lb2xrb3ZhLCBLLjwvYXV0aG9yPjxh
dXRob3I+RnJpaXMgUnVuZHN0ZW4sIEMuPC9hdXRob3I+PGF1dGhvcj5SdXNjaGVyLCBLLjwvYXV0
aG9yPjxhdXRob3I+UGFra2VuYmVyZywgQi48L2F1dGhvcj48YXV0aG9yPkdvbGRtYW5uLCBULjwv
YXV0aG9yPjxhdXRob3I+TG9yZXRoLCBELjwvYXV0aG9yPjxhdXRob3I+UHJpbnosIE0uPC9hdXRo
b3I+PGF1dGhvcj5SdWJpbnN6dGVpbiwgRC4gQy48L2F1dGhvcj48YXV0aG9yPklzc2F6YWRlaC1O
YXZpa2FzLCBTLjwvYXV0aG9yPjwvYXV0aG9ycz48L2NvbnRyaWJ1dG9ycz48YXV0aC1hZGRyZXNz
PkJpb3RlY2ggUmVzZWFyY2ggYW5kIElubm92YXRpb24gQ2VudHJlLCBVbml2ZXJzaXR5IG9mIENv
cGVuaGFnZW4sIDIyMDAgQ29wZW5oYWdlbiwgRGVubWFyay4mI3hEO0RlcGFydG1lbnQgb2YgQ2xp
bmljYWwgU2NpZW5jZXMsIEx1bmQgVW5pdmVyc2l0eSwgMjIxMDAgTHVuZCwgU3dlZGVuLiYjeEQ7
UmVzZWFyY2ggTGFib3JhdG9yeSBmb3IgU3RlcmVvbG9neSBhbmQgTmV1cm9zY2llbmNlLCBCaXNw
ZWJqZXJnIFVuaXZlcnNpdHkgSG9zcGl0YWwsIDIyMDAgQ29wZW5oYWdlbiwgRGVubWFyay4mI3hE
O0luc3RpdHV0ZSBmb3IgTmV1cm9wYXRob2xvZ3ksIFVuaXZlcnNpdHkgb2YgRnJlaWJ1cmcsIDc5
MTA2IEZyZWlidXJnLCBHZXJtYW55LiYjeEQ7RGVwYXJ0bWVudCBvZiBOZXVyb2xvZ3ksIFVuaXZl
cnNpdHkgb2YgRnJlaWJ1cmcsIDc5MTA2IEZyZWlidXJnLCBHZXJtYW55LiYjeEQ7SW5zdGl0dXRl
IGZvciBOZXVyb3BhdGhvbG9neSwgVW5pdmVyc2l0eSBvZiBGcmVpYnVyZywgNzkxMDYgRnJlaWJ1
cmcsIEdlcm1hbnk7IENlbnRyZSBmb3IgQmlvbG9naWNhbCBTaWduYWxpbmcgU3R1ZGllcywgVW5p
dmVyc2l0eSBvZiBGcmVpYnVyZywgNzkxMDYgRnJlaWJ1cmcsIEdlcm1hbnkuJiN4RDtEZXBhcnRt
ZW50IG9mIE1lZGljYWwgR2VuZXRpY3MsIENhbWJyaWRnZSBJbnN0aXR1dGUgZm9yIE1lZGljYWwg
UmVzZWFyY2gsIENhbWJyaWRnZSBDQjIgMFhZLCBVSy4mI3hEO0Jpb3RlY2ggUmVzZWFyY2ggYW5k
IElubm92YXRpb24gQ2VudHJlLCBVbml2ZXJzaXR5IG9mIENvcGVuaGFnZW4sIDIyMDAgQ29wZW5o
YWdlbiwgRGVubWFyay4gRWxlY3Ryb25pYyBhZGRyZXNzOiBzaG9ocmVoLmlzc2F6YWRlaEBicmlj
Lmt1LmRrLjwvYXV0aC1hZGRyZXNzPjx0aXRsZXM+PHRpdGxlPkxhY2sgb2YgbmV1cm9uYWwgSUZO
LWJldGEtSUZOQVIgY2F1c2VzIExld3kgYm9keS0gYW5kIFBhcmtpbnNvbiZhcG9zO3MgZGlzZWFz
ZS1saWtlIGRlbWVudGlhPC90aXRsZT48c2Vjb25kYXJ5LXRpdGxlPkNlbGw8L3NlY29uZGFyeS10
aXRsZT48L3RpdGxlcz48cGVyaW9kaWNhbD48ZnVsbC10aXRsZT5DZWxsPC9mdWxsLXRpdGxlPjwv
cGVyaW9kaWNhbD48cGFnZXM+MzI0LTM5PC9wYWdlcz48dm9sdW1lPjE2Mzwvdm9sdW1lPjxudW1i
ZXI+MjwvbnVtYmVyPjxrZXl3b3Jkcz48a2V5d29yZD5BbmltYWxzPC9rZXl3b3JkPjxrZXl3b3Jk
PkF1dG9waGFneTwva2V5d29yZD48a2V5d29yZD5EaXNlYXNlIE1vZGVscywgQW5pbWFsPC9rZXl3
b3JkPjxrZXl3b3JkPkdlbmV0aWMgVGhlcmFweTwva2V5d29yZD48a2V5d29yZD5JbnRlcmZlcm9u
LWJldGEvZ2VuZXRpY3MvKm1ldGFib2xpc20vdGhlcmFwZXV0aWMgdXNlPC9rZXl3b3JkPjxrZXl3
b3JkPkxld3kgQm9keSBEaXNlYXNlL21ldGFib2xpc20vcGF0aG9sb2d5PC9rZXl3b3JkPjxrZXl3
b3JkPk1pY2U8L2tleXdvcmQ+PGtleXdvcmQ+TWljZSwgSW5icmVkIEM1N0JMPC9rZXl3b3JkPjxr
ZXl3b3JkPk5ldXJvbnMvKm1ldGFib2xpc208L2tleXdvcmQ+PGtleXdvcmQ+UGFya2luc29uIERp
c2Vhc2UvZ2VuZXRpY3MvbWV0YWJvbGlzbS9wYXRob2xvZ3kvdGhlcmFweTwva2V5d29yZD48a2V5
d29yZD5SZWNlcHRvciwgSW50ZXJmZXJvbiBhbHBoYS1iZXRhL2dlbmV0aWNzLyptZXRhYm9saXNt
PC9rZXl3b3JkPjxrZXl3b3JkPlNpZ25hbCBUcmFuc2R1Y3Rpb248L2tleXdvcmQ+PGtleXdvcmQ+
VHJhbnNjcmlwdG9tZTwva2V5d29yZD48a2V5d29yZD5hbHBoYS1TeW51Y2xlaW4vbWV0YWJvbGlz
bTwva2V5d29yZD48L2tleXdvcmRzPjxkYXRlcz48eWVhcj4yMDE1PC95ZWFyPjxwdWItZGF0ZXM+
PGRhdGU+T2N0IDg8L2RhdGU+PC9wdWItZGF0ZXM+PC9kYXRlcz48aXNibj4xMDk3LTQxNzIgKEVs
ZWN0cm9uaWMpJiN4RDswMDkyLTg2NzQgKFByaW50KSYjeEQ7MDA5Mi04Njc0IChMaW5raW5nKTwv
aXNibj48YWNjZXNzaW9uLW51bT4yNjQ1MTQ4MzwvYWNjZXNzaW9uLW51bT48dXJscz48cmVsYXRl
ZC11cmxzPjx1cmw+aHR0cHM6Ly93d3cubmNiaS5ubG0ubmloLmdvdi9wdWJtZWQvMjY0NTE0ODM8
L3VybD48L3JlbGF0ZWQtdXJscz48L3VybHM+PGN1c3RvbTI+UE1DNDYwMTA4NTwvY3VzdG9tMj48
ZWxlY3Ryb25pYy1yZXNvdXJjZS1udW0+MTAuMTAxNi9qLmNlbGwuMjAxNS4wOC4wNjk8L2VsZWN0
cm9uaWMtcmVzb3VyY2UtbnVtPjwvcmVjb3JkPjwvQ2l0ZT48L0VuZE5vdGU+AG==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PEVuZE5vdGU+PENpdGU+PEF1dGhvcj5FamxlcnNrb3Y8L0F1dGhvcj48WWVhcj4yMDE1PC9ZZWFy
PjxSZWNOdW0+MjA3PC9SZWNOdW0+PERpc3BsYXlUZXh0PlsyNl08L0Rpc3BsYXlUZXh0PjxyZWNv
cmQ+PHJlYy1udW1iZXI+MjA3PC9yZWMtbnVtYmVyPjxmb3JlaWduLWtleXM+PGtleSBhcHA9IkVO
IiBkYi1pZD0ienZzcGFkdnQzNXNweGdlMnhhcHAyZjJwMDAwOXplcmV3dHp3IiB0aW1lc3RhbXA9
IjE2ODcyOTUxMjgiIGd1aWQ9IjNiNmY4ZDNlLWMwODUtNDJhZi04OGVmLWEyMGU0MDQ2NzVlMyI+
MjA3PC9rZXk+PC9mb3JlaWduLWtleXM+PHJlZi10eXBlIG5hbWU9IkpvdXJuYWwgQXJ0aWNsZSI+
MTc8L3JlZi10eXBlPjxjb250cmlidXRvcnM+PGF1dGhvcnM+PGF1dGhvcj5FamxlcnNrb3YsIFAu
PC9hdXRob3I+PGF1dGhvcj5IdWx0YmVyZywgSi4gRy48L2F1dGhvcj48YXV0aG9yPldhbmcsIEou
PC9hdXRob3I+PGF1dGhvcj5DYXJsc3NvbiwgUi48L2F1dGhvcj48YXV0aG9yPkFtYmpvcm4sIE0u
PC9hdXRob3I+PGF1dGhvcj5LdXNzLCBNLjwvYXV0aG9yPjxhdXRob3I+TGl1LCBZLjwvYXV0aG9y
PjxhdXRob3I+UG9yY3UsIEcuPC9hdXRob3I+PGF1dGhvcj5Lb2xrb3ZhLCBLLjwvYXV0aG9yPjxh
dXRob3I+RnJpaXMgUnVuZHN0ZW4sIEMuPC9hdXRob3I+PGF1dGhvcj5SdXNjaGVyLCBLLjwvYXV0
aG9yPjxhdXRob3I+UGFra2VuYmVyZywgQi48L2F1dGhvcj48YXV0aG9yPkdvbGRtYW5uLCBULjwv
YXV0aG9yPjxhdXRob3I+TG9yZXRoLCBELjwvYXV0aG9yPjxhdXRob3I+UHJpbnosIE0uPC9hdXRo
b3I+PGF1dGhvcj5SdWJpbnN6dGVpbiwgRC4gQy48L2F1dGhvcj48YXV0aG9yPklzc2F6YWRlaC1O
YXZpa2FzLCBTLjwvYXV0aG9yPjwvYXV0aG9ycz48L2NvbnRyaWJ1dG9ycz48YXV0aC1hZGRyZXNz
PkJpb3RlY2ggUmVzZWFyY2ggYW5kIElubm92YXRpb24gQ2VudHJlLCBVbml2ZXJzaXR5IG9mIENv
cGVuaGFnZW4sIDIyMDAgQ29wZW5oYWdlbiwgRGVubWFyay4mI3hEO0RlcGFydG1lbnQgb2YgQ2xp
bmljYWwgU2NpZW5jZXMsIEx1bmQgVW5pdmVyc2l0eSwgMjIxMDAgTHVuZCwgU3dlZGVuLiYjeEQ7
UmVzZWFyY2ggTGFib3JhdG9yeSBmb3IgU3RlcmVvbG9neSBhbmQgTmV1cm9zY2llbmNlLCBCaXNw
ZWJqZXJnIFVuaXZlcnNpdHkgSG9zcGl0YWwsIDIyMDAgQ29wZW5oYWdlbiwgRGVubWFyay4mI3hE
O0luc3RpdHV0ZSBmb3IgTmV1cm9wYXRob2xvZ3ksIFVuaXZlcnNpdHkgb2YgRnJlaWJ1cmcsIDc5
MTA2IEZyZWlidXJnLCBHZXJtYW55LiYjeEQ7RGVwYXJ0bWVudCBvZiBOZXVyb2xvZ3ksIFVuaXZl
cnNpdHkgb2YgRnJlaWJ1cmcsIDc5MTA2IEZyZWlidXJnLCBHZXJtYW55LiYjeEQ7SW5zdGl0dXRl
IGZvciBOZXVyb3BhdGhvbG9neSwgVW5pdmVyc2l0eSBvZiBGcmVpYnVyZywgNzkxMDYgRnJlaWJ1
cmcsIEdlcm1hbnk7IENlbnRyZSBmb3IgQmlvbG9naWNhbCBTaWduYWxpbmcgU3R1ZGllcywgVW5p
dmVyc2l0eSBvZiBGcmVpYnVyZywgNzkxMDYgRnJlaWJ1cmcsIEdlcm1hbnkuJiN4RDtEZXBhcnRt
ZW50IG9mIE1lZGljYWwgR2VuZXRpY3MsIENhbWJyaWRnZSBJbnN0aXR1dGUgZm9yIE1lZGljYWwg
UmVzZWFyY2gsIENhbWJyaWRnZSBDQjIgMFhZLCBVSy4mI3hEO0Jpb3RlY2ggUmVzZWFyY2ggYW5k
IElubm92YXRpb24gQ2VudHJlLCBVbml2ZXJzaXR5IG9mIENvcGVuaGFnZW4sIDIyMDAgQ29wZW5o
YWdlbiwgRGVubWFyay4gRWxlY3Ryb25pYyBhZGRyZXNzOiBzaG9ocmVoLmlzc2F6YWRlaEBicmlj
Lmt1LmRrLjwvYXV0aC1hZGRyZXNzPjx0aXRsZXM+PHRpdGxlPkxhY2sgb2YgbmV1cm9uYWwgSUZO
LWJldGEtSUZOQVIgY2F1c2VzIExld3kgYm9keS0gYW5kIFBhcmtpbnNvbiZhcG9zO3MgZGlzZWFz
ZS1saWtlIGRlbWVudGlhPC90aXRsZT48c2Vjb25kYXJ5LXRpdGxlPkNlbGw8L3NlY29uZGFyeS10
aXRsZT48L3RpdGxlcz48cGVyaW9kaWNhbD48ZnVsbC10aXRsZT5DZWxsPC9mdWxsLXRpdGxlPjwv
cGVyaW9kaWNhbD48cGFnZXM+MzI0LTM5PC9wYWdlcz48dm9sdW1lPjE2Mzwvdm9sdW1lPjxudW1i
ZXI+MjwvbnVtYmVyPjxrZXl3b3Jkcz48a2V5d29yZD5BbmltYWxzPC9rZXl3b3JkPjxrZXl3b3Jk
PkF1dG9waGFneTwva2V5d29yZD48a2V5d29yZD5EaXNlYXNlIE1vZGVscywgQW5pbWFsPC9rZXl3
b3JkPjxrZXl3b3JkPkdlbmV0aWMgVGhlcmFweTwva2V5d29yZD48a2V5d29yZD5JbnRlcmZlcm9u
LWJldGEvZ2VuZXRpY3MvKm1ldGFib2xpc20vdGhlcmFwZXV0aWMgdXNlPC9rZXl3b3JkPjxrZXl3
b3JkPkxld3kgQm9keSBEaXNlYXNlL21ldGFib2xpc20vcGF0aG9sb2d5PC9rZXl3b3JkPjxrZXl3
b3JkPk1pY2U8L2tleXdvcmQ+PGtleXdvcmQ+TWljZSwgSW5icmVkIEM1N0JMPC9rZXl3b3JkPjxr
ZXl3b3JkPk5ldXJvbnMvKm1ldGFib2xpc208L2tleXdvcmQ+PGtleXdvcmQ+UGFya2luc29uIERp
c2Vhc2UvZ2VuZXRpY3MvbWV0YWJvbGlzbS9wYXRob2xvZ3kvdGhlcmFweTwva2V5d29yZD48a2V5
d29yZD5SZWNlcHRvciwgSW50ZXJmZXJvbiBhbHBoYS1iZXRhL2dlbmV0aWNzLyptZXRhYm9saXNt
PC9rZXl3b3JkPjxrZXl3b3JkPlNpZ25hbCBUcmFuc2R1Y3Rpb248L2tleXdvcmQ+PGtleXdvcmQ+
VHJhbnNjcmlwdG9tZTwva2V5d29yZD48a2V5d29yZD5hbHBoYS1TeW51Y2xlaW4vbWV0YWJvbGlz
bTwva2V5d29yZD48L2tleXdvcmRzPjxkYXRlcz48eWVhcj4yMDE1PC95ZWFyPjxwdWItZGF0ZXM+
PGRhdGU+T2N0IDg8L2RhdGU+PC9wdWItZGF0ZXM+PC9kYXRlcz48aXNibj4xMDk3LTQxNzIgKEVs
ZWN0cm9uaWMpJiN4RDswMDkyLTg2NzQgKFByaW50KSYjeEQ7MDA5Mi04Njc0IChMaW5raW5nKTwv
aXNibj48YWNjZXNzaW9uLW51bT4yNjQ1MTQ4MzwvYWNjZXNzaW9uLW51bT48dXJscz48cmVsYXRl
ZC11cmxzPjx1cmw+aHR0cHM6Ly93d3cubmNiaS5ubG0ubmloLmdvdi9wdWJtZWQvMjY0NTE0ODM8
L3VybD48L3JlbGF0ZWQtdXJscz48L3VybHM+PGN1c3RvbTI+UE1DNDYwMTA4NTwvY3VzdG9tMj48
ZWxlY3Ryb25pYy1yZXNvdXJjZS1udW0+MTAuMTAxNi9qLmNlbGwuMjAxNS4wOC4wNjk8L2VsZWN0
cm9uaWMtcmVzb3VyY2UtbnVtPjwvcmVjb3JkPjwvQ2l0ZT48L0VuZE5vdGU+AG==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005C65BE" w:rsidRPr="00093FB8">
        <w:rPr>
          <w:rFonts w:cs="Times New Roman"/>
          <w:color w:val="000000" w:themeColor="text1"/>
          <w:szCs w:val="22"/>
        </w:rPr>
      </w:r>
      <w:r w:rsidR="005C65BE" w:rsidRPr="00093FB8">
        <w:rPr>
          <w:rFonts w:cs="Times New Roman"/>
          <w:color w:val="000000" w:themeColor="text1"/>
          <w:szCs w:val="22"/>
        </w:rPr>
        <w:fldChar w:fldCharType="separate"/>
      </w:r>
      <w:r w:rsidRPr="00093FB8">
        <w:rPr>
          <w:rFonts w:cs="Times New Roman"/>
          <w:noProof/>
          <w:color w:val="000000" w:themeColor="text1"/>
          <w:szCs w:val="22"/>
        </w:rPr>
        <w:t>[26]</w:t>
      </w:r>
      <w:r w:rsidR="005C65BE" w:rsidRPr="00093FB8">
        <w:rPr>
          <w:rFonts w:cs="Times New Roman"/>
          <w:color w:val="000000" w:themeColor="text1"/>
          <w:szCs w:val="22"/>
        </w:rPr>
        <w:fldChar w:fldCharType="end"/>
      </w:r>
      <w:r w:rsidR="005C65BE" w:rsidRPr="00093FB8">
        <w:rPr>
          <w:rFonts w:cs="Times New Roman"/>
          <w:color w:val="000000" w:themeColor="text1"/>
          <w:szCs w:val="22"/>
        </w:rPr>
        <w:t>.</w:t>
      </w:r>
    </w:p>
    <w:p w14:paraId="57C8EDB2" w14:textId="77777777" w:rsidR="005C65BE" w:rsidRPr="00093FB8" w:rsidRDefault="005C65BE" w:rsidP="005C65BE">
      <w:pPr>
        <w:rPr>
          <w:rFonts w:cs="Times New Roman"/>
          <w:color w:val="000000" w:themeColor="text1"/>
          <w:szCs w:val="22"/>
        </w:rPr>
      </w:pPr>
    </w:p>
    <w:p w14:paraId="5253A4D2" w14:textId="74518809" w:rsidR="005C65BE" w:rsidRPr="00093FB8" w:rsidRDefault="005C65BE" w:rsidP="005C65BE">
      <w:pPr>
        <w:rPr>
          <w:rFonts w:cs="Times New Roman"/>
          <w:color w:val="000000" w:themeColor="text1"/>
          <w:szCs w:val="22"/>
        </w:rPr>
      </w:pPr>
      <w:r w:rsidRPr="00093FB8">
        <w:rPr>
          <w:rFonts w:cs="Times New Roman"/>
          <w:i/>
          <w:iCs/>
          <w:color w:val="000000" w:themeColor="text1"/>
          <w:szCs w:val="22"/>
        </w:rPr>
        <w:t>NOD2</w:t>
      </w:r>
      <w:r w:rsidRPr="00093FB8">
        <w:rPr>
          <w:rFonts w:cs="Times New Roman"/>
          <w:color w:val="000000" w:themeColor="text1"/>
          <w:szCs w:val="22"/>
        </w:rPr>
        <w:t xml:space="preserve">, </w:t>
      </w:r>
      <w:r w:rsidRPr="00093FB8">
        <w:rPr>
          <w:rFonts w:cs="Times New Roman"/>
          <w:i/>
          <w:iCs/>
          <w:color w:val="000000" w:themeColor="text1"/>
          <w:szCs w:val="22"/>
        </w:rPr>
        <w:t>PIK3C3</w:t>
      </w:r>
      <w:r w:rsidRPr="00093FB8">
        <w:rPr>
          <w:rFonts w:cs="Times New Roman"/>
          <w:color w:val="000000" w:themeColor="text1"/>
          <w:szCs w:val="22"/>
        </w:rPr>
        <w:t xml:space="preserve">, </w:t>
      </w:r>
      <w:r w:rsidRPr="00093FB8">
        <w:rPr>
          <w:rFonts w:cs="Times New Roman"/>
          <w:i/>
          <w:iCs/>
          <w:color w:val="000000" w:themeColor="text1"/>
          <w:szCs w:val="22"/>
        </w:rPr>
        <w:t>PIKFYVE</w:t>
      </w:r>
      <w:r w:rsidRPr="00093FB8">
        <w:rPr>
          <w:rFonts w:cs="Times New Roman"/>
          <w:color w:val="000000" w:themeColor="text1"/>
          <w:szCs w:val="22"/>
        </w:rPr>
        <w:t xml:space="preserve">, </w:t>
      </w:r>
      <w:r w:rsidRPr="00093FB8">
        <w:rPr>
          <w:rFonts w:cs="Times New Roman"/>
          <w:i/>
          <w:iCs/>
          <w:color w:val="000000" w:themeColor="text1"/>
          <w:szCs w:val="22"/>
        </w:rPr>
        <w:t>RB1CC1</w:t>
      </w:r>
      <w:r w:rsidRPr="00093FB8">
        <w:rPr>
          <w:rFonts w:cs="Times New Roman"/>
          <w:color w:val="000000" w:themeColor="text1"/>
          <w:szCs w:val="22"/>
        </w:rPr>
        <w:t xml:space="preserve"> and </w:t>
      </w:r>
      <w:r w:rsidRPr="00093FB8">
        <w:rPr>
          <w:rFonts w:cs="Times New Roman"/>
          <w:i/>
          <w:iCs/>
          <w:color w:val="000000" w:themeColor="text1"/>
          <w:szCs w:val="22"/>
        </w:rPr>
        <w:t>ULK2</w:t>
      </w:r>
      <w:r w:rsidRPr="00093FB8">
        <w:rPr>
          <w:rFonts w:cs="Times New Roman"/>
          <w:color w:val="000000" w:themeColor="text1"/>
          <w:szCs w:val="22"/>
        </w:rPr>
        <w:t xml:space="preserve"> are involved in autophagosome assembly and endosomal activity. Reduced autophagy leading to accumulation of protein aggregates and subsequent cell degeneration is a pathological hallmark of PD </w:t>
      </w:r>
      <w:r w:rsidRPr="00093FB8">
        <w:rPr>
          <w:rFonts w:cs="Times New Roman"/>
          <w:color w:val="000000" w:themeColor="text1"/>
          <w:szCs w:val="22"/>
        </w:rPr>
        <w:fldChar w:fldCharType="begin"/>
      </w:r>
      <w:r w:rsidR="00B40C42" w:rsidRPr="00093FB8">
        <w:rPr>
          <w:rFonts w:cs="Times New Roman"/>
          <w:color w:val="000000" w:themeColor="text1"/>
          <w:szCs w:val="22"/>
        </w:rPr>
        <w:instrText xml:space="preserve"> ADDIN EN.CITE &lt;EndNote&gt;&lt;Cite&gt;&lt;Author&gt;Minchev&lt;/Author&gt;&lt;Year&gt;2022&lt;/Year&gt;&lt;RecNum&gt;212&lt;/RecNum&gt;&lt;DisplayText&gt;[18]&lt;/DisplayText&gt;&lt;record&gt;&lt;rec-number&gt;212&lt;/rec-number&gt;&lt;foreign-keys&gt;&lt;key app="EN" db-id="zvspadvt35spxge2xapp2f2p0009zerewtzw" timestamp="1687310731" guid="27c70bb7-dbb2-4fa3-9ebd-59d41926c853"&gt;212&lt;/key&gt;&lt;/foreign-keys&gt;&lt;ref-type name="Journal Article"&gt;17&lt;/ref-type&gt;&lt;contributors&gt;&lt;authors&gt;&lt;author&gt;Minchev, D.&lt;/author&gt;&lt;author&gt;Kazakova, M.&lt;/author&gt;&lt;author&gt;Sarafian, V.&lt;/author&gt;&lt;/authors&gt;&lt;/contributors&gt;&lt;auth-address&gt;Department of Medical Biology, Medical University-Plovdiv, 4000 Plovdiv, Bulgaria.&amp;#xD;Research Institute at Medical University-Plovdiv, 4000 Plovdiv, Bulgaria.&lt;/auth-address&gt;&lt;titles&gt;&lt;title&gt;Neuroinflammation and autophagy in Parkinson&amp;apos;s disease-novel perspectives&lt;/title&gt;&lt;secondary-title&gt;Int J Mol Sci&lt;/secondary-title&gt;&lt;/titles&gt;&lt;periodical&gt;&lt;full-title&gt;Int J Mol Sci&lt;/full-title&gt;&lt;/periodical&gt;&lt;pages&gt;14997&lt;/pages&gt;&lt;volume&gt;23&lt;/volume&gt;&lt;number&gt;23&lt;/number&gt;&lt;edition&gt;20221130&lt;/edition&gt;&lt;keywords&gt;&lt;keyword&gt;Humans&lt;/keyword&gt;&lt;keyword&gt;*alpha-Synuclein/metabolism&lt;/keyword&gt;&lt;keyword&gt;*Parkinson Disease/metabolism&lt;/keyword&gt;&lt;keyword&gt;Substantia Nigra/metabolism&lt;/keyword&gt;&lt;keyword&gt;Dopaminergic Neurons/metabolism&lt;/keyword&gt;&lt;keyword&gt;Autophagy&lt;/keyword&gt;&lt;keyword&gt;Parkinson&amp;apos;s disease (PD)&lt;/keyword&gt;&lt;keyword&gt;neurodegeneration&lt;/keyword&gt;&lt;keyword&gt;neuroinflammation&lt;/keyword&gt;&lt;/keywords&gt;&lt;dates&gt;&lt;year&gt;2022&lt;/year&gt;&lt;pub-dates&gt;&lt;date&gt;Nov 30&lt;/date&gt;&lt;/pub-dates&gt;&lt;/dates&gt;&lt;isbn&gt;1422-0067 (Electronic)&amp;#xD;1422-0067 (Linking)&lt;/isbn&gt;&lt;accession-num&gt;36499325&lt;/accession-num&gt;&lt;urls&gt;&lt;related-urls&gt;&lt;url&gt;https://www.ncbi.nlm.nih.gov/pubmed/36499325&lt;/url&gt;&lt;/related-urls&gt;&lt;/urls&gt;&lt;custom1&gt;The authors declare no conflict of interest.&lt;/custom1&gt;&lt;custom2&gt;PMC9735607&lt;/custom2&gt;&lt;electronic-resource-num&gt;10.3390/ijms232314997&lt;/electronic-resource-num&gt;&lt;/record&gt;&lt;/Cite&gt;&lt;/EndNote&gt;</w:instrText>
      </w:r>
      <w:r w:rsidRPr="00093FB8">
        <w:rPr>
          <w:rFonts w:cs="Times New Roman"/>
          <w:color w:val="000000" w:themeColor="text1"/>
          <w:szCs w:val="22"/>
        </w:rPr>
        <w:fldChar w:fldCharType="separate"/>
      </w:r>
      <w:r w:rsidR="00B40C42" w:rsidRPr="00093FB8">
        <w:rPr>
          <w:rFonts w:cs="Times New Roman"/>
          <w:noProof/>
          <w:color w:val="000000" w:themeColor="text1"/>
          <w:szCs w:val="22"/>
        </w:rPr>
        <w:t>[18]</w:t>
      </w:r>
      <w:r w:rsidRPr="00093FB8">
        <w:rPr>
          <w:rFonts w:cs="Times New Roman"/>
          <w:color w:val="000000" w:themeColor="text1"/>
          <w:szCs w:val="22"/>
        </w:rPr>
        <w:fldChar w:fldCharType="end"/>
      </w:r>
      <w:r w:rsidRPr="00093FB8">
        <w:rPr>
          <w:rFonts w:cs="Times New Roman"/>
          <w:color w:val="000000" w:themeColor="text1"/>
          <w:szCs w:val="22"/>
        </w:rPr>
        <w:t xml:space="preserve">. Moreover, autophagy contributes to pathogenesis and progression of both CD and UC. Several autophagy-related genes were identified in GWAS of CD, including </w:t>
      </w:r>
      <w:r w:rsidRPr="00093FB8">
        <w:rPr>
          <w:rFonts w:cs="Times New Roman"/>
          <w:i/>
          <w:iCs/>
          <w:color w:val="000000" w:themeColor="text1"/>
          <w:szCs w:val="22"/>
        </w:rPr>
        <w:t>NOD2</w:t>
      </w:r>
      <w:r w:rsidRPr="00093FB8">
        <w:rPr>
          <w:rFonts w:cs="Times New Roman"/>
          <w:color w:val="000000" w:themeColor="text1"/>
          <w:szCs w:val="22"/>
        </w:rPr>
        <w:t xml:space="preserve">, </w:t>
      </w:r>
      <w:r w:rsidRPr="00093FB8">
        <w:rPr>
          <w:rFonts w:cs="Times New Roman"/>
          <w:i/>
          <w:iCs/>
          <w:color w:val="000000" w:themeColor="text1"/>
          <w:szCs w:val="22"/>
        </w:rPr>
        <w:t>ATG16L1</w:t>
      </w:r>
      <w:r w:rsidRPr="00093FB8">
        <w:rPr>
          <w:rFonts w:cs="Times New Roman"/>
          <w:color w:val="000000" w:themeColor="text1"/>
          <w:szCs w:val="22"/>
        </w:rPr>
        <w:t xml:space="preserve"> and </w:t>
      </w:r>
      <w:r w:rsidRPr="00093FB8">
        <w:rPr>
          <w:rFonts w:cs="Times New Roman"/>
          <w:i/>
          <w:iCs/>
          <w:color w:val="000000" w:themeColor="text1"/>
          <w:szCs w:val="22"/>
        </w:rPr>
        <w:t>ULK1</w:t>
      </w:r>
      <w:r w:rsidRPr="00093FB8">
        <w:rPr>
          <w:rFonts w:cs="Times New Roman"/>
          <w:color w:val="000000" w:themeColor="text1"/>
          <w:szCs w:val="22"/>
        </w:rPr>
        <w:t xml:space="preserve"> </w:t>
      </w:r>
      <w:r w:rsidRPr="00093FB8">
        <w:rPr>
          <w:rFonts w:cs="Times New Roman"/>
          <w:color w:val="000000" w:themeColor="text1"/>
          <w:szCs w:val="22"/>
        </w:rPr>
        <w:fldChar w:fldCharType="begin"/>
      </w:r>
      <w:r w:rsidRPr="00093FB8">
        <w:rPr>
          <w:rFonts w:cs="Times New Roman"/>
          <w:color w:val="000000" w:themeColor="text1"/>
          <w:szCs w:val="22"/>
        </w:rPr>
        <w:instrText xml:space="preserve"> ADDIN EN.CITE &lt;EndNote&gt;&lt;Cite&gt;&lt;Author&gt;Shao&lt;/Author&gt;&lt;Year&gt;2021&lt;/Year&gt;&lt;RecNum&gt;216&lt;/RecNum&gt;&lt;DisplayText&gt;[27]&lt;/DisplayText&gt;&lt;record&gt;&lt;rec-number&gt;216&lt;/rec-number&gt;&lt;foreign-keys&gt;&lt;key app="EN" db-id="zvspadvt35spxge2xapp2f2p0009zerewtzw" timestamp="1687373995" guid="3d2fc1a6-fae8-433c-9de7-8161fafebbd1"&gt;216&lt;/key&gt;&lt;/foreign-keys&gt;&lt;ref-type name="Journal Article"&gt;17&lt;/ref-type&gt;&lt;contributors&gt;&lt;authors&gt;&lt;author&gt;Shao, B. Z.&lt;/author&gt;&lt;author&gt;Yao, Y.&lt;/author&gt;&lt;author&gt;Zhai, J. S.&lt;/author&gt;&lt;author&gt;Zhu, J. H.&lt;/author&gt;&lt;author&gt;Li, J. P.&lt;/author&gt;&lt;author&gt;Wu, K.&lt;/author&gt;&lt;/authors&gt;&lt;/contributors&gt;&lt;auth-address&gt;The 8th Medical Center of General Hospital of the Chinese People&amp;apos;s Liberation Army, Beijing, China.&lt;/auth-address&gt;&lt;titles&gt;&lt;title&gt;The role of autophagy in inflammatory bowel disease&lt;/title&gt;&lt;secondary-title&gt;Front Physiol&lt;/secondary-title&gt;&lt;/titles&gt;&lt;periodical&gt;&lt;full-title&gt;Front Physiol&lt;/full-title&gt;&lt;/periodical&gt;&lt;pages&gt;621132&lt;/pages&gt;&lt;volume&gt;12&lt;/volume&gt;&lt;edition&gt;20210203&lt;/edition&gt;&lt;keywords&gt;&lt;keyword&gt;apoptosis&lt;/keyword&gt;&lt;keyword&gt;autophagy&lt;/keyword&gt;&lt;keyword&gt;inflammasome&lt;/keyword&gt;&lt;keyword&gt;inflammatory bowel disease&lt;/keyword&gt;&lt;keyword&gt;mutation&lt;/keyword&gt;&lt;/keywords&gt;&lt;dates&gt;&lt;year&gt;2021&lt;/year&gt;&lt;/dates&gt;&lt;isbn&gt;1664-042X (Print)&amp;#xD;1664-042X (Electronic)&amp;#xD;1664-042X (Linking)&lt;/isbn&gt;&lt;accession-num&gt;33633585&lt;/accession-num&gt;&lt;urls&gt;&lt;related-urls&gt;&lt;url&gt;https://www.ncbi.nlm.nih.gov/pubmed/33633585&lt;/url&gt;&lt;/related-urls&gt;&lt;/urls&gt;&lt;custom1&gt;The authors declare that the research was conducted in the absence of any commercial or financial relationships that could be construed as a potential conflict of interest.&lt;/custom1&gt;&lt;custom2&gt;PMC7902040&lt;/custom2&gt;&lt;electronic-resource-num&gt;10.3389/fphys.2021.621132&lt;/electronic-resource-num&gt;&lt;/record&gt;&lt;/Cite&gt;&lt;/EndNote&gt;</w:instrText>
      </w:r>
      <w:r w:rsidRPr="00093FB8">
        <w:rPr>
          <w:rFonts w:cs="Times New Roman"/>
          <w:color w:val="000000" w:themeColor="text1"/>
          <w:szCs w:val="22"/>
        </w:rPr>
        <w:fldChar w:fldCharType="separate"/>
      </w:r>
      <w:r w:rsidRPr="00093FB8">
        <w:rPr>
          <w:rFonts w:cs="Times New Roman"/>
          <w:noProof/>
          <w:color w:val="000000" w:themeColor="text1"/>
          <w:szCs w:val="22"/>
        </w:rPr>
        <w:t>[27]</w:t>
      </w:r>
      <w:r w:rsidRPr="00093FB8">
        <w:rPr>
          <w:rFonts w:cs="Times New Roman"/>
          <w:color w:val="000000" w:themeColor="text1"/>
          <w:szCs w:val="22"/>
        </w:rPr>
        <w:fldChar w:fldCharType="end"/>
      </w:r>
      <w:r w:rsidRPr="00093FB8">
        <w:rPr>
          <w:rFonts w:cs="Times New Roman"/>
          <w:color w:val="000000" w:themeColor="text1"/>
          <w:szCs w:val="22"/>
        </w:rPr>
        <w:t xml:space="preserve">. </w:t>
      </w:r>
      <w:r w:rsidRPr="00093FB8">
        <w:rPr>
          <w:rFonts w:cs="Times New Roman"/>
          <w:i/>
          <w:iCs/>
          <w:color w:val="000000" w:themeColor="text1"/>
          <w:szCs w:val="22"/>
        </w:rPr>
        <w:t>LRRK2</w:t>
      </w:r>
      <w:r w:rsidRPr="00093FB8">
        <w:rPr>
          <w:rFonts w:cs="Times New Roman"/>
          <w:color w:val="000000" w:themeColor="text1"/>
          <w:szCs w:val="22"/>
        </w:rPr>
        <w:t xml:space="preserve"> variants have been shown to alter autophagy-</w:t>
      </w:r>
      <w:r w:rsidRPr="00093FB8">
        <w:rPr>
          <w:rFonts w:cs="Times New Roman"/>
          <w:color w:val="000000" w:themeColor="text1"/>
          <w:szCs w:val="22"/>
        </w:rPr>
        <w:lastRenderedPageBreak/>
        <w:t xml:space="preserve">lysosome response to cellular stress thereby contributing to the pathogenesis of CD </w:t>
      </w:r>
      <w:r w:rsidRPr="00093FB8">
        <w:rPr>
          <w:rFonts w:cs="Times New Roman"/>
          <w:color w:val="000000" w:themeColor="text1"/>
          <w:szCs w:val="22"/>
        </w:rPr>
        <w:fldChar w:fldCharType="begin">
          <w:fldData xml:space="preserve">PEVuZE5vdGU+PENpdGU+PEF1dGhvcj5IdWk8L0F1dGhvcj48WWVhcj4yMDE4PC9ZZWFyPjxSZWNO
dW0+MTkzPC9SZWNOdW0+PERpc3BsYXlUZXh0PlsyOF08L0Rpc3BsYXlUZXh0PjxyZWNvcmQ+PHJl
Yy1udW1iZXI+MTkzPC9yZWMtbnVtYmVyPjxmb3JlaWduLWtleXM+PGtleSBhcHA9IkVOIiBkYi1p
ZD0ienZzcGFkdnQzNXNweGdlMnhhcHAyZjJwMDAwOXplcmV3dHp3IiB0aW1lc3RhbXA9IjE2ODcx
MjkzNjkiIGd1aWQ9ImYyM2FmYWU1LTYzZWItNDBjZi1hMTliLTc3ZTJjYTkwZDdlZCI+MTkzPC9r
ZXk+PC9mb3JlaWduLWtleXM+PHJlZi10eXBlIG5hbWU9IkpvdXJuYWwgQXJ0aWNsZSI+MTc8L3Jl
Zi10eXBlPjxjb250cmlidXRvcnM+PGF1dGhvcnM+PGF1dGhvcj5IdWksIEsuIFkuPC9hdXRob3I+
PGF1dGhvcj5GZXJuYW5kZXotSGVybmFuZGV6LCBILjwvYXV0aG9yPjxhdXRob3I+SHUsIEouPC9h
dXRob3I+PGF1dGhvcj5TY2hhZmZuZXIsIEEuPC9hdXRob3I+PGF1dGhvcj5QYW5rcmF0eiwgTi48
L2F1dGhvcj48YXV0aG9yPkhzdSwgTi4gWS48L2F1dGhvcj48YXV0aG9yPkNodWFuZywgTC4gUy48
L2F1dGhvcj48YXV0aG9yPkNhcm1pLCBTLjwvYXV0aG9yPjxhdXRob3I+VmlsbGF2ZXJkZSwgTi48
L2F1dGhvcj48YXV0aG9yPkxpLCBYLjwvYXV0aG9yPjxhdXRob3I+Uml2YXMsIE0uPC9hdXRob3I+
PGF1dGhvcj5MZXZpbmUsIEEuIFAuPC9hdXRob3I+PGF1dGhvcj5CYW8sIFguPC9hdXRob3I+PGF1
dGhvcj5MYWJyaWFzLCBQLiBSLjwvYXV0aG9yPjxhdXRob3I+SGFyaXR1bmlhbnMsIFQuPC9hdXRo
b3I+PGF1dGhvcj5SdWFuZSwgRC48L2F1dGhvcj48YXV0aG9yPkdldHRsZXIsIEsuPC9hdXRob3I+
PGF1dGhvcj5DaGVuLCBFLjwvYXV0aG9yPjxhdXRob3I+TGksIEQuPC9hdXRob3I+PGF1dGhvcj5T
Y2hpZmYsIEUuIFIuPC9hdXRob3I+PGF1dGhvcj5Qb250aWtvcywgTi48L2F1dGhvcj48YXV0aG9y
PkJhcnppbGFpLCBOLjwvYXV0aG9yPjxhdXRob3I+QnJhbnQsIFMuIFIuPC9hdXRob3I+PGF1dGhv
cj5CcmVzc21hbiwgUy48L2F1dGhvcj48YXV0aG9yPkNoZWlmZXR6LCBBLiBTLjwvYXV0aG9yPjxh
dXRob3I+Q2xhcmssIEwuIE4uPC9hdXRob3I+PGF1dGhvcj5EYWx5LCBNLiBKLjwvYXV0aG9yPjxh
dXRob3I+RGVzbmljaywgUi4gSi48L2F1dGhvcj48YXV0aG9yPkR1ZXJyLCBSLiBILjwvYXV0aG9y
PjxhdXRob3I+S2F0eiwgUy48L2F1dGhvcj48YXV0aG9yPkxlbmN6LCBULjwvYXV0aG9yPjxhdXRo
b3I+TXllcnMsIFIuIEguPC9hdXRob3I+PGF1dGhvcj5Pc3RyZXIsIEguPC9hdXRob3I+PGF1dGhv
cj5PemVsaXVzLCBMLjwvYXV0aG9yPjxhdXRob3I+UGF5YW1pLCBILjwvYXV0aG9yPjxhdXRob3I+
UGV0ZXIsIFkuPC9hdXRob3I+PGF1dGhvcj5SaW91eCwgSi4gRC48L2F1dGhvcj48YXV0aG9yPlNl
Z2FsLCBBLiBXLjwvYXV0aG9yPjxhdXRob3I+U2NvdHQsIFcuIEsuPC9hdXRob3I+PGF1dGhvcj5T
aWx2ZXJiZXJnLCBNLiBTLjwvYXV0aG9yPjxhdXRob3I+VmFuY2UsIEouIE0uPC9hdXRob3I+PGF1
dGhvcj5VYmFycmV0eGVuYS1CZWxhbmRpYSwgSS48L2F1dGhvcj48YXV0aG9yPkZvcm91ZCwgVC48
L2F1dGhvcj48YXV0aG9yPkF0em1vbiwgRy48L2F1dGhvcj48YXV0aG9yPlBlJmFwb3M7ZXIsIEku
PC9hdXRob3I+PGF1dGhvcj5Jb2Fubm91LCBZLjwvYXV0aG9yPjxhdXRob3I+TWNHb3Zlcm4sIEQu
IFAuIEIuPC9hdXRob3I+PGF1dGhvcj5ZdWUsIFouPC9hdXRob3I+PGF1dGhvcj5TY2hhZHQsIEUu
IEUuPC9hdXRob3I+PGF1dGhvcj5DaG8sIEouIEguPC9hdXRob3I+PGF1dGhvcj5QZXRlciwgSS48
L2F1dGhvcj48L2F1dGhvcnM+PC9jb250cmlidXRvcnM+PGF1dGgtYWRkcmVzcz5TZWN0aW9uIG9m
IERpZ2VzdGl2ZSBEaXNlYXNlcywgRGVwYXJ0bWVudCBvZiBJbnRlcm5hbCBNZWRpY2luZSwgWWFs
ZSBVbml2ZXJzaXR5IFNjaG9vbCBvZiBNZWRpY2luZSwgTmV3IEhhdmVuLCBDVCAwNjUyMCwgVVNB
LiYjeEQ7UHJvZ3JhbSBpbiBDb21wdXRhdGlvbmFsIEJpb2xvZ3kgYW5kIEJpb2luZm9ybWF0aWNz
LCBZYWxlIFVuaXZlcnNpdHksIE5ldyBIYXZlbiwgQ1QgMDY1MjAsIFVTQS4mI3hEO0RlcGFydG1l
bnQgb2YgR2VuZXRpY3MgYW5kIEdlbm9taWMgU2NpZW5jZXMsIEljYWhuIFNjaG9vbCBvZiBNZWRp
Y2luZSBhdCBNb3VudCBTaW5haSwgTmV3IFlvcmssIE5ZIDEwMDI5LCBVU0EuJiN4RDtEZXBhcnRt
ZW50cyBvZiBOZXVyb2xvZ3kgYW5kIE5ldXJvc2NpZW5jZSwgSWNhaG4gU2Nob29sIG9mIE1lZGlj
aW5lIGF0IE1vdW50IFNpbmFpLCBOZXcgWW9yaywgTlkgMTAwMjksIFVTQS4mI3hEO0RlcGFydG1l
bnQgb2YgUGhhcm1hY29sb2dpY2FsIFNjaWVuY2VzLCBJY2FobiBTY2hvb2wgb2YgTWVkaWNpbmUg
YXQgTW91bnQgU2luYWksIE5ldyBZb3JrLCBOWSAxMDAyOSwgVVNBLiYjeEQ7RGVwYXJ0bWVudCBv
ZiBMYWJvcmF0b3J5IE1lZGljaW5lIGFuZCBQYXRob2xvZ3ksIFVuaXZlcnNpdHkgb2YgTWlubmVz
b3RhLCBNaW5uZWFwb2xpcywgTU4gNTU0NTUsIFVTQS4mI3hEO0JyYXVuIFNjaG9vbCBvZiBQdWJs
aWMgSGVhbHRoIGFuZCBDb21tdW5pdHkgTWVkaWNpbmUsIFRoZSBGYWN1bHR5IG9mIE1lZGljaW5l
LCBUaGUgSGVicmV3IFVuaXZlcnNpdHkgb2YgSmVydXNhbGVtLCBKZXJ1c2FsZW0gOTExMjEwMiwg
SXNyYWVsLiYjeEQ7RGVwYXJ0bWVudCBvZiBNZWRpY2FsIGFuZCBQb3B1bGF0aW9uIEdlbmV0aWNz
LCBCcm9hZCBJbnN0aXR1dGUsIENhbWJyaWRnZSwgTUEgMDIxNDIsIFVTQS4mI3hEO0FuYWx5dGlj
YWwgYW5kIFRyYW5zbGF0aW9uYWwgR2VuZXRpY3MgVW5pdCwgTWFzc2FjaHVzZXR0cyBHZW5lcmFs
IEhvc3BpdGFsLCBCb3N0b24sIE1BIDAyMTE0LCBVU0EuJiN4RDtDZW50cmUgZm9yIE1vbGVjdWxh
ciBNZWRpY2luZSwgRGl2aXNpb24gb2YgTWVkaWNpbmUsIFVuaXZlcnNpdHkgQ29sbGVnZSwgTG9u
ZG9uIFdDMUUgNkpGLCBVSy4mI3hEO1RyYW5zbGF0aW9uYWwgR2Vub21pY3MgR3JvdXAsIEYuIFdp
ZGphamEgRm91bmRhdGlvbiBJbmZsYW1tYXRvcnkgQm93ZWwgYW5kIEltbXVub2Jpb2xvZ3kgUmVz
ZWFyY2ggSW5zdGl0dXRlLCBDZWRhcnMtU2luYWkgTWVkaWNhbCBDZW50ZXIsIExvcyBBbmdlbGVz
LCBDQSA5MDA0OCwgVVNBLiYjeEQ7RGVwYXJ0bWVudCBvZiBJbW11bm9sb2d5IGFuZCBJbmZsYW1t
YXRpb24sIFJlZ2VuZXJvbiBQaGFybWFjZXV0aWNhbHMsIFRhcnJ5dG93biwgTlkgMTA1OTEsIFVT
QS4mI3hEO0RlcGFydG1lbnQgb2YgR2VuZXRpY3MsIFlhbGUgVW5pdmVyc2l0eSwgTmV3IEhhdmVu
LCBDVCAwNjUyMCwgVVNBLiYjeEQ7RGVwYXJ0bWVudHMgb2YgR2VuZXRpY3MgYW5kIE1lZGljaW5l
LCBBbGJlcnQgRWluc3RlaW4gQ29sbGVnZSBvZiBNZWRpY2luZSwgQnJvbngsIE5ZIDEwNDYxLCBV
U0EuJiN4RDtIYXJ2ZXkgTS4gYW5kIEx5biBQLiBNZXllcmhvZmYgSW5mbGFtbWF0b3J5IEJvd2Vs
IERpc2Vhc2UgQ2VudGVyLCBEZXBhcnRtZW50IG9mIE1lZGljaW5lLCBTY2hvb2wgb2YgTWVkaWNp
bmUsIEpvaG5zIEhvcGtpbnMgVW5pdmVyc2l0eSwgQmFsdGltb3JlLCBNRCAyMTIzMSwgVVNBLiYj
eEQ7RGVwYXJ0bWVudCBvZiBFcGlkZW1pb2xvZ3ksIEJsb29tYmVyZyBTY2hvb2wgb2YgUHVibGlj
IEhlYWx0aCwgSm9obnMgSG9wa2lucyBVbml2ZXJzaXR5LCBCYWx0aW1vcmUsIE1EIDIxMjMxLCBV
U0EuJiN4RDtBbGFuIGFuZCBCYXJiYXJhIE1pcmtlbiBEZXBhcnRtZW50IG9mIE5ldXJvbG9neSwg
QmV0aCBJc3JhZWwgTWVkaWNhbCBDZW50ZXIsIE5ldyBZb3JrLCBOWSAxMDAwMywgVVNBLiYjeEQ7
RGl2aXNpb24gb2YgR2FzdHJvZW50ZXJvbG9neSwgQmV0aCBJc3JhZWwgRGVhY29uZXNzIE1lZGlj
YWwgQ2VudGVyLCBCb3N0b24sIE1BIDAyMjE1LCBVU0EuJiN4RDtEZXBhcnRtZW50IG9mIFBhdGhv
bG9neSBhbmQgQ2VsbCBCaW9sb2d5LCBDb2x1bWJpYSBVbml2ZXJzaXR5IE1lZGljYWwgQ2VudGVy
LCBOZXcgWW9yaywgTlkgMTAwMzIsIFVTQS4mI3hEO1RhdWIgSW5zdGl0dXRlIGZvciBBbHpoZWlt
ZXImYXBvcztzIERpc2Vhc2UgYW5kIHRoZSBBZ2luZyBCcmFpbiwgQ29sdW1iaWEgVW5pdmVyc2l0
eSBNZWRpY2FsIENlbnRlciwgTmV3IFlvcmssIE5ZIDEwMDMyLCBVU0EuJiN4RDtEZXBhcnRtZW50
IG9mIEdlbmV0aWNzLCBIYXJ2YXJkIE1lZGljYWwgU2Nob29sLCBCb3N0b24sIE1BIDAyMTE1LCBV
U0EuJiN4RDtEaXZpc2lvbiBvZiBHYXN0cm9lbnRlcm9sb2d5LCBIZXBhdG9sb2d5IGFuZCBOdXRy
aXRpb24sIERlcGFydG1lbnQgb2YgTWVkaWNpbmUsIFVuaXZlcnNpdHkgb2YgUGl0dHNidXJnaCBT
Y2hvb2wgb2YgTWVkaWNpbmUsIFBpdHRzYnVyZ2gsIFBBIDE1MjYxLCBVU0EuJiN4RDtEZXBhcnRt
ZW50IG9mIEh1bWFuIEdlbmV0aWNzLCBVbml2ZXJzaXR5IG9mIFBpdHRzYnVyZ2ggR3JhZHVhdGUg
U2Nob29sIG9mIFB1YmxpYyBIZWFsdGgsIFBpdHRzYnVyZ2gsIFBBIDE1MjYxLCBVU0EuJiN4RDtO
ZXcgWW9yayBVbml2ZXJzaXR5IFNjaG9vbCBvZiBNZWRpY2luZSwgTmV3IFlvcmsgQ2l0eSwgTlkg
MTAwMTYsIFVTQS4mI3hEO05vcnRoIFNob3JlIFVuaXZlcnNpdHktTG9uZyBJc2xhbmQgSmV3aXNo
IE1lZGljYWwgQ2VudGVyLCBNYW5oYXNzZXQsIE5ZLCBVU0EuJiN4RDtTdC4gRnJhbmNpcyBIb3Nw
aXRhbCwgUm9zbHluLCBOWSAxMTU3NiwgVVNBLiYjeEQ7RmVpbnN0ZWluIEluc3RpdHV0ZSBmb3Ig
TWVkaWNhbCBSZXNlYXJjaCwgTm9ydGh3ZWxsIEhlYWx0aCwgTWFuaGFzc2V0LCBOWSAxMTAzMCwg
VVNBLiYjeEQ7RGVwYXJ0bWVudCBvZiBOZXVyb2xvZ3ksIEJvc3RvbiBVbml2ZXJzaXR5IFNjaG9v
bCBvZiBNZWRpY2luZSwgQm9zdG9uLCBNQSAwMjExNCwgVVNBLiYjeEQ7RGVwYXJ0bWVudHMgb2Yg
UGF0aG9sb2d5IGFuZCBQZWRpYXRyaWNzLCBBbGJlcnQgRWluc3RlaW4gQ29sbGVnZSBvZiBNZWRp
Y2luZSwgQnJvbngsIE5ZIDEwNDYxLCBVU0EuJiN4RDtEZXBhcm1lbnQgb2YgTmV1cm9sb2d5LCBN
YXNzYWNodXNldHRzIEdlbmVyYWwgSG9zcGl0YWwsIEJvc3RvbiwgTUEgMDIxMTQsIFVTQS4mI3hE
O0RlcGFydG1lbnRzIG9mIE5ldXJvbG9neSBhbmQgR2VuZXRpY3MsIFVuaXZlcnNpdHkgb2YgQWxh
YmFtYSBhdCBCaXJtaW5naGFtLCBCaXJtaW5naGFtLCBBTCAzNTI5NCwgVVNBLiYjeEQ7SHVkc29u
QWxwaGEgSW5zdGl0dXRlIGZvciBCaW90ZWNobm9sb2d5LCBIdW50c3ZpbGxlLCBBTCAzNTgwNSwg
VVNBLiYjeEQ7RGVwYXJ0bWVudCBvZiBCaW9sb2d5LCBUb3VybyBDb2xsZWdlLCBRdWVlbnMsIE5Z
IDEwMDMzLCBVU0EuJiN4RDtEZXBhcnRtZW50IG9mIFB1bG1vbmFyeSBNZWRpY2luZSwgQWxiZXJ0
IEVpbnN0ZWluIENvbGxlZ2Ugb2YgTWVkaWNpbmUsIFllc2hpdmEgVW5pdmVyc2l0eSwgQnJvbngs
IE5ZIDEwMDMzLCBVU0EuJiN4RDtSZXNlYXJjaCBDZW50ZXIsIE1vbnRyZWFsIEhlYXJ0IEluc3Rp
dHV0ZSwgTW9udHJlYWwsIFF1ZWJlYyBIMVQxQzgsIENhbmFkYS4mI3hEO0ZhY3VsdGUgZGUgTWVk
ZWNpbmUsIFVuaXZlcnNpdGUgZGUgTW9udHJlYWwsIE1vbnRyZWFsLCBRdWViZWMgSDFUMUM4LCBD
YW5hZGEuJiN4RDtEci4gSm9obiBULiBNYWNkb25hbGQgRm91bmRhdGlvbiBEZXBhcnRtZW50IG9m
IEh1bWFuIEdlbmV0aWNzLCBVbml2ZXJzaXR5IG9mIE1pYW1pIE1pbGxlciBTY2hvb2wgb2YgTWVk
aWNpbmUsIE1pYW1pLCBGTCAzMzEzNiwgVVNBLiYjeEQ7WmFuZSBDb2hlbiBDZW50cmUgZm9yIERp
Z2VzdGl2ZSBEaXNlYXNlcywgTW91bnQgU2luYWkgSG9zcGl0YWwsIFRvcm9udG8sIE9udGFyaW8g
TTVUM0w5LCBVU0EuJiN4RDtEZXBhcnRtZW50IG9mIE1lZGljaW5lLCBVbml2ZXJzaXR5IG9mIFRv
cm9udG8sIFRvcm9udG8sIE9udGFyaW8gTTVHMVg1LCBDYW5hZGEuJiN4RDtEZXBhcnRtZW50IG9m
IE1lZGljYWwgYW5kIE1vbGVjdWxhciBHZW5ldGljcywgSW5kaWFuYSBVbml2ZXJzaXR5IFNjaG9v
bCBvZiBNZWRpY2luZSwgSW5kaWFuYXBvbGlzLCBJTiA0NjIwMiwgVVNBLiYjeEQ7RmFjdWx0eSBv
ZiBOYXR1cmFsIFNjaWVuY2VzLCBVbml2ZXJzaXR5IG9mIEhhaWZhLCBIYWlmYSAzNDk4ODM4LCBJ
c3JhZWwuJiN4RDtDZW50ZXIgZm9yIENvbXB1dGF0aW9uYWwgQmlvbG9neSBhbmQgQmlvaW5mb3Jt
YXRpY3MsIENvbHVtYmlhIFVuaXZlcnNpdHksIE5ldyBZb3JrLCBOWSAxMDAzMiwgVVNBLiYjeEQ7
SW5zdGl0dXRlIGZvciBHZW5ldGljcyBhbmQgTXVsdGlzY2FsZSBCaW9sb2d5LCBJY2FobiBTY2hv
b2wgb2YgTWVkaWNpbmUgYXQgTW91bnQgU2luYWksIE5ldyBZb3JrLCBOWSAxMDAyOSwgVVNBLiYj
eEQ7U2VtYTQsIGEgTW91bnQgU2luYWkgdmVudHVyZSwgU3RhbWZvcmQsIENUIDA2OTAyLCBVU0Eu
JiN4RDtTZWN0aW9uIG9mIEdhc3Ryb2VudGVyb2xvZ3kgYW5kIEhlcGF0b2xvZ3ksIERlcGFydG1l
bnQgb2YgUGVkaWF0cmljcywgWWFsZSBVbml2ZXJzaXR5IFNjaG9vbCBvZiBNZWRpY2luZSwgTmV3
IEhhdmVuLCBDVCAwNjUyMCwgVVNBLiYjeEQ7RGVwYXJ0bWVudCBvZiBHZW5ldGljcyBhbmQgR2Vu
b21pYyBTY2llbmNlcywgSWNhaG4gU2Nob29sIG9mIE1lZGljaW5lIGF0IE1vdW50IFNpbmFpLCBO
ZXcgWW9yaywgTlkgMTAwMjksIFVTQS4gaW5nYS5wZXRlckBtc3NtLmVkdS48L2F1dGgtYWRkcmVz
cz48dGl0bGVzPjx0aXRsZT48c3R5bGUgZmFjZT0ibm9ybWFsIiBmb250PSJkZWZhdWx0IiBzaXpl
PSIxMDAlIj5GdW5jdGlvbmFsIHZhcmlhbnRzIGluIHRoZSA8L3N0eWxlPjxzdHlsZSBmYWNlPSJp
dGFsaWMiIGZvbnQ9ImRlZmF1bHQiIHNpemU9IjEwMCUiPkxSUksyPC9zdHlsZT48c3R5bGUgZmFj
ZT0ibm9ybWFsIiBmb250PSJkZWZhdWx0IiBzaXplPSIxMDAlIj4gZ2VuZSBjb25mZXIgc2hhcmVk
IGVmZmVjdHMgb24gcmlzayBmb3IgQ3JvaG4mYXBvcztzIGRpc2Vhc2UgYW5kIFBhcmtpbnNvbiZh
cG9zO3MgZGlzZWFzZTwvc3R5bGU+PC90aXRsZT48c2Vjb25kYXJ5LXRpdGxlPlNjaSBUcmFuc2wg
TWVkPC9zZWNvbmRhcnktdGl0bGU+PC90aXRsZXM+PHBlcmlvZGljYWw+PGZ1bGwtdGl0bGU+U2Np
IFRyYW5zbCBNZWQ8L2Z1bGwtdGl0bGU+PC9wZXJpb2RpY2FsPjxwYWdlcz5lYWFpNzc5NTwvcGFn
ZXM+PHZvbHVtZT4xMDwvdm9sdW1lPjxudW1iZXI+NDIzPC9udW1iZXI+PGtleXdvcmRzPjxrZXl3
b3JkPkFsbGVsZXM8L2tleXdvcmQ+PGtleXdvcmQ+QXV0b3BoYWd5PC9rZXl3b3JkPjxrZXl3b3Jk
PkNyb2huIERpc2Vhc2UvKmVuenltb2xvZ3kvKmdlbmV0aWNzPC9rZXl3b3JkPjxrZXl3b3JkPkN5
dG9za2VsZXRvbi9tZXRhYm9saXNtPC9rZXl3b3JkPjxrZXl3b3JkPkV4b21lL2dlbmV0aWNzPC9r
ZXl3b3JkPjxrZXl3b3JkPkdlbmUgRnJlcXVlbmN5PC9rZXl3b3JkPjxrZXl3b3JkPkdlbmUgUmVn
dWxhdG9yeSBOZXR3b3Jrczwva2V5d29yZD48a2V5d29yZD5HZW5ldGljIExvY2k8L2tleXdvcmQ+
PGtleXdvcmQ+KkdlbmV0aWMgUHJlZGlzcG9zaXRpb24gdG8gRGlzZWFzZTwva2V5d29yZD48a2V5
d29yZD4qR2VuZXRpYyBWYXJpYXRpb248L2tleXdvcmQ+PGtleXdvcmQ+R2Vub21lLCBIdW1hbjwv
a2V5d29yZD48a2V5d29yZD5IdW1hbnM8L2tleXdvcmQ+PGtleXdvcmQ+TGV1Y2luZS1SaWNoIFJl
cGVhdCBTZXJpbmUtVGhyZW9uaW5lIFByb3RlaW4gS2luYXNlLTIvKmdlbmV0aWNzPC9rZXl3b3Jk
PjxrZXl3b3JkPk1hY3JvcGhhZ2VzL21ldGFib2xpc20vcGF0aG9sb2d5PC9rZXl3b3JkPjxrZXl3
b3JkPk9kZHMgUmF0aW88L2tleXdvcmQ+PGtleXdvcmQ+T3BlbiBSZWFkaW5nIEZyYW1lcy9nZW5l
dGljczwva2V5d29yZD48a2V5d29yZD5QYXJraW5zb24gRGlzZWFzZS8qZW56eW1vbG9neS8qZ2Vu
ZXRpY3M8L2tleXdvcmQ+PGtleXdvcmQ+UGhlbm90eXBlPC9rZXl3b3JkPjxrZXl3b3JkPlJlcHJv
ZHVjaWJpbGl0eSBvZiBSZXN1bHRzPC9rZXl3b3JkPjxrZXl3b3JkPlJpc2sgRmFjdG9yczwva2V5
d29yZD48a2V5d29yZD5FeG9tZSBTZXF1ZW5jaW5nPC9rZXl3b3JkPjwva2V5d29yZHM+PGRhdGVz
Pjx5ZWFyPjIwMTg8L3llYXI+PHB1Yi1kYXRlcz48ZGF0ZT5KYW4gMTA8L2RhdGU+PC9wdWItZGF0
ZXM+PC9kYXRlcz48aXNibj4xOTQ2LTYyNDIgKEVsZWN0cm9uaWMpJiN4RDsxOTQ2LTYyMzQgKFBy
aW50KSYjeEQ7MTk0Ni02MjM0IChMaW5raW5nKTwvaXNibj48YWNjZXNzaW9uLW51bT4yOTMyMTI1
ODwvYWNjZXNzaW9uLW51bT48dXJscz48cmVsYXRlZC11cmxzPjx1cmw+aHR0cHM6Ly93d3cubmNi
aS5ubG0ubmloLmdvdi9wdWJtZWQvMjkzMjEyNTg8L3VybD48L3JlbGF0ZWQtdXJscz48L3VybHM+
PGN1c3RvbTE+Q29tcGV0aW5nIEludGVyZXN0cyBSSkQgaGFzIGNvbnN1bHRlZCBmb3IgQW1pY3Vz
IFRoZXJhcGV1dGljcywgQWxleGlvbiBQaGFybWFjZXV0aWNhbHMsIEdlbnp5bWUtU2Fub2ZpLCBL
aW5pa3NhIFBoYXJtYWNldXRpY2FscywgTWl0c3ViaXNoaS1UYW5hYmUsIFN5bmFnZXZhIFBoYXJt
YWNldXRpY2FscywgUmVjb3JkYXRpIFJhcmUgRGlzZWFzZXMsIFNhbmdhbW8gVGhlcmFwZXV0aWNz
LCBhbmQgaGFzIHJlY2VpdmVkIHJveWFsdGllcyBmcm9tIFNoaXJlLiBTaGlyZTogUm95YWx0aWVz
IFlJIGhhcyBjb25zdWx0ZWQgZm9yIE5ldXJvdHJvcGUsIEluYyBhbmQgQW1hdGh1cyBUaGVyYXBl
dXRpY3MsIEluYy4gU0MgaGFzIGNvbnN1bHRlZCBmb3IgTXlIZXJpdGFnZSBBU0MgaGFzIGNvbnN1
bHRlZCBmb3IgQWJiVmllIFBoYXJtYWNldXRpY2FscywgSmFuc3NlbiBQaGFybWFjZXV0aWNhbHMs
IFRha2VkYSBQaGFybWFjZXV0aWNhbHMsIFBmZWl6ZXIgUGhhcm1hY2V1dGljYWxzLCBGZXJyaW5n
IFBoYXJtYWNldXRpY2FscywgTWlyYWNhIExpZmUgU2NpZW5jZXMgRE0gaGFzIGNvbnN1bHRlZCBm
b3IgSmFuc3NlbiBQaGFybWFjZXV0aWNhbCwgVUNCLCBNZXJjaywgQ2lkYXJhLCBRdSBCaW9sb2dp
Y3MuIFRoZSBvdGhlciBhdXRob3JzIGRlY2xhcmUgbm8gY29tcGV0aW5nIGludGVyZXN0cy4gRGF0
YSBBdmFpbGFiaWxpdHk6IFNhbXBsZXMgZnJvbSB0aGUgQXNoa2VuYXppIEdlbm9tZSBDb25zb3J0
aXVtIGFyZSBhdmFpbGFibGUgZnJvbSBtZW1iZXIgaW5zdGl0dXRpb25zIHRocm91Z2ggYSBNYXRl
cmlhbCBUcmFuc2ZlciBBZ3JlZW1lbnQuPC9jdXN0b20xPjxjdXN0b20yPlBNQzYwMjgwMDI8L2N1
c3RvbTI+PGVsZWN0cm9uaWMtcmVzb3VyY2UtbnVtPjEwLjExMjYvc2NpdHJhbnNsbWVkLmFhaTc3
OTU8L2VsZWN0cm9uaWMtcmVzb3VyY2UtbnVtPjwvcmVjb3JkPjwvQ2l0ZT48L0VuZE5vdGU+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PEVuZE5vdGU+PENpdGU+PEF1dGhvcj5IdWk8L0F1dGhvcj48WWVhcj4yMDE4PC9ZZWFyPjxSZWNO
dW0+MTkzPC9SZWNOdW0+PERpc3BsYXlUZXh0PlsyOF08L0Rpc3BsYXlUZXh0PjxyZWNvcmQ+PHJl
Yy1udW1iZXI+MTkzPC9yZWMtbnVtYmVyPjxmb3JlaWduLWtleXM+PGtleSBhcHA9IkVOIiBkYi1p
ZD0ienZzcGFkdnQzNXNweGdlMnhhcHAyZjJwMDAwOXplcmV3dHp3IiB0aW1lc3RhbXA9IjE2ODcx
MjkzNjkiIGd1aWQ9ImYyM2FmYWU1LTYzZWItNDBjZi1hMTliLTc3ZTJjYTkwZDdlZCI+MTkzPC9r
ZXk+PC9mb3JlaWduLWtleXM+PHJlZi10eXBlIG5hbWU9IkpvdXJuYWwgQXJ0aWNsZSI+MTc8L3Jl
Zi10eXBlPjxjb250cmlidXRvcnM+PGF1dGhvcnM+PGF1dGhvcj5IdWksIEsuIFkuPC9hdXRob3I+
PGF1dGhvcj5GZXJuYW5kZXotSGVybmFuZGV6LCBILjwvYXV0aG9yPjxhdXRob3I+SHUsIEouPC9h
dXRob3I+PGF1dGhvcj5TY2hhZmZuZXIsIEEuPC9hdXRob3I+PGF1dGhvcj5QYW5rcmF0eiwgTi48
L2F1dGhvcj48YXV0aG9yPkhzdSwgTi4gWS48L2F1dGhvcj48YXV0aG9yPkNodWFuZywgTC4gUy48
L2F1dGhvcj48YXV0aG9yPkNhcm1pLCBTLjwvYXV0aG9yPjxhdXRob3I+VmlsbGF2ZXJkZSwgTi48
L2F1dGhvcj48YXV0aG9yPkxpLCBYLjwvYXV0aG9yPjxhdXRob3I+Uml2YXMsIE0uPC9hdXRob3I+
PGF1dGhvcj5MZXZpbmUsIEEuIFAuPC9hdXRob3I+PGF1dGhvcj5CYW8sIFguPC9hdXRob3I+PGF1
dGhvcj5MYWJyaWFzLCBQLiBSLjwvYXV0aG9yPjxhdXRob3I+SGFyaXR1bmlhbnMsIFQuPC9hdXRo
b3I+PGF1dGhvcj5SdWFuZSwgRC48L2F1dGhvcj48YXV0aG9yPkdldHRsZXIsIEsuPC9hdXRob3I+
PGF1dGhvcj5DaGVuLCBFLjwvYXV0aG9yPjxhdXRob3I+TGksIEQuPC9hdXRob3I+PGF1dGhvcj5T
Y2hpZmYsIEUuIFIuPC9hdXRob3I+PGF1dGhvcj5Qb250aWtvcywgTi48L2F1dGhvcj48YXV0aG9y
PkJhcnppbGFpLCBOLjwvYXV0aG9yPjxhdXRob3I+QnJhbnQsIFMuIFIuPC9hdXRob3I+PGF1dGhv
cj5CcmVzc21hbiwgUy48L2F1dGhvcj48YXV0aG9yPkNoZWlmZXR6LCBBLiBTLjwvYXV0aG9yPjxh
dXRob3I+Q2xhcmssIEwuIE4uPC9hdXRob3I+PGF1dGhvcj5EYWx5LCBNLiBKLjwvYXV0aG9yPjxh
dXRob3I+RGVzbmljaywgUi4gSi48L2F1dGhvcj48YXV0aG9yPkR1ZXJyLCBSLiBILjwvYXV0aG9y
PjxhdXRob3I+S2F0eiwgUy48L2F1dGhvcj48YXV0aG9yPkxlbmN6LCBULjwvYXV0aG9yPjxhdXRo
b3I+TXllcnMsIFIuIEguPC9hdXRob3I+PGF1dGhvcj5Pc3RyZXIsIEguPC9hdXRob3I+PGF1dGhv
cj5PemVsaXVzLCBMLjwvYXV0aG9yPjxhdXRob3I+UGF5YW1pLCBILjwvYXV0aG9yPjxhdXRob3I+
UGV0ZXIsIFkuPC9hdXRob3I+PGF1dGhvcj5SaW91eCwgSi4gRC48L2F1dGhvcj48YXV0aG9yPlNl
Z2FsLCBBLiBXLjwvYXV0aG9yPjxhdXRob3I+U2NvdHQsIFcuIEsuPC9hdXRob3I+PGF1dGhvcj5T
aWx2ZXJiZXJnLCBNLiBTLjwvYXV0aG9yPjxhdXRob3I+VmFuY2UsIEouIE0uPC9hdXRob3I+PGF1
dGhvcj5VYmFycmV0eGVuYS1CZWxhbmRpYSwgSS48L2F1dGhvcj48YXV0aG9yPkZvcm91ZCwgVC48
L2F1dGhvcj48YXV0aG9yPkF0em1vbiwgRy48L2F1dGhvcj48YXV0aG9yPlBlJmFwb3M7ZXIsIEku
PC9hdXRob3I+PGF1dGhvcj5Jb2Fubm91LCBZLjwvYXV0aG9yPjxhdXRob3I+TWNHb3Zlcm4sIEQu
IFAuIEIuPC9hdXRob3I+PGF1dGhvcj5ZdWUsIFouPC9hdXRob3I+PGF1dGhvcj5TY2hhZHQsIEUu
IEUuPC9hdXRob3I+PGF1dGhvcj5DaG8sIEouIEguPC9hdXRob3I+PGF1dGhvcj5QZXRlciwgSS48
L2F1dGhvcj48L2F1dGhvcnM+PC9jb250cmlidXRvcnM+PGF1dGgtYWRkcmVzcz5TZWN0aW9uIG9m
IERpZ2VzdGl2ZSBEaXNlYXNlcywgRGVwYXJ0bWVudCBvZiBJbnRlcm5hbCBNZWRpY2luZSwgWWFs
ZSBVbml2ZXJzaXR5IFNjaG9vbCBvZiBNZWRpY2luZSwgTmV3IEhhdmVuLCBDVCAwNjUyMCwgVVNB
LiYjeEQ7UHJvZ3JhbSBpbiBDb21wdXRhdGlvbmFsIEJpb2xvZ3kgYW5kIEJpb2luZm9ybWF0aWNz
LCBZYWxlIFVuaXZlcnNpdHksIE5ldyBIYXZlbiwgQ1QgMDY1MjAsIFVTQS4mI3hEO0RlcGFydG1l
bnQgb2YgR2VuZXRpY3MgYW5kIEdlbm9taWMgU2NpZW5jZXMsIEljYWhuIFNjaG9vbCBvZiBNZWRp
Y2luZSBhdCBNb3VudCBTaW5haSwgTmV3IFlvcmssIE5ZIDEwMDI5LCBVU0EuJiN4RDtEZXBhcnRt
ZW50cyBvZiBOZXVyb2xvZ3kgYW5kIE5ldXJvc2NpZW5jZSwgSWNhaG4gU2Nob29sIG9mIE1lZGlj
aW5lIGF0IE1vdW50IFNpbmFpLCBOZXcgWW9yaywgTlkgMTAwMjksIFVTQS4mI3hEO0RlcGFydG1l
bnQgb2YgUGhhcm1hY29sb2dpY2FsIFNjaWVuY2VzLCBJY2FobiBTY2hvb2wgb2YgTWVkaWNpbmUg
YXQgTW91bnQgU2luYWksIE5ldyBZb3JrLCBOWSAxMDAyOSwgVVNBLiYjeEQ7RGVwYXJ0bWVudCBv
ZiBMYWJvcmF0b3J5IE1lZGljaW5lIGFuZCBQYXRob2xvZ3ksIFVuaXZlcnNpdHkgb2YgTWlubmVz
b3RhLCBNaW5uZWFwb2xpcywgTU4gNTU0NTUsIFVTQS4mI3hEO0JyYXVuIFNjaG9vbCBvZiBQdWJs
aWMgSGVhbHRoIGFuZCBDb21tdW5pdHkgTWVkaWNpbmUsIFRoZSBGYWN1bHR5IG9mIE1lZGljaW5l
LCBUaGUgSGVicmV3IFVuaXZlcnNpdHkgb2YgSmVydXNhbGVtLCBKZXJ1c2FsZW0gOTExMjEwMiwg
SXNyYWVsLiYjeEQ7RGVwYXJ0bWVudCBvZiBNZWRpY2FsIGFuZCBQb3B1bGF0aW9uIEdlbmV0aWNz
LCBCcm9hZCBJbnN0aXR1dGUsIENhbWJyaWRnZSwgTUEgMDIxNDIsIFVTQS4mI3hEO0FuYWx5dGlj
YWwgYW5kIFRyYW5zbGF0aW9uYWwgR2VuZXRpY3MgVW5pdCwgTWFzc2FjaHVzZXR0cyBHZW5lcmFs
IEhvc3BpdGFsLCBCb3N0b24sIE1BIDAyMTE0LCBVU0EuJiN4RDtDZW50cmUgZm9yIE1vbGVjdWxh
ciBNZWRpY2luZSwgRGl2aXNpb24gb2YgTWVkaWNpbmUsIFVuaXZlcnNpdHkgQ29sbGVnZSwgTG9u
ZG9uIFdDMUUgNkpGLCBVSy4mI3hEO1RyYW5zbGF0aW9uYWwgR2Vub21pY3MgR3JvdXAsIEYuIFdp
ZGphamEgRm91bmRhdGlvbiBJbmZsYW1tYXRvcnkgQm93ZWwgYW5kIEltbXVub2Jpb2xvZ3kgUmVz
ZWFyY2ggSW5zdGl0dXRlLCBDZWRhcnMtU2luYWkgTWVkaWNhbCBDZW50ZXIsIExvcyBBbmdlbGVz
LCBDQSA5MDA0OCwgVVNBLiYjeEQ7RGVwYXJ0bWVudCBvZiBJbW11bm9sb2d5IGFuZCBJbmZsYW1t
YXRpb24sIFJlZ2VuZXJvbiBQaGFybWFjZXV0aWNhbHMsIFRhcnJ5dG93biwgTlkgMTA1OTEsIFVT
QS4mI3hEO0RlcGFydG1lbnQgb2YgR2VuZXRpY3MsIFlhbGUgVW5pdmVyc2l0eSwgTmV3IEhhdmVu
LCBDVCAwNjUyMCwgVVNBLiYjeEQ7RGVwYXJ0bWVudHMgb2YgR2VuZXRpY3MgYW5kIE1lZGljaW5l
LCBBbGJlcnQgRWluc3RlaW4gQ29sbGVnZSBvZiBNZWRpY2luZSwgQnJvbngsIE5ZIDEwNDYxLCBV
U0EuJiN4RDtIYXJ2ZXkgTS4gYW5kIEx5biBQLiBNZXllcmhvZmYgSW5mbGFtbWF0b3J5IEJvd2Vs
IERpc2Vhc2UgQ2VudGVyLCBEZXBhcnRtZW50IG9mIE1lZGljaW5lLCBTY2hvb2wgb2YgTWVkaWNp
bmUsIEpvaG5zIEhvcGtpbnMgVW5pdmVyc2l0eSwgQmFsdGltb3JlLCBNRCAyMTIzMSwgVVNBLiYj
eEQ7RGVwYXJ0bWVudCBvZiBFcGlkZW1pb2xvZ3ksIEJsb29tYmVyZyBTY2hvb2wgb2YgUHVibGlj
IEhlYWx0aCwgSm9obnMgSG9wa2lucyBVbml2ZXJzaXR5LCBCYWx0aW1vcmUsIE1EIDIxMjMxLCBV
U0EuJiN4RDtBbGFuIGFuZCBCYXJiYXJhIE1pcmtlbiBEZXBhcnRtZW50IG9mIE5ldXJvbG9neSwg
QmV0aCBJc3JhZWwgTWVkaWNhbCBDZW50ZXIsIE5ldyBZb3JrLCBOWSAxMDAwMywgVVNBLiYjeEQ7
RGl2aXNpb24gb2YgR2FzdHJvZW50ZXJvbG9neSwgQmV0aCBJc3JhZWwgRGVhY29uZXNzIE1lZGlj
YWwgQ2VudGVyLCBCb3N0b24sIE1BIDAyMjE1LCBVU0EuJiN4RDtEZXBhcnRtZW50IG9mIFBhdGhv
bG9neSBhbmQgQ2VsbCBCaW9sb2d5LCBDb2x1bWJpYSBVbml2ZXJzaXR5IE1lZGljYWwgQ2VudGVy
LCBOZXcgWW9yaywgTlkgMTAwMzIsIFVTQS4mI3hEO1RhdWIgSW5zdGl0dXRlIGZvciBBbHpoZWlt
ZXImYXBvcztzIERpc2Vhc2UgYW5kIHRoZSBBZ2luZyBCcmFpbiwgQ29sdW1iaWEgVW5pdmVyc2l0
eSBNZWRpY2FsIENlbnRlciwgTmV3IFlvcmssIE5ZIDEwMDMyLCBVU0EuJiN4RDtEZXBhcnRtZW50
IG9mIEdlbmV0aWNzLCBIYXJ2YXJkIE1lZGljYWwgU2Nob29sLCBCb3N0b24sIE1BIDAyMTE1LCBV
U0EuJiN4RDtEaXZpc2lvbiBvZiBHYXN0cm9lbnRlcm9sb2d5LCBIZXBhdG9sb2d5IGFuZCBOdXRy
aXRpb24sIERlcGFydG1lbnQgb2YgTWVkaWNpbmUsIFVuaXZlcnNpdHkgb2YgUGl0dHNidXJnaCBT
Y2hvb2wgb2YgTWVkaWNpbmUsIFBpdHRzYnVyZ2gsIFBBIDE1MjYxLCBVU0EuJiN4RDtEZXBhcnRt
ZW50IG9mIEh1bWFuIEdlbmV0aWNzLCBVbml2ZXJzaXR5IG9mIFBpdHRzYnVyZ2ggR3JhZHVhdGUg
U2Nob29sIG9mIFB1YmxpYyBIZWFsdGgsIFBpdHRzYnVyZ2gsIFBBIDE1MjYxLCBVU0EuJiN4RDtO
ZXcgWW9yayBVbml2ZXJzaXR5IFNjaG9vbCBvZiBNZWRpY2luZSwgTmV3IFlvcmsgQ2l0eSwgTlkg
MTAwMTYsIFVTQS4mI3hEO05vcnRoIFNob3JlIFVuaXZlcnNpdHktTG9uZyBJc2xhbmQgSmV3aXNo
IE1lZGljYWwgQ2VudGVyLCBNYW5oYXNzZXQsIE5ZLCBVU0EuJiN4RDtTdC4gRnJhbmNpcyBIb3Nw
aXRhbCwgUm9zbHluLCBOWSAxMTU3NiwgVVNBLiYjeEQ7RmVpbnN0ZWluIEluc3RpdHV0ZSBmb3Ig
TWVkaWNhbCBSZXNlYXJjaCwgTm9ydGh3ZWxsIEhlYWx0aCwgTWFuaGFzc2V0LCBOWSAxMTAzMCwg
VVNBLiYjeEQ7RGVwYXJ0bWVudCBvZiBOZXVyb2xvZ3ksIEJvc3RvbiBVbml2ZXJzaXR5IFNjaG9v
bCBvZiBNZWRpY2luZSwgQm9zdG9uLCBNQSAwMjExNCwgVVNBLiYjeEQ7RGVwYXJ0bWVudHMgb2Yg
UGF0aG9sb2d5IGFuZCBQZWRpYXRyaWNzLCBBbGJlcnQgRWluc3RlaW4gQ29sbGVnZSBvZiBNZWRp
Y2luZSwgQnJvbngsIE5ZIDEwNDYxLCBVU0EuJiN4RDtEZXBhcm1lbnQgb2YgTmV1cm9sb2d5LCBN
YXNzYWNodXNldHRzIEdlbmVyYWwgSG9zcGl0YWwsIEJvc3RvbiwgTUEgMDIxMTQsIFVTQS4mI3hE
O0RlcGFydG1lbnRzIG9mIE5ldXJvbG9neSBhbmQgR2VuZXRpY3MsIFVuaXZlcnNpdHkgb2YgQWxh
YmFtYSBhdCBCaXJtaW5naGFtLCBCaXJtaW5naGFtLCBBTCAzNTI5NCwgVVNBLiYjeEQ7SHVkc29u
QWxwaGEgSW5zdGl0dXRlIGZvciBCaW90ZWNobm9sb2d5LCBIdW50c3ZpbGxlLCBBTCAzNTgwNSwg
VVNBLiYjeEQ7RGVwYXJ0bWVudCBvZiBCaW9sb2d5LCBUb3VybyBDb2xsZWdlLCBRdWVlbnMsIE5Z
IDEwMDMzLCBVU0EuJiN4RDtEZXBhcnRtZW50IG9mIFB1bG1vbmFyeSBNZWRpY2luZSwgQWxiZXJ0
IEVpbnN0ZWluIENvbGxlZ2Ugb2YgTWVkaWNpbmUsIFllc2hpdmEgVW5pdmVyc2l0eSwgQnJvbngs
IE5ZIDEwMDMzLCBVU0EuJiN4RDtSZXNlYXJjaCBDZW50ZXIsIE1vbnRyZWFsIEhlYXJ0IEluc3Rp
dHV0ZSwgTW9udHJlYWwsIFF1ZWJlYyBIMVQxQzgsIENhbmFkYS4mI3hEO0ZhY3VsdGUgZGUgTWVk
ZWNpbmUsIFVuaXZlcnNpdGUgZGUgTW9udHJlYWwsIE1vbnRyZWFsLCBRdWViZWMgSDFUMUM4LCBD
YW5hZGEuJiN4RDtEci4gSm9obiBULiBNYWNkb25hbGQgRm91bmRhdGlvbiBEZXBhcnRtZW50IG9m
IEh1bWFuIEdlbmV0aWNzLCBVbml2ZXJzaXR5IG9mIE1pYW1pIE1pbGxlciBTY2hvb2wgb2YgTWVk
aWNpbmUsIE1pYW1pLCBGTCAzMzEzNiwgVVNBLiYjeEQ7WmFuZSBDb2hlbiBDZW50cmUgZm9yIERp
Z2VzdGl2ZSBEaXNlYXNlcywgTW91bnQgU2luYWkgSG9zcGl0YWwsIFRvcm9udG8sIE9udGFyaW8g
TTVUM0w5LCBVU0EuJiN4RDtEZXBhcnRtZW50IG9mIE1lZGljaW5lLCBVbml2ZXJzaXR5IG9mIFRv
cm9udG8sIFRvcm9udG8sIE9udGFyaW8gTTVHMVg1LCBDYW5hZGEuJiN4RDtEZXBhcnRtZW50IG9m
IE1lZGljYWwgYW5kIE1vbGVjdWxhciBHZW5ldGljcywgSW5kaWFuYSBVbml2ZXJzaXR5IFNjaG9v
bCBvZiBNZWRpY2luZSwgSW5kaWFuYXBvbGlzLCBJTiA0NjIwMiwgVVNBLiYjeEQ7RmFjdWx0eSBv
ZiBOYXR1cmFsIFNjaWVuY2VzLCBVbml2ZXJzaXR5IG9mIEhhaWZhLCBIYWlmYSAzNDk4ODM4LCBJ
c3JhZWwuJiN4RDtDZW50ZXIgZm9yIENvbXB1dGF0aW9uYWwgQmlvbG9neSBhbmQgQmlvaW5mb3Jt
YXRpY3MsIENvbHVtYmlhIFVuaXZlcnNpdHksIE5ldyBZb3JrLCBOWSAxMDAzMiwgVVNBLiYjeEQ7
SW5zdGl0dXRlIGZvciBHZW5ldGljcyBhbmQgTXVsdGlzY2FsZSBCaW9sb2d5LCBJY2FobiBTY2hv
b2wgb2YgTWVkaWNpbmUgYXQgTW91bnQgU2luYWksIE5ldyBZb3JrLCBOWSAxMDAyOSwgVVNBLiYj
eEQ7U2VtYTQsIGEgTW91bnQgU2luYWkgdmVudHVyZSwgU3RhbWZvcmQsIENUIDA2OTAyLCBVU0Eu
JiN4RDtTZWN0aW9uIG9mIEdhc3Ryb2VudGVyb2xvZ3kgYW5kIEhlcGF0b2xvZ3ksIERlcGFydG1l
bnQgb2YgUGVkaWF0cmljcywgWWFsZSBVbml2ZXJzaXR5IFNjaG9vbCBvZiBNZWRpY2luZSwgTmV3
IEhhdmVuLCBDVCAwNjUyMCwgVVNBLiYjeEQ7RGVwYXJ0bWVudCBvZiBHZW5ldGljcyBhbmQgR2Vu
b21pYyBTY2llbmNlcywgSWNhaG4gU2Nob29sIG9mIE1lZGljaW5lIGF0IE1vdW50IFNpbmFpLCBO
ZXcgWW9yaywgTlkgMTAwMjksIFVTQS4gaW5nYS5wZXRlckBtc3NtLmVkdS48L2F1dGgtYWRkcmVz
cz48dGl0bGVzPjx0aXRsZT48c3R5bGUgZmFjZT0ibm9ybWFsIiBmb250PSJkZWZhdWx0IiBzaXpl
PSIxMDAlIj5GdW5jdGlvbmFsIHZhcmlhbnRzIGluIHRoZSA8L3N0eWxlPjxzdHlsZSBmYWNlPSJp
dGFsaWMiIGZvbnQ9ImRlZmF1bHQiIHNpemU9IjEwMCUiPkxSUksyPC9zdHlsZT48c3R5bGUgZmFj
ZT0ibm9ybWFsIiBmb250PSJkZWZhdWx0IiBzaXplPSIxMDAlIj4gZ2VuZSBjb25mZXIgc2hhcmVk
IGVmZmVjdHMgb24gcmlzayBmb3IgQ3JvaG4mYXBvcztzIGRpc2Vhc2UgYW5kIFBhcmtpbnNvbiZh
cG9zO3MgZGlzZWFzZTwvc3R5bGU+PC90aXRsZT48c2Vjb25kYXJ5LXRpdGxlPlNjaSBUcmFuc2wg
TWVkPC9zZWNvbmRhcnktdGl0bGU+PC90aXRsZXM+PHBlcmlvZGljYWw+PGZ1bGwtdGl0bGU+U2Np
IFRyYW5zbCBNZWQ8L2Z1bGwtdGl0bGU+PC9wZXJpb2RpY2FsPjxwYWdlcz5lYWFpNzc5NTwvcGFn
ZXM+PHZvbHVtZT4xMDwvdm9sdW1lPjxudW1iZXI+NDIzPC9udW1iZXI+PGtleXdvcmRzPjxrZXl3
b3JkPkFsbGVsZXM8L2tleXdvcmQ+PGtleXdvcmQ+QXV0b3BoYWd5PC9rZXl3b3JkPjxrZXl3b3Jk
PkNyb2huIERpc2Vhc2UvKmVuenltb2xvZ3kvKmdlbmV0aWNzPC9rZXl3b3JkPjxrZXl3b3JkPkN5
dG9za2VsZXRvbi9tZXRhYm9saXNtPC9rZXl3b3JkPjxrZXl3b3JkPkV4b21lL2dlbmV0aWNzPC9r
ZXl3b3JkPjxrZXl3b3JkPkdlbmUgRnJlcXVlbmN5PC9rZXl3b3JkPjxrZXl3b3JkPkdlbmUgUmVn
dWxhdG9yeSBOZXR3b3Jrczwva2V5d29yZD48a2V5d29yZD5HZW5ldGljIExvY2k8L2tleXdvcmQ+
PGtleXdvcmQ+KkdlbmV0aWMgUHJlZGlzcG9zaXRpb24gdG8gRGlzZWFzZTwva2V5d29yZD48a2V5
d29yZD4qR2VuZXRpYyBWYXJpYXRpb248L2tleXdvcmQ+PGtleXdvcmQ+R2Vub21lLCBIdW1hbjwv
a2V5d29yZD48a2V5d29yZD5IdW1hbnM8L2tleXdvcmQ+PGtleXdvcmQ+TGV1Y2luZS1SaWNoIFJl
cGVhdCBTZXJpbmUtVGhyZW9uaW5lIFByb3RlaW4gS2luYXNlLTIvKmdlbmV0aWNzPC9rZXl3b3Jk
PjxrZXl3b3JkPk1hY3JvcGhhZ2VzL21ldGFib2xpc20vcGF0aG9sb2d5PC9rZXl3b3JkPjxrZXl3
b3JkPk9kZHMgUmF0aW88L2tleXdvcmQ+PGtleXdvcmQ+T3BlbiBSZWFkaW5nIEZyYW1lcy9nZW5l
dGljczwva2V5d29yZD48a2V5d29yZD5QYXJraW5zb24gRGlzZWFzZS8qZW56eW1vbG9neS8qZ2Vu
ZXRpY3M8L2tleXdvcmQ+PGtleXdvcmQ+UGhlbm90eXBlPC9rZXl3b3JkPjxrZXl3b3JkPlJlcHJv
ZHVjaWJpbGl0eSBvZiBSZXN1bHRzPC9rZXl3b3JkPjxrZXl3b3JkPlJpc2sgRmFjdG9yczwva2V5
d29yZD48a2V5d29yZD5FeG9tZSBTZXF1ZW5jaW5nPC9rZXl3b3JkPjwva2V5d29yZHM+PGRhdGVz
Pjx5ZWFyPjIwMTg8L3llYXI+PHB1Yi1kYXRlcz48ZGF0ZT5KYW4gMTA8L2RhdGU+PC9wdWItZGF0
ZXM+PC9kYXRlcz48aXNibj4xOTQ2LTYyNDIgKEVsZWN0cm9uaWMpJiN4RDsxOTQ2LTYyMzQgKFBy
aW50KSYjeEQ7MTk0Ni02MjM0IChMaW5raW5nKTwvaXNibj48YWNjZXNzaW9uLW51bT4yOTMyMTI1
ODwvYWNjZXNzaW9uLW51bT48dXJscz48cmVsYXRlZC11cmxzPjx1cmw+aHR0cHM6Ly93d3cubmNi
aS5ubG0ubmloLmdvdi9wdWJtZWQvMjkzMjEyNTg8L3VybD48L3JlbGF0ZWQtdXJscz48L3VybHM+
PGN1c3RvbTE+Q29tcGV0aW5nIEludGVyZXN0cyBSSkQgaGFzIGNvbnN1bHRlZCBmb3IgQW1pY3Vz
IFRoZXJhcGV1dGljcywgQWxleGlvbiBQaGFybWFjZXV0aWNhbHMsIEdlbnp5bWUtU2Fub2ZpLCBL
aW5pa3NhIFBoYXJtYWNldXRpY2FscywgTWl0c3ViaXNoaS1UYW5hYmUsIFN5bmFnZXZhIFBoYXJt
YWNldXRpY2FscywgUmVjb3JkYXRpIFJhcmUgRGlzZWFzZXMsIFNhbmdhbW8gVGhlcmFwZXV0aWNz
LCBhbmQgaGFzIHJlY2VpdmVkIHJveWFsdGllcyBmcm9tIFNoaXJlLiBTaGlyZTogUm95YWx0aWVz
IFlJIGhhcyBjb25zdWx0ZWQgZm9yIE5ldXJvdHJvcGUsIEluYyBhbmQgQW1hdGh1cyBUaGVyYXBl
dXRpY3MsIEluYy4gU0MgaGFzIGNvbnN1bHRlZCBmb3IgTXlIZXJpdGFnZSBBU0MgaGFzIGNvbnN1
bHRlZCBmb3IgQWJiVmllIFBoYXJtYWNldXRpY2FscywgSmFuc3NlbiBQaGFybWFjZXV0aWNhbHMs
IFRha2VkYSBQaGFybWFjZXV0aWNhbHMsIFBmZWl6ZXIgUGhhcm1hY2V1dGljYWxzLCBGZXJyaW5n
IFBoYXJtYWNldXRpY2FscywgTWlyYWNhIExpZmUgU2NpZW5jZXMgRE0gaGFzIGNvbnN1bHRlZCBm
b3IgSmFuc3NlbiBQaGFybWFjZXV0aWNhbCwgVUNCLCBNZXJjaywgQ2lkYXJhLCBRdSBCaW9sb2dp
Y3MuIFRoZSBvdGhlciBhdXRob3JzIGRlY2xhcmUgbm8gY29tcGV0aW5nIGludGVyZXN0cy4gRGF0
YSBBdmFpbGFiaWxpdHk6IFNhbXBsZXMgZnJvbSB0aGUgQXNoa2VuYXppIEdlbm9tZSBDb25zb3J0
aXVtIGFyZSBhdmFpbGFibGUgZnJvbSBtZW1iZXIgaW5zdGl0dXRpb25zIHRocm91Z2ggYSBNYXRl
cmlhbCBUcmFuc2ZlciBBZ3JlZW1lbnQuPC9jdXN0b20xPjxjdXN0b20yPlBNQzYwMjgwMDI8L2N1
c3RvbTI+PGVsZWN0cm9uaWMtcmVzb3VyY2UtbnVtPjEwLjExMjYvc2NpdHJhbnNsbWVkLmFhaTc3
OTU8L2VsZWN0cm9uaWMtcmVzb3VyY2UtbnVtPjwvcmVjb3JkPjwvQ2l0ZT48L0VuZE5vdGU+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[28]</w:t>
      </w:r>
      <w:r w:rsidRPr="00093FB8">
        <w:rPr>
          <w:rFonts w:cs="Times New Roman"/>
          <w:color w:val="000000" w:themeColor="text1"/>
          <w:szCs w:val="22"/>
        </w:rPr>
        <w:fldChar w:fldCharType="end"/>
      </w:r>
      <w:r w:rsidRPr="00093FB8">
        <w:rPr>
          <w:rFonts w:cs="Times New Roman"/>
          <w:color w:val="000000" w:themeColor="text1"/>
          <w:szCs w:val="22"/>
        </w:rPr>
        <w:t xml:space="preserve">. </w:t>
      </w:r>
      <w:r w:rsidRPr="00093FB8">
        <w:rPr>
          <w:rFonts w:cs="Times New Roman"/>
          <w:i/>
          <w:iCs/>
          <w:color w:val="000000" w:themeColor="text1"/>
          <w:szCs w:val="22"/>
        </w:rPr>
        <w:t>NOD2</w:t>
      </w:r>
      <w:r w:rsidRPr="00093FB8">
        <w:rPr>
          <w:rFonts w:cs="Times New Roman"/>
          <w:color w:val="000000" w:themeColor="text1"/>
          <w:szCs w:val="22"/>
        </w:rPr>
        <w:t xml:space="preserve"> is a well-established CD-associated gene and has also been found to contribute to dopaminergic neuron degeneration </w:t>
      </w:r>
      <w:r w:rsidRPr="00093FB8">
        <w:rPr>
          <w:rFonts w:cs="Times New Roman"/>
          <w:color w:val="000000" w:themeColor="text1"/>
          <w:szCs w:val="22"/>
        </w:rPr>
        <w:fldChar w:fldCharType="begin">
          <w:fldData xml:space="preserve">PEVuZE5vdGU+PENpdGU+PEF1dGhvcj5Kb3N0aW5zPC9BdXRob3I+PFllYXI+MjAxMjwvWWVhcj48
UmVjTnVtPjE3MDwvUmVjTnVtPjxEaXNwbGF5VGV4dD5bMjUsIDI5XTwvRGlzcGxheVRleHQ+PHJl
Y29yZD48cmVjLW51bWJlcj4xNzA8L3JlYy1udW1iZXI+PGZvcmVpZ24ta2V5cz48a2V5IGFwcD0i
RU4iIGRiLWlkPSJ6dnNwYWR2dDM1c3B4Z2UyeGFwcDJmMnAwMDA5emVyZXd0enciIHRpbWVzdGFt
cD0iMTY4Njg0OTI1NCIgZ3VpZD0iN2QyODIwYjctYTNkYy00MmQ1LWFlZDMtZDg1YmZlNDgxMzhh
Ij4xNzA8L2tleT48L2ZvcmVpZ24ta2V5cz48cmVmLXR5cGUgbmFtZT0iSm91cm5hbCBBcnRpY2xl
Ij4xNzwvcmVmLXR5cGU+PGNvbnRyaWJ1dG9ycz48YXV0aG9ycz48YXV0aG9yPkpvc3RpbnMsIEwu
PC9hdXRob3I+PGF1dGhvcj5SaXBrZSwgUy48L2F1dGhvcj48YXV0aG9yPldlZXJzbWEsIFIuIEsu
PC9hdXRob3I+PGF1dGhvcj5EdWVyciwgUi4gSC48L2F1dGhvcj48YXV0aG9yPk1jR292ZXJuLCBE
LiBQLjwvYXV0aG9yPjxhdXRob3I+SHVpLCBLLiBZLjwvYXV0aG9yPjxhdXRob3I+TGVlLCBKLiBD
LjwvYXV0aG9yPjxhdXRob3I+U2NodW1tLCBMLiBQLjwvYXV0aG9yPjxhdXRob3I+U2hhcm1hLCBZ
LjwvYXV0aG9yPjxhdXRob3I+QW5kZXJzb24sIEMuIEEuPC9hdXRob3I+PGF1dGhvcj5Fc3NlcnMs
IEouPC9hdXRob3I+PGF1dGhvcj5NaXRyb3ZpYywgTS48L2F1dGhvcj48YXV0aG9yPk5pbmcsIEsu
PC9hdXRob3I+PGF1dGhvcj5DbGV5bmVuLCBJLjwvYXV0aG9yPjxhdXRob3I+VGhlYXRyZSwgRS48
L2F1dGhvcj48YXV0aG9yPlNwYWluLCBTLiBMLjwvYXV0aG9yPjxhdXRob3I+UmF5Y2hhdWRodXJp
LCBTLjwvYXV0aG9yPjxhdXRob3I+R295ZXR0ZSwgUC48L2F1dGhvcj48YXV0aG9yPldlaSwgWi48
L2F1dGhvcj48YXV0aG9yPkFicmFoYW0sIEMuPC9hdXRob3I+PGF1dGhvcj5BY2hrYXIsIEouIFAu
PC9hdXRob3I+PGF1dGhvcj5BaG1hZCwgVC48L2F1dGhvcj48YXV0aG9yPkFtaW5pbmVqYWQsIEwu
PC9hdXRob3I+PGF1dGhvcj5BbmFudGhha3Jpc2huYW4sIEEuIE4uPC9hdXRob3I+PGF1dGhvcj5B
bmRlcnNlbiwgVi48L2F1dGhvcj48YXV0aG9yPkFuZHJld3MsIEouIE0uPC9hdXRob3I+PGF1dGhv
cj5CYWlkb28sIEwuPC9hdXRob3I+PGF1dGhvcj5CYWxzY2h1biwgVC48L2F1dGhvcj48YXV0aG9y
PkJhbXB0b24sIFAuIEEuPC9hdXRob3I+PGF1dGhvcj5CaXR0b24sIEEuPC9hdXRob3I+PGF1dGhv
cj5Cb3VjaGVyLCBHLjwvYXV0aG9yPjxhdXRob3I+QnJhbmQsIFMuPC9hdXRob3I+PGF1dGhvcj5C
dW5pbmcsIEMuPC9hdXRob3I+PGF1dGhvcj5Db2hhaW4sIEEuPC9hdXRob3I+PGF1dGhvcj5DaWNo
b24sIFMuPC9hdXRob3I+PGF1dGhvcj5EJmFwb3M7QW1hdG8sIE0uPC9hdXRob3I+PGF1dGhvcj5E
ZSBKb25nLCBELjwvYXV0aG9yPjxhdXRob3I+RGV2YW5leSwgSy4gTC48L2F1dGhvcj48YXV0aG9y
PkR1Ymluc2t5LCBNLjwvYXV0aG9yPjxhdXRob3I+RWR3YXJkcywgQy48L2F1dGhvcj48YXV0aG9y
PkVsbGluZ2hhdXMsIEQuPC9hdXRob3I+PGF1dGhvcj5GZXJndXNvbiwgTC4gUi48L2F1dGhvcj48
YXV0aG9yPkZyYW5jaGltb250LCBELjwvYXV0aG9yPjxhdXRob3I+RnJhbnNlbiwgSy48L2F1dGhv
cj48YXV0aG9yPkdlYXJyeSwgUi48L2F1dGhvcj48YXV0aG9yPkdlb3JnZXMsIE0uPC9hdXRob3I+
PGF1dGhvcj5HaWVnZXIsIEMuPC9hdXRob3I+PGF1dGhvcj5HbGFzLCBKLjwvYXV0aG9yPjxhdXRo
b3I+SGFyaXR1bmlhbnMsIFQuPC9hdXRob3I+PGF1dGhvcj5IYXJ0LCBBLjwvYXV0aG9yPjxhdXRo
b3I+SGF3a2V5LCBDLjwvYXV0aG9yPjxhdXRob3I+SGVkbCwgTS48L2F1dGhvcj48YXV0aG9yPkh1
LCBYLjwvYXV0aG9yPjxhdXRob3I+S2FybHNlbiwgVC4gSC48L2F1dGhvcj48YXV0aG9yPkt1cGNp
bnNrYXMsIEwuPC9hdXRob3I+PGF1dGhvcj5LdWdhdGhhc2FuLCBTLjwvYXV0aG9yPjxhdXRob3I+
TGF0aWFubywgQS48L2F1dGhvcj48YXV0aG9yPkxhdWtlbnMsIEQuPC9hdXRob3I+PGF1dGhvcj5M
YXdyYW5jZSwgSS4gQy48L2F1dGhvcj48YXV0aG9yPkxlZXMsIEMuIFcuPC9hdXRob3I+PGF1dGhv
cj5Mb3VpcywgRS48L2F1dGhvcj48YXV0aG9yPk1haHksIEcuPC9hdXRob3I+PGF1dGhvcj5NYW5z
ZmllbGQsIEouPC9hdXRob3I+PGF1dGhvcj5Nb3JnYW4sIEEuIFIuPC9hdXRob3I+PGF1dGhvcj5N
b3dhdCwgQy48L2F1dGhvcj48YXV0aG9yPk5ld21hbiwgVy48L2F1dGhvcj48YXV0aG9yPlBhbG1p
ZXJpLCBPLjwvYXV0aG9yPjxhdXRob3I+UG9uc2lvZW4sIEMuIFkuPC9hdXRob3I+PGF1dGhvcj5Q
b3RvY25paywgVS48L2F1dGhvcj48YXV0aG9yPlByZXNjb3R0LCBOLiBKLjwvYXV0aG9yPjxhdXRo
b3I+UmVndWVpcm8sIE0uPC9hdXRob3I+PGF1dGhvcj5Sb3R0ZXIsIEouIEkuPC9hdXRob3I+PGF1
dGhvcj5SdXNzZWxsLCBSLiBLLjwvYXV0aG9yPjxhdXRob3I+U2FuZGVyc29uLCBKLiBELjwvYXV0
aG9yPjxhdXRob3I+U2FucywgTS48L2F1dGhvcj48YXV0aG9yPlNhdHNhbmdpLCBKLjwvYXV0aG9y
PjxhdXRob3I+U2NocmVpYmVyLCBTLjwvYXV0aG9yPjxhdXRob3I+U2ltbXMsIEwuIEEuPC9hdXRo
b3I+PGF1dGhvcj5TdmVudG9yYWl0eXRlLCBKLjwvYXV0aG9yPjxhdXRob3I+VGFyZ2FuLCBTLiBS
LjwvYXV0aG9yPjxhdXRob3I+VGF5bG9yLCBLLiBELjwvYXV0aG9yPjxhdXRob3I+VHJlbWVsbGlu
ZywgTS48L2F1dGhvcj48YXV0aG9yPlZlcnNwYWdldCwgSC4gVy48L2F1dGhvcj48YXV0aG9yPkRl
IFZvcywgTS48L2F1dGhvcj48YXV0aG9yPldpam1lbmdhLCBDLjwvYXV0aG9yPjxhdXRob3I+V2ls
c29uLCBELiBDLjwvYXV0aG9yPjxhdXRob3I+V2lua2VsbWFubiwgSi48L2F1dGhvcj48YXV0aG9y
PlhhdmllciwgUi4gSi48L2F1dGhvcj48YXV0aG9yPlplaXNzaWcsIFMuPC9hdXRob3I+PGF1dGhv
cj5aaGFuZywgQi48L2F1dGhvcj48YXV0aG9yPlpoYW5nLCBDLiBLLjwvYXV0aG9yPjxhdXRob3I+
WmhhbywgSC48L2F1dGhvcj48YXV0aG9yPkludGVybmF0aW9uYWwsIEkuIEIuIEQuIEdlbmV0aWNz
IENvbnNvcnRpdW08L2F1dGhvcj48YXV0aG9yPlNpbHZlcmJlcmcsIE0uIFMuPC9hdXRob3I+PGF1
dGhvcj5Bbm5lc2UsIFYuPC9hdXRob3I+PGF1dGhvcj5IYWtvbmFyc29uLCBILjwvYXV0aG9yPjxh
dXRob3I+QnJhbnQsIFMuIFIuPC9hdXRob3I+PGF1dGhvcj5SYWRmb3JkLVNtaXRoLCBHLjwvYXV0
aG9yPjxhdXRob3I+TWF0aGV3LCBDLiBHLjwvYXV0aG9yPjxhdXRob3I+UmlvdXgsIEouIEQuPC9h
dXRob3I+PGF1dGhvcj5TY2hhZHQsIEUuIEUuPC9hdXRob3I+PGF1dGhvcj5EYWx5LCBNLiBKLjwv
YXV0aG9yPjxhdXRob3I+RnJhbmtlLCBBLjwvYXV0aG9yPjxhdXRob3I+UGFya2VzLCBNLjwvYXV0
aG9yPjxhdXRob3I+VmVybWVpcmUsIFMuPC9hdXRob3I+PGF1dGhvcj5CYXJyZXR0LCBKLiBDLjwv
YXV0aG9yPjxhdXRob3I+Q2hvLCBKLiBILjwvYXV0aG9yPjwvYXV0aG9ycz48L2NvbnRyaWJ1dG9y
cz48YXV0aC1hZGRyZXNzPldlbGxjb21lIFRydXN0IFNhbmdlciBJbnN0aXR1dGUsIFdlbGxjb21l
IFRydXN0IEdlbm9tZSBDYW1wdXMsIEhpbnh0b24sIENhbWJyaWRnZSBDQjEwIDFISCwgVUsuPC9h
dXRoLWFkZHJlc3M+PHRpdGxlcz48dGl0bGU+SG9zdC1taWNyb2JlIGludGVyYWN0aW9ucyBoYXZl
IHNoYXBlZCB0aGUgZ2VuZXRpYyBhcmNoaXRlY3R1cmUgb2YgaW5mbGFtbWF0b3J5IGJvd2VsIGRp
c2Vhc2U8L3RpdGxlPjxzZWNvbmRhcnktdGl0bGU+TmF0dXJlPC9zZWNvbmRhcnktdGl0bGU+PC90
aXRsZXM+PHBlcmlvZGljYWw+PGZ1bGwtdGl0bGU+TmF0dXJlPC9mdWxsLXRpdGxlPjwvcGVyaW9k
aWNhbD48cGFnZXM+MTE5LTI0PC9wYWdlcz48dm9sdW1lPjQ5MTwvdm9sdW1lPjxudW1iZXI+NzQy
MjwvbnVtYmVyPjxrZXl3b3Jkcz48a2V5d29yZD5Db2xpdGlzLCBVbGNlcmF0aXZlL2dlbmV0aWNz
L2ltbXVub2xvZ3kvbWljcm9iaW9sb2d5L3BoeXNpb3BhdGhvbG9neTwva2V5d29yZD48a2V5d29y
ZD5Dcm9obiBEaXNlYXNlL2dlbmV0aWNzL2ltbXVub2xvZ3kvbWljcm9iaW9sb2d5L3BoeXNpb3Bh
dGhvbG9neTwva2V5d29yZD48a2V5d29yZD5HZW5ldGljIFByZWRpc3Bvc2l0aW9uIHRvIERpc2Vh
c2UvKmdlbmV0aWNzPC9rZXl3b3JkPjxrZXl3b3JkPkdlbm9tZSwgSHVtYW4vZ2VuZXRpY3M8L2tl
eXdvcmQ+PGtleXdvcmQ+Kkdlbm9tZS1XaWRlIEFzc29jaWF0aW9uIFN0dWR5PC9rZXl3b3JkPjxr
ZXl3b3JkPkhhcGxvdHlwZXMvZ2VuZXRpY3M8L2tleXdvcmQ+PGtleXdvcmQ+Kkhvc3QtUGF0aG9n
ZW4gSW50ZXJhY3Rpb25zL2dlbmV0aWNzL2ltbXVub2xvZ3k8L2tleXdvcmQ+PGtleXdvcmQ+SHVt
YW5zPC9rZXl3b3JkPjxrZXl3b3JkPkluZmxhbW1hdG9yeSBCb3dlbCBEaXNlYXNlcy8qZ2VuZXRp
Y3MvaW1tdW5vbG9neS8qbWljcm9iaW9sb2d5L3BoeXNpb3BhdGhvbG9neTwva2V5d29yZD48a2V5
d29yZD5NeWNvYmFjdGVyaXVtLyppbW11bm9sb2d5L3BhdGhvZ2VuaWNpdHk8L2tleXdvcmQ+PGtl
eXdvcmQ+TXljb2JhY3Rlcml1bSBJbmZlY3Rpb25zL2dlbmV0aWNzL21pY3JvYmlvbG9neTwva2V5
d29yZD48a2V5d29yZD5NeWNvYmFjdGVyaXVtIHR1YmVyY3Vsb3Npcy9pbW11bm9sb2d5L3BhdGhv
Z2VuaWNpdHk8L2tleXdvcmQ+PGtleXdvcmQ+UGhlbm90eXBlPC9rZXl3b3JkPjxrZXl3b3JkPlBv
bHltb3JwaGlzbSwgU2luZ2xlIE51Y2xlb3RpZGUvZ2VuZXRpY3M8L2tleXdvcmQ+PGtleXdvcmQ+
UmVwcm9kdWNpYmlsaXR5IG9mIFJlc3VsdHM8L2tleXdvcmQ+PC9rZXl3b3Jkcz48ZGF0ZXM+PHll
YXI+MjAxMjwveWVhcj48cHViLWRhdGVzPjxkYXRlPk5vdiAxPC9kYXRlPjwvcHViLWRhdGVzPjwv
ZGF0ZXM+PGlzYm4+MTQ3Ni00Njg3IChFbGVjdHJvbmljKSYjeEQ7MDAyOC0wODM2IChQcmludCkm
I3hEOzAwMjgtMDgzNiAoTGlua2luZyk8L2lzYm4+PGFjY2Vzc2lvbi1udW0+MjMxMjgyMzM8L2Fj
Y2Vzc2lvbi1udW0+PHVybHM+PHJlbGF0ZWQtdXJscz48dXJsPmh0dHBzOi8vd3d3Lm5jYmkubmxt
Lm5paC5nb3YvcHVibWVkLzIzMTI4MjMzPC91cmw+PC9yZWxhdGVkLXVybHM+PC91cmxzPjxjdXN0
b20yPlBNQzM0OTE4MDM8L2N1c3RvbTI+PGVsZWN0cm9uaWMtcmVzb3VyY2UtbnVtPjEwLjEwMzgv
bmF0dXJlMTE1ODI8L2VsZWN0cm9uaWMtcmVzb3VyY2UtbnVtPjwvcmVjb3JkPjwvQ2l0ZT48Q2l0
ZT48QXV0aG9yPkNoZW5nPC9BdXRob3I+PFllYXI+MjAxODwvWWVhcj48UmVjTnVtPjIwODwvUmVj
TnVtPjxyZWNvcmQ+PHJlYy1udW1iZXI+MjA4PC9yZWMtbnVtYmVyPjxmb3JlaWduLWtleXM+PGtl
eSBhcHA9IkVOIiBkYi1pZD0ienZzcGFkdnQzNXNweGdlMnhhcHAyZjJwMDAwOXplcmV3dHp3IiB0
aW1lc3RhbXA9IjE2ODczMDExMzMiIGd1aWQ9Ijk5MmYwYzczLTQwNjgtNDM1Ni1hYmI3LTcyN2Vh
YmE3NTIyZCI+MjA4PC9rZXk+PC9mb3JlaWduLWtleXM+PHJlZi10eXBlIG5hbWU9IkpvdXJuYWwg
QXJ0aWNsZSI+MTc8L3JlZi10eXBlPjxjb250cmlidXRvcnM+PGF1dGhvcnM+PGF1dGhvcj5DaGVu
ZywgTC48L2F1dGhvcj48YXV0aG9yPkNoZW4sIEwuPC9hdXRob3I+PGF1dGhvcj5XZWksIFguPC9h
dXRob3I+PGF1dGhvcj5XYW5nLCBZLjwvYXV0aG9yPjxhdXRob3I+UmVuLCBaLjwvYXV0aG9yPjxh
dXRob3I+WmVuZywgUy48L2F1dGhvcj48YXV0aG9yPlpoYW5nLCBYLjwvYXV0aG9yPjxhdXRob3I+
V2VuLCBILjwvYXV0aG9yPjxhdXRob3I+R2FvLCBDLjwvYXV0aG9yPjxhdXRob3I+TGl1LCBILjwv
YXV0aG9yPjwvYXV0aG9ycz48L2NvbnRyaWJ1dG9ycz48YXV0aC1hZGRyZXNzPkRlcGFydG1lbnQg
b2YgUGhhcm1hY29sb2d5LCBTY2hvb2wgb2YgQmFzaWMgTWVkaWNhbCBTY2llbmNlcywgU2hhbmRv
bmcgVW5pdmVyc2l0eSwgV2VuaHVhIFdlc3QgUm9hZCA0NCwgSmluYW4sIDI1MDAxMiwgU2hhbmRv
bmcsIFBlb3BsZSZhcG9zO3MgUmVwdWJsaWMgb2YgQ2hpbmEuJiN4RDtEZXBhcnRtZW50IG9mIE1p
Y3JvYmlhbCBJbmZlY3Rpb24gYW5kIEltbXVuaXR5LCBJbmZlY3Rpb3VzIERpc2Vhc2UgSW5zdGl0
dXRlLCBUaGUgT2hpbyBTdGF0ZSBVbml2ZXJzaXR5LCBDb2x1bWJ1cywgT0gsIFVTQS4mI3hEO1N0
YXRlIEtleSBMYWJvcmF0b3J5IG9mIE1pY3JvYmlhbCBUZWNobm9sb2d5LCBLZXkgTGFib3JhdG9y
eSBvZiBJbmZlY3Rpb24gYW5kIEltbXVuaXR5IG9mIFNoYW5kb25nIFByb3ZpbmNlLCBEZXBhcnRt
ZW50IG9mIEltbXVub2xvZ3ksIFNjaG9vbCBvZiBCYXNpYyBNZWRpY2FsIFNjaWVuY2VzLCBTaGFu
ZG9uZyBVbml2ZXJzaXR5LCBKaW5hbiwgMjUwMDEyLCBTaGFuZG9uZywgQ2hpbmEuJiN4RDtEZXBh
cnRtZW50IG9mIFBoYXJtYWNvbG9neSwgU2Nob29sIG9mIEJhc2ljIE1lZGljYWwgU2NpZW5jZXMs
IFNoYW5kb25nIFVuaXZlcnNpdHksIFdlbmh1YSBXZXN0IFJvYWQgNDQsIEppbmFuLCAyNTAwMTIs
IFNoYW5kb25nLCBQZW9wbGUmYXBvcztzIFJlcHVibGljIG9mIENoaW5hLiBsaXVodWlxaW5nQHNk
dS5lZHUuY24uPC9hdXRoLWFkZHJlc3M+PHRpdGxlcz48dGl0bGU+Tk9EMiBwcm9tb3RlcyBkb3Bh
bWluZXJnaWMgZGVnZW5lcmF0aW9uIHJlZ3VsYXRlZCBieSBOQURQSCBveGlkYXNlIDIgaW4gNi1o
eWRyb3h5ZG9wYW1pbmUgbW9kZWwgb2YgUGFya2luc29uJmFwb3M7cyBkaXNlYXNlPC90aXRsZT48
c2Vjb25kYXJ5LXRpdGxlPkogTmV1cm9pbmZsYW1tYXRpb248L3NlY29uZGFyeS10aXRsZT48L3Rp
dGxlcz48cGVyaW9kaWNhbD48ZnVsbC10aXRsZT5KIE5ldXJvaW5mbGFtbWF0aW9uPC9mdWxsLXRp
dGxlPjwvcGVyaW9kaWNhbD48cGFnZXM+MjQzPC9wYWdlcz48dm9sdW1lPjE1PC92b2x1bWU+PG51
bWJlcj4xPC9udW1iZXI+PGVkaXRpb24+MjAxODA4Mjk8L2VkaXRpb24+PGtleXdvcmRzPjxrZXl3
b3JkPkFjZXRvcGhlbm9uZXMvcGhhcm1hY29sb2d5L3RoZXJhcGV1dGljIHVzZTwva2V5d29yZD48
a2V5d29yZD5BbmltYWxzPC9rZXl3b3JkPjxrZXl3b3JkPkFwb21vcnBoaW5lL3BoYXJtYWNvbG9n
eTwva2V5d29yZD48a2V5d29yZD5DZWxsIExpbmUsIFRyYW5zZm9ybWVkPC9rZXl3b3JkPjxrZXl3
b3JkPkNvcnB1cyBTdHJpYXR1bS9kcnVnIGVmZmVjdHMvbWV0YWJvbGlzbTwva2V5d29yZD48a2V5
d29yZD5EaXNlYXNlIE1vZGVscywgQW5pbWFsPC9rZXl3b3JkPjxrZXl3b3JkPkRvcGFtaW5lLypt
ZXRhYm9saXNtPC9rZXl3b3JkPjxrZXl3b3JkPkVuenltZSBJbmhpYml0b3JzL3BoYXJtYWNvbG9n
eS90aGVyYXBldXRpYyB1c2U8L2tleXdvcmQ+PGtleXdvcmQ+R2VuZSBFeHByZXNzaW9uIFJlZ3Vs
YXRpb24vZHJ1ZyBlZmZlY3RzLypnZW5ldGljczwva2V5d29yZD48a2V5d29yZD5IdW1hbnM8L2tl
eXdvcmQ+PGtleXdvcmQ+TWFsZTwva2V5d29yZD48a2V5d29yZD5NaWNlPC9rZXl3b3JkPjxrZXl3
b3JkPk1pY2UsIEluYnJlZCBDNTdCTDwva2V5d29yZD48a2V5d29yZD5NaWNlLCBLbm9ja291dDwv
a2V5d29yZD48a2V5d29yZD5OQURQSCBPeGlkYXNlIDIvKm1ldGFib2xpc208L2tleXdvcmQ+PGtl
eXdvcmQ+TmVydmUgRGVnZW5lcmF0aW9uL2V0aW9sb2d5L3BoeXNpb3BhdGhvbG9neTwva2V5d29y
ZD48a2V5d29yZD5Ob2QyIFNpZ25hbGluZyBBZGFwdG9yIFByb3RlaW4vZ2VuZXRpY3MvKm1ldGFi
b2xpc208L2tleXdvcmQ+PGtleXdvcmQ+Kk94aWRvcGFtaW5lPC9rZXl3b3JkPjxrZXl3b3JkPlBh
cmtpbnNvbiBEaXNlYXNlLCBTZWNvbmRhcnkvKmNoZW1pY2FsbHk8L2tleXdvcmQ+PGtleXdvcmQ+
aW5kdWNlZC8qY29tcGxpY2F0aW9ucy9nZW5ldGljcy9tZXRhYm9saXNtPC9rZXl3b3JkPjxrZXl3
b3JkPlJlYWN0aXZlIE94eWdlbiBTcGVjaWVzL21ldGFib2xpc208L2tleXdvcmQ+PGtleXdvcmQ+
QXBvcHRvc2lzPC9rZXl3b3JkPjxrZXl3b3JkPkN5dG9raW5lPC9rZXl3b3JkPjxrZXl3b3JkPk1p
Y3JvZ2xpYTwva2V5d29yZD48a2V5d29yZD5OQURQSCBveGlkYXNlIDIgKE5PWDIpPC9rZXl3b3Jk
PjxrZXl3b3JkPk5ldXJvaW5mbGFtbWF0aW9uPC9rZXl3b3JkPjxrZXl3b3JkPk51Y2xlb3RpZGUt
YmluZGluZyBvbGlnb21lcml6YXRpb24gZG9tYWluLWNvbnRhaW5pbmcgcHJvdGVpbiAyIChOT0Qy
KTwva2V5d29yZD48a2V5d29yZD5QYXJraW5zb24mYXBvcztzIGRpc2Vhc2U8L2tleXdvcmQ+PGtl
eXdvcmQ+UmVhY3RpdmUgb3h5Z2VuIHNwZWNpZXMgKFJPUyk8L2tleXdvcmQ+PC9rZXl3b3Jkcz48
ZGF0ZXM+PHllYXI+MjAxODwveWVhcj48cHViLWRhdGVzPjxkYXRlPkF1ZyAyOTwvZGF0ZT48L3B1
Yi1kYXRlcz48L2RhdGVzPjxpc2JuPjE3NDItMjA5NCAoRWxlY3Ryb25pYykmI3hEOzE3NDItMjA5
NCAoTGlua2luZyk8L2lzYm4+PGFjY2Vzc2lvbi1udW0+MzAxNTc4Njk8L2FjY2Vzc2lvbi1udW0+
PHVybHM+PHJlbGF0ZWQtdXJscz48dXJsPmh0dHBzOi8vd3d3Lm5jYmkubmxtLm5paC5nb3YvcHVi
bWVkLzMwMTU3ODY5PC91cmw+PC9yZWxhdGVkLXVybHM+PC91cmxzPjxjdXN0b20xPkVUSElDUyBB
UFBST1ZBTDogQWxsIGFuaW1hbCBleHBlcmltZW50cyB3ZXJlIGFwcHJvdmVkIGJ5IHRoZSBJbnN0
aXR1dGlvbmFsIEFuaW1hbCBDYXJlIGFuZCBVc2UgQ29tbWl0dGVlIGF0IFNoYW5kb25nIFVuaXZl
cnNpdHksIGFuZCB0aGUgcmVmZXJlbmNlIG51bWJlciBpcyBMTC0yMDE1MDIwMDguIENPTlNFTlQg
Rk9SIFBVQkxJQ0FUSU9OOiBOb3QgYXBwbGljYWJsZS4gQ09NUEVUSU5HIElOVEVSRVNUUzogVGhl
IGF1dGhvcnMgZGVjbGFyZSB0aGF0IHRoZXkgaGF2ZSBubyBjb21wZXRpbmcgaW50ZXJlc3RzLiBQ
VUJMSVNIRVImYXBvcztTIE5PVEU6IFNwcmluZ2VyIE5hdHVyZSByZW1haW5zIG5ldXRyYWwgd2l0
aCByZWdhcmQgdG8ganVyaXNkaWN0aW9uYWwgY2xhaW1zIGluIHB1Ymxpc2hlZCBtYXBzIGFuZCBp
bnN0aXR1dGlvbmFsIGFmZmlsaWF0aW9ucy48L2N1c3RvbTE+PGN1c3RvbTI+UE1DNjExNjM3Nzwv
Y3VzdG9tMj48ZWxlY3Ryb25pYy1yZXNvdXJjZS1udW0+MTAuMTE4Ni9zMTI5NzQtMDE4LTEyODkt
ejwvZWxlY3Ryb25pYy1yZXNvdXJjZS1udW0+PC9yZWNvcmQ+PC9DaXRlPjwvRW5kTm90ZT5=
</w:fldData>
        </w:fldChar>
      </w:r>
      <w:r w:rsidR="00B40C42" w:rsidRPr="00093FB8">
        <w:rPr>
          <w:rFonts w:cs="Times New Roman"/>
          <w:color w:val="000000" w:themeColor="text1"/>
          <w:szCs w:val="22"/>
        </w:rPr>
        <w:instrText xml:space="preserve"> ADDIN EN.CITE </w:instrText>
      </w:r>
      <w:r w:rsidR="00B40C42" w:rsidRPr="00093FB8">
        <w:rPr>
          <w:rFonts w:cs="Times New Roman"/>
          <w:color w:val="000000" w:themeColor="text1"/>
          <w:szCs w:val="22"/>
        </w:rPr>
        <w:fldChar w:fldCharType="begin">
          <w:fldData xml:space="preserve">PEVuZE5vdGU+PENpdGU+PEF1dGhvcj5Kb3N0aW5zPC9BdXRob3I+PFllYXI+MjAxMjwvWWVhcj48
UmVjTnVtPjE3MDwvUmVjTnVtPjxEaXNwbGF5VGV4dD5bMjUsIDI5XTwvRGlzcGxheVRleHQ+PHJl
Y29yZD48cmVjLW51bWJlcj4xNzA8L3JlYy1udW1iZXI+PGZvcmVpZ24ta2V5cz48a2V5IGFwcD0i
RU4iIGRiLWlkPSJ6dnNwYWR2dDM1c3B4Z2UyeGFwcDJmMnAwMDA5emVyZXd0enciIHRpbWVzdGFt
cD0iMTY4Njg0OTI1NCIgZ3VpZD0iN2QyODIwYjctYTNkYy00MmQ1LWFlZDMtZDg1YmZlNDgxMzhh
Ij4xNzA8L2tleT48L2ZvcmVpZ24ta2V5cz48cmVmLXR5cGUgbmFtZT0iSm91cm5hbCBBcnRpY2xl
Ij4xNzwvcmVmLXR5cGU+PGNvbnRyaWJ1dG9ycz48YXV0aG9ycz48YXV0aG9yPkpvc3RpbnMsIEwu
PC9hdXRob3I+PGF1dGhvcj5SaXBrZSwgUy48L2F1dGhvcj48YXV0aG9yPldlZXJzbWEsIFIuIEsu
PC9hdXRob3I+PGF1dGhvcj5EdWVyciwgUi4gSC48L2F1dGhvcj48YXV0aG9yPk1jR292ZXJuLCBE
LiBQLjwvYXV0aG9yPjxhdXRob3I+SHVpLCBLLiBZLjwvYXV0aG9yPjxhdXRob3I+TGVlLCBKLiBD
LjwvYXV0aG9yPjxhdXRob3I+U2NodW1tLCBMLiBQLjwvYXV0aG9yPjxhdXRob3I+U2hhcm1hLCBZ
LjwvYXV0aG9yPjxhdXRob3I+QW5kZXJzb24sIEMuIEEuPC9hdXRob3I+PGF1dGhvcj5Fc3NlcnMs
IEouPC9hdXRob3I+PGF1dGhvcj5NaXRyb3ZpYywgTS48L2F1dGhvcj48YXV0aG9yPk5pbmcsIEsu
PC9hdXRob3I+PGF1dGhvcj5DbGV5bmVuLCBJLjwvYXV0aG9yPjxhdXRob3I+VGhlYXRyZSwgRS48
L2F1dGhvcj48YXV0aG9yPlNwYWluLCBTLiBMLjwvYXV0aG9yPjxhdXRob3I+UmF5Y2hhdWRodXJp
LCBTLjwvYXV0aG9yPjxhdXRob3I+R295ZXR0ZSwgUC48L2F1dGhvcj48YXV0aG9yPldlaSwgWi48
L2F1dGhvcj48YXV0aG9yPkFicmFoYW0sIEMuPC9hdXRob3I+PGF1dGhvcj5BY2hrYXIsIEouIFAu
PC9hdXRob3I+PGF1dGhvcj5BaG1hZCwgVC48L2F1dGhvcj48YXV0aG9yPkFtaW5pbmVqYWQsIEwu
PC9hdXRob3I+PGF1dGhvcj5BbmFudGhha3Jpc2huYW4sIEEuIE4uPC9hdXRob3I+PGF1dGhvcj5B
bmRlcnNlbiwgVi48L2F1dGhvcj48YXV0aG9yPkFuZHJld3MsIEouIE0uPC9hdXRob3I+PGF1dGhv
cj5CYWlkb28sIEwuPC9hdXRob3I+PGF1dGhvcj5CYWxzY2h1biwgVC48L2F1dGhvcj48YXV0aG9y
PkJhbXB0b24sIFAuIEEuPC9hdXRob3I+PGF1dGhvcj5CaXR0b24sIEEuPC9hdXRob3I+PGF1dGhv
cj5Cb3VjaGVyLCBHLjwvYXV0aG9yPjxhdXRob3I+QnJhbmQsIFMuPC9hdXRob3I+PGF1dGhvcj5C
dW5pbmcsIEMuPC9hdXRob3I+PGF1dGhvcj5Db2hhaW4sIEEuPC9hdXRob3I+PGF1dGhvcj5DaWNo
b24sIFMuPC9hdXRob3I+PGF1dGhvcj5EJmFwb3M7QW1hdG8sIE0uPC9hdXRob3I+PGF1dGhvcj5E
ZSBKb25nLCBELjwvYXV0aG9yPjxhdXRob3I+RGV2YW5leSwgSy4gTC48L2F1dGhvcj48YXV0aG9y
PkR1Ymluc2t5LCBNLjwvYXV0aG9yPjxhdXRob3I+RWR3YXJkcywgQy48L2F1dGhvcj48YXV0aG9y
PkVsbGluZ2hhdXMsIEQuPC9hdXRob3I+PGF1dGhvcj5GZXJndXNvbiwgTC4gUi48L2F1dGhvcj48
YXV0aG9yPkZyYW5jaGltb250LCBELjwvYXV0aG9yPjxhdXRob3I+RnJhbnNlbiwgSy48L2F1dGhv
cj48YXV0aG9yPkdlYXJyeSwgUi48L2F1dGhvcj48YXV0aG9yPkdlb3JnZXMsIE0uPC9hdXRob3I+
PGF1dGhvcj5HaWVnZXIsIEMuPC9hdXRob3I+PGF1dGhvcj5HbGFzLCBKLjwvYXV0aG9yPjxhdXRo
b3I+SGFyaXR1bmlhbnMsIFQuPC9hdXRob3I+PGF1dGhvcj5IYXJ0LCBBLjwvYXV0aG9yPjxhdXRo
b3I+SGF3a2V5LCBDLjwvYXV0aG9yPjxhdXRob3I+SGVkbCwgTS48L2F1dGhvcj48YXV0aG9yPkh1
LCBYLjwvYXV0aG9yPjxhdXRob3I+S2FybHNlbiwgVC4gSC48L2F1dGhvcj48YXV0aG9yPkt1cGNp
bnNrYXMsIEwuPC9hdXRob3I+PGF1dGhvcj5LdWdhdGhhc2FuLCBTLjwvYXV0aG9yPjxhdXRob3I+
TGF0aWFubywgQS48L2F1dGhvcj48YXV0aG9yPkxhdWtlbnMsIEQuPC9hdXRob3I+PGF1dGhvcj5M
YXdyYW5jZSwgSS4gQy48L2F1dGhvcj48YXV0aG9yPkxlZXMsIEMuIFcuPC9hdXRob3I+PGF1dGhv
cj5Mb3VpcywgRS48L2F1dGhvcj48YXV0aG9yPk1haHksIEcuPC9hdXRob3I+PGF1dGhvcj5NYW5z
ZmllbGQsIEouPC9hdXRob3I+PGF1dGhvcj5Nb3JnYW4sIEEuIFIuPC9hdXRob3I+PGF1dGhvcj5N
b3dhdCwgQy48L2F1dGhvcj48YXV0aG9yPk5ld21hbiwgVy48L2F1dGhvcj48YXV0aG9yPlBhbG1p
ZXJpLCBPLjwvYXV0aG9yPjxhdXRob3I+UG9uc2lvZW4sIEMuIFkuPC9hdXRob3I+PGF1dGhvcj5Q
b3RvY25paywgVS48L2F1dGhvcj48YXV0aG9yPlByZXNjb3R0LCBOLiBKLjwvYXV0aG9yPjxhdXRo
b3I+UmVndWVpcm8sIE0uPC9hdXRob3I+PGF1dGhvcj5Sb3R0ZXIsIEouIEkuPC9hdXRob3I+PGF1
dGhvcj5SdXNzZWxsLCBSLiBLLjwvYXV0aG9yPjxhdXRob3I+U2FuZGVyc29uLCBKLiBELjwvYXV0
aG9yPjxhdXRob3I+U2FucywgTS48L2F1dGhvcj48YXV0aG9yPlNhdHNhbmdpLCBKLjwvYXV0aG9y
PjxhdXRob3I+U2NocmVpYmVyLCBTLjwvYXV0aG9yPjxhdXRob3I+U2ltbXMsIEwuIEEuPC9hdXRo
b3I+PGF1dGhvcj5TdmVudG9yYWl0eXRlLCBKLjwvYXV0aG9yPjxhdXRob3I+VGFyZ2FuLCBTLiBS
LjwvYXV0aG9yPjxhdXRob3I+VGF5bG9yLCBLLiBELjwvYXV0aG9yPjxhdXRob3I+VHJlbWVsbGlu
ZywgTS48L2F1dGhvcj48YXV0aG9yPlZlcnNwYWdldCwgSC4gVy48L2F1dGhvcj48YXV0aG9yPkRl
IFZvcywgTS48L2F1dGhvcj48YXV0aG9yPldpam1lbmdhLCBDLjwvYXV0aG9yPjxhdXRob3I+V2ls
c29uLCBELiBDLjwvYXV0aG9yPjxhdXRob3I+V2lua2VsbWFubiwgSi48L2F1dGhvcj48YXV0aG9y
PlhhdmllciwgUi4gSi48L2F1dGhvcj48YXV0aG9yPlplaXNzaWcsIFMuPC9hdXRob3I+PGF1dGhv
cj5aaGFuZywgQi48L2F1dGhvcj48YXV0aG9yPlpoYW5nLCBDLiBLLjwvYXV0aG9yPjxhdXRob3I+
WmhhbywgSC48L2F1dGhvcj48YXV0aG9yPkludGVybmF0aW9uYWwsIEkuIEIuIEQuIEdlbmV0aWNz
IENvbnNvcnRpdW08L2F1dGhvcj48YXV0aG9yPlNpbHZlcmJlcmcsIE0uIFMuPC9hdXRob3I+PGF1
dGhvcj5Bbm5lc2UsIFYuPC9hdXRob3I+PGF1dGhvcj5IYWtvbmFyc29uLCBILjwvYXV0aG9yPjxh
dXRob3I+QnJhbnQsIFMuIFIuPC9hdXRob3I+PGF1dGhvcj5SYWRmb3JkLVNtaXRoLCBHLjwvYXV0
aG9yPjxhdXRob3I+TWF0aGV3LCBDLiBHLjwvYXV0aG9yPjxhdXRob3I+UmlvdXgsIEouIEQuPC9h
dXRob3I+PGF1dGhvcj5TY2hhZHQsIEUuIEUuPC9hdXRob3I+PGF1dGhvcj5EYWx5LCBNLiBKLjwv
YXV0aG9yPjxhdXRob3I+RnJhbmtlLCBBLjwvYXV0aG9yPjxhdXRob3I+UGFya2VzLCBNLjwvYXV0
aG9yPjxhdXRob3I+VmVybWVpcmUsIFMuPC9hdXRob3I+PGF1dGhvcj5CYXJyZXR0LCBKLiBDLjwv
YXV0aG9yPjxhdXRob3I+Q2hvLCBKLiBILjwvYXV0aG9yPjwvYXV0aG9ycz48L2NvbnRyaWJ1dG9y
cz48YXV0aC1hZGRyZXNzPldlbGxjb21lIFRydXN0IFNhbmdlciBJbnN0aXR1dGUsIFdlbGxjb21l
IFRydXN0IEdlbm9tZSBDYW1wdXMsIEhpbnh0b24sIENhbWJyaWRnZSBDQjEwIDFISCwgVUsuPC9h
dXRoLWFkZHJlc3M+PHRpdGxlcz48dGl0bGU+SG9zdC1taWNyb2JlIGludGVyYWN0aW9ucyBoYXZl
IHNoYXBlZCB0aGUgZ2VuZXRpYyBhcmNoaXRlY3R1cmUgb2YgaW5mbGFtbWF0b3J5IGJvd2VsIGRp
c2Vhc2U8L3RpdGxlPjxzZWNvbmRhcnktdGl0bGU+TmF0dXJlPC9zZWNvbmRhcnktdGl0bGU+PC90
aXRsZXM+PHBlcmlvZGljYWw+PGZ1bGwtdGl0bGU+TmF0dXJlPC9mdWxsLXRpdGxlPjwvcGVyaW9k
aWNhbD48cGFnZXM+MTE5LTI0PC9wYWdlcz48dm9sdW1lPjQ5MTwvdm9sdW1lPjxudW1iZXI+NzQy
MjwvbnVtYmVyPjxrZXl3b3Jkcz48a2V5d29yZD5Db2xpdGlzLCBVbGNlcmF0aXZlL2dlbmV0aWNz
L2ltbXVub2xvZ3kvbWljcm9iaW9sb2d5L3BoeXNpb3BhdGhvbG9neTwva2V5d29yZD48a2V5d29y
ZD5Dcm9obiBEaXNlYXNlL2dlbmV0aWNzL2ltbXVub2xvZ3kvbWljcm9iaW9sb2d5L3BoeXNpb3Bh
dGhvbG9neTwva2V5d29yZD48a2V5d29yZD5HZW5ldGljIFByZWRpc3Bvc2l0aW9uIHRvIERpc2Vh
c2UvKmdlbmV0aWNzPC9rZXl3b3JkPjxrZXl3b3JkPkdlbm9tZSwgSHVtYW4vZ2VuZXRpY3M8L2tl
eXdvcmQ+PGtleXdvcmQ+Kkdlbm9tZS1XaWRlIEFzc29jaWF0aW9uIFN0dWR5PC9rZXl3b3JkPjxr
ZXl3b3JkPkhhcGxvdHlwZXMvZ2VuZXRpY3M8L2tleXdvcmQ+PGtleXdvcmQ+Kkhvc3QtUGF0aG9n
ZW4gSW50ZXJhY3Rpb25zL2dlbmV0aWNzL2ltbXVub2xvZ3k8L2tleXdvcmQ+PGtleXdvcmQ+SHVt
YW5zPC9rZXl3b3JkPjxrZXl3b3JkPkluZmxhbW1hdG9yeSBCb3dlbCBEaXNlYXNlcy8qZ2VuZXRp
Y3MvaW1tdW5vbG9neS8qbWljcm9iaW9sb2d5L3BoeXNpb3BhdGhvbG9neTwva2V5d29yZD48a2V5
d29yZD5NeWNvYmFjdGVyaXVtLyppbW11bm9sb2d5L3BhdGhvZ2VuaWNpdHk8L2tleXdvcmQ+PGtl
eXdvcmQ+TXljb2JhY3Rlcml1bSBJbmZlY3Rpb25zL2dlbmV0aWNzL21pY3JvYmlvbG9neTwva2V5
d29yZD48a2V5d29yZD5NeWNvYmFjdGVyaXVtIHR1YmVyY3Vsb3Npcy9pbW11bm9sb2d5L3BhdGhv
Z2VuaWNpdHk8L2tleXdvcmQ+PGtleXdvcmQ+UGhlbm90eXBlPC9rZXl3b3JkPjxrZXl3b3JkPlBv
bHltb3JwaGlzbSwgU2luZ2xlIE51Y2xlb3RpZGUvZ2VuZXRpY3M8L2tleXdvcmQ+PGtleXdvcmQ+
UmVwcm9kdWNpYmlsaXR5IG9mIFJlc3VsdHM8L2tleXdvcmQ+PC9rZXl3b3Jkcz48ZGF0ZXM+PHll
YXI+MjAxMjwveWVhcj48cHViLWRhdGVzPjxkYXRlPk5vdiAxPC9kYXRlPjwvcHViLWRhdGVzPjwv
ZGF0ZXM+PGlzYm4+MTQ3Ni00Njg3IChFbGVjdHJvbmljKSYjeEQ7MDAyOC0wODM2IChQcmludCkm
I3hEOzAwMjgtMDgzNiAoTGlua2luZyk8L2lzYm4+PGFjY2Vzc2lvbi1udW0+MjMxMjgyMzM8L2Fj
Y2Vzc2lvbi1udW0+PHVybHM+PHJlbGF0ZWQtdXJscz48dXJsPmh0dHBzOi8vd3d3Lm5jYmkubmxt
Lm5paC5nb3YvcHVibWVkLzIzMTI4MjMzPC91cmw+PC9yZWxhdGVkLXVybHM+PC91cmxzPjxjdXN0
b20yPlBNQzM0OTE4MDM8L2N1c3RvbTI+PGVsZWN0cm9uaWMtcmVzb3VyY2UtbnVtPjEwLjEwMzgv
bmF0dXJlMTE1ODI8L2VsZWN0cm9uaWMtcmVzb3VyY2UtbnVtPjwvcmVjb3JkPjwvQ2l0ZT48Q2l0
ZT48QXV0aG9yPkNoZW5nPC9BdXRob3I+PFllYXI+MjAxODwvWWVhcj48UmVjTnVtPjIwODwvUmVj
TnVtPjxyZWNvcmQ+PHJlYy1udW1iZXI+MjA4PC9yZWMtbnVtYmVyPjxmb3JlaWduLWtleXM+PGtl
eSBhcHA9IkVOIiBkYi1pZD0ienZzcGFkdnQzNXNweGdlMnhhcHAyZjJwMDAwOXplcmV3dHp3IiB0
aW1lc3RhbXA9IjE2ODczMDExMzMiIGd1aWQ9Ijk5MmYwYzczLTQwNjgtNDM1Ni1hYmI3LTcyN2Vh
YmE3NTIyZCI+MjA4PC9rZXk+PC9mb3JlaWduLWtleXM+PHJlZi10eXBlIG5hbWU9IkpvdXJuYWwg
QXJ0aWNsZSI+MTc8L3JlZi10eXBlPjxjb250cmlidXRvcnM+PGF1dGhvcnM+PGF1dGhvcj5DaGVu
ZywgTC48L2F1dGhvcj48YXV0aG9yPkNoZW4sIEwuPC9hdXRob3I+PGF1dGhvcj5XZWksIFguPC9h
dXRob3I+PGF1dGhvcj5XYW5nLCBZLjwvYXV0aG9yPjxhdXRob3I+UmVuLCBaLjwvYXV0aG9yPjxh
dXRob3I+WmVuZywgUy48L2F1dGhvcj48YXV0aG9yPlpoYW5nLCBYLjwvYXV0aG9yPjxhdXRob3I+
V2VuLCBILjwvYXV0aG9yPjxhdXRob3I+R2FvLCBDLjwvYXV0aG9yPjxhdXRob3I+TGl1LCBILjwv
YXV0aG9yPjwvYXV0aG9ycz48L2NvbnRyaWJ1dG9ycz48YXV0aC1hZGRyZXNzPkRlcGFydG1lbnQg
b2YgUGhhcm1hY29sb2d5LCBTY2hvb2wgb2YgQmFzaWMgTWVkaWNhbCBTY2llbmNlcywgU2hhbmRv
bmcgVW5pdmVyc2l0eSwgV2VuaHVhIFdlc3QgUm9hZCA0NCwgSmluYW4sIDI1MDAxMiwgU2hhbmRv
bmcsIFBlb3BsZSZhcG9zO3MgUmVwdWJsaWMgb2YgQ2hpbmEuJiN4RDtEZXBhcnRtZW50IG9mIE1p
Y3JvYmlhbCBJbmZlY3Rpb24gYW5kIEltbXVuaXR5LCBJbmZlY3Rpb3VzIERpc2Vhc2UgSW5zdGl0
dXRlLCBUaGUgT2hpbyBTdGF0ZSBVbml2ZXJzaXR5LCBDb2x1bWJ1cywgT0gsIFVTQS4mI3hEO1N0
YXRlIEtleSBMYWJvcmF0b3J5IG9mIE1pY3JvYmlhbCBUZWNobm9sb2d5LCBLZXkgTGFib3JhdG9y
eSBvZiBJbmZlY3Rpb24gYW5kIEltbXVuaXR5IG9mIFNoYW5kb25nIFByb3ZpbmNlLCBEZXBhcnRt
ZW50IG9mIEltbXVub2xvZ3ksIFNjaG9vbCBvZiBCYXNpYyBNZWRpY2FsIFNjaWVuY2VzLCBTaGFu
ZG9uZyBVbml2ZXJzaXR5LCBKaW5hbiwgMjUwMDEyLCBTaGFuZG9uZywgQ2hpbmEuJiN4RDtEZXBh
cnRtZW50IG9mIFBoYXJtYWNvbG9neSwgU2Nob29sIG9mIEJhc2ljIE1lZGljYWwgU2NpZW5jZXMs
IFNoYW5kb25nIFVuaXZlcnNpdHksIFdlbmh1YSBXZXN0IFJvYWQgNDQsIEppbmFuLCAyNTAwMTIs
IFNoYW5kb25nLCBQZW9wbGUmYXBvcztzIFJlcHVibGljIG9mIENoaW5hLiBsaXVodWlxaW5nQHNk
dS5lZHUuY24uPC9hdXRoLWFkZHJlc3M+PHRpdGxlcz48dGl0bGU+Tk9EMiBwcm9tb3RlcyBkb3Bh
bWluZXJnaWMgZGVnZW5lcmF0aW9uIHJlZ3VsYXRlZCBieSBOQURQSCBveGlkYXNlIDIgaW4gNi1o
eWRyb3h5ZG9wYW1pbmUgbW9kZWwgb2YgUGFya2luc29uJmFwb3M7cyBkaXNlYXNlPC90aXRsZT48
c2Vjb25kYXJ5LXRpdGxlPkogTmV1cm9pbmZsYW1tYXRpb248L3NlY29uZGFyeS10aXRsZT48L3Rp
dGxlcz48cGVyaW9kaWNhbD48ZnVsbC10aXRsZT5KIE5ldXJvaW5mbGFtbWF0aW9uPC9mdWxsLXRp
dGxlPjwvcGVyaW9kaWNhbD48cGFnZXM+MjQzPC9wYWdlcz48dm9sdW1lPjE1PC92b2x1bWU+PG51
bWJlcj4xPC9udW1iZXI+PGVkaXRpb24+MjAxODA4Mjk8L2VkaXRpb24+PGtleXdvcmRzPjxrZXl3
b3JkPkFjZXRvcGhlbm9uZXMvcGhhcm1hY29sb2d5L3RoZXJhcGV1dGljIHVzZTwva2V5d29yZD48
a2V5d29yZD5BbmltYWxzPC9rZXl3b3JkPjxrZXl3b3JkPkFwb21vcnBoaW5lL3BoYXJtYWNvbG9n
eTwva2V5d29yZD48a2V5d29yZD5DZWxsIExpbmUsIFRyYW5zZm9ybWVkPC9rZXl3b3JkPjxrZXl3
b3JkPkNvcnB1cyBTdHJpYXR1bS9kcnVnIGVmZmVjdHMvbWV0YWJvbGlzbTwva2V5d29yZD48a2V5
d29yZD5EaXNlYXNlIE1vZGVscywgQW5pbWFsPC9rZXl3b3JkPjxrZXl3b3JkPkRvcGFtaW5lLypt
ZXRhYm9saXNtPC9rZXl3b3JkPjxrZXl3b3JkPkVuenltZSBJbmhpYml0b3JzL3BoYXJtYWNvbG9n
eS90aGVyYXBldXRpYyB1c2U8L2tleXdvcmQ+PGtleXdvcmQ+R2VuZSBFeHByZXNzaW9uIFJlZ3Vs
YXRpb24vZHJ1ZyBlZmZlY3RzLypnZW5ldGljczwva2V5d29yZD48a2V5d29yZD5IdW1hbnM8L2tl
eXdvcmQ+PGtleXdvcmQ+TWFsZTwva2V5d29yZD48a2V5d29yZD5NaWNlPC9rZXl3b3JkPjxrZXl3
b3JkPk1pY2UsIEluYnJlZCBDNTdCTDwva2V5d29yZD48a2V5d29yZD5NaWNlLCBLbm9ja291dDwv
a2V5d29yZD48a2V5d29yZD5OQURQSCBPeGlkYXNlIDIvKm1ldGFib2xpc208L2tleXdvcmQ+PGtl
eXdvcmQ+TmVydmUgRGVnZW5lcmF0aW9uL2V0aW9sb2d5L3BoeXNpb3BhdGhvbG9neTwva2V5d29y
ZD48a2V5d29yZD5Ob2QyIFNpZ25hbGluZyBBZGFwdG9yIFByb3RlaW4vZ2VuZXRpY3MvKm1ldGFi
b2xpc208L2tleXdvcmQ+PGtleXdvcmQ+Kk94aWRvcGFtaW5lPC9rZXl3b3JkPjxrZXl3b3JkPlBh
cmtpbnNvbiBEaXNlYXNlLCBTZWNvbmRhcnkvKmNoZW1pY2FsbHk8L2tleXdvcmQ+PGtleXdvcmQ+
aW5kdWNlZC8qY29tcGxpY2F0aW9ucy9nZW5ldGljcy9tZXRhYm9saXNtPC9rZXl3b3JkPjxrZXl3
b3JkPlJlYWN0aXZlIE94eWdlbiBTcGVjaWVzL21ldGFib2xpc208L2tleXdvcmQ+PGtleXdvcmQ+
QXBvcHRvc2lzPC9rZXl3b3JkPjxrZXl3b3JkPkN5dG9raW5lPC9rZXl3b3JkPjxrZXl3b3JkPk1p
Y3JvZ2xpYTwva2V5d29yZD48a2V5d29yZD5OQURQSCBveGlkYXNlIDIgKE5PWDIpPC9rZXl3b3Jk
PjxrZXl3b3JkPk5ldXJvaW5mbGFtbWF0aW9uPC9rZXl3b3JkPjxrZXl3b3JkPk51Y2xlb3RpZGUt
YmluZGluZyBvbGlnb21lcml6YXRpb24gZG9tYWluLWNvbnRhaW5pbmcgcHJvdGVpbiAyIChOT0Qy
KTwva2V5d29yZD48a2V5d29yZD5QYXJraW5zb24mYXBvcztzIGRpc2Vhc2U8L2tleXdvcmQ+PGtl
eXdvcmQ+UmVhY3RpdmUgb3h5Z2VuIHNwZWNpZXMgKFJPUyk8L2tleXdvcmQ+PC9rZXl3b3Jkcz48
ZGF0ZXM+PHllYXI+MjAxODwveWVhcj48cHViLWRhdGVzPjxkYXRlPkF1ZyAyOTwvZGF0ZT48L3B1
Yi1kYXRlcz48L2RhdGVzPjxpc2JuPjE3NDItMjA5NCAoRWxlY3Ryb25pYykmI3hEOzE3NDItMjA5
NCAoTGlua2luZyk8L2lzYm4+PGFjY2Vzc2lvbi1udW0+MzAxNTc4Njk8L2FjY2Vzc2lvbi1udW0+
PHVybHM+PHJlbGF0ZWQtdXJscz48dXJsPmh0dHBzOi8vd3d3Lm5jYmkubmxtLm5paC5nb3YvcHVi
bWVkLzMwMTU3ODY5PC91cmw+PC9yZWxhdGVkLXVybHM+PC91cmxzPjxjdXN0b20xPkVUSElDUyBB
UFBST1ZBTDogQWxsIGFuaW1hbCBleHBlcmltZW50cyB3ZXJlIGFwcHJvdmVkIGJ5IHRoZSBJbnN0
aXR1dGlvbmFsIEFuaW1hbCBDYXJlIGFuZCBVc2UgQ29tbWl0dGVlIGF0IFNoYW5kb25nIFVuaXZl
cnNpdHksIGFuZCB0aGUgcmVmZXJlbmNlIG51bWJlciBpcyBMTC0yMDE1MDIwMDguIENPTlNFTlQg
Rk9SIFBVQkxJQ0FUSU9OOiBOb3QgYXBwbGljYWJsZS4gQ09NUEVUSU5HIElOVEVSRVNUUzogVGhl
IGF1dGhvcnMgZGVjbGFyZSB0aGF0IHRoZXkgaGF2ZSBubyBjb21wZXRpbmcgaW50ZXJlc3RzLiBQ
VUJMSVNIRVImYXBvcztTIE5PVEU6IFNwcmluZ2VyIE5hdHVyZSByZW1haW5zIG5ldXRyYWwgd2l0
aCByZWdhcmQgdG8ganVyaXNkaWN0aW9uYWwgY2xhaW1zIGluIHB1Ymxpc2hlZCBtYXBzIGFuZCBp
bnN0aXR1dGlvbmFsIGFmZmlsaWF0aW9ucy48L2N1c3RvbTE+PGN1c3RvbTI+UE1DNjExNjM3Nzwv
Y3VzdG9tMj48ZWxlY3Ryb25pYy1yZXNvdXJjZS1udW0+MTAuMTE4Ni9zMTI5NzQtMDE4LTEyODkt
ejwvZWxlY3Ryb25pYy1yZXNvdXJjZS1udW0+PC9yZWNvcmQ+PC9DaXRlPjwvRW5kTm90ZT5=
</w:fldData>
        </w:fldChar>
      </w:r>
      <w:r w:rsidR="00B40C42" w:rsidRPr="00093FB8">
        <w:rPr>
          <w:rFonts w:cs="Times New Roman"/>
          <w:color w:val="000000" w:themeColor="text1"/>
          <w:szCs w:val="22"/>
        </w:rPr>
        <w:instrText xml:space="preserve"> ADDIN EN.CITE.DATA </w:instrText>
      </w:r>
      <w:r w:rsidR="00B40C42" w:rsidRPr="00093FB8">
        <w:rPr>
          <w:rFonts w:cs="Times New Roman"/>
          <w:color w:val="000000" w:themeColor="text1"/>
          <w:szCs w:val="22"/>
        </w:rPr>
      </w:r>
      <w:r w:rsidR="00B40C42"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00B40C42" w:rsidRPr="00093FB8">
        <w:rPr>
          <w:rFonts w:cs="Times New Roman"/>
          <w:noProof/>
          <w:color w:val="000000" w:themeColor="text1"/>
          <w:szCs w:val="22"/>
        </w:rPr>
        <w:t>[25, 29]</w:t>
      </w:r>
      <w:r w:rsidRPr="00093FB8">
        <w:rPr>
          <w:rFonts w:cs="Times New Roman"/>
          <w:color w:val="000000" w:themeColor="text1"/>
          <w:szCs w:val="22"/>
        </w:rPr>
        <w:fldChar w:fldCharType="end"/>
      </w:r>
      <w:r w:rsidRPr="00093FB8">
        <w:rPr>
          <w:rFonts w:cs="Times New Roman"/>
          <w:color w:val="000000" w:themeColor="text1"/>
          <w:szCs w:val="22"/>
        </w:rPr>
        <w:t xml:space="preserve">. Consistently, a previous GWAS identified an association between the p.G908R variant in </w:t>
      </w:r>
      <w:r w:rsidRPr="00093FB8">
        <w:rPr>
          <w:rFonts w:cs="Times New Roman"/>
          <w:i/>
          <w:iCs/>
          <w:color w:val="000000" w:themeColor="text1"/>
          <w:szCs w:val="22"/>
        </w:rPr>
        <w:t>NOD2</w:t>
      </w:r>
      <w:r w:rsidRPr="00093FB8">
        <w:rPr>
          <w:rFonts w:cs="Times New Roman"/>
          <w:color w:val="000000" w:themeColor="text1"/>
          <w:szCs w:val="22"/>
        </w:rPr>
        <w:t xml:space="preserve"> and PD </w:t>
      </w:r>
      <w:r w:rsidRPr="00093FB8">
        <w:rPr>
          <w:rFonts w:cs="Times New Roman"/>
          <w:color w:val="000000" w:themeColor="text1"/>
          <w:szCs w:val="22"/>
        </w:rPr>
        <w:fldChar w:fldCharType="begin"/>
      </w:r>
      <w:r w:rsidRPr="00093FB8">
        <w:rPr>
          <w:rFonts w:cs="Times New Roman"/>
          <w:color w:val="000000" w:themeColor="text1"/>
          <w:szCs w:val="22"/>
        </w:rPr>
        <w:instrText xml:space="preserve"> ADDIN EN.CITE &lt;EndNote&gt;&lt;Cite&gt;&lt;Author&gt;Germer&lt;/Author&gt;&lt;Year&gt;2019&lt;/Year&gt;&lt;RecNum&gt;209&lt;/RecNum&gt;&lt;DisplayText&gt;[30]&lt;/DisplayText&gt;&lt;record&gt;&lt;rec-number&gt;209&lt;/rec-number&gt;&lt;foreign-keys&gt;&lt;key app="EN" db-id="zvspadvt35spxge2xapp2f2p0009zerewtzw" timestamp="1687301196" guid="21e5e139-e16a-42f0-a8e3-3c46269613b6"&gt;209&lt;/key&gt;&lt;/foreign-keys&gt;&lt;ref-type name="Journal Article"&gt;17&lt;/ref-type&gt;&lt;contributors&gt;&lt;authors&gt;&lt;author&gt;Germer, E. L.&lt;/author&gt;&lt;author&gt;Imhoff, S.&lt;/author&gt;&lt;author&gt;Vilarino-Guell, C.&lt;/author&gt;&lt;author&gt;Kasten, M.&lt;/author&gt;&lt;author&gt;Seibler, P.&lt;/author&gt;&lt;author&gt;Bruggemann, N.&lt;/author&gt;&lt;author&gt;International Parkinson&amp;apos;s Disease Genomics, Consortium&lt;/author&gt;&lt;author&gt;Klein, C.&lt;/author&gt;&lt;author&gt;Trinh, J.&lt;/author&gt;&lt;/authors&gt;&lt;/contributors&gt;&lt;auth-address&gt;Institute of Neurogenetics, University of Lubeck, Lubeck, Germany.&amp;#xD;Department of Medical Genetics, Centre for Applied Neurogenetics, University of British Columbia, Vancouver, BC, Canada.&lt;/auth-address&gt;&lt;titles&gt;&lt;title&gt;The role of rare coding variants in Parkinson&amp;apos;s disease GWAS Loci&lt;/title&gt;&lt;secondary-title&gt;Front Neurol&lt;/secondary-title&gt;&lt;/titles&gt;&lt;periodical&gt;&lt;full-title&gt;Front Neurol&lt;/full-title&gt;&lt;/periodical&gt;&lt;pages&gt;1284&lt;/pages&gt;&lt;volume&gt;10&lt;/volume&gt;&lt;edition&gt;20191213&lt;/edition&gt;&lt;keywords&gt;&lt;keyword&gt;Gwas&lt;/keyword&gt;&lt;keyword&gt;Nod2&lt;/keyword&gt;&lt;keyword&gt;Parkinson&amp;apos;s disease&lt;/keyword&gt;&lt;keyword&gt;Sh3gl2&lt;/keyword&gt;&lt;keyword&gt;Stab1&lt;/keyword&gt;&lt;keyword&gt;exome analysis&lt;/keyword&gt;&lt;keyword&gt;rare variants association analyses&lt;/keyword&gt;&lt;/keywords&gt;&lt;dates&gt;&lt;year&gt;2019&lt;/year&gt;&lt;/dates&gt;&lt;isbn&gt;1664-2295 (Print)&amp;#xD;1664-2295 (Electronic)&amp;#xD;1664-2295 (Linking)&lt;/isbn&gt;&lt;accession-num&gt;31920912&lt;/accession-num&gt;&lt;urls&gt;&lt;related-urls&gt;&lt;url&gt;https://www.ncbi.nlm.nih.gov/pubmed/31920912&lt;/url&gt;&lt;/related-urls&gt;&lt;/urls&gt;&lt;custom2&gt;PMC6923768&lt;/custom2&gt;&lt;electronic-resource-num&gt;10.3389/fneur.2019.01284&lt;/electronic-resource-num&gt;&lt;/record&gt;&lt;/Cite&gt;&lt;/EndNote&gt;</w:instrText>
      </w:r>
      <w:r w:rsidRPr="00093FB8">
        <w:rPr>
          <w:rFonts w:cs="Times New Roman"/>
          <w:color w:val="000000" w:themeColor="text1"/>
          <w:szCs w:val="22"/>
        </w:rPr>
        <w:fldChar w:fldCharType="separate"/>
      </w:r>
      <w:r w:rsidRPr="00093FB8">
        <w:rPr>
          <w:rFonts w:cs="Times New Roman"/>
          <w:noProof/>
          <w:color w:val="000000" w:themeColor="text1"/>
          <w:szCs w:val="22"/>
        </w:rPr>
        <w:t>[30]</w:t>
      </w:r>
      <w:r w:rsidRPr="00093FB8">
        <w:rPr>
          <w:rFonts w:cs="Times New Roman"/>
          <w:color w:val="000000" w:themeColor="text1"/>
          <w:szCs w:val="22"/>
        </w:rPr>
        <w:fldChar w:fldCharType="end"/>
      </w:r>
      <w:r w:rsidRPr="00093FB8">
        <w:rPr>
          <w:rFonts w:cs="Times New Roman"/>
          <w:color w:val="000000" w:themeColor="text1"/>
          <w:szCs w:val="22"/>
        </w:rPr>
        <w:t xml:space="preserve">. </w:t>
      </w:r>
      <w:r w:rsidRPr="00093FB8">
        <w:rPr>
          <w:rFonts w:cs="Times New Roman"/>
          <w:i/>
          <w:iCs/>
          <w:color w:val="000000" w:themeColor="text1"/>
          <w:szCs w:val="22"/>
        </w:rPr>
        <w:t>PIK3C3</w:t>
      </w:r>
      <w:r w:rsidRPr="00093FB8">
        <w:rPr>
          <w:rFonts w:cs="Times New Roman"/>
          <w:color w:val="000000" w:themeColor="text1"/>
          <w:szCs w:val="22"/>
        </w:rPr>
        <w:t xml:space="preserve"> is another autophagy-related gene whose function has been implicated in PD and IBD. Studies have shown that the p.R768W variant in </w:t>
      </w:r>
      <w:r w:rsidRPr="00093FB8">
        <w:rPr>
          <w:rFonts w:cs="Times New Roman"/>
          <w:i/>
          <w:iCs/>
          <w:color w:val="000000" w:themeColor="text1"/>
          <w:szCs w:val="22"/>
        </w:rPr>
        <w:t>PIK3C3</w:t>
      </w:r>
      <w:r w:rsidRPr="00093FB8">
        <w:rPr>
          <w:rFonts w:cs="Times New Roman"/>
          <w:color w:val="000000" w:themeColor="text1"/>
          <w:szCs w:val="22"/>
        </w:rPr>
        <w:t xml:space="preserve"> is associated with PD </w:t>
      </w:r>
      <w:r w:rsidRPr="00093FB8">
        <w:rPr>
          <w:rFonts w:cs="Times New Roman"/>
          <w:color w:val="000000" w:themeColor="text1"/>
          <w:szCs w:val="22"/>
        </w:rPr>
        <w:fldChar w:fldCharType="begin">
          <w:fldData xml:space="preserve">PEVuZE5vdGU+PENpdGU+PEF1dGhvcj5Hb2xkc3RlaW48L0F1dGhvcj48WWVhcj4yMDIzPC9ZZWFy
PjxSZWNOdW0+MjEwPC9SZWNOdW0+PERpc3BsYXlUZXh0PlszMV08L0Rpc3BsYXlUZXh0PjxyZWNv
cmQ+PHJlYy1udW1iZXI+MjEwPC9yZWMtbnVtYmVyPjxmb3JlaWduLWtleXM+PGtleSBhcHA9IkVO
IiBkYi1pZD0ienZzcGFkdnQzNXNweGdlMnhhcHAyZjJwMDAwOXplcmV3dHp3IiB0aW1lc3RhbXA9
IjE2ODczMDIzNjQiIGd1aWQ9ImRiOGYxMmM0LWM3ZmItNDBiNS04NmVhLWVlNDIwYmJlNzdhNiI+
MjEwPC9rZXk+PC9mb3JlaWduLWtleXM+PHJlZi10eXBlIG5hbWU9IkpvdXJuYWwgQXJ0aWNsZSI+
MTc8L3JlZi10eXBlPjxjb250cmlidXRvcnM+PGF1dGhvcnM+PGF1dGhvcj5Hb2xkc3RlaW4sIE8u
PC9hdXRob3I+PGF1dGhvcj5HYW5hLVdlaXN6LCBNLjwvYXV0aG9yPjxhdXRob3I+QmFuZmksIFMu
PC9hdXRob3I+PGF1dGhvcj5OaWdybywgVi48L2F1dGhvcj48YXV0aG9yPkJhci1TaGlyYSwgQS48
L2F1dGhvcj48YXV0aG9yPlRoYWxlciwgQS48L2F1dGhvcj48YXV0aG9yPkd1cmV2aWNoLCBULjwv
YXV0aG9yPjxhdXRob3I+TWlyZWxtYW4sIEEuPC9hdXRob3I+PGF1dGhvcj5HaWxhZGksIE4uPC9h
dXRob3I+PGF1dGhvcj5BbGNhbGF5LCBSLiBOLjwvYXV0aG9yPjxhdXRob3I+T3JyLVVydHJlZ2Vy
LCBBLjwvYXV0aG9yPjwvYXV0aG9ycz48L2NvbnRyaWJ1dG9ycz48YXV0aC1hZGRyZXNzPkxhYm9y
YXRvcnkgb2YgQmlvbWFya2VycyBhbmQgR2Vub21pY3Mgb2YgTmV1cm9kZWdlbmVyYXRpb24sIE5l
dXJvbG9naWNhbCBJbnN0aXR1dGUsIFRlbCBBdml2IFNvdXJhc2t5IE1lZGljYWwgQ2VudGVyLCBU
ZWwgQXZpdiwgSXNyYWVsLiYjeEQ7VGVsZXRob24gSW5zdGl0dXRlIG9mIEdlbmV0aWNzIGFuZCBN
ZWRpY2luZSAoVElHRU0pLCBQb3p6dW9saSwgTkEsIEl0YWx5OyBNZWRpY2FsIEdlbmV0aWNzLCBE
ZXBhcnRtZW50IG9mIFByZWNpc2lvbiBNZWRpY2luZSwgVW5pdmVyc2l0eSBvZiBDYW1wYW5pYSAm
cXVvdDtMdWlnaSBWYW52aXRlbGxpJnF1b3Q7LCBOYXBsZXMsIEl0YWx5LiYjeEQ7TW92ZW1lbnQg
ZGlzb3JkZXJzIERpdmlzaW9uLCBOZXVyb2xvZ2ljYWwgSW5zdGl0dXRlLCBUZWwgQXZpdiBTb3Vy
YXNreSBNZWRpY2FsIENlbnRlciwgVGVsIEF2aXYsIElzcmFlbDsgTGFib3JhdG9yeSBmb3IgRWFy
bHkgTWFya2VycyBvZiBOZXVyb2RlZ2VuZXJhdGlvbiwgTmV1cm9sb2dpY2FsIEluc3RpdHV0ZSwg
VGVsIEF2aXYgU291cmFza3kgTWVkaWNhbCBDZW50ZXIsIFRlbCBBdml2LCBJc3JhZWw7IFNhY2ts
ZXIgRmFjdWx0eSBvZiBNZWRpY2luZSwgYW5kIFNhZ29sIFNjaG9vbCBvZiBOZXVyb3NjaWVuY2Us
IFRlbCBBdml2IFVuaXZlcnNpdHksIFRlbCBBdml2LCBJc3JhZWwuJiN4RDtNb3ZlbWVudCBkaXNv
cmRlcnMgRGl2aXNpb24sIE5ldXJvbG9naWNhbCBJbnN0aXR1dGUsIFRlbCBBdml2IFNvdXJhc2t5
IE1lZGljYWwgQ2VudGVyLCBUZWwgQXZpdiwgSXNyYWVsOyBTYWNrbGVyIEZhY3VsdHkgb2YgTWVk
aWNpbmUsIGFuZCBTYWdvbCBTY2hvb2wgb2YgTmV1cm9zY2llbmNlLCBUZWwgQXZpdiBVbml2ZXJz
aXR5LCBUZWwgQXZpdiwgSXNyYWVsLiYjeEQ7TGFib3JhdG9yeSBvZiBCaW9tYXJrZXJzIGFuZCBH
ZW5vbWljcyBvZiBOZXVyb2RlZ2VuZXJhdGlvbiwgTmV1cm9sb2dpY2FsIEluc3RpdHV0ZSwgVGVs
IEF2aXYgU291cmFza3kgTWVkaWNhbCBDZW50ZXIsIFRlbCBBdml2LCBJc3JhZWw7IE1vdmVtZW50
IGRpc29yZGVycyBEaXZpc2lvbiwgTmV1cm9sb2dpY2FsIEluc3RpdHV0ZSwgVGVsIEF2aXYgU291
cmFza3kgTWVkaWNhbCBDZW50ZXIsIFRlbCBBdml2LCBJc3JhZWw7IERlcGFydG1lbnQgb2YgTmV1
cm9sb2d5LCBDb2x1bWJpYSBVbml2ZXJzaXR5IElydmluZyBNZWRpY2FsIENlbnRlciwgTmV3IFlv
cmssIE5ZLCBVU0EuJiN4RDtMYWJvcmF0b3J5IG9mIEJpb21hcmtlcnMgYW5kIEdlbm9taWNzIG9m
IE5ldXJvZGVnZW5lcmF0aW9uLCBOZXVyb2xvZ2ljYWwgSW5zdGl0dXRlLCBUZWwgQXZpdiBTb3Vy
YXNreSBNZWRpY2FsIENlbnRlciwgVGVsIEF2aXYsIElzcmFlbDsgU2Fja2xlciBGYWN1bHR5IG9m
IE1lZGljaW5lLCBhbmQgU2Fnb2wgU2Nob29sIG9mIE5ldXJvc2NpZW5jZSwgVGVsIEF2aXYgVW5p
dmVyc2l0eSwgVGVsIEF2aXYsIElzcmFlbC4gRWxlY3Ryb25pYyBhZGRyZXNzOiBhdmlvcnJAdGx2
bWMuZ292LmlsLjwvYXV0aC1hZGRyZXNzPjx0aXRsZXM+PHRpdGxlPk5vdmVsIHZhcmlhbnRzIGlu
IGdlbmVzIHJlbGF0ZWQgdG8gdmVzaWNsZS1tZWRpYXRlZC10cmFuc3BvcnQgbW9kaWZ5IFBhcmtp
bnNvbiZhcG9zO3MgZGlzZWFzZSByaXNrPC90aXRsZT48c2Vjb25kYXJ5LXRpdGxlPk1vbCBHZW5l
dCBNZXRhYjwvc2Vjb25kYXJ5LXRpdGxlPjwvdGl0bGVzPjxwZXJpb2RpY2FsPjxmdWxsLXRpdGxl
Pk1vbCBHZW5ldCBNZXRhYjwvZnVsbC10aXRsZT48L3BlcmlvZGljYWw+PHBhZ2VzPjEwNzYwODwv
cGFnZXM+PHZvbHVtZT4xMzk8L3ZvbHVtZT48bnVtYmVyPjI8L251bWJlcj48ZWRpdGlvbj4yMDIz
MDUxMjwvZWRpdGlvbj48a2V5d29yZHM+PGtleXdvcmQ+SHVtYW5zPC9rZXl3b3JkPjxrZXl3b3Jk
PipQYXJraW5zb24gRGlzZWFzZS9nZW5ldGljczwva2V5d29yZD48a2V5d29yZD5HZW5vdHlwZTwv
a2V5d29yZD48a2V5d29yZD5IZXRlcm96eWdvdGU8L2tleXdvcmQ+PGtleXdvcmQ+TXV0YXRpb248
L2tleXdvcmQ+PGtleXdvcmQ+UGhlbm90eXBlPC9rZXl3b3JkPjxrZXl3b3JkPkdsdWNvc3lsY2Vy
YW1pZGFzZS9nZW5ldGljczwva2V5d29yZD48a2V5d29yZD5Qcm90ZWlucy9nZW5ldGljczwva2V5
d29yZD48a2V5d29yZD5EaXNlYXNlIHJpc2s8L2tleXdvcmQ+PGtleXdvcmQ+R2VuZXRpY3M8L2tl
eXdvcmQ+PGtleXdvcmQ+UGFya2luc29uJmFwb3M7cyBkaXNlYXNlPC9rZXl3b3JkPjxrZXl3b3Jk
PlZhY3VvbGFyIHByb3RlaW4gc29ydGluZyAoVlBTKTwva2V5d29yZD48a2V5d29yZD5XaG9sZS1n
ZW5vbWUtc2VxdWVuY2luZzwva2V5d29yZD48L2tleXdvcmRzPjxkYXRlcz48eWVhcj4yMDIzPC95
ZWFyPjxwdWItZGF0ZXM+PGRhdGU+SnVuPC9kYXRlPjwvcHViLWRhdGVzPjwvZGF0ZXM+PGlzYm4+
MTA5Ni03MjA2IChFbGVjdHJvbmljKSYjeEQ7MTA5Ni03MTkyIChMaW5raW5nKTwvaXNibj48YWNj
ZXNzaW9uLW51bT4zNzIwMTQxOTwvYWNjZXNzaW9uLW51bT48dXJscz48cmVsYXRlZC11cmxzPjx1
cmw+aHR0cHM6Ly93d3cubmNiaS5ubG0ubmloLmdvdi9wdWJtZWQvMzcyMDE0MTk8L3VybD48L3Jl
bGF0ZWQtdXJscz48L3VybHM+PGN1c3RvbTE+RGVjbGFyYXRpb24gb2YgQ29tcGV0aW5nIEludGVy
ZXN0IE9HLCBNR1csIFNCLCBWTiwgQUJTLCBBVCwgVEcsIEFNLCBORywgUk5BLCBhbmQgQU9VIGhh
dmUgbm8gY29uZmxpY3Qgb2YgaW50ZXJlc3QgcmVnYXJkaW5nIHRoaXMgbWFudXNjcmlwdC48L2N1
c3RvbTE+PGVsZWN0cm9uaWMtcmVzb3VyY2UtbnVtPjEwLjEwMTYvai55bWdtZS4yMDIzLjEwNzYw
ODwvZWxlY3Ryb25pYy1yZXNvdXJjZS1udW0+PC9yZWNvcmQ+PC9DaXRlPjwvRW5kTm90ZT4A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PEVuZE5vdGU+PENpdGU+PEF1dGhvcj5Hb2xkc3RlaW48L0F1dGhvcj48WWVhcj4yMDIzPC9ZZWFy
PjxSZWNOdW0+MjEwPC9SZWNOdW0+PERpc3BsYXlUZXh0PlszMV08L0Rpc3BsYXlUZXh0PjxyZWNv
cmQ+PHJlYy1udW1iZXI+MjEwPC9yZWMtbnVtYmVyPjxmb3JlaWduLWtleXM+PGtleSBhcHA9IkVO
IiBkYi1pZD0ienZzcGFkdnQzNXNweGdlMnhhcHAyZjJwMDAwOXplcmV3dHp3IiB0aW1lc3RhbXA9
IjE2ODczMDIzNjQiIGd1aWQ9ImRiOGYxMmM0LWM3ZmItNDBiNS04NmVhLWVlNDIwYmJlNzdhNiI+
MjEwPC9rZXk+PC9mb3JlaWduLWtleXM+PHJlZi10eXBlIG5hbWU9IkpvdXJuYWwgQXJ0aWNsZSI+
MTc8L3JlZi10eXBlPjxjb250cmlidXRvcnM+PGF1dGhvcnM+PGF1dGhvcj5Hb2xkc3RlaW4sIE8u
PC9hdXRob3I+PGF1dGhvcj5HYW5hLVdlaXN6LCBNLjwvYXV0aG9yPjxhdXRob3I+QmFuZmksIFMu
PC9hdXRob3I+PGF1dGhvcj5OaWdybywgVi48L2F1dGhvcj48YXV0aG9yPkJhci1TaGlyYSwgQS48
L2F1dGhvcj48YXV0aG9yPlRoYWxlciwgQS48L2F1dGhvcj48YXV0aG9yPkd1cmV2aWNoLCBULjwv
YXV0aG9yPjxhdXRob3I+TWlyZWxtYW4sIEEuPC9hdXRob3I+PGF1dGhvcj5HaWxhZGksIE4uPC9h
dXRob3I+PGF1dGhvcj5BbGNhbGF5LCBSLiBOLjwvYXV0aG9yPjxhdXRob3I+T3JyLVVydHJlZ2Vy
LCBBLjwvYXV0aG9yPjwvYXV0aG9ycz48L2NvbnRyaWJ1dG9ycz48YXV0aC1hZGRyZXNzPkxhYm9y
YXRvcnkgb2YgQmlvbWFya2VycyBhbmQgR2Vub21pY3Mgb2YgTmV1cm9kZWdlbmVyYXRpb24sIE5l
dXJvbG9naWNhbCBJbnN0aXR1dGUsIFRlbCBBdml2IFNvdXJhc2t5IE1lZGljYWwgQ2VudGVyLCBU
ZWwgQXZpdiwgSXNyYWVsLiYjeEQ7VGVsZXRob24gSW5zdGl0dXRlIG9mIEdlbmV0aWNzIGFuZCBN
ZWRpY2luZSAoVElHRU0pLCBQb3p6dW9saSwgTkEsIEl0YWx5OyBNZWRpY2FsIEdlbmV0aWNzLCBE
ZXBhcnRtZW50IG9mIFByZWNpc2lvbiBNZWRpY2luZSwgVW5pdmVyc2l0eSBvZiBDYW1wYW5pYSAm
cXVvdDtMdWlnaSBWYW52aXRlbGxpJnF1b3Q7LCBOYXBsZXMsIEl0YWx5LiYjeEQ7TW92ZW1lbnQg
ZGlzb3JkZXJzIERpdmlzaW9uLCBOZXVyb2xvZ2ljYWwgSW5zdGl0dXRlLCBUZWwgQXZpdiBTb3Vy
YXNreSBNZWRpY2FsIENlbnRlciwgVGVsIEF2aXYsIElzcmFlbDsgTGFib3JhdG9yeSBmb3IgRWFy
bHkgTWFya2VycyBvZiBOZXVyb2RlZ2VuZXJhdGlvbiwgTmV1cm9sb2dpY2FsIEluc3RpdHV0ZSwg
VGVsIEF2aXYgU291cmFza3kgTWVkaWNhbCBDZW50ZXIsIFRlbCBBdml2LCBJc3JhZWw7IFNhY2ts
ZXIgRmFjdWx0eSBvZiBNZWRpY2luZSwgYW5kIFNhZ29sIFNjaG9vbCBvZiBOZXVyb3NjaWVuY2Us
IFRlbCBBdml2IFVuaXZlcnNpdHksIFRlbCBBdml2LCBJc3JhZWwuJiN4RDtNb3ZlbWVudCBkaXNv
cmRlcnMgRGl2aXNpb24sIE5ldXJvbG9naWNhbCBJbnN0aXR1dGUsIFRlbCBBdml2IFNvdXJhc2t5
IE1lZGljYWwgQ2VudGVyLCBUZWwgQXZpdiwgSXNyYWVsOyBTYWNrbGVyIEZhY3VsdHkgb2YgTWVk
aWNpbmUsIGFuZCBTYWdvbCBTY2hvb2wgb2YgTmV1cm9zY2llbmNlLCBUZWwgQXZpdiBVbml2ZXJz
aXR5LCBUZWwgQXZpdiwgSXNyYWVsLiYjeEQ7TGFib3JhdG9yeSBvZiBCaW9tYXJrZXJzIGFuZCBH
ZW5vbWljcyBvZiBOZXVyb2RlZ2VuZXJhdGlvbiwgTmV1cm9sb2dpY2FsIEluc3RpdHV0ZSwgVGVs
IEF2aXYgU291cmFza3kgTWVkaWNhbCBDZW50ZXIsIFRlbCBBdml2LCBJc3JhZWw7IE1vdmVtZW50
IGRpc29yZGVycyBEaXZpc2lvbiwgTmV1cm9sb2dpY2FsIEluc3RpdHV0ZSwgVGVsIEF2aXYgU291
cmFza3kgTWVkaWNhbCBDZW50ZXIsIFRlbCBBdml2LCBJc3JhZWw7IERlcGFydG1lbnQgb2YgTmV1
cm9sb2d5LCBDb2x1bWJpYSBVbml2ZXJzaXR5IElydmluZyBNZWRpY2FsIENlbnRlciwgTmV3IFlv
cmssIE5ZLCBVU0EuJiN4RDtMYWJvcmF0b3J5IG9mIEJpb21hcmtlcnMgYW5kIEdlbm9taWNzIG9m
IE5ldXJvZGVnZW5lcmF0aW9uLCBOZXVyb2xvZ2ljYWwgSW5zdGl0dXRlLCBUZWwgQXZpdiBTb3Vy
YXNreSBNZWRpY2FsIENlbnRlciwgVGVsIEF2aXYsIElzcmFlbDsgU2Fja2xlciBGYWN1bHR5IG9m
IE1lZGljaW5lLCBhbmQgU2Fnb2wgU2Nob29sIG9mIE5ldXJvc2NpZW5jZSwgVGVsIEF2aXYgVW5p
dmVyc2l0eSwgVGVsIEF2aXYsIElzcmFlbC4gRWxlY3Ryb25pYyBhZGRyZXNzOiBhdmlvcnJAdGx2
bWMuZ292LmlsLjwvYXV0aC1hZGRyZXNzPjx0aXRsZXM+PHRpdGxlPk5vdmVsIHZhcmlhbnRzIGlu
IGdlbmVzIHJlbGF0ZWQgdG8gdmVzaWNsZS1tZWRpYXRlZC10cmFuc3BvcnQgbW9kaWZ5IFBhcmtp
bnNvbiZhcG9zO3MgZGlzZWFzZSByaXNrPC90aXRsZT48c2Vjb25kYXJ5LXRpdGxlPk1vbCBHZW5l
dCBNZXRhYjwvc2Vjb25kYXJ5LXRpdGxlPjwvdGl0bGVzPjxwZXJpb2RpY2FsPjxmdWxsLXRpdGxl
Pk1vbCBHZW5ldCBNZXRhYjwvZnVsbC10aXRsZT48L3BlcmlvZGljYWw+PHBhZ2VzPjEwNzYwODwv
cGFnZXM+PHZvbHVtZT4xMzk8L3ZvbHVtZT48bnVtYmVyPjI8L251bWJlcj48ZWRpdGlvbj4yMDIz
MDUxMjwvZWRpdGlvbj48a2V5d29yZHM+PGtleXdvcmQ+SHVtYW5zPC9rZXl3b3JkPjxrZXl3b3Jk
PipQYXJraW5zb24gRGlzZWFzZS9nZW5ldGljczwva2V5d29yZD48a2V5d29yZD5HZW5vdHlwZTwv
a2V5d29yZD48a2V5d29yZD5IZXRlcm96eWdvdGU8L2tleXdvcmQ+PGtleXdvcmQ+TXV0YXRpb248
L2tleXdvcmQ+PGtleXdvcmQ+UGhlbm90eXBlPC9rZXl3b3JkPjxrZXl3b3JkPkdsdWNvc3lsY2Vy
YW1pZGFzZS9nZW5ldGljczwva2V5d29yZD48a2V5d29yZD5Qcm90ZWlucy9nZW5ldGljczwva2V5
d29yZD48a2V5d29yZD5EaXNlYXNlIHJpc2s8L2tleXdvcmQ+PGtleXdvcmQ+R2VuZXRpY3M8L2tl
eXdvcmQ+PGtleXdvcmQ+UGFya2luc29uJmFwb3M7cyBkaXNlYXNlPC9rZXl3b3JkPjxrZXl3b3Jk
PlZhY3VvbGFyIHByb3RlaW4gc29ydGluZyAoVlBTKTwva2V5d29yZD48a2V5d29yZD5XaG9sZS1n
ZW5vbWUtc2VxdWVuY2luZzwva2V5d29yZD48L2tleXdvcmRzPjxkYXRlcz48eWVhcj4yMDIzPC95
ZWFyPjxwdWItZGF0ZXM+PGRhdGU+SnVuPC9kYXRlPjwvcHViLWRhdGVzPjwvZGF0ZXM+PGlzYm4+
MTA5Ni03MjA2IChFbGVjdHJvbmljKSYjeEQ7MTA5Ni03MTkyIChMaW5raW5nKTwvaXNibj48YWNj
ZXNzaW9uLW51bT4zNzIwMTQxOTwvYWNjZXNzaW9uLW51bT48dXJscz48cmVsYXRlZC11cmxzPjx1
cmw+aHR0cHM6Ly93d3cubmNiaS5ubG0ubmloLmdvdi9wdWJtZWQvMzcyMDE0MTk8L3VybD48L3Jl
bGF0ZWQtdXJscz48L3VybHM+PGN1c3RvbTE+RGVjbGFyYXRpb24gb2YgQ29tcGV0aW5nIEludGVy
ZXN0IE9HLCBNR1csIFNCLCBWTiwgQUJTLCBBVCwgVEcsIEFNLCBORywgUk5BLCBhbmQgQU9VIGhh
dmUgbm8gY29uZmxpY3Qgb2YgaW50ZXJlc3QgcmVnYXJkaW5nIHRoaXMgbWFudXNjcmlwdC48L2N1
c3RvbTE+PGVsZWN0cm9uaWMtcmVzb3VyY2UtbnVtPjEwLjEwMTYvai55bWdtZS4yMDIzLjEwNzYw
ODwvZWxlY3Ryb25pYy1yZXNvdXJjZS1udW0+PC9yZWNvcmQ+PC9DaXRlPjwvRW5kTm90ZT4A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[31]</w:t>
      </w:r>
      <w:r w:rsidRPr="00093FB8">
        <w:rPr>
          <w:rFonts w:cs="Times New Roman"/>
          <w:color w:val="000000" w:themeColor="text1"/>
          <w:szCs w:val="22"/>
        </w:rPr>
        <w:fldChar w:fldCharType="end"/>
      </w:r>
      <w:r w:rsidRPr="00093FB8">
        <w:rPr>
          <w:rFonts w:cs="Times New Roman"/>
          <w:color w:val="000000" w:themeColor="text1"/>
          <w:szCs w:val="22"/>
        </w:rPr>
        <w:t xml:space="preserve">, and </w:t>
      </w:r>
      <w:r w:rsidRPr="00093FB8">
        <w:rPr>
          <w:rFonts w:cs="Times New Roman"/>
          <w:i/>
          <w:iCs/>
          <w:color w:val="000000" w:themeColor="text1"/>
          <w:szCs w:val="22"/>
        </w:rPr>
        <w:t>PIK3C3</w:t>
      </w:r>
      <w:r w:rsidRPr="00093FB8">
        <w:rPr>
          <w:rFonts w:cs="Times New Roman"/>
          <w:color w:val="000000" w:themeColor="text1"/>
          <w:szCs w:val="22"/>
        </w:rPr>
        <w:t xml:space="preserve"> knockout in zebrafish resulted in IBD </w:t>
      </w:r>
      <w:r w:rsidRPr="00093FB8">
        <w:rPr>
          <w:rFonts w:cs="Times New Roman"/>
          <w:color w:val="000000" w:themeColor="text1"/>
          <w:szCs w:val="22"/>
        </w:rPr>
        <w:fldChar w:fldCharType="begin">
          <w:fldData xml:space="preserve">PEVuZE5vdGU+PENpdGU+PEF1dGhvcj5aaGFvPC9BdXRob3I+PFllYXI+MjAxODwvWWVhcj48UmVj
TnVtPjIxMTwvUmVjTnVtPjxEaXNwbGF5VGV4dD5bMzJdPC9EaXNwbGF5VGV4dD48cmVjb3JkPjxy
ZWMtbnVtYmVyPjIxMTwvcmVjLW51bWJlcj48Zm9yZWlnbi1rZXlzPjxrZXkgYXBwPSJFTiIgZGIt
aWQ9Inp2c3BhZHZ0MzVzcHhnZTJ4YXBwMmYycDAwMDl6ZXJld3R6dyIgdGltZXN0YW1wPSIxNjg3
MzAyNTg2IiBndWlkPSJkY2Y5MWVjNC02Mjg1LTQwMTMtYmE5OC1iYjUyMzAyZDNlNmYiPjIxMTwv
a2V5PjwvZm9yZWlnbi1rZXlzPjxyZWYtdHlwZSBuYW1lPSJKb3VybmFsIEFydGljbGUiPjE3PC9y
ZWYtdHlwZT48Y29udHJpYnV0b3JzPjxhdXRob3JzPjxhdXRob3I+WmhhbywgUy48L2F1dGhvcj48
YXV0aG9yPlhpYSwgSi48L2F1dGhvcj48YXV0aG9yPld1LCBYLjwvYXV0aG9yPjxhdXRob3I+Wmhh
bmcsIEwuPC9hdXRob3I+PGF1dGhvcj5XYW5nLCBQLjwvYXV0aG9yPjxhdXRob3I+V2FuZywgSC48
L2F1dGhvcj48YXV0aG9yPkxpLCBILjwvYXV0aG9yPjxhdXRob3I+V2FuZywgWC48L2F1dGhvcj48
YXV0aG9yPkNoZW4sIFkuPC9hdXRob3I+PGF1dGhvcj5BZ25ldHRpLCBKLjwvYXV0aG9yPjxhdXRo
b3I+TGksIFkuPC9hdXRob3I+PGF1dGhvcj5QZWksIEQuPC9hdXRob3I+PGF1dGhvcj5TaHUsIFgu
PC9hdXRob3I+PC9hdXRob3JzPjwvY29udHJpYnV0b3JzPjxhdXRoLWFkZHJlc3M+U2Nob29sIG9m
IExpZmUgU2NpZW5jZXMsIFVuaXZlcnNpdHkgb2YgU2NpZW5jZSBhbmQgVGVjaG5vbG9neSBvZiBD
aGluYSwgMjMwMDI3LCBIZWZlaSwgQW5odWksIENoaW5hLiYjeEQ7Q0FTIEtleSBMYWJvcmF0b3J5
IG9mIFJlZ2VuZXJhdGl2ZSBCaW9sb2d5LCBHdWFuZ3pob3UgSW5zdGl0dXRlIG9mIEJpb21lZGlj
aW5lIGFuZCBIZWFsdGgtR3Vhbmd6aG91IE1lZGljYWwgVW5pdmVyc2l0eSBKb2ludCBTY2hvb2wg
b2YgQmlvbG9naWNhbCBTY2llbmNlcywgU291dGggQ2hpbmEgSW5zdGl0dXRlIGZvciBTdGVtIENl
bGwgQmlvbG9neSBhbmQgUmVnZW5lcmF0aXZlIE1lZGljaW5lLCBHdWFuZ3pob3UgSW5zdGl0dXRl
cyBvZiBCaW9tZWRpY2luZSBhbmQgSGVhbHRoLCBDaGluZXNlIEFjYWRlbXkgb2YgU2NpZW5jZXMs
IDUxMDUzMCwgR3Vhbmd6aG91LCBDaGluYS4mI3hEO0d1YW5nZG9uZyBQcm92aW5jaWFsIEtleSBM
YWJvcmF0b3J5IG9mIFN0ZW0gQ2VsbCBhbmQgUmVnZW5lcmF0aXZlIE1lZGljaW5lLCBTb3V0aCBD
aGluYSBJbnN0aXR1dGUgZm9yIFN0ZW0gQ2VsbCBCaW9sb2d5IGFuZCBSZWdlbmVyYXRpdmUgTWVk
aWNpbmUsIEd1YW5nemhvdSBJbnN0aXR1dGVzIG9mIEJpb21lZGljaW5lIGFuZCBIZWFsdGgsIENo
aW5lc2UgQWNhZGVteSBvZiBTY2llbmNlcywgNTEwNTMwLCBHdWFuZ3pob3UsIENoaW5hLiYjeEQ7
Q0FTIEtleSBMYWJvcmF0b3J5IG9mIFJlZ2VuZXJhdGl2ZSBCaW9sb2d5LCBHdWFuZ3pob3UgSW5z
dGl0dXRlIG9mIEJpb21lZGljaW5lIGFuZCBIZWFsdGgtR3Vhbmd6aG91IE1lZGljYWwgVW5pdmVy
c2l0eSBKb2ludCBTY2hvb2wgb2YgQmlvbG9naWNhbCBTY2llbmNlcywgU291dGggQ2hpbmEgSW5z
dGl0dXRlIGZvciBTdGVtIENlbGwgQmlvbG9neSBhbmQgUmVnZW5lcmF0aXZlIE1lZGljaW5lLCBH
dWFuZ3pob3UgSW5zdGl0dXRlcyBvZiBCaW9tZWRpY2luZSBhbmQgSGVhbHRoLCBDaGluZXNlIEFj
YWRlbXkgb2YgU2NpZW5jZXMsIDUxMDUzMCwgR3Vhbmd6aG91LCBDaGluYS4gcGVpX2R1YW5xaW5n
QGdpYmguYWMuY24uJiN4RDtHdWFuZ2RvbmcgUHJvdmluY2lhbCBLZXkgTGFib3JhdG9yeSBvZiBT
dGVtIENlbGwgYW5kIFJlZ2VuZXJhdGl2ZSBNZWRpY2luZSwgU291dGggQ2hpbmEgSW5zdGl0dXRl
IGZvciBTdGVtIENlbGwgQmlvbG9neSBhbmQgUmVnZW5lcmF0aXZlIE1lZGljaW5lLCBHdWFuZ3po
b3UgSW5zdGl0dXRlcyBvZiBCaW9tZWRpY2luZSBhbmQgSGVhbHRoLCBDaGluZXNlIEFjYWRlbXkg
b2YgU2NpZW5jZXMsIDUxMDUzMCwgR3Vhbmd6aG91LCBDaGluYS4gcGVpX2R1YW5xaW5nQGdpYmgu
YWMuY24uJiN4RDtDQVMgS2V5IExhYm9yYXRvcnkgb2YgUmVnZW5lcmF0aXZlIEJpb2xvZ3ksIEd1
YW5nemhvdSBJbnN0aXR1dGUgb2YgQmlvbWVkaWNpbmUgYW5kIEhlYWx0aC1HdWFuZ3pob3UgTWVk
aWNhbCBVbml2ZXJzaXR5IEpvaW50IFNjaG9vbCBvZiBCaW9sb2dpY2FsIFNjaWVuY2VzLCBTb3V0
aCBDaGluYSBJbnN0aXR1dGUgZm9yIFN0ZW0gQ2VsbCBCaW9sb2d5IGFuZCBSZWdlbmVyYXRpdmUg
TWVkaWNpbmUsIEd1YW5nemhvdSBJbnN0aXR1dGVzIG9mIEJpb21lZGljaW5lIGFuZCBIZWFsdGgs
IENoaW5lc2UgQWNhZGVteSBvZiBTY2llbmNlcywgNTEwNTMwLCBHdWFuZ3pob3UsIENoaW5hLiBz
aHVfeGlhb2RvbmdAZ2liaC5hYy5jbi4mI3hEO0d1YW5nZG9uZyBQcm92aW5jaWFsIEtleSBMYWJv
cmF0b3J5IG9mIFN0ZW0gQ2VsbCBhbmQgUmVnZW5lcmF0aXZlIE1lZGljaW5lLCBTb3V0aCBDaGlu
YSBJbnN0aXR1dGUgZm9yIFN0ZW0gQ2VsbCBCaW9sb2d5IGFuZCBSZWdlbmVyYXRpdmUgTWVkaWNp
bmUsIEd1YW5nemhvdSBJbnN0aXR1dGVzIG9mIEJpb21lZGljaW5lIGFuZCBIZWFsdGgsIENoaW5l
c2UgQWNhZGVteSBvZiBTY2llbmNlcywgNTEwNTMwLCBHdWFuZ3pob3UsIENoaW5hLiBzaHVfeGlh
b2RvbmdAZ2liaC5hYy5jbi48L2F1dGgtYWRkcmVzcz48dGl0bGVzPjx0aXRsZT5EZWZpY2llbmN5
IGluIGNsYXNzIElJSSBQSTMta2luYXNlIGNvbmZlcnMgcG9zdG5hdGFsIGxldGhhbGl0eSB3aXRo
IElCRC1saWtlIGZlYXR1cmVzIGluIHplYnJhZmlzaDwvdGl0bGU+PHNlY29uZGFyeS10aXRsZT5O
YXQgQ29tbXVuPC9zZWNvbmRhcnktdGl0bGU+PC90aXRsZXM+PHBlcmlvZGljYWw+PGZ1bGwtdGl0
bGU+TmF0IENvbW11bjwvZnVsbC10aXRsZT48L3BlcmlvZGljYWw+PHBhZ2VzPjI2Mzk8L3BhZ2Vz
Pjx2b2x1bWU+OTwvdm9sdW1lPjxudW1iZXI+MTwvbnVtYmVyPjxlZGl0aW9uPjIwMTgwNzA2PC9l
ZGl0aW9uPjxrZXl3b3Jkcz48a2V5d29yZD5BbmltYWxzPC9rZXl3b3JkPjxrZXl3b3JkPkFuaW1h
bHMsIE5ld2Jvcm48L2tleXdvcmQ+PGtleXdvcmQ+Q2FkaGVyaW5zL21ldGFib2xpc208L2tleXdv
cmQ+PGtleXdvcmQ+Q2VsbCBQb2xhcml0eTwva2V5d29yZD48a2V5d29yZD5EaXNlYXNlIE1vZGVs
cywgQW5pbWFsPC9rZXl3b3JkPjxrZXl3b3JkPkVtYnJ5bywgTm9ubWFtbWFsaWFuL21ldGFib2xp
c20vcGF0aG9sb2d5PC9rZXl3b3JkPjxrZXl3b3JkPkVuZG9jeXRvc2lzPC9rZXl3b3JkPjxrZXl3
b3JkPkVudGVyb2N5dGVzL3BhdGhvbG9neS91bHRyYXN0cnVjdHVyZTwva2V5d29yZD48a2V5d29y
ZD5HYXN0cm9pbnRlc3RpbmFsIE1pY3JvYmlvbWU8L2tleXdvcmQ+PGtleXdvcmQ+R2FzdHJvaW50
ZXN0aW5hbCBUcmFjdC9wYXRob2xvZ3k8L2tleXdvcmQ+PGtleXdvcmQ+R2VuZSBFeHByZXNzaW9u
IFJlZ3VsYXRpb24sIERldmVsb3BtZW50YWw8L2tleXdvcmQ+PGtleXdvcmQ+SW5mbGFtbWF0aW9u
L3BhdGhvbG9neTwva2V5d29yZD48a2V5d29yZD5JbmZsYW1tYXRvcnkgQm93ZWwgRGlzZWFzZXMv
KmVuenltb2xvZ3kvKnBhdGhvbG9neTwva2V5d29yZD48a2V5d29yZD5MYXJ2YS9tZXRhYm9saXNt
L3VsdHJhc3RydWN0dXJlPC9rZXl3b3JkPjxrZXl3b3JkPk1pY2U8L2tleXdvcmQ+PGtleXdvcmQ+
TXV0YXRpb24vZ2VuZXRpY3M8L2tleXdvcmQ+PGtleXdvcmQ+UGhvc3BoYXRpZHlsaW5vc2l0b2wg
My1LaW5hc2UvKmRlZmljaWVuY3kvbWV0YWJvbGlzbTwva2V5d29yZD48a2V5d29yZD5QaG9zcGhh
dGlkeWxpbm9zaXRvbCBQaG9zcGhhdGVzL21ldGFib2xpc208L2tleXdvcmQ+PGtleXdvcmQ+WmVi
cmFmaXNoL2VtYnJ5b2xvZ3kvZ2VuZXRpY3MvKm1ldGFib2xpc208L2tleXdvcmQ+PC9rZXl3b3Jk
cz48ZGF0ZXM+PHllYXI+MjAxODwveWVhcj48cHViLWRhdGVzPjxkYXRlPkp1bCA2PC9kYXRlPjwv
cHViLWRhdGVzPjwvZGF0ZXM+PGlzYm4+MjA0MS0xNzIzIChFbGVjdHJvbmljKSYjeEQ7MjA0MS0x
NzIzIChMaW5raW5nKTwvaXNibj48YWNjZXNzaW9uLW51bT4yOTk4MDY2ODwvYWNjZXNzaW9uLW51
bT48dXJscz48cmVsYXRlZC11cmxzPjx1cmw+aHR0cHM6Ly93d3cubmNiaS5ubG0ubmloLmdvdi9w
dWJtZWQvMjk5ODA2Njg8L3VybD48L3JlbGF0ZWQtdXJscz48L3VybHM+PGN1c3RvbTE+VGhlIGF1
dGhvcnMgZGVjbGFyZSBubyBjb21wZXRpbmcgaW50ZXJlc3RzLjwvY3VzdG9tMT48Y3VzdG9tMj5Q
TUM2MDM1MjM1PC9jdXN0b20yPjxlbGVjdHJvbmljLXJlc291cmNlLW51bT4xMC4xMDM4L3M0MTQ2
Ny0wMTgtMDUxMDUtODwvZWxlY3Ryb25pYy1yZXNvdXJjZS1udW0+PC9yZWNvcmQ+PC9DaXRlPjwv
RW5kTm90ZT4A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PEVuZE5vdGU+PENpdGU+PEF1dGhvcj5aaGFvPC9BdXRob3I+PFllYXI+MjAxODwvWWVhcj48UmVj
TnVtPjIxMTwvUmVjTnVtPjxEaXNwbGF5VGV4dD5bMzJdPC9EaXNwbGF5VGV4dD48cmVjb3JkPjxy
ZWMtbnVtYmVyPjIxMTwvcmVjLW51bWJlcj48Zm9yZWlnbi1rZXlzPjxrZXkgYXBwPSJFTiIgZGIt
aWQ9Inp2c3BhZHZ0MzVzcHhnZTJ4YXBwMmYycDAwMDl6ZXJld3R6dyIgdGltZXN0YW1wPSIxNjg3
MzAyNTg2IiBndWlkPSJkY2Y5MWVjNC02Mjg1LTQwMTMtYmE5OC1iYjUyMzAyZDNlNmYiPjIxMTwv
a2V5PjwvZm9yZWlnbi1rZXlzPjxyZWYtdHlwZSBuYW1lPSJKb3VybmFsIEFydGljbGUiPjE3PC9y
ZWYtdHlwZT48Y29udHJpYnV0b3JzPjxhdXRob3JzPjxhdXRob3I+WmhhbywgUy48L2F1dGhvcj48
YXV0aG9yPlhpYSwgSi48L2F1dGhvcj48YXV0aG9yPld1LCBYLjwvYXV0aG9yPjxhdXRob3I+Wmhh
bmcsIEwuPC9hdXRob3I+PGF1dGhvcj5XYW5nLCBQLjwvYXV0aG9yPjxhdXRob3I+V2FuZywgSC48
L2F1dGhvcj48YXV0aG9yPkxpLCBILjwvYXV0aG9yPjxhdXRob3I+V2FuZywgWC48L2F1dGhvcj48
YXV0aG9yPkNoZW4sIFkuPC9hdXRob3I+PGF1dGhvcj5BZ25ldHRpLCBKLjwvYXV0aG9yPjxhdXRo
b3I+TGksIFkuPC9hdXRob3I+PGF1dGhvcj5QZWksIEQuPC9hdXRob3I+PGF1dGhvcj5TaHUsIFgu
PC9hdXRob3I+PC9hdXRob3JzPjwvY29udHJpYnV0b3JzPjxhdXRoLWFkZHJlc3M+U2Nob29sIG9m
IExpZmUgU2NpZW5jZXMsIFVuaXZlcnNpdHkgb2YgU2NpZW5jZSBhbmQgVGVjaG5vbG9neSBvZiBD
aGluYSwgMjMwMDI3LCBIZWZlaSwgQW5odWksIENoaW5hLiYjeEQ7Q0FTIEtleSBMYWJvcmF0b3J5
IG9mIFJlZ2VuZXJhdGl2ZSBCaW9sb2d5LCBHdWFuZ3pob3UgSW5zdGl0dXRlIG9mIEJpb21lZGlj
aW5lIGFuZCBIZWFsdGgtR3Vhbmd6aG91IE1lZGljYWwgVW5pdmVyc2l0eSBKb2ludCBTY2hvb2wg
b2YgQmlvbG9naWNhbCBTY2llbmNlcywgU291dGggQ2hpbmEgSW5zdGl0dXRlIGZvciBTdGVtIENl
bGwgQmlvbG9neSBhbmQgUmVnZW5lcmF0aXZlIE1lZGljaW5lLCBHdWFuZ3pob3UgSW5zdGl0dXRl
cyBvZiBCaW9tZWRpY2luZSBhbmQgSGVhbHRoLCBDaGluZXNlIEFjYWRlbXkgb2YgU2NpZW5jZXMs
IDUxMDUzMCwgR3Vhbmd6aG91LCBDaGluYS4mI3hEO0d1YW5nZG9uZyBQcm92aW5jaWFsIEtleSBM
YWJvcmF0b3J5IG9mIFN0ZW0gQ2VsbCBhbmQgUmVnZW5lcmF0aXZlIE1lZGljaW5lLCBTb3V0aCBD
aGluYSBJbnN0aXR1dGUgZm9yIFN0ZW0gQ2VsbCBCaW9sb2d5IGFuZCBSZWdlbmVyYXRpdmUgTWVk
aWNpbmUsIEd1YW5nemhvdSBJbnN0aXR1dGVzIG9mIEJpb21lZGljaW5lIGFuZCBIZWFsdGgsIENo
aW5lc2UgQWNhZGVteSBvZiBTY2llbmNlcywgNTEwNTMwLCBHdWFuZ3pob3UsIENoaW5hLiYjeEQ7
Q0FTIEtleSBMYWJvcmF0b3J5IG9mIFJlZ2VuZXJhdGl2ZSBCaW9sb2d5LCBHdWFuZ3pob3UgSW5z
dGl0dXRlIG9mIEJpb21lZGljaW5lIGFuZCBIZWFsdGgtR3Vhbmd6aG91IE1lZGljYWwgVW5pdmVy
c2l0eSBKb2ludCBTY2hvb2wgb2YgQmlvbG9naWNhbCBTY2llbmNlcywgU291dGggQ2hpbmEgSW5z
dGl0dXRlIGZvciBTdGVtIENlbGwgQmlvbG9neSBhbmQgUmVnZW5lcmF0aXZlIE1lZGljaW5lLCBH
dWFuZ3pob3UgSW5zdGl0dXRlcyBvZiBCaW9tZWRpY2luZSBhbmQgSGVhbHRoLCBDaGluZXNlIEFj
YWRlbXkgb2YgU2NpZW5jZXMsIDUxMDUzMCwgR3Vhbmd6aG91LCBDaGluYS4gcGVpX2R1YW5xaW5n
QGdpYmguYWMuY24uJiN4RDtHdWFuZ2RvbmcgUHJvdmluY2lhbCBLZXkgTGFib3JhdG9yeSBvZiBT
dGVtIENlbGwgYW5kIFJlZ2VuZXJhdGl2ZSBNZWRpY2luZSwgU291dGggQ2hpbmEgSW5zdGl0dXRl
IGZvciBTdGVtIENlbGwgQmlvbG9neSBhbmQgUmVnZW5lcmF0aXZlIE1lZGljaW5lLCBHdWFuZ3po
b3UgSW5zdGl0dXRlcyBvZiBCaW9tZWRpY2luZSBhbmQgSGVhbHRoLCBDaGluZXNlIEFjYWRlbXkg
b2YgU2NpZW5jZXMsIDUxMDUzMCwgR3Vhbmd6aG91LCBDaGluYS4gcGVpX2R1YW5xaW5nQGdpYmgu
YWMuY24uJiN4RDtDQVMgS2V5IExhYm9yYXRvcnkgb2YgUmVnZW5lcmF0aXZlIEJpb2xvZ3ksIEd1
YW5nemhvdSBJbnN0aXR1dGUgb2YgQmlvbWVkaWNpbmUgYW5kIEhlYWx0aC1HdWFuZ3pob3UgTWVk
aWNhbCBVbml2ZXJzaXR5IEpvaW50IFNjaG9vbCBvZiBCaW9sb2dpY2FsIFNjaWVuY2VzLCBTb3V0
aCBDaGluYSBJbnN0aXR1dGUgZm9yIFN0ZW0gQ2VsbCBCaW9sb2d5IGFuZCBSZWdlbmVyYXRpdmUg
TWVkaWNpbmUsIEd1YW5nemhvdSBJbnN0aXR1dGVzIG9mIEJpb21lZGljaW5lIGFuZCBIZWFsdGgs
IENoaW5lc2UgQWNhZGVteSBvZiBTY2llbmNlcywgNTEwNTMwLCBHdWFuZ3pob3UsIENoaW5hLiBz
aHVfeGlhb2RvbmdAZ2liaC5hYy5jbi4mI3hEO0d1YW5nZG9uZyBQcm92aW5jaWFsIEtleSBMYWJv
cmF0b3J5IG9mIFN0ZW0gQ2VsbCBhbmQgUmVnZW5lcmF0aXZlIE1lZGljaW5lLCBTb3V0aCBDaGlu
YSBJbnN0aXR1dGUgZm9yIFN0ZW0gQ2VsbCBCaW9sb2d5IGFuZCBSZWdlbmVyYXRpdmUgTWVkaWNp
bmUsIEd1YW5nemhvdSBJbnN0aXR1dGVzIG9mIEJpb21lZGljaW5lIGFuZCBIZWFsdGgsIENoaW5l
c2UgQWNhZGVteSBvZiBTY2llbmNlcywgNTEwNTMwLCBHdWFuZ3pob3UsIENoaW5hLiBzaHVfeGlh
b2RvbmdAZ2liaC5hYy5jbi48L2F1dGgtYWRkcmVzcz48dGl0bGVzPjx0aXRsZT5EZWZpY2llbmN5
IGluIGNsYXNzIElJSSBQSTMta2luYXNlIGNvbmZlcnMgcG9zdG5hdGFsIGxldGhhbGl0eSB3aXRo
IElCRC1saWtlIGZlYXR1cmVzIGluIHplYnJhZmlzaDwvdGl0bGU+PHNlY29uZGFyeS10aXRsZT5O
YXQgQ29tbXVuPC9zZWNvbmRhcnktdGl0bGU+PC90aXRsZXM+PHBlcmlvZGljYWw+PGZ1bGwtdGl0
bGU+TmF0IENvbW11bjwvZnVsbC10aXRsZT48L3BlcmlvZGljYWw+PHBhZ2VzPjI2Mzk8L3BhZ2Vz
Pjx2b2x1bWU+OTwvdm9sdW1lPjxudW1iZXI+MTwvbnVtYmVyPjxlZGl0aW9uPjIwMTgwNzA2PC9l
ZGl0aW9uPjxrZXl3b3Jkcz48a2V5d29yZD5BbmltYWxzPC9rZXl3b3JkPjxrZXl3b3JkPkFuaW1h
bHMsIE5ld2Jvcm48L2tleXdvcmQ+PGtleXdvcmQ+Q2FkaGVyaW5zL21ldGFib2xpc208L2tleXdv
cmQ+PGtleXdvcmQ+Q2VsbCBQb2xhcml0eTwva2V5d29yZD48a2V5d29yZD5EaXNlYXNlIE1vZGVs
cywgQW5pbWFsPC9rZXl3b3JkPjxrZXl3b3JkPkVtYnJ5bywgTm9ubWFtbWFsaWFuL21ldGFib2xp
c20vcGF0aG9sb2d5PC9rZXl3b3JkPjxrZXl3b3JkPkVuZG9jeXRvc2lzPC9rZXl3b3JkPjxrZXl3
b3JkPkVudGVyb2N5dGVzL3BhdGhvbG9neS91bHRyYXN0cnVjdHVyZTwva2V5d29yZD48a2V5d29y
ZD5HYXN0cm9pbnRlc3RpbmFsIE1pY3JvYmlvbWU8L2tleXdvcmQ+PGtleXdvcmQ+R2FzdHJvaW50
ZXN0aW5hbCBUcmFjdC9wYXRob2xvZ3k8L2tleXdvcmQ+PGtleXdvcmQ+R2VuZSBFeHByZXNzaW9u
IFJlZ3VsYXRpb24sIERldmVsb3BtZW50YWw8L2tleXdvcmQ+PGtleXdvcmQ+SW5mbGFtbWF0aW9u
L3BhdGhvbG9neTwva2V5d29yZD48a2V5d29yZD5JbmZsYW1tYXRvcnkgQm93ZWwgRGlzZWFzZXMv
KmVuenltb2xvZ3kvKnBhdGhvbG9neTwva2V5d29yZD48a2V5d29yZD5MYXJ2YS9tZXRhYm9saXNt
L3VsdHJhc3RydWN0dXJlPC9rZXl3b3JkPjxrZXl3b3JkPk1pY2U8L2tleXdvcmQ+PGtleXdvcmQ+
TXV0YXRpb24vZ2VuZXRpY3M8L2tleXdvcmQ+PGtleXdvcmQ+UGhvc3BoYXRpZHlsaW5vc2l0b2wg
My1LaW5hc2UvKmRlZmljaWVuY3kvbWV0YWJvbGlzbTwva2V5d29yZD48a2V5d29yZD5QaG9zcGhh
dGlkeWxpbm9zaXRvbCBQaG9zcGhhdGVzL21ldGFib2xpc208L2tleXdvcmQ+PGtleXdvcmQ+WmVi
cmFmaXNoL2VtYnJ5b2xvZ3kvZ2VuZXRpY3MvKm1ldGFib2xpc208L2tleXdvcmQ+PC9rZXl3b3Jk
cz48ZGF0ZXM+PHllYXI+MjAxODwveWVhcj48cHViLWRhdGVzPjxkYXRlPkp1bCA2PC9kYXRlPjwv
cHViLWRhdGVzPjwvZGF0ZXM+PGlzYm4+MjA0MS0xNzIzIChFbGVjdHJvbmljKSYjeEQ7MjA0MS0x
NzIzIChMaW5raW5nKTwvaXNibj48YWNjZXNzaW9uLW51bT4yOTk4MDY2ODwvYWNjZXNzaW9uLW51
bT48dXJscz48cmVsYXRlZC11cmxzPjx1cmw+aHR0cHM6Ly93d3cubmNiaS5ubG0ubmloLmdvdi9w
dWJtZWQvMjk5ODA2Njg8L3VybD48L3JlbGF0ZWQtdXJscz48L3VybHM+PGN1c3RvbTE+VGhlIGF1
dGhvcnMgZGVjbGFyZSBubyBjb21wZXRpbmcgaW50ZXJlc3RzLjwvY3VzdG9tMT48Y3VzdG9tMj5Q
TUM2MDM1MjM1PC9jdXN0b20yPjxlbGVjdHJvbmljLXJlc291cmNlLW51bT4xMC4xMDM4L3M0MTQ2
Ny0wMTgtMDUxMDUtODwvZWxlY3Ryb25pYy1yZXNvdXJjZS1udW0+PC9yZWNvcmQ+PC9DaXRlPjwv
RW5kTm90ZT4A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[32]</w:t>
      </w:r>
      <w:r w:rsidRPr="00093FB8">
        <w:rPr>
          <w:rFonts w:cs="Times New Roman"/>
          <w:color w:val="000000" w:themeColor="text1"/>
          <w:szCs w:val="22"/>
        </w:rPr>
        <w:fldChar w:fldCharType="end"/>
      </w:r>
      <w:r w:rsidRPr="00093FB8">
        <w:rPr>
          <w:rFonts w:cs="Times New Roman"/>
          <w:color w:val="000000" w:themeColor="text1"/>
          <w:szCs w:val="22"/>
        </w:rPr>
        <w:t xml:space="preserve">. </w:t>
      </w:r>
    </w:p>
    <w:p w14:paraId="6DE7005A" w14:textId="77777777" w:rsidR="005C65BE" w:rsidRPr="00093FB8" w:rsidRDefault="005C65BE" w:rsidP="005C65BE">
      <w:pPr>
        <w:rPr>
          <w:rFonts w:cs="Times New Roman"/>
          <w:color w:val="000000" w:themeColor="text1"/>
          <w:szCs w:val="22"/>
        </w:rPr>
      </w:pPr>
    </w:p>
    <w:p w14:paraId="7BFB7731" w14:textId="59C9C011" w:rsidR="005C65BE" w:rsidRPr="00093FB8" w:rsidRDefault="005C65BE">
      <w:pPr>
        <w:rPr>
          <w:rFonts w:cs="Times New Roman"/>
          <w:color w:val="000000" w:themeColor="text1"/>
          <w:szCs w:val="22"/>
        </w:rPr>
      </w:pPr>
      <w:r w:rsidRPr="00093FB8">
        <w:rPr>
          <w:rFonts w:cs="Times New Roman"/>
          <w:i/>
          <w:iCs/>
          <w:color w:val="000000" w:themeColor="text1"/>
          <w:szCs w:val="22"/>
        </w:rPr>
        <w:t>TRIM22</w:t>
      </w:r>
      <w:r w:rsidRPr="00093FB8">
        <w:rPr>
          <w:rFonts w:cs="Times New Roman"/>
          <w:color w:val="000000" w:themeColor="text1"/>
          <w:szCs w:val="22"/>
        </w:rPr>
        <w:t xml:space="preserve"> and </w:t>
      </w:r>
      <w:r w:rsidRPr="00093FB8">
        <w:rPr>
          <w:rFonts w:cs="Times New Roman"/>
          <w:i/>
          <w:iCs/>
          <w:color w:val="000000" w:themeColor="text1"/>
          <w:szCs w:val="22"/>
        </w:rPr>
        <w:t>ZFYVE16</w:t>
      </w:r>
      <w:r w:rsidRPr="00093FB8">
        <w:rPr>
          <w:rFonts w:cs="Times New Roman"/>
          <w:color w:val="000000" w:themeColor="text1"/>
          <w:szCs w:val="22"/>
        </w:rPr>
        <w:t xml:space="preserve"> are two other candidate genes that were prioritized in this study. </w:t>
      </w:r>
      <w:r w:rsidRPr="00093FB8">
        <w:rPr>
          <w:rFonts w:cs="Times New Roman"/>
          <w:i/>
          <w:iCs/>
          <w:color w:val="000000" w:themeColor="text1"/>
          <w:szCs w:val="22"/>
        </w:rPr>
        <w:t>TRIM22</w:t>
      </w:r>
      <w:r w:rsidRPr="00093FB8">
        <w:rPr>
          <w:rFonts w:cs="Times New Roman"/>
          <w:color w:val="000000" w:themeColor="text1"/>
          <w:szCs w:val="22"/>
        </w:rPr>
        <w:t xml:space="preserve"> encodes an antiviral factor induced by interferons that interacts with NOD2 signaling. Variants in </w:t>
      </w:r>
      <w:r w:rsidRPr="00093FB8">
        <w:rPr>
          <w:rFonts w:cs="Times New Roman"/>
          <w:i/>
          <w:iCs/>
          <w:color w:val="000000" w:themeColor="text1"/>
          <w:szCs w:val="22"/>
        </w:rPr>
        <w:t>TRIM22</w:t>
      </w:r>
      <w:r w:rsidRPr="00093FB8">
        <w:rPr>
          <w:rFonts w:cs="Times New Roman"/>
          <w:color w:val="000000" w:themeColor="text1"/>
          <w:szCs w:val="22"/>
        </w:rPr>
        <w:t xml:space="preserve"> have been shown to be associated with very early onset IBD due to increased inflammation </w:t>
      </w:r>
      <w:r w:rsidRPr="00093FB8">
        <w:rPr>
          <w:rFonts w:cs="Times New Roman"/>
          <w:color w:val="000000" w:themeColor="text1"/>
          <w:szCs w:val="22"/>
        </w:rPr>
        <w:fldChar w:fldCharType="begin">
          <w:fldData xml:space="preserve">PEVuZE5vdGU+PENpdGU+PEF1dGhvcj5MaTwvQXV0aG9yPjxZZWFyPjIwMTY8L1llYXI+PFJlY051
bT4yMTM8L1JlY051bT48RGlzcGxheVRleHQ+WzMzXTwvRGlzcGxheVRleHQ+PHJlY29yZD48cmVj
LW51bWJlcj4yMTM8L3JlYy1udW1iZXI+PGZvcmVpZ24ta2V5cz48a2V5IGFwcD0iRU4iIGRiLWlk
PSJ6dnNwYWR2dDM1c3B4Z2UyeGFwcDJmMnAwMDA5emVyZXd0enciIHRpbWVzdGFtcD0iMTY4NzMx
MzQyMSIgZ3VpZD0iYTFjODdmOGQtZDNjOS00NTFhLWExZTUtOWM0YjRmMGNkZTA5Ij4yMTM8L2tl
eT48L2ZvcmVpZ24ta2V5cz48cmVmLXR5cGUgbmFtZT0iSm91cm5hbCBBcnRpY2xlIj4xNzwvcmVm
LXR5cGU+PGNvbnRyaWJ1dG9ycz48YXV0aG9ycz48YXV0aG9yPkxpLCBRLjwvYXV0aG9yPjxhdXRo
b3I+TGVlLCBDLiBILjwvYXV0aG9yPjxhdXRob3I+UGV0ZXJzLCBMLiBBLjwvYXV0aG9yPjxhdXRo
b3I+TWFzdHJvcGFvbG8sIEwuIEEuPC9hdXRob3I+PGF1dGhvcj5UaG9lbmksIEMuPC9hdXRob3I+
PGF1dGhvcj5FbGthZHJpLCBBLjwvYXV0aG9yPjxhdXRob3I+U2Nod2VyZCwgVC48L2F1dGhvcj48
YXV0aG9yPlpodSwgSi48L2F1dGhvcj48YXV0aG9yPlpoYW5nLCBCLjwvYXV0aG9yPjxhdXRob3I+
WmhhbywgWS48L2F1dGhvcj48YXV0aG9yPkhhbywgSy48L2F1dGhvcj48YXV0aG9yPkRpbmFyem8s
IEEuPC9hdXRob3I+PGF1dGhvcj5Ib2ZmbWFuLCBHLjwvYXV0aG9yPjxhdXRob3I+S2lkZCwgQi4g
QS48L2F1dGhvcj48YXV0aG9yPk11cmNoaWUsIFIuPC9hdXRob3I+PGF1dGhvcj5BbCBBZGhhbSwg
Wi48L2F1dGhvcj48YXV0aG9yPkd1bywgQy48L2F1dGhvcj48YXV0aG9yPktvdGxhcnosIEQuPC9h
dXRob3I+PGF1dGhvcj5DdXR6LCBFLjwvYXV0aG9yPjxhdXRob3I+V2FsdGVycywgVC4gRC48L2F1
dGhvcj48YXV0aG9yPlNob3V2YWwsIEQuIFMuPC9hdXRob3I+PGF1dGhvcj5DdXJyYW4sIE0uPC9h
dXRob3I+PGF1dGhvcj5Eb2JyaW4sIFIuPC9hdXRob3I+PGF1dGhvcj5Ccm9kbWVya2VsLCBDLjwv
YXV0aG9yPjxhdXRob3I+U25hcHBlciwgUy4gQi48L2F1dGhvcj48YXV0aG9yPktsZWluLCBDLjwv
YXV0aG9yPjxhdXRob3I+QnJ1bWVsbCwgSi4gSC48L2F1dGhvcj48YXV0aG9yPkh1LCBNLjwvYXV0
aG9yPjxhdXRob3I+TmFuYW4sIFIuPC9hdXRob3I+PGF1dGhvcj5TbmFudGVyLU5hbmFuLCBCLjwv
YXV0aG9yPjxhdXRob3I+V29uZywgTS48L2F1dGhvcj48YXV0aG9yPkxlIERlaXN0LCBGLjwvYXV0
aG9yPjxhdXRob3I+SGFkZGFkLCBFLjwvYXV0aG9yPjxhdXRob3I+Um9pZm1hbiwgQy4gTS48L2F1
dGhvcj48YXV0aG9yPkRlc2xhbmRyZXMsIEMuPC9hdXRob3I+PGF1dGhvcj5HcmlmZml0aHMsIEEu
IE0uPC9hdXRob3I+PGF1dGhvcj5HYXNraW4sIEsuIEouPC9hdXRob3I+PGF1dGhvcj5VaGxpZywg
SC4gSC48L2F1dGhvcj48YXV0aG9yPlNjaGFkdCwgRS4gRS48L2F1dGhvcj48YXV0aG9yPk11aXNl
LCBBLiBNLjwvYXV0aG9yPjwvYXV0aG9ycz48L2NvbnRyaWJ1dG9ycz48YXV0aC1hZGRyZXNzPlNp
Y2tLaWRzIEluZmxhbW1hdG9yeSBCb3dlbCBEaXNlYXNlIENlbnRlciBhbmQgQ2VsbCBCaW9sb2d5
IFByb2dyYW0sIFJlc2VhcmNoIEluc3RpdHV0ZSwgSG9zcGl0YWwgZm9yIFNpY2sgQ2hpbGRyZW4s
IFRvcm9udG8sIE9udGFyaW8sIENhbmFkYTsgRGl2aXNpb24gb2YgR2FzdHJvZW50ZXJvbG9neSwg
SGVwYXRvbG9neSwgYW5kIE51dHJpdGlvbiwgRGVwYXJ0bWVudCBvZiBQZWRpYXRyaWNzLCBVbml2
ZXJzaXR5IG9mIFRvcm9udG8sIEhvc3BpdGFsIGZvciBTaWNrIENoaWxkcmVuLCBUb3JvbnRvLCBP
bnRhcmlvLCBDYW5hZGEuJiN4RDtHYXN0cm9lbnRlcm9sb2d5IERlcGFydG1lbnQsIFRoZSBDaGls
ZHJlbiZhcG9zO3MgSG9zcGl0YWwgYXQgV2VzdG1lYWQsIFdlc3RtZWFkLCBOZXcgU291dGggV2Fs
ZXMsIEF1c3RyYWxpYTsgVGhlIEphbWVzIEZhaXJmYXggSW5zdGl0dXRlIG9mIFBhZWRpYXRyaWMg
TnV0cml0aW9uLCBVbml2ZXJzaXR5IG9mIFN5ZG5leSwgTmV3IFNvdXRoIFdhbGVzLCBBdXN0cmFs
aWEuJiN4RDtHcmFkdWF0ZSBTY2hvb2wgb2YgQmlvbWVkaWNhbCBTY2llbmNlcywgSWNhaG4gU2No
b29sIG9mIE1lZGljaW5lIGF0IE1vdW50IFNpbmFpLCBOZXcgWW9yaywgTmV3IFlvcms7IERlcGFy
dG1lbnQgb2YgR2VuZXRpY3MgYW5kIEdlbm9taWMgU2NpZW5jZXMsIEljYWhuIFNjaG9vbCBvZiBN
ZWRpY2luZSBhdCBNb3VudCBTaW5haSBhbmQgdGhlIEljYWhuIEluc3RpdHV0ZSBmb3IgR2Vub21p
Y3MgYW5kIE11bHRpc2NhbGUgQmlvbG9neSwgTmV3IFlvcmssIE5ldyBZb3JrLiYjeEQ7RGl2aXNp
b24gb2YgR2FzdHJvZW50ZXJvbG9neSwgSGVwYXRvbG9neSwgYW5kIE51dHJpdGlvbiwgRGVwYXJ0
bWVudCBvZiBQZWRpYXRyaWNzLCBVbml2ZXJzaXR5IG9mIFRvcm9udG8sIEhvc3BpdGFsIGZvciBT
aWNrIENoaWxkcmVuLCBUb3JvbnRvLCBPbnRhcmlvLCBDYW5hZGEuJiN4RDtTaWNrS2lkcyBJbmZs
YW1tYXRvcnkgQm93ZWwgRGlzZWFzZSBDZW50ZXIgYW5kIENlbGwgQmlvbG9neSBQcm9ncmFtLCBS
ZXNlYXJjaCBJbnN0aXR1dGUsIEhvc3BpdGFsIGZvciBTaWNrIENoaWxkcmVuLCBUb3JvbnRvLCBP
bnRhcmlvLCBDYW5hZGE7IERpdmlzaW9uIG9mIEdhc3Ryb2VudGVyb2xvZ3ksIEhlcGF0b2xvZ3ks
IGFuZCBOdXRyaXRpb24sIERlcGFydG1lbnQgb2YgUGVkaWF0cmljcywgVW5pdmVyc2l0eSBvZiBU
b3JvbnRvLCBIb3NwaXRhbCBmb3IgU2ljayBDaGlsZHJlbiwgVG9yb250bywgT250YXJpbywgQ2Fu
YWRhOyBJbnN0aXR1dGUgb2YgTWVkaWNhbCBTY2llbmNlLCBVbml2ZXJzaXR5IG9mIFRvcm9udG8s
IFRvcm9udG8sIE9udGFyaW8sIENhbmFkYS4mI3hEO1RyYW5zbGF0aW9uYWwgR2FzdHJvZW50ZXJv
bG9neSBVbml0LCBOdWZmaWVsZCBEZXBhcnRtZW50IG9mIENsaW5pY2FsIE1lZGljaW5lLCBFeHBl
cmltZW50YWwgTWVkaWNpbmUgRGl2aXNpb24sIFVuaXZlcnNpdHkgb2YgT3hmb3JkIGFuZCBEZXBh
cnRtZW50IG9mIFBlZGlhdHJpY3MsIEpvaG4gUmFkY2xpZmZlIEhvc3BpdGFsLCBPeGZvcmQsIFVL
LiYjeEQ7RGVwYXJ0bWVudCBvZiBHZW5ldGljcyBhbmQgR2Vub21pYyBTY2llbmNlcywgSWNhaG4g
U2Nob29sIG9mIE1lZGljaW5lIGF0IE1vdW50IFNpbmFpIGFuZCB0aGUgSWNhaG4gSW5zdGl0dXRl
IGZvciBHZW5vbWljcyBhbmQgTXVsdGlzY2FsZSBCaW9sb2d5LCBOZXcgWW9yaywgTmV3IFlvcmsu
JiN4RDtEZXBhcnRtZW50IG9mIFBlZGlhdHJpY3MsIERyLiB2b24gSGF1bmVyIENoaWxkcmVuJmFw
b3M7cyBIb3NwaXRhbCwgTHVkd2lnLU1heGltaWxpYW5zLVVuaXZlcnNpdHksIE11bmljaCwgR2Vy
bWFueS4mI3hEO0RpdmlzaW9uIG9mIFBhdGhvbG9neSwgVGhlIEhvc3BpdGFsIGZvciBTaWNrIENo
aWxkcmVuLCBUb3JvbnRvLCBPbnRhcmlvLCBDYW5hZGEuJiN4RDtEaXZpc2lvbiBvZiBQZWRpYXRy
aWMgR2FzdHJvZW50ZXJvbG9neSwgSGVwYXRvbG9neSwgYW5kIE51dHJpdGlvbiwgRGVwYXJ0bWVu
dCBvZiBQZWRpYXRyaWNzLCBCb3N0b24gQ2hpbGRyZW4mYXBvcztzIEhvc3BpdGFsLCBIYXJ2YXJk
IE1lZGljYWwgU2Nob29sLCBCb3N0b24sIE1hc3NhY2h1c2V0dHMuJiN4RDtKYW5zc2VuIFImYW1w
O0QsIExMQywgU3ByaW5nIEhvdXNlLCBQZW5uc3lsdmFuaWEuJiN4RDtEaXZpc2lvbiBvZiBQZWRp
YXRyaWMgR2FzdHJvZW50ZXJvbG9neSwgSGVwYXRvbG9neSwgYW5kIE51dHJpdGlvbiwgRGVwYXJ0
bWVudCBvZiBQZWRpYXRyaWNzLCBCb3N0b24gQ2hpbGRyZW4mYXBvcztzIEhvc3BpdGFsLCBIYXJ2
YXJkIE1lZGljYWwgU2Nob29sLCBCb3N0b24sIE1hc3NhY2h1c2V0dHM7IERpdmlzaW9uIG9mIEdh
c3Ryb2VudGVyb2xvZ3kgYW5kIEhlcGF0b2xvZ3ksIEJyaWdoYW0gJmFtcDsgV29tZW4mYXBvcztz
IEhvc3BpdGFsLCBEZXBhcnRtZW50IG9mIE1lZGljaW5lLCBCb3N0b24sIE1hc3NhY2h1c2V0dHMu
JiN4RDtTaWNrS2lkcyBJbmZsYW1tYXRvcnkgQm93ZWwgRGlzZWFzZSBDZW50ZXIgYW5kIENlbGwg
QmlvbG9neSBQcm9ncmFtLCBSZXNlYXJjaCBJbnN0aXR1dGUsIEhvc3BpdGFsIGZvciBTaWNrIENo
aWxkcmVuLCBUb3JvbnRvLCBPbnRhcmlvLCBDYW5hZGE7IEluc3RpdHV0ZSBvZiBNZWRpY2FsIFNj
aWVuY2UsIFVuaXZlcnNpdHkgb2YgVG9yb250bywgVG9yb250bywgT250YXJpbywgQ2FuYWRhOyBN
b2xlY3VsYXIgR2VuZXRpY3MsIFVuaXZlcnNpdHkgb2YgVG9yb250bywgVG9yb250bywgT250YXJp
bywgQ2FuYWRhLiYjeEQ7SW1tdW5vbG9neSBEZXBhcnRtZW50LCBUaGUgQ2hpbGRyZW4mYXBvcztz
IEhvc3BpdGFsIGF0IFdlc3RtZWFkLCBXZXN0bWVhZCwgTmV3IFNvdXRoIFdhbGVzLCBBdXN0cmFs
aWEuJiN4RDtEZXBhcnRtZW50IG9mIE1pY3JvYmlvbG9neSBhbmQgSW1tdW5vbG9neSwgQ0hVIFNh
aW50ZSBKdXN0aW5lIGFuZCBEZXBhcnRtZW50IG9mIE1pY3JvYmlvbG9neSwgSW5mZWN0aW9sb2d5
IGFuZCBJbW11bm9sb2d5LCBVbml2ZXJzaXR5IG9mIE1vbnRyZWFsLCBRdWViZWMsIENhbmFkYS4m
I3hEO0RlcGFydG1lbnQgb2YgUGVkaWF0cmljcywgQ0hVIFNhaW50ZS1KdXN0aW5lLCBEZXBhcnRt
ZW50IG9mIE1pY3JvYmlvbG9neSwgSW5mZWN0aW9sb2d5IGFuZCBJbW11bm9sb2d5LCBVbml2ZXJz
aXR5IG9mIE1vbnRyZWFsLCBRdWViZWMsIENhbmFkYS4mI3hEO0RpdmlzaW9uIG9mIEltbXVub2xv
Z3ksIERlcGFydG1lbnQgb2YgUGVkaWF0cmljcywgVW5pdmVyc2l0eSBvZiBUb3JvbnRvLCBUaGUg
SG9zcGl0YWwgZm9yIFNpY2sgQ2hpbGRyZW4sIFRvcm9udG8sIENhbmFkYS4mI3hEO0RpdmlzaW9u
IG9mIEdhc3Ryb2VudGVyb2xvZ3ksIEhlcGF0b2xvZ3kgYW5kIE51dHJpdGlvbiwgRGVwYXJ0bWVu
dCBvZiBQZWRpYXRyaWNzLCBDSFUgU2FpbnRlLUp1c3RpbmUsIE1vbnRyZWFsLCBRdWViZWMsIENh
bmFkYS4mI3hEO1NpY2tLaWRzIEluZmxhbW1hdG9yeSBCb3dlbCBEaXNlYXNlIENlbnRlciBhbmQg
Q2VsbCBCaW9sb2d5IFByb2dyYW0sIFJlc2VhcmNoIEluc3RpdHV0ZSwgSG9zcGl0YWwgZm9yIFNp
Y2sgQ2hpbGRyZW4sIFRvcm9udG8sIE9udGFyaW8sIENhbmFkYTsgRGl2aXNpb24gb2YgR2FzdHJv
ZW50ZXJvbG9neSwgSGVwYXRvbG9neSwgYW5kIE51dHJpdGlvbiwgRGVwYXJ0bWVudCBvZiBQZWRp
YXRyaWNzLCBVbml2ZXJzaXR5IG9mIFRvcm9udG8sIEhvc3BpdGFsIGZvciBTaWNrIENoaWxkcmVu
LCBUb3JvbnRvLCBPbnRhcmlvLCBDYW5hZGE7IEluc3RpdHV0ZSBvZiBNZWRpY2FsIFNjaWVuY2Us
IFVuaXZlcnNpdHkgb2YgVG9yb250bywgVG9yb250bywgT250YXJpbywgQ2FuYWRhLiBFbGVjdHJv
bmljIGFkZHJlc3M6IGFsZWl4by5tdWlzZUB1dG9yb250by5jYS48L2F1dGgtYWRkcmVzcz48dGl0
bGVzPjx0aXRsZT48c3R5bGUgZmFjZT0ibm9ybWFsIiBmb250PSJkZWZhdWx0IiBzaXplPSIxMDAl
Ij5WYXJpYW50cyBpbiA8L3N0eWxlPjxzdHlsZSBmYWNlPSJpdGFsaWMiIGZvbnQ9ImRlZmF1bHQi
IHNpemU9IjEwMCUiPlRSSU0yMjwvc3R5bGU+PHN0eWxlIGZhY2U9Im5vcm1hbCIgZm9udD0iZGVm
YXVsdCIgc2l6ZT0iMTAwJSI+IHRoYXQgYWZmZWN0IE5PRDIgc2lnbmFsaW5nIGFyZSBhc3NvY2lh
dGVkIHdpdGggdmVyeS1lYXJseS1vbnNldCBpbmZsYW1tYXRvcnkgYm93ZWwgZGlzZWFzZTwvc3R5
bGU+PC90aXRsZT48c2Vjb25kYXJ5LXRpdGxlPkdhc3Ryb2VudGVyb2xvZ3k8L3NlY29uZGFyeS10
aXRsZT48L3RpdGxlcz48cGVyaW9kaWNhbD48ZnVsbC10aXRsZT5HYXN0cm9lbnRlcm9sb2d5PC9m
dWxsLXRpdGxlPjwvcGVyaW9kaWNhbD48cGFnZXM+MTE5Ni0yMDc8L3BhZ2VzPjx2b2x1bWU+MTUw
PC92b2x1bWU+PG51bWJlcj41PC9udW1iZXI+PGVkaXRpb24+MjAxNjAyMDQ8L2VkaXRpb24+PGtl
eXdvcmRzPjxrZXl3b3JkPkFnZSBvZiBPbnNldDwva2V5d29yZD48a2V5d29yZD5BdXN0cmFsaWE8
L2tleXdvcmQ+PGtleXdvcmQ+Q2VsbHMsIEN1bHR1cmVkPC9rZXl3b3JkPjxrZXl3b3JkPkNvbXB1
dGF0aW9uYWwgQmlvbG9neTwva2V5d29yZD48a2V5d29yZD5Db25zYW5ndWluaXR5PC9rZXl3b3Jk
PjxrZXl3b3JkPkNyb2huIERpc2Vhc2UvZGlhZ25vc2lzLypnZW5ldGljcy9tZXRhYm9saXNtL3Ro
ZXJhcHk8L2tleXdvcmQ+PGtleXdvcmQ+RGF0YWJhc2VzLCBHZW5ldGljPC9rZXl3b3JkPjxrZXl3
b3JkPkVuZ2xhbmQ8L2tleXdvcmQ+PGtleXdvcmQ+RXhvbWU8L2tleXdvcmQ+PGtleXdvcmQ+RmVt
YWxlPC9rZXl3b3JkPjxrZXl3b3JkPkdlbmUgRXhwcmVzc2lvbiBQcm9maWxpbmcvbWV0aG9kczwv
a2V5d29yZD48a2V5d29yZD5HZW5lIFJlZ3VsYXRvcnkgTmV0d29ya3M8L2tleXdvcmQ+PGtleXdv
cmQ+R2VuZXRpYyBBc3NvY2lhdGlvbiBTdHVkaWVzPC9rZXl3b3JkPjxrZXl3b3JkPkdlbmV0aWMg
UHJlZGlzcG9zaXRpb24gdG8gRGlzZWFzZTwva2V5d29yZD48a2V5d29yZD4qR2VuZXRpYyBWYXJp
YXRpb248L2tleXdvcmQ+PGtleXdvcmQ+R2VybWFueTwva2V5d29yZD48a2V5d29yZD5Ib21venln
b3RlPC9rZXl3b3JkPjxrZXl3b3JkPkh1bWFuczwva2V5d29yZD48a2V5d29yZD5JbmZhbnQsIE5l
d2Jvcm48L2tleXdvcmQ+PGtleXdvcmQ+TWlub3IgSGlzdG9jb21wYXRpYmlsaXR5IEFudGlnZW5z
LypnZW5ldGljcy9tZXRhYm9saXNtPC9rZXl3b3JkPjxrZXl3b3JkPk5vZDIgU2lnbmFsaW5nIEFk
YXB0b3IgUHJvdGVpbi8qbWV0YWJvbGlzbTwva2V5d29yZD48a2V5d29yZD5PbnRhcmlvPC9rZXl3
b3JkPjxrZXl3b3JkPlBlZGlncmVlPC9rZXl3b3JkPjxrZXl3b3JkPlBoZW5vdHlwZTwva2V5d29y
ZD48a2V5d29yZD5Qcm90ZWluIEludGVyYWN0aW9uIE1hcHM8L2tleXdvcmQ+PGtleXdvcmQ+UmVw
cmVzc29yIFByb3RlaW5zLypnZW5ldGljcy9tZXRhYm9saXNtPC9rZXl3b3JkPjxrZXl3b3JkPlNl
dmVyaXR5IG9mIElsbG5lc3MgSW5kZXg8L2tleXdvcmQ+PGtleXdvcmQ+KlNpZ25hbCBUcmFuc2R1
Y3Rpb248L2tleXdvcmQ+PGtleXdvcmQ+VHJhbnNmZWN0aW9uPC9rZXl3b3JkPjxrZXl3b3JkPlRy
aXBhcnRpdGUgTW90aWYgUHJvdGVpbnMvKmdlbmV0aWNzL21ldGFib2xpc208L2tleXdvcmQ+PGtl
eXdvcmQ+QW50aXZpcmFsIGFuZCBBbnRpYmFjdGVyaWFsIE5ldHdvcmtzPC9rZXl3b3JkPjxrZXl3
b3JkPk5GLWtCPC9rZXl3b3JkPjxrZXl3b3JkPlZlb2liZDwva2V5d29yZD48L2tleXdvcmRzPjxk
YXRlcz48eWVhcj4yMDE2PC95ZWFyPjxwdWItZGF0ZXM+PGRhdGU+TWF5PC9kYXRlPjwvcHViLWRh
dGVzPjwvZGF0ZXM+PGlzYm4+MTUyOC0wMDEyIChFbGVjdHJvbmljKSYjeEQ7MDAxNi01MDg1IChQ
cmludCkmI3hEOzAwMTYtNTA4NSAoTGlua2luZyk8L2lzYm4+PGFjY2Vzc2lvbi1udW0+MjY4MzY1
ODg8L2FjY2Vzc2lvbi1udW0+PHVybHM+PHJlbGF0ZWQtdXJscz48dXJsPmh0dHBzOi8vd3d3Lm5j
YmkubmxtLm5paC5nb3YvcHVibWVkLzI2ODM2NTg4PC91cmw+PC9yZWxhdGVkLXVybHM+PC91cmxz
PjxjdXN0b20xPkNvbmZsaWN0IG9mIEludGVyZXN0OiBub25lPC9jdXN0b20xPjxjdXN0b20yPlBN
QzQ4NDIxMDM8L2N1c3RvbTI+PGVsZWN0cm9uaWMtcmVzb3VyY2UtbnVtPjEwLjEwNTMvai5nYXN0
cm8uMjAxNi4wMS4wMzE8L2VsZWN0cm9uaWMtcmVzb3VyY2UtbnVtPjwvcmVjb3JkPjwvQ2l0ZT48
L0VuZE5vdGU+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PEVuZE5vdGU+PENpdGU+PEF1dGhvcj5MaTwvQXV0aG9yPjxZZWFyPjIwMTY8L1llYXI+PFJlY051
bT4yMTM8L1JlY051bT48RGlzcGxheVRleHQ+WzMzXTwvRGlzcGxheVRleHQ+PHJlY29yZD48cmVj
LW51bWJlcj4yMTM8L3JlYy1udW1iZXI+PGZvcmVpZ24ta2V5cz48a2V5IGFwcD0iRU4iIGRiLWlk
PSJ6dnNwYWR2dDM1c3B4Z2UyeGFwcDJmMnAwMDA5emVyZXd0enciIHRpbWVzdGFtcD0iMTY4NzMx
MzQyMSIgZ3VpZD0iYTFjODdmOGQtZDNjOS00NTFhLWExZTUtOWM0YjRmMGNkZTA5Ij4yMTM8L2tl
eT48L2ZvcmVpZ24ta2V5cz48cmVmLXR5cGUgbmFtZT0iSm91cm5hbCBBcnRpY2xlIj4xNzwvcmVm
LXR5cGU+PGNvbnRyaWJ1dG9ycz48YXV0aG9ycz48YXV0aG9yPkxpLCBRLjwvYXV0aG9yPjxhdXRo
b3I+TGVlLCBDLiBILjwvYXV0aG9yPjxhdXRob3I+UGV0ZXJzLCBMLiBBLjwvYXV0aG9yPjxhdXRo
b3I+TWFzdHJvcGFvbG8sIEwuIEEuPC9hdXRob3I+PGF1dGhvcj5UaG9lbmksIEMuPC9hdXRob3I+
PGF1dGhvcj5FbGthZHJpLCBBLjwvYXV0aG9yPjxhdXRob3I+U2Nod2VyZCwgVC48L2F1dGhvcj48
YXV0aG9yPlpodSwgSi48L2F1dGhvcj48YXV0aG9yPlpoYW5nLCBCLjwvYXV0aG9yPjxhdXRob3I+
WmhhbywgWS48L2F1dGhvcj48YXV0aG9yPkhhbywgSy48L2F1dGhvcj48YXV0aG9yPkRpbmFyem8s
IEEuPC9hdXRob3I+PGF1dGhvcj5Ib2ZmbWFuLCBHLjwvYXV0aG9yPjxhdXRob3I+S2lkZCwgQi4g
QS48L2F1dGhvcj48YXV0aG9yPk11cmNoaWUsIFIuPC9hdXRob3I+PGF1dGhvcj5BbCBBZGhhbSwg
Wi48L2F1dGhvcj48YXV0aG9yPkd1bywgQy48L2F1dGhvcj48YXV0aG9yPktvdGxhcnosIEQuPC9h
dXRob3I+PGF1dGhvcj5DdXR6LCBFLjwvYXV0aG9yPjxhdXRob3I+V2FsdGVycywgVC4gRC48L2F1
dGhvcj48YXV0aG9yPlNob3V2YWwsIEQuIFMuPC9hdXRob3I+PGF1dGhvcj5DdXJyYW4sIE0uPC9h
dXRob3I+PGF1dGhvcj5Eb2JyaW4sIFIuPC9hdXRob3I+PGF1dGhvcj5Ccm9kbWVya2VsLCBDLjwv
YXV0aG9yPjxhdXRob3I+U25hcHBlciwgUy4gQi48L2F1dGhvcj48YXV0aG9yPktsZWluLCBDLjwv
YXV0aG9yPjxhdXRob3I+QnJ1bWVsbCwgSi4gSC48L2F1dGhvcj48YXV0aG9yPkh1LCBNLjwvYXV0
aG9yPjxhdXRob3I+TmFuYW4sIFIuPC9hdXRob3I+PGF1dGhvcj5TbmFudGVyLU5hbmFuLCBCLjwv
YXV0aG9yPjxhdXRob3I+V29uZywgTS48L2F1dGhvcj48YXV0aG9yPkxlIERlaXN0LCBGLjwvYXV0
aG9yPjxhdXRob3I+SGFkZGFkLCBFLjwvYXV0aG9yPjxhdXRob3I+Um9pZm1hbiwgQy4gTS48L2F1
dGhvcj48YXV0aG9yPkRlc2xhbmRyZXMsIEMuPC9hdXRob3I+PGF1dGhvcj5HcmlmZml0aHMsIEEu
IE0uPC9hdXRob3I+PGF1dGhvcj5HYXNraW4sIEsuIEouPC9hdXRob3I+PGF1dGhvcj5VaGxpZywg
SC4gSC48L2F1dGhvcj48YXV0aG9yPlNjaGFkdCwgRS4gRS48L2F1dGhvcj48YXV0aG9yPk11aXNl
LCBBLiBNLjwvYXV0aG9yPjwvYXV0aG9ycz48L2NvbnRyaWJ1dG9ycz48YXV0aC1hZGRyZXNzPlNp
Y2tLaWRzIEluZmxhbW1hdG9yeSBCb3dlbCBEaXNlYXNlIENlbnRlciBhbmQgQ2VsbCBCaW9sb2d5
IFByb2dyYW0sIFJlc2VhcmNoIEluc3RpdHV0ZSwgSG9zcGl0YWwgZm9yIFNpY2sgQ2hpbGRyZW4s
IFRvcm9udG8sIE9udGFyaW8sIENhbmFkYTsgRGl2aXNpb24gb2YgR2FzdHJvZW50ZXJvbG9neSwg
SGVwYXRvbG9neSwgYW5kIE51dHJpdGlvbiwgRGVwYXJ0bWVudCBvZiBQZWRpYXRyaWNzLCBVbml2
ZXJzaXR5IG9mIFRvcm9udG8sIEhvc3BpdGFsIGZvciBTaWNrIENoaWxkcmVuLCBUb3JvbnRvLCBP
bnRhcmlvLCBDYW5hZGEuJiN4RDtHYXN0cm9lbnRlcm9sb2d5IERlcGFydG1lbnQsIFRoZSBDaGls
ZHJlbiZhcG9zO3MgSG9zcGl0YWwgYXQgV2VzdG1lYWQsIFdlc3RtZWFkLCBOZXcgU291dGggV2Fs
ZXMsIEF1c3RyYWxpYTsgVGhlIEphbWVzIEZhaXJmYXggSW5zdGl0dXRlIG9mIFBhZWRpYXRyaWMg
TnV0cml0aW9uLCBVbml2ZXJzaXR5IG9mIFN5ZG5leSwgTmV3IFNvdXRoIFdhbGVzLCBBdXN0cmFs
aWEuJiN4RDtHcmFkdWF0ZSBTY2hvb2wgb2YgQmlvbWVkaWNhbCBTY2llbmNlcywgSWNhaG4gU2No
b29sIG9mIE1lZGljaW5lIGF0IE1vdW50IFNpbmFpLCBOZXcgWW9yaywgTmV3IFlvcms7IERlcGFy
dG1lbnQgb2YgR2VuZXRpY3MgYW5kIEdlbm9taWMgU2NpZW5jZXMsIEljYWhuIFNjaG9vbCBvZiBN
ZWRpY2luZSBhdCBNb3VudCBTaW5haSBhbmQgdGhlIEljYWhuIEluc3RpdHV0ZSBmb3IgR2Vub21p
Y3MgYW5kIE11bHRpc2NhbGUgQmlvbG9neSwgTmV3IFlvcmssIE5ldyBZb3JrLiYjeEQ7RGl2aXNp
b24gb2YgR2FzdHJvZW50ZXJvbG9neSwgSGVwYXRvbG9neSwgYW5kIE51dHJpdGlvbiwgRGVwYXJ0
bWVudCBvZiBQZWRpYXRyaWNzLCBVbml2ZXJzaXR5IG9mIFRvcm9udG8sIEhvc3BpdGFsIGZvciBT
aWNrIENoaWxkcmVuLCBUb3JvbnRvLCBPbnRhcmlvLCBDYW5hZGEuJiN4RDtTaWNrS2lkcyBJbmZs
YW1tYXRvcnkgQm93ZWwgRGlzZWFzZSBDZW50ZXIgYW5kIENlbGwgQmlvbG9neSBQcm9ncmFtLCBS
ZXNlYXJjaCBJbnN0aXR1dGUsIEhvc3BpdGFsIGZvciBTaWNrIENoaWxkcmVuLCBUb3JvbnRvLCBP
bnRhcmlvLCBDYW5hZGE7IERpdmlzaW9uIG9mIEdhc3Ryb2VudGVyb2xvZ3ksIEhlcGF0b2xvZ3ks
IGFuZCBOdXRyaXRpb24sIERlcGFydG1lbnQgb2YgUGVkaWF0cmljcywgVW5pdmVyc2l0eSBvZiBU
b3JvbnRvLCBIb3NwaXRhbCBmb3IgU2ljayBDaGlsZHJlbiwgVG9yb250bywgT250YXJpbywgQ2Fu
YWRhOyBJbnN0aXR1dGUgb2YgTWVkaWNhbCBTY2llbmNlLCBVbml2ZXJzaXR5IG9mIFRvcm9udG8s
IFRvcm9udG8sIE9udGFyaW8sIENhbmFkYS4mI3hEO1RyYW5zbGF0aW9uYWwgR2FzdHJvZW50ZXJv
bG9neSBVbml0LCBOdWZmaWVsZCBEZXBhcnRtZW50IG9mIENsaW5pY2FsIE1lZGljaW5lLCBFeHBl
cmltZW50YWwgTWVkaWNpbmUgRGl2aXNpb24sIFVuaXZlcnNpdHkgb2YgT3hmb3JkIGFuZCBEZXBh
cnRtZW50IG9mIFBlZGlhdHJpY3MsIEpvaG4gUmFkY2xpZmZlIEhvc3BpdGFsLCBPeGZvcmQsIFVL
LiYjeEQ7RGVwYXJ0bWVudCBvZiBHZW5ldGljcyBhbmQgR2Vub21pYyBTY2llbmNlcywgSWNhaG4g
U2Nob29sIG9mIE1lZGljaW5lIGF0IE1vdW50IFNpbmFpIGFuZCB0aGUgSWNhaG4gSW5zdGl0dXRl
IGZvciBHZW5vbWljcyBhbmQgTXVsdGlzY2FsZSBCaW9sb2d5LCBOZXcgWW9yaywgTmV3IFlvcmsu
JiN4RDtEZXBhcnRtZW50IG9mIFBlZGlhdHJpY3MsIERyLiB2b24gSGF1bmVyIENoaWxkcmVuJmFw
b3M7cyBIb3NwaXRhbCwgTHVkd2lnLU1heGltaWxpYW5zLVVuaXZlcnNpdHksIE11bmljaCwgR2Vy
bWFueS4mI3hEO0RpdmlzaW9uIG9mIFBhdGhvbG9neSwgVGhlIEhvc3BpdGFsIGZvciBTaWNrIENo
aWxkcmVuLCBUb3JvbnRvLCBPbnRhcmlvLCBDYW5hZGEuJiN4RDtEaXZpc2lvbiBvZiBQZWRpYXRy
aWMgR2FzdHJvZW50ZXJvbG9neSwgSGVwYXRvbG9neSwgYW5kIE51dHJpdGlvbiwgRGVwYXJ0bWVu
dCBvZiBQZWRpYXRyaWNzLCBCb3N0b24gQ2hpbGRyZW4mYXBvcztzIEhvc3BpdGFsLCBIYXJ2YXJk
IE1lZGljYWwgU2Nob29sLCBCb3N0b24sIE1hc3NhY2h1c2V0dHMuJiN4RDtKYW5zc2VuIFImYW1w
O0QsIExMQywgU3ByaW5nIEhvdXNlLCBQZW5uc3lsdmFuaWEuJiN4RDtEaXZpc2lvbiBvZiBQZWRp
YXRyaWMgR2FzdHJvZW50ZXJvbG9neSwgSGVwYXRvbG9neSwgYW5kIE51dHJpdGlvbiwgRGVwYXJ0
bWVudCBvZiBQZWRpYXRyaWNzLCBCb3N0b24gQ2hpbGRyZW4mYXBvcztzIEhvc3BpdGFsLCBIYXJ2
YXJkIE1lZGljYWwgU2Nob29sLCBCb3N0b24sIE1hc3NhY2h1c2V0dHM7IERpdmlzaW9uIG9mIEdh
c3Ryb2VudGVyb2xvZ3kgYW5kIEhlcGF0b2xvZ3ksIEJyaWdoYW0gJmFtcDsgV29tZW4mYXBvcztz
IEhvc3BpdGFsLCBEZXBhcnRtZW50IG9mIE1lZGljaW5lLCBCb3N0b24sIE1hc3NhY2h1c2V0dHMu
JiN4RDtTaWNrS2lkcyBJbmZsYW1tYXRvcnkgQm93ZWwgRGlzZWFzZSBDZW50ZXIgYW5kIENlbGwg
QmlvbG9neSBQcm9ncmFtLCBSZXNlYXJjaCBJbnN0aXR1dGUsIEhvc3BpdGFsIGZvciBTaWNrIENo
aWxkcmVuLCBUb3JvbnRvLCBPbnRhcmlvLCBDYW5hZGE7IEluc3RpdHV0ZSBvZiBNZWRpY2FsIFNj
aWVuY2UsIFVuaXZlcnNpdHkgb2YgVG9yb250bywgVG9yb250bywgT250YXJpbywgQ2FuYWRhOyBN
b2xlY3VsYXIgR2VuZXRpY3MsIFVuaXZlcnNpdHkgb2YgVG9yb250bywgVG9yb250bywgT250YXJp
bywgQ2FuYWRhLiYjeEQ7SW1tdW5vbG9neSBEZXBhcnRtZW50LCBUaGUgQ2hpbGRyZW4mYXBvcztz
IEhvc3BpdGFsIGF0IFdlc3RtZWFkLCBXZXN0bWVhZCwgTmV3IFNvdXRoIFdhbGVzLCBBdXN0cmFs
aWEuJiN4RDtEZXBhcnRtZW50IG9mIE1pY3JvYmlvbG9neSBhbmQgSW1tdW5vbG9neSwgQ0hVIFNh
aW50ZSBKdXN0aW5lIGFuZCBEZXBhcnRtZW50IG9mIE1pY3JvYmlvbG9neSwgSW5mZWN0aW9sb2d5
IGFuZCBJbW11bm9sb2d5LCBVbml2ZXJzaXR5IG9mIE1vbnRyZWFsLCBRdWViZWMsIENhbmFkYS4m
I3hEO0RlcGFydG1lbnQgb2YgUGVkaWF0cmljcywgQ0hVIFNhaW50ZS1KdXN0aW5lLCBEZXBhcnRt
ZW50IG9mIE1pY3JvYmlvbG9neSwgSW5mZWN0aW9sb2d5IGFuZCBJbW11bm9sb2d5LCBVbml2ZXJz
aXR5IG9mIE1vbnRyZWFsLCBRdWViZWMsIENhbmFkYS4mI3hEO0RpdmlzaW9uIG9mIEltbXVub2xv
Z3ksIERlcGFydG1lbnQgb2YgUGVkaWF0cmljcywgVW5pdmVyc2l0eSBvZiBUb3JvbnRvLCBUaGUg
SG9zcGl0YWwgZm9yIFNpY2sgQ2hpbGRyZW4sIFRvcm9udG8sIENhbmFkYS4mI3hEO0RpdmlzaW9u
IG9mIEdhc3Ryb2VudGVyb2xvZ3ksIEhlcGF0b2xvZ3kgYW5kIE51dHJpdGlvbiwgRGVwYXJ0bWVu
dCBvZiBQZWRpYXRyaWNzLCBDSFUgU2FpbnRlLUp1c3RpbmUsIE1vbnRyZWFsLCBRdWViZWMsIENh
bmFkYS4mI3hEO1NpY2tLaWRzIEluZmxhbW1hdG9yeSBCb3dlbCBEaXNlYXNlIENlbnRlciBhbmQg
Q2VsbCBCaW9sb2d5IFByb2dyYW0sIFJlc2VhcmNoIEluc3RpdHV0ZSwgSG9zcGl0YWwgZm9yIFNp
Y2sgQ2hpbGRyZW4sIFRvcm9udG8sIE9udGFyaW8sIENhbmFkYTsgRGl2aXNpb24gb2YgR2FzdHJv
ZW50ZXJvbG9neSwgSGVwYXRvbG9neSwgYW5kIE51dHJpdGlvbiwgRGVwYXJ0bWVudCBvZiBQZWRp
YXRyaWNzLCBVbml2ZXJzaXR5IG9mIFRvcm9udG8sIEhvc3BpdGFsIGZvciBTaWNrIENoaWxkcmVu
LCBUb3JvbnRvLCBPbnRhcmlvLCBDYW5hZGE7IEluc3RpdHV0ZSBvZiBNZWRpY2FsIFNjaWVuY2Us
IFVuaXZlcnNpdHkgb2YgVG9yb250bywgVG9yb250bywgT250YXJpbywgQ2FuYWRhLiBFbGVjdHJv
bmljIGFkZHJlc3M6IGFsZWl4by5tdWlzZUB1dG9yb250by5jYS48L2F1dGgtYWRkcmVzcz48dGl0
bGVzPjx0aXRsZT48c3R5bGUgZmFjZT0ibm9ybWFsIiBmb250PSJkZWZhdWx0IiBzaXplPSIxMDAl
Ij5WYXJpYW50cyBpbiA8L3N0eWxlPjxzdHlsZSBmYWNlPSJpdGFsaWMiIGZvbnQ9ImRlZmF1bHQi
IHNpemU9IjEwMCUiPlRSSU0yMjwvc3R5bGU+PHN0eWxlIGZhY2U9Im5vcm1hbCIgZm9udD0iZGVm
YXVsdCIgc2l6ZT0iMTAwJSI+IHRoYXQgYWZmZWN0IE5PRDIgc2lnbmFsaW5nIGFyZSBhc3NvY2lh
dGVkIHdpdGggdmVyeS1lYXJseS1vbnNldCBpbmZsYW1tYXRvcnkgYm93ZWwgZGlzZWFzZTwvc3R5
bGU+PC90aXRsZT48c2Vjb25kYXJ5LXRpdGxlPkdhc3Ryb2VudGVyb2xvZ3k8L3NlY29uZGFyeS10
aXRsZT48L3RpdGxlcz48cGVyaW9kaWNhbD48ZnVsbC10aXRsZT5HYXN0cm9lbnRlcm9sb2d5PC9m
dWxsLXRpdGxlPjwvcGVyaW9kaWNhbD48cGFnZXM+MTE5Ni0yMDc8L3BhZ2VzPjx2b2x1bWU+MTUw
PC92b2x1bWU+PG51bWJlcj41PC9udW1iZXI+PGVkaXRpb24+MjAxNjAyMDQ8L2VkaXRpb24+PGtl
eXdvcmRzPjxrZXl3b3JkPkFnZSBvZiBPbnNldDwva2V5d29yZD48a2V5d29yZD5BdXN0cmFsaWE8
L2tleXdvcmQ+PGtleXdvcmQ+Q2VsbHMsIEN1bHR1cmVkPC9rZXl3b3JkPjxrZXl3b3JkPkNvbXB1
dGF0aW9uYWwgQmlvbG9neTwva2V5d29yZD48a2V5d29yZD5Db25zYW5ndWluaXR5PC9rZXl3b3Jk
PjxrZXl3b3JkPkNyb2huIERpc2Vhc2UvZGlhZ25vc2lzLypnZW5ldGljcy9tZXRhYm9saXNtL3Ro
ZXJhcHk8L2tleXdvcmQ+PGtleXdvcmQ+RGF0YWJhc2VzLCBHZW5ldGljPC9rZXl3b3JkPjxrZXl3
b3JkPkVuZ2xhbmQ8L2tleXdvcmQ+PGtleXdvcmQ+RXhvbWU8L2tleXdvcmQ+PGtleXdvcmQ+RmVt
YWxlPC9rZXl3b3JkPjxrZXl3b3JkPkdlbmUgRXhwcmVzc2lvbiBQcm9maWxpbmcvbWV0aG9kczwv
a2V5d29yZD48a2V5d29yZD5HZW5lIFJlZ3VsYXRvcnkgTmV0d29ya3M8L2tleXdvcmQ+PGtleXdv
cmQ+R2VuZXRpYyBBc3NvY2lhdGlvbiBTdHVkaWVzPC9rZXl3b3JkPjxrZXl3b3JkPkdlbmV0aWMg
UHJlZGlzcG9zaXRpb24gdG8gRGlzZWFzZTwva2V5d29yZD48a2V5d29yZD4qR2VuZXRpYyBWYXJp
YXRpb248L2tleXdvcmQ+PGtleXdvcmQ+R2VybWFueTwva2V5d29yZD48a2V5d29yZD5Ib21venln
b3RlPC9rZXl3b3JkPjxrZXl3b3JkPkh1bWFuczwva2V5d29yZD48a2V5d29yZD5JbmZhbnQsIE5l
d2Jvcm48L2tleXdvcmQ+PGtleXdvcmQ+TWlub3IgSGlzdG9jb21wYXRpYmlsaXR5IEFudGlnZW5z
LypnZW5ldGljcy9tZXRhYm9saXNtPC9rZXl3b3JkPjxrZXl3b3JkPk5vZDIgU2lnbmFsaW5nIEFk
YXB0b3IgUHJvdGVpbi8qbWV0YWJvbGlzbTwva2V5d29yZD48a2V5d29yZD5PbnRhcmlvPC9rZXl3
b3JkPjxrZXl3b3JkPlBlZGlncmVlPC9rZXl3b3JkPjxrZXl3b3JkPlBoZW5vdHlwZTwva2V5d29y
ZD48a2V5d29yZD5Qcm90ZWluIEludGVyYWN0aW9uIE1hcHM8L2tleXdvcmQ+PGtleXdvcmQ+UmVw
cmVzc29yIFByb3RlaW5zLypnZW5ldGljcy9tZXRhYm9saXNtPC9rZXl3b3JkPjxrZXl3b3JkPlNl
dmVyaXR5IG9mIElsbG5lc3MgSW5kZXg8L2tleXdvcmQ+PGtleXdvcmQ+KlNpZ25hbCBUcmFuc2R1
Y3Rpb248L2tleXdvcmQ+PGtleXdvcmQ+VHJhbnNmZWN0aW9uPC9rZXl3b3JkPjxrZXl3b3JkPlRy
aXBhcnRpdGUgTW90aWYgUHJvdGVpbnMvKmdlbmV0aWNzL21ldGFib2xpc208L2tleXdvcmQ+PGtl
eXdvcmQ+QW50aXZpcmFsIGFuZCBBbnRpYmFjdGVyaWFsIE5ldHdvcmtzPC9rZXl3b3JkPjxrZXl3
b3JkPk5GLWtCPC9rZXl3b3JkPjxrZXl3b3JkPlZlb2liZDwva2V5d29yZD48L2tleXdvcmRzPjxk
YXRlcz48eWVhcj4yMDE2PC95ZWFyPjxwdWItZGF0ZXM+PGRhdGU+TWF5PC9kYXRlPjwvcHViLWRh
dGVzPjwvZGF0ZXM+PGlzYm4+MTUyOC0wMDEyIChFbGVjdHJvbmljKSYjeEQ7MDAxNi01MDg1IChQ
cmludCkmI3hEOzAwMTYtNTA4NSAoTGlua2luZyk8L2lzYm4+PGFjY2Vzc2lvbi1udW0+MjY4MzY1
ODg8L2FjY2Vzc2lvbi1udW0+PHVybHM+PHJlbGF0ZWQtdXJscz48dXJsPmh0dHBzOi8vd3d3Lm5j
YmkubmxtLm5paC5nb3YvcHVibWVkLzI2ODM2NTg4PC91cmw+PC9yZWxhdGVkLXVybHM+PC91cmxz
PjxjdXN0b20xPkNvbmZsaWN0IG9mIEludGVyZXN0OiBub25lPC9jdXN0b20xPjxjdXN0b20yPlBN
QzQ4NDIxMDM8L2N1c3RvbTI+PGVsZWN0cm9uaWMtcmVzb3VyY2UtbnVtPjEwLjEwNTMvai5nYXN0
cm8uMjAxNi4wMS4wMzE8L2VsZWN0cm9uaWMtcmVzb3VyY2UtbnVtPjwvcmVjb3JkPjwvQ2l0ZT48
L0VuZE5vdGU+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[33]</w:t>
      </w:r>
      <w:r w:rsidRPr="00093FB8">
        <w:rPr>
          <w:rFonts w:cs="Times New Roman"/>
          <w:color w:val="000000" w:themeColor="text1"/>
          <w:szCs w:val="22"/>
        </w:rPr>
        <w:fldChar w:fldCharType="end"/>
      </w:r>
      <w:r w:rsidRPr="00093FB8">
        <w:rPr>
          <w:rFonts w:cs="Times New Roman"/>
          <w:color w:val="000000" w:themeColor="text1"/>
          <w:szCs w:val="22"/>
        </w:rPr>
        <w:t xml:space="preserve">. </w:t>
      </w:r>
      <w:r w:rsidRPr="00093FB8">
        <w:rPr>
          <w:rFonts w:cs="Times New Roman"/>
          <w:i/>
          <w:iCs/>
          <w:color w:val="000000" w:themeColor="text1"/>
          <w:szCs w:val="22"/>
        </w:rPr>
        <w:t>ZFYVE16</w:t>
      </w:r>
      <w:r w:rsidRPr="00093FB8">
        <w:rPr>
          <w:rFonts w:cs="Times New Roman"/>
          <w:color w:val="000000" w:themeColor="text1"/>
          <w:szCs w:val="22"/>
        </w:rPr>
        <w:t xml:space="preserve"> encodes an endosomal protein that regulates endosomal trafficking, thereby facilitating transforming growth factor-β (TGF- β) signaling. Dysregulated TGF- β is a key player in intestinal fibrosis in IBD </w:t>
      </w:r>
      <w:r w:rsidRPr="00093FB8">
        <w:rPr>
          <w:rFonts w:cs="Times New Roman"/>
          <w:color w:val="000000" w:themeColor="text1"/>
          <w:szCs w:val="22"/>
        </w:rPr>
        <w:fldChar w:fldCharType="begin">
          <w:fldData xml:space="preserve">PEVuZE5vdGU+PENpdGU+PEF1dGhvcj5JaGFyYTwvQXV0aG9yPjxZZWFyPjIwMTc8L1llYXI+PFJl
Y051bT4yMTQ8L1JlY051bT48RGlzcGxheVRleHQ+WzM0XTwvRGlzcGxheVRleHQ+PHJlY29yZD48
cmVjLW51bWJlcj4yMTQ8L3JlYy1udW1iZXI+PGZvcmVpZ24ta2V5cz48a2V5IGFwcD0iRU4iIGRi
LWlkPSJ6dnNwYWR2dDM1c3B4Z2UyeGFwcDJmMnAwMDA5emVyZXd0enciIHRpbWVzdGFtcD0iMTY4
NzMxNDM5NiIgZ3VpZD0iMDdjYjEzYWYtMTMwZC00NzdjLWIwZmYtYjlhNDBjMzJkZTgzIj4yMTQ8
L2tleT48L2ZvcmVpZ24ta2V5cz48cmVmLXR5cGUgbmFtZT0iSm91cm5hbCBBcnRpY2xlIj4xNzwv
cmVmLXR5cGU+PGNvbnRyaWJ1dG9ycz48YXV0aG9ycz48YXV0aG9yPkloYXJhLCBTLjwvYXV0aG9y
PjxhdXRob3I+SGlyYXRhLCBZLjwvYXV0aG9yPjxhdXRob3I+S29pa2UsIEsuPC9hdXRob3I+PC9h
dXRob3JzPjwvY29udHJpYnV0b3JzPjxhdXRoLWFkZHJlc3M+RGl2aXNpb24gb2YgR2FzdHJvZW50
ZXJvbG9neSwgVGhlIEluc3RpdHV0ZSBmb3IgQWR1bHQgRGlzZWFzZXMsIEFzYWhpIExpZmUgRm91
bmRhdGlvbiwgVG9reW8sIEphcGFuLiYjeEQ7RGVwYXJ0bWVudCBvZiBHYXN0cm9lbnRlcm9sb2d5
LCBHcmFkdWF0ZSBTY2hvb2wgb2YgTWVkaWNpbmUsIFRoZSBVbml2ZXJzaXR5IG9mIFRva3lvLCA3
LTMtMSBIb25nbywgQnVua3lvLWt1LCBUb2t5bywgMTEzLTg2NTUsIEphcGFuLiYjeEQ7RGVwYXJ0
bWVudCBvZiBHYXN0cm9lbnRlcm9sb2d5LCBHcmFkdWF0ZSBTY2hvb2wgb2YgTWVkaWNpbmUsIFRo
ZSBVbml2ZXJzaXR5IG9mIFRva3lvLCA3LTMtMSBIb25nbywgQnVua3lvLWt1LCBUb2t5bywgMTEz
LTg2NTUsIEphcGFuLiBoaXJhdGF5LWludEBoLnUtdG9reW8uYWMuanAuPC9hdXRoLWFkZHJlc3M+
PHRpdGxlcz48dGl0bGU+VEdGLWJldGEgaW4gaW5mbGFtbWF0b3J5IGJvd2VsIGRpc2Vhc2U6IGEg
a2V5IHJlZ3VsYXRvciBvZiBpbW11bmUgY2VsbHMsIGVwaXRoZWxpdW0sIGFuZCB0aGUgaW50ZXN0
aW5hbCBtaWNyb2Jpb3RhPC90aXRsZT48c2Vjb25kYXJ5LXRpdGxlPkogR2FzdHJvZW50ZXJvbDwv
c2Vjb25kYXJ5LXRpdGxlPjwvdGl0bGVzPjxwZXJpb2RpY2FsPjxmdWxsLXRpdGxlPkogR2FzdHJv
ZW50ZXJvbDwvZnVsbC10aXRsZT48L3BlcmlvZGljYWw+PHBhZ2VzPjc3Ny04NzwvcGFnZXM+PHZv
bHVtZT41Mjwvdm9sdW1lPjxudW1iZXI+NzwvbnVtYmVyPjxlZGl0aW9uPjIwMTcwNTIyPC9lZGl0
aW9uPjxrZXl3b3Jkcz48a2V5d29yZD5EZW5kcml0aWMgQ2VsbHMvaW1tdW5vbG9neTwva2V5d29y
ZD48a2V5d29yZD5FcGl0aGVsaXVtL21ldGFib2xpc208L2tleXdvcmQ+PGtleXdvcmQ+RXh0cmFj
ZWxsdWxhciBNYXRyaXgvbWV0YWJvbGlzbTwva2V5d29yZD48a2V5d29yZD5HYXN0cm9pbnRlc3Rp
bmFsIE1pY3JvYmlvbWU8L2tleXdvcmQ+PGtleXdvcmQ+SHVtYW5zPC9rZXl3b3JkPjxrZXl3b3Jk
PkluZmxhbW1hdG9yeSBCb3dlbCBEaXNlYXNlcy9kcnVnIHRoZXJhcHkvKmltbXVub2xvZ3kvKm1l
dGFib2xpc20vbWljcm9iaW9sb2d5PC9rZXl3b3JkPjxrZXl3b3JkPkludGVzdGluYWwgTXVjb3Nh
LyppbW11bm9sb2d5PC9rZXl3b3JkPjxrZXl3b3JkPkx5bXBob2N5dGVzLyppbW11bm9sb2d5PC9r
ZXl3b3JkPjxrZXl3b3JkPlNpZ25hbCBUcmFuc2R1Y3Rpb248L2tleXdvcmQ+PGtleXdvcmQ+VHJh
bnNmb3JtaW5nIEdyb3d0aCBGYWN0b3IgYmV0YS8qaW1tdW5vbG9neS8qbWV0YWJvbGlzbTwva2V5
d29yZD48a2V5d29yZD5BZGhlc2lvbiBtb2xlY3VsZXM8L2tleXdvcmQ+PGtleXdvcmQ+RGVuZHJp
dGljIGNlbGxzPC9rZXl3b3JkPjxrZXl3b3JkPkluZmxhbW1hdG9yeSBib3dlbCBkaXNlYXNlPC9r
ZXl3b3JkPjxrZXl3b3JkPk1pY3JvYmlvdGE8L2tleXdvcmQ+PGtleXdvcmQ+VHJhbnNmb3JtaW5n
IGdyb3d0aCBmYWN0b3ItYmV0YTwva2V5d29yZD48L2tleXdvcmRzPjxkYXRlcz48eWVhcj4yMDE3
PC95ZWFyPjxwdWItZGF0ZXM+PGRhdGU+SnVsPC9kYXRlPjwvcHViLWRhdGVzPjwvZGF0ZXM+PGlz
Ym4+MTQzNS01OTIyIChFbGVjdHJvbmljKSYjeEQ7MDk0NC0xMTc0IChMaW5raW5nKTwvaXNibj48
YWNjZXNzaW9uLW51bT4yODUzNDE5MTwvYWNjZXNzaW9uLW51bT48dXJscz48cmVsYXRlZC11cmxz
Pjx1cmw+aHR0cHM6Ly93d3cubmNiaS5ubG0ubmloLmdvdi9wdWJtZWQvMjg1MzQxOTE8L3VybD48
L3JlbGF0ZWQtdXJscz48L3VybHM+PGVsZWN0cm9uaWMtcmVzb3VyY2UtbnVtPjEwLjEwMDcvczAw
NTM1LTAxNy0xMzUwLTE8L2VsZWN0cm9uaWMtcmVzb3VyY2UtbnVtPjwvcmVjb3JkPjwvQ2l0ZT48
L0VuZE5vdGU+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PEVuZE5vdGU+PENpdGU+PEF1dGhvcj5JaGFyYTwvQXV0aG9yPjxZZWFyPjIwMTc8L1llYXI+PFJl
Y051bT4yMTQ8L1JlY051bT48RGlzcGxheVRleHQ+WzM0XTwvRGlzcGxheVRleHQ+PHJlY29yZD48
cmVjLW51bWJlcj4yMTQ8L3JlYy1udW1iZXI+PGZvcmVpZ24ta2V5cz48a2V5IGFwcD0iRU4iIGRi
LWlkPSJ6dnNwYWR2dDM1c3B4Z2UyeGFwcDJmMnAwMDA5emVyZXd0enciIHRpbWVzdGFtcD0iMTY4
NzMxNDM5NiIgZ3VpZD0iMDdjYjEzYWYtMTMwZC00NzdjLWIwZmYtYjlhNDBjMzJkZTgzIj4yMTQ8
L2tleT48L2ZvcmVpZ24ta2V5cz48cmVmLXR5cGUgbmFtZT0iSm91cm5hbCBBcnRpY2xlIj4xNzwv
cmVmLXR5cGU+PGNvbnRyaWJ1dG9ycz48YXV0aG9ycz48YXV0aG9yPkloYXJhLCBTLjwvYXV0aG9y
PjxhdXRob3I+SGlyYXRhLCBZLjwvYXV0aG9yPjxhdXRob3I+S29pa2UsIEsuPC9hdXRob3I+PC9h
dXRob3JzPjwvY29udHJpYnV0b3JzPjxhdXRoLWFkZHJlc3M+RGl2aXNpb24gb2YgR2FzdHJvZW50
ZXJvbG9neSwgVGhlIEluc3RpdHV0ZSBmb3IgQWR1bHQgRGlzZWFzZXMsIEFzYWhpIExpZmUgRm91
bmRhdGlvbiwgVG9reW8sIEphcGFuLiYjeEQ7RGVwYXJ0bWVudCBvZiBHYXN0cm9lbnRlcm9sb2d5
LCBHcmFkdWF0ZSBTY2hvb2wgb2YgTWVkaWNpbmUsIFRoZSBVbml2ZXJzaXR5IG9mIFRva3lvLCA3
LTMtMSBIb25nbywgQnVua3lvLWt1LCBUb2t5bywgMTEzLTg2NTUsIEphcGFuLiYjeEQ7RGVwYXJ0
bWVudCBvZiBHYXN0cm9lbnRlcm9sb2d5LCBHcmFkdWF0ZSBTY2hvb2wgb2YgTWVkaWNpbmUsIFRo
ZSBVbml2ZXJzaXR5IG9mIFRva3lvLCA3LTMtMSBIb25nbywgQnVua3lvLWt1LCBUb2t5bywgMTEz
LTg2NTUsIEphcGFuLiBoaXJhdGF5LWludEBoLnUtdG9reW8uYWMuanAuPC9hdXRoLWFkZHJlc3M+
PHRpdGxlcz48dGl0bGU+VEdGLWJldGEgaW4gaW5mbGFtbWF0b3J5IGJvd2VsIGRpc2Vhc2U6IGEg
a2V5IHJlZ3VsYXRvciBvZiBpbW11bmUgY2VsbHMsIGVwaXRoZWxpdW0sIGFuZCB0aGUgaW50ZXN0
aW5hbCBtaWNyb2Jpb3RhPC90aXRsZT48c2Vjb25kYXJ5LXRpdGxlPkogR2FzdHJvZW50ZXJvbDwv
c2Vjb25kYXJ5LXRpdGxlPjwvdGl0bGVzPjxwZXJpb2RpY2FsPjxmdWxsLXRpdGxlPkogR2FzdHJv
ZW50ZXJvbDwvZnVsbC10aXRsZT48L3BlcmlvZGljYWw+PHBhZ2VzPjc3Ny04NzwvcGFnZXM+PHZv
bHVtZT41Mjwvdm9sdW1lPjxudW1iZXI+NzwvbnVtYmVyPjxlZGl0aW9uPjIwMTcwNTIyPC9lZGl0
aW9uPjxrZXl3b3Jkcz48a2V5d29yZD5EZW5kcml0aWMgQ2VsbHMvaW1tdW5vbG9neTwva2V5d29y
ZD48a2V5d29yZD5FcGl0aGVsaXVtL21ldGFib2xpc208L2tleXdvcmQ+PGtleXdvcmQ+RXh0cmFj
ZWxsdWxhciBNYXRyaXgvbWV0YWJvbGlzbTwva2V5d29yZD48a2V5d29yZD5HYXN0cm9pbnRlc3Rp
bmFsIE1pY3JvYmlvbWU8L2tleXdvcmQ+PGtleXdvcmQ+SHVtYW5zPC9rZXl3b3JkPjxrZXl3b3Jk
PkluZmxhbW1hdG9yeSBCb3dlbCBEaXNlYXNlcy9kcnVnIHRoZXJhcHkvKmltbXVub2xvZ3kvKm1l
dGFib2xpc20vbWljcm9iaW9sb2d5PC9rZXl3b3JkPjxrZXl3b3JkPkludGVzdGluYWwgTXVjb3Nh
LyppbW11bm9sb2d5PC9rZXl3b3JkPjxrZXl3b3JkPkx5bXBob2N5dGVzLyppbW11bm9sb2d5PC9r
ZXl3b3JkPjxrZXl3b3JkPlNpZ25hbCBUcmFuc2R1Y3Rpb248L2tleXdvcmQ+PGtleXdvcmQ+VHJh
bnNmb3JtaW5nIEdyb3d0aCBGYWN0b3IgYmV0YS8qaW1tdW5vbG9neS8qbWV0YWJvbGlzbTwva2V5
d29yZD48a2V5d29yZD5BZGhlc2lvbiBtb2xlY3VsZXM8L2tleXdvcmQ+PGtleXdvcmQ+RGVuZHJp
dGljIGNlbGxzPC9rZXl3b3JkPjxrZXl3b3JkPkluZmxhbW1hdG9yeSBib3dlbCBkaXNlYXNlPC9r
ZXl3b3JkPjxrZXl3b3JkPk1pY3JvYmlvdGE8L2tleXdvcmQ+PGtleXdvcmQ+VHJhbnNmb3JtaW5n
IGdyb3d0aCBmYWN0b3ItYmV0YTwva2V5d29yZD48L2tleXdvcmRzPjxkYXRlcz48eWVhcj4yMDE3
PC95ZWFyPjxwdWItZGF0ZXM+PGRhdGU+SnVsPC9kYXRlPjwvcHViLWRhdGVzPjwvZGF0ZXM+PGlz
Ym4+MTQzNS01OTIyIChFbGVjdHJvbmljKSYjeEQ7MDk0NC0xMTc0IChMaW5raW5nKTwvaXNibj48
YWNjZXNzaW9uLW51bT4yODUzNDE5MTwvYWNjZXNzaW9uLW51bT48dXJscz48cmVsYXRlZC11cmxz
Pjx1cmw+aHR0cHM6Ly93d3cubmNiaS5ubG0ubmloLmdvdi9wdWJtZWQvMjg1MzQxOTE8L3VybD48
L3JlbGF0ZWQtdXJscz48L3VybHM+PGVsZWN0cm9uaWMtcmVzb3VyY2UtbnVtPjEwLjEwMDcvczAw
NTM1LTAxNy0xMzUwLTE8L2VsZWN0cm9uaWMtcmVzb3VyY2UtbnVtPjwvcmVjb3JkPjwvQ2l0ZT48
L0VuZE5vdGU+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[34]</w:t>
      </w:r>
      <w:r w:rsidRPr="00093FB8">
        <w:rPr>
          <w:rFonts w:cs="Times New Roman"/>
          <w:color w:val="000000" w:themeColor="text1"/>
          <w:szCs w:val="22"/>
        </w:rPr>
        <w:fldChar w:fldCharType="end"/>
      </w:r>
      <w:r w:rsidRPr="00093FB8">
        <w:rPr>
          <w:rFonts w:cs="Times New Roman"/>
          <w:color w:val="000000" w:themeColor="text1"/>
          <w:szCs w:val="22"/>
        </w:rPr>
        <w:t xml:space="preserve">. Furthermore, impaired neuronal TGF- β signaling causes neurodegeneration in the nigrostriatal system in mice </w:t>
      </w:r>
      <w:r w:rsidRPr="00093FB8">
        <w:rPr>
          <w:rFonts w:cs="Times New Roman"/>
          <w:color w:val="000000" w:themeColor="text1"/>
          <w:szCs w:val="22"/>
        </w:rPr>
        <w:fldChar w:fldCharType="begin">
          <w:fldData xml:space="preserve">PEVuZE5vdGU+PENpdGU+PEF1dGhvcj5UZXNzZXVyPC9BdXRob3I+PFllYXI+MjAxNzwvWWVhcj48
UmVjTnVtPjIxNTwvUmVjTnVtPjxEaXNwbGF5VGV4dD5bMzVdPC9EaXNwbGF5VGV4dD48cmVjb3Jk
PjxyZWMtbnVtYmVyPjIxNTwvcmVjLW51bWJlcj48Zm9yZWlnbi1rZXlzPjxrZXkgYXBwPSJFTiIg
ZGItaWQ9Inp2c3BhZHZ0MzVzcHhnZTJ4YXBwMmYycDAwMDl6ZXJld3R6dyIgdGltZXN0YW1wPSIx
Njg3MzE0ODM4IiBndWlkPSIzMTg5ZTVmMC01NDgwLTQzYzYtYmQ1Yy1jYmRiNWIzZTMzNzUiPjIx
NTwva2V5PjwvZm9yZWlnbi1rZXlzPjxyZWYtdHlwZSBuYW1lPSJKb3VybmFsIEFydGljbGUiPjE3
PC9yZWYtdHlwZT48Y29udHJpYnV0b3JzPjxhdXRob3JzPjxhdXRob3I+VGVzc2V1ciwgSS48L2F1
dGhvcj48YXV0aG9yPk5ndXllbiwgQS48L2F1dGhvcj48YXV0aG9yPkNoYW5nLCBCLjwvYXV0aG9y
PjxhdXRob3I+TGksIEwuPC9hdXRob3I+PGF1dGhvcj5Xb29kbGluZywgTi4gUy48L2F1dGhvcj48
YXV0aG9yPld5c3MtQ29yYXksIFQuPC9hdXRob3I+PGF1dGhvcj5MdW8sIEouPC9hdXRob3I+PC9h
dXRob3JzPjwvY29udHJpYnV0b3JzPjxhdXRoLWFkZHJlc3M+RGVwYXJ0bWVudCBvZiBOZXVyb2xv
Z3kgYW5kIE5ldXJvbG9naWNhbCBTY2llbmNlcywgU3RhbmZvcmQgVW5pdmVyc2l0eSBTY2hvb2wg
b2YgTWVkaWNpbmUsIFN0YW5mb3JkLCBDYWxpZm9ybmlhIDk0MzA1LCBhbmQuJiN4RDtQYWxvIEFs
dG8gVmV0ZXJhbnMgSW5zdGl0dXRlIGZvciBSZXNlYXJjaCBhbmQuJiN4RDtEZXBhcnRtZW50IG9m
IE5ldXJvbG9neSBhbmQgTmV1cm9sb2dpY2FsIFNjaWVuY2VzLCBTdGFuZm9yZCBVbml2ZXJzaXR5
IFNjaG9vbCBvZiBNZWRpY2luZSwgU3RhbmZvcmQsIENhbGlmb3JuaWEgOTQzMDUsIGFuZCB0d2NA
c3RhbmZvcmQuZWR1IGppYW5sQHN0YW5mb3JkLmVkdS4mI3hEO0NlbnRlciBmb3IgVGlzc3VlIFJl
Z2VuZXJhdGlvbiwgUmVwYWlyIGFuZCBSZXN0b3JhdGlvbiwgVkEgUGFsbyBBbHRvIEhlYWx0aCBD
YXJlIFN5c3RlbSwgUGFsbyBBbHRvLCBDYWxpZm9ybmlhIDk0MzA0LjwvYXV0aC1hZGRyZXNzPjx0
aXRsZXM+PHRpdGxlPkRlZmljaWVuY3kgaW4gbmV1cm9uYWwgVEdGLWJldGEgc2lnbmFsaW5nIGxl
YWRzIHRvIG5pZ3Jvc3RyaWF0YWwgZGVnZW5lcmF0aW9uIGFuZCBhY3RpdmF0aW9uIG9mIFRHRi1i
ZXRhIHNpZ25hbGluZyBwcm90ZWN0cyBhZ2FpbnN0IE1QVFAgbmV1cm90b3hpY2l0eSBpbiBtaWNl
PC90aXRsZT48c2Vjb25kYXJ5LXRpdGxlPkogTmV1cm9zY2k8L3NlY29uZGFyeS10aXRsZT48L3Rp
dGxlcz48cGVyaW9kaWNhbD48ZnVsbC10aXRsZT5KIE5ldXJvc2NpPC9mdWxsLXRpdGxlPjwvcGVy
aW9kaWNhbD48cGFnZXM+NDU4NC05MjwvcGFnZXM+PHZvbHVtZT4zNzwvdm9sdW1lPjxudW1iZXI+
MTc8L251bWJlcj48ZWRpdGlvbj4yMDE3MDMzMTwvZWRpdGlvbj48a2V5d29yZHM+PGtleXdvcmQ+
QW5pbWFsczwva2V5d29yZD48a2V5d29yZD5DZWxsIFN1cnZpdmFsL2dlbmV0aWNzPC9rZXl3b3Jk
PjxrZXl3b3JkPkdhaXQgRGlzb3JkZXJzLCBOZXVyb2xvZ2ljL2NoZW1pY2FsbHkgaW5kdWNlZC9w
aHlzaW9wYXRob2xvZ3k8L2tleXdvcmQ+PGtleXdvcmQ+TVBUUCBQb2lzb25pbmcvKnBoeXNpb3Bh
dGhvbG9neTwva2V5d29yZD48a2V5d29yZD5NYXplIExlYXJuaW5nPC9rZXl3b3JkPjxrZXl3b3Jk
Pk1pY2U8L2tleXdvcmQ+PGtleXdvcmQ+TWljZSwgSW5icmVkIEM1N0JMPC9rZXl3b3JkPjxrZXl3
b3JkPk1pY2UsIFRyYW5zZ2VuaWM8L2tleXdvcmQ+PGtleXdvcmQ+TmVvc3RyaWF0dW0vKnBoeXNp
b3BhdGhvbG9neTwva2V5d29yZD48a2V5d29yZD5OZXVyb2RlZ2VuZXJhdGl2ZSBEaXNlYXNlcy9j
aGVtaWNhbGx5IGluZHVjZWQvKnBoeXNpb3BhdGhvbG9neTwva2V5d29yZD48a2V5d29yZD5Qb3N0
dXJhbCBCYWxhbmNlPC9rZXl3b3JkPjxrZXl3b3JkPlByb3RlaW4gU2VyaW5lLVRocmVvbmluZSBL
aW5hc2VzL2dlbmV0aWNzPC9rZXl3b3JkPjxrZXl3b3JkPlJlY2VwdG9yLCBUcmFuc2Zvcm1pbmcg
R3Jvd3RoIEZhY3Rvci1iZXRhIFR5cGUgSTwva2V5d29yZD48a2V5d29yZD5SZWNlcHRvcnMsIFRy
YW5zZm9ybWluZyBHcm93dGggRmFjdG9yIGJldGEvZ2VuZXRpY3M8L2tleXdvcmQ+PGtleXdvcmQ+
KlNpZ25hbCBUcmFuc2R1Y3Rpb248L2tleXdvcmQ+PGtleXdvcmQ+U3Vic3RhbnRpYSBOaWdyYS8q
cGh5c2lvcGF0aG9sb2d5PC9rZXl3b3JkPjxrZXl3b3JkPlRyYW5zZm9ybWluZyBHcm93dGggRmFj
dG9yIGJldGEvKmRlZmljaWVuY3k8L2tleXdvcmQ+PGtleXdvcmQ+QWF2PC9rZXl3b3JkPjxrZXl3
b3JkPk1wdHA8L2tleXdvcmQ+PGtleXdvcmQ+UGFya2luc29uJmFwb3M7cyBkaXNlYXNlPC9rZXl3
b3JkPjxrZXl3b3JkPlRHRi1iZXRhPC9rZXl3b3JkPjwva2V5d29yZHM+PGRhdGVzPjx5ZWFyPjIw
MTc8L3llYXI+PHB1Yi1kYXRlcz48ZGF0ZT5BcHIgMjY8L2RhdGU+PC9wdWItZGF0ZXM+PC9kYXRl
cz48aXNibj4xNTI5LTI0MDEgKEVsZWN0cm9uaWMpJiN4RDswMjcwLTY0NzQgKFByaW50KSYjeEQ7
MDI3MC02NDc0IChMaW5raW5nKTwvaXNibj48YWNjZXNzaW9uLW51bT4yODM2Mzk4MjwvYWNjZXNz
aW9uLW51bT48dXJscz48cmVsYXRlZC11cmxzPjx1cmw+aHR0cHM6Ly93d3cubmNiaS5ubG0ubmlo
Lmdvdi9wdWJtZWQvMjgzNjM5ODI8L3VybD48L3JlbGF0ZWQtdXJscz48L3VybHM+PGN1c3RvbTI+
UE1DNTQxMzE4OTwvY3VzdG9tMj48ZWxlY3Ryb25pYy1yZXNvdXJjZS1udW0+MTAuMTUyMy9KTkVV
Uk9TQ0kuMjk1Mi0xNi4yMDE3PC9lbGVjdHJvbmljLXJlc291cmNlLW51bT48L3JlY29yZD48L0Np
dGU+PC9FbmROb3RlPgB=
</w:fldData>
        </w:fldChar>
      </w:r>
      <w:r w:rsidRPr="00093FB8">
        <w:rPr>
          <w:rFonts w:cs="Times New Roman"/>
          <w:color w:val="000000" w:themeColor="text1"/>
          <w:szCs w:val="22"/>
        </w:rPr>
        <w:instrText xml:space="preserve"> ADDIN EN.CITE </w:instrText>
      </w:r>
      <w:r w:rsidRPr="00093FB8">
        <w:rPr>
          <w:rFonts w:cs="Times New Roman"/>
          <w:color w:val="000000" w:themeColor="text1"/>
          <w:szCs w:val="22"/>
        </w:rPr>
        <w:fldChar w:fldCharType="begin">
          <w:fldData xml:space="preserve">PEVuZE5vdGU+PENpdGU+PEF1dGhvcj5UZXNzZXVyPC9BdXRob3I+PFllYXI+MjAxNzwvWWVhcj48
UmVjTnVtPjIxNTwvUmVjTnVtPjxEaXNwbGF5VGV4dD5bMzVdPC9EaXNwbGF5VGV4dD48cmVjb3Jk
PjxyZWMtbnVtYmVyPjIxNTwvcmVjLW51bWJlcj48Zm9yZWlnbi1rZXlzPjxrZXkgYXBwPSJFTiIg
ZGItaWQ9Inp2c3BhZHZ0MzVzcHhnZTJ4YXBwMmYycDAwMDl6ZXJld3R6dyIgdGltZXN0YW1wPSIx
Njg3MzE0ODM4IiBndWlkPSIzMTg5ZTVmMC01NDgwLTQzYzYtYmQ1Yy1jYmRiNWIzZTMzNzUiPjIx
NTwva2V5PjwvZm9yZWlnbi1rZXlzPjxyZWYtdHlwZSBuYW1lPSJKb3VybmFsIEFydGljbGUiPjE3
PC9yZWYtdHlwZT48Y29udHJpYnV0b3JzPjxhdXRob3JzPjxhdXRob3I+VGVzc2V1ciwgSS48L2F1
dGhvcj48YXV0aG9yPk5ndXllbiwgQS48L2F1dGhvcj48YXV0aG9yPkNoYW5nLCBCLjwvYXV0aG9y
PjxhdXRob3I+TGksIEwuPC9hdXRob3I+PGF1dGhvcj5Xb29kbGluZywgTi4gUy48L2F1dGhvcj48
YXV0aG9yPld5c3MtQ29yYXksIFQuPC9hdXRob3I+PGF1dGhvcj5MdW8sIEouPC9hdXRob3I+PC9h
dXRob3JzPjwvY29udHJpYnV0b3JzPjxhdXRoLWFkZHJlc3M+RGVwYXJ0bWVudCBvZiBOZXVyb2xv
Z3kgYW5kIE5ldXJvbG9naWNhbCBTY2llbmNlcywgU3RhbmZvcmQgVW5pdmVyc2l0eSBTY2hvb2wg
b2YgTWVkaWNpbmUsIFN0YW5mb3JkLCBDYWxpZm9ybmlhIDk0MzA1LCBhbmQuJiN4RDtQYWxvIEFs
dG8gVmV0ZXJhbnMgSW5zdGl0dXRlIGZvciBSZXNlYXJjaCBhbmQuJiN4RDtEZXBhcnRtZW50IG9m
IE5ldXJvbG9neSBhbmQgTmV1cm9sb2dpY2FsIFNjaWVuY2VzLCBTdGFuZm9yZCBVbml2ZXJzaXR5
IFNjaG9vbCBvZiBNZWRpY2luZSwgU3RhbmZvcmQsIENhbGlmb3JuaWEgOTQzMDUsIGFuZCB0d2NA
c3RhbmZvcmQuZWR1IGppYW5sQHN0YW5mb3JkLmVkdS4mI3hEO0NlbnRlciBmb3IgVGlzc3VlIFJl
Z2VuZXJhdGlvbiwgUmVwYWlyIGFuZCBSZXN0b3JhdGlvbiwgVkEgUGFsbyBBbHRvIEhlYWx0aCBD
YXJlIFN5c3RlbSwgUGFsbyBBbHRvLCBDYWxpZm9ybmlhIDk0MzA0LjwvYXV0aC1hZGRyZXNzPjx0
aXRsZXM+PHRpdGxlPkRlZmljaWVuY3kgaW4gbmV1cm9uYWwgVEdGLWJldGEgc2lnbmFsaW5nIGxl
YWRzIHRvIG5pZ3Jvc3RyaWF0YWwgZGVnZW5lcmF0aW9uIGFuZCBhY3RpdmF0aW9uIG9mIFRHRi1i
ZXRhIHNpZ25hbGluZyBwcm90ZWN0cyBhZ2FpbnN0IE1QVFAgbmV1cm90b3hpY2l0eSBpbiBtaWNl
PC90aXRsZT48c2Vjb25kYXJ5LXRpdGxlPkogTmV1cm9zY2k8L3NlY29uZGFyeS10aXRsZT48L3Rp
dGxlcz48cGVyaW9kaWNhbD48ZnVsbC10aXRsZT5KIE5ldXJvc2NpPC9mdWxsLXRpdGxlPjwvcGVy
aW9kaWNhbD48cGFnZXM+NDU4NC05MjwvcGFnZXM+PHZvbHVtZT4zNzwvdm9sdW1lPjxudW1iZXI+
MTc8L251bWJlcj48ZWRpdGlvbj4yMDE3MDMzMTwvZWRpdGlvbj48a2V5d29yZHM+PGtleXdvcmQ+
QW5pbWFsczwva2V5d29yZD48a2V5d29yZD5DZWxsIFN1cnZpdmFsL2dlbmV0aWNzPC9rZXl3b3Jk
PjxrZXl3b3JkPkdhaXQgRGlzb3JkZXJzLCBOZXVyb2xvZ2ljL2NoZW1pY2FsbHkgaW5kdWNlZC9w
aHlzaW9wYXRob2xvZ3k8L2tleXdvcmQ+PGtleXdvcmQ+TVBUUCBQb2lzb25pbmcvKnBoeXNpb3Bh
dGhvbG9neTwva2V5d29yZD48a2V5d29yZD5NYXplIExlYXJuaW5nPC9rZXl3b3JkPjxrZXl3b3Jk
Pk1pY2U8L2tleXdvcmQ+PGtleXdvcmQ+TWljZSwgSW5icmVkIEM1N0JMPC9rZXl3b3JkPjxrZXl3
b3JkPk1pY2UsIFRyYW5zZ2VuaWM8L2tleXdvcmQ+PGtleXdvcmQ+TmVvc3RyaWF0dW0vKnBoeXNp
b3BhdGhvbG9neTwva2V5d29yZD48a2V5d29yZD5OZXVyb2RlZ2VuZXJhdGl2ZSBEaXNlYXNlcy9j
aGVtaWNhbGx5IGluZHVjZWQvKnBoeXNpb3BhdGhvbG9neTwva2V5d29yZD48a2V5d29yZD5Qb3N0
dXJhbCBCYWxhbmNlPC9rZXl3b3JkPjxrZXl3b3JkPlByb3RlaW4gU2VyaW5lLVRocmVvbmluZSBL
aW5hc2VzL2dlbmV0aWNzPC9rZXl3b3JkPjxrZXl3b3JkPlJlY2VwdG9yLCBUcmFuc2Zvcm1pbmcg
R3Jvd3RoIEZhY3Rvci1iZXRhIFR5cGUgSTwva2V5d29yZD48a2V5d29yZD5SZWNlcHRvcnMsIFRy
YW5zZm9ybWluZyBHcm93dGggRmFjdG9yIGJldGEvZ2VuZXRpY3M8L2tleXdvcmQ+PGtleXdvcmQ+
KlNpZ25hbCBUcmFuc2R1Y3Rpb248L2tleXdvcmQ+PGtleXdvcmQ+U3Vic3RhbnRpYSBOaWdyYS8q
cGh5c2lvcGF0aG9sb2d5PC9rZXl3b3JkPjxrZXl3b3JkPlRyYW5zZm9ybWluZyBHcm93dGggRmFj
dG9yIGJldGEvKmRlZmljaWVuY3k8L2tleXdvcmQ+PGtleXdvcmQ+QWF2PC9rZXl3b3JkPjxrZXl3
b3JkPk1wdHA8L2tleXdvcmQ+PGtleXdvcmQ+UGFya2luc29uJmFwb3M7cyBkaXNlYXNlPC9rZXl3
b3JkPjxrZXl3b3JkPlRHRi1iZXRhPC9rZXl3b3JkPjwva2V5d29yZHM+PGRhdGVzPjx5ZWFyPjIw
MTc8L3llYXI+PHB1Yi1kYXRlcz48ZGF0ZT5BcHIgMjY8L2RhdGU+PC9wdWItZGF0ZXM+PC9kYXRl
cz48aXNibj4xNTI5LTI0MDEgKEVsZWN0cm9uaWMpJiN4RDswMjcwLTY0NzQgKFByaW50KSYjeEQ7
MDI3MC02NDc0IChMaW5raW5nKTwvaXNibj48YWNjZXNzaW9uLW51bT4yODM2Mzk4MjwvYWNjZXNz
aW9uLW51bT48dXJscz48cmVsYXRlZC11cmxzPjx1cmw+aHR0cHM6Ly93d3cubmNiaS5ubG0ubmlo
Lmdvdi9wdWJtZWQvMjgzNjM5ODI8L3VybD48L3JlbGF0ZWQtdXJscz48L3VybHM+PGN1c3RvbTI+
UE1DNTQxMzE4OTwvY3VzdG9tMj48ZWxlY3Ryb25pYy1yZXNvdXJjZS1udW0+MTAuMTUyMy9KTkVV
Uk9TQ0kuMjk1Mi0xNi4yMDE3PC9lbGVjdHJvbmljLXJlc291cmNlLW51bT48L3JlY29yZD48L0Np
dGU+PC9FbmROb3RlPgB=
</w:fldData>
        </w:fldChar>
      </w:r>
      <w:r w:rsidRPr="00093FB8">
        <w:rPr>
          <w:rFonts w:cs="Times New Roman"/>
          <w:color w:val="000000" w:themeColor="text1"/>
          <w:szCs w:val="22"/>
        </w:rPr>
        <w:instrText xml:space="preserve"> ADDIN EN.CITE.DATA </w:instrText>
      </w:r>
      <w:r w:rsidRPr="00093FB8">
        <w:rPr>
          <w:rFonts w:cs="Times New Roman"/>
          <w:color w:val="000000" w:themeColor="text1"/>
          <w:szCs w:val="22"/>
        </w:rPr>
      </w:r>
      <w:r w:rsidRPr="00093FB8">
        <w:rPr>
          <w:rFonts w:cs="Times New Roman"/>
          <w:color w:val="000000" w:themeColor="text1"/>
          <w:szCs w:val="22"/>
        </w:rPr>
        <w:fldChar w:fldCharType="end"/>
      </w:r>
      <w:r w:rsidRPr="00093FB8">
        <w:rPr>
          <w:rFonts w:cs="Times New Roman"/>
          <w:color w:val="000000" w:themeColor="text1"/>
          <w:szCs w:val="22"/>
        </w:rPr>
      </w:r>
      <w:r w:rsidRPr="00093FB8">
        <w:rPr>
          <w:rFonts w:cs="Times New Roman"/>
          <w:color w:val="000000" w:themeColor="text1"/>
          <w:szCs w:val="22"/>
        </w:rPr>
        <w:fldChar w:fldCharType="separate"/>
      </w:r>
      <w:r w:rsidRPr="00093FB8">
        <w:rPr>
          <w:rFonts w:cs="Times New Roman"/>
          <w:noProof/>
          <w:color w:val="000000" w:themeColor="text1"/>
          <w:szCs w:val="22"/>
        </w:rPr>
        <w:t>[35]</w:t>
      </w:r>
      <w:r w:rsidRPr="00093FB8">
        <w:rPr>
          <w:rFonts w:cs="Times New Roman"/>
          <w:color w:val="000000" w:themeColor="text1"/>
          <w:szCs w:val="22"/>
        </w:rPr>
        <w:fldChar w:fldCharType="end"/>
      </w:r>
      <w:r w:rsidRPr="00093FB8">
        <w:rPr>
          <w:rFonts w:cs="Times New Roman"/>
          <w:color w:val="000000" w:themeColor="text1"/>
          <w:szCs w:val="22"/>
        </w:rPr>
        <w:t>.</w:t>
      </w:r>
    </w:p>
    <w:p w14:paraId="6E36919E" w14:textId="77777777" w:rsidR="00692472" w:rsidRPr="00093FB8" w:rsidRDefault="00692472">
      <w:pPr>
        <w:rPr>
          <w:rFonts w:cs="Times New Roman"/>
          <w:bCs/>
          <w:color w:val="000000" w:themeColor="text1"/>
          <w:szCs w:val="22"/>
          <w:lang w:val="en-US"/>
        </w:rPr>
      </w:pPr>
    </w:p>
    <w:p w14:paraId="6197037E" w14:textId="4398DBC5" w:rsidR="00022424" w:rsidRPr="00093FB8" w:rsidRDefault="00022424" w:rsidP="00B40C42">
      <w:pPr>
        <w:pStyle w:val="Heading1"/>
        <w:rPr>
          <w:rFonts w:ascii="Times New Roman" w:hAnsi="Times New Roman" w:cs="Times New Roman"/>
          <w:b/>
          <w:bCs/>
          <w:color w:val="000000" w:themeColor="text1"/>
          <w:sz w:val="24"/>
          <w:szCs w:val="24"/>
          <w:lang w:val="en-US"/>
        </w:rPr>
      </w:pPr>
      <w:bookmarkStart w:id="10" w:name="_Toc163826152"/>
      <w:r w:rsidRPr="00093FB8">
        <w:rPr>
          <w:rFonts w:ascii="Times New Roman" w:hAnsi="Times New Roman" w:cs="Times New Roman"/>
          <w:b/>
          <w:bCs/>
          <w:color w:val="000000" w:themeColor="text1"/>
          <w:sz w:val="24"/>
          <w:szCs w:val="24"/>
          <w:lang w:val="en-US"/>
        </w:rPr>
        <w:t>Supplementary References</w:t>
      </w:r>
      <w:bookmarkEnd w:id="10"/>
      <w:r w:rsidRPr="00093FB8">
        <w:rPr>
          <w:rFonts w:ascii="Times New Roman" w:hAnsi="Times New Roman" w:cs="Times New Roman"/>
          <w:b/>
          <w:bCs/>
          <w:color w:val="000000" w:themeColor="text1"/>
          <w:sz w:val="24"/>
          <w:szCs w:val="24"/>
          <w:lang w:val="en-US"/>
        </w:rPr>
        <w:t xml:space="preserve"> </w:t>
      </w:r>
    </w:p>
    <w:p w14:paraId="34DE54D0" w14:textId="77777777" w:rsidR="00030ADF" w:rsidRPr="00093FB8" w:rsidRDefault="00030ADF">
      <w:pPr>
        <w:rPr>
          <w:rFonts w:cs="Times New Roman"/>
          <w:bCs/>
          <w:color w:val="000000" w:themeColor="text1"/>
          <w:szCs w:val="22"/>
          <w:lang w:val="en-US"/>
        </w:rPr>
      </w:pPr>
    </w:p>
    <w:p w14:paraId="5CAC0250" w14:textId="77777777" w:rsidR="00B40C42" w:rsidRPr="00093FB8" w:rsidRDefault="00022424"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color w:val="000000" w:themeColor="text1"/>
          <w:szCs w:val="22"/>
        </w:rPr>
        <w:fldChar w:fldCharType="begin"/>
      </w:r>
      <w:r w:rsidRPr="00093FB8">
        <w:rPr>
          <w:rFonts w:ascii="Times New Roman" w:hAnsi="Times New Roman" w:cs="Times New Roman"/>
          <w:color w:val="000000" w:themeColor="text1"/>
          <w:szCs w:val="22"/>
        </w:rPr>
        <w:instrText xml:space="preserve"> ADDIN EN.REFLIST </w:instrText>
      </w:r>
      <w:r w:rsidRPr="00093FB8">
        <w:rPr>
          <w:rFonts w:ascii="Times New Roman" w:hAnsi="Times New Roman" w:cs="Times New Roman"/>
          <w:color w:val="000000" w:themeColor="text1"/>
          <w:szCs w:val="22"/>
        </w:rPr>
        <w:fldChar w:fldCharType="separate"/>
      </w:r>
      <w:r w:rsidR="00B40C42" w:rsidRPr="00093FB8">
        <w:rPr>
          <w:rFonts w:ascii="Times New Roman" w:hAnsi="Times New Roman" w:cs="Times New Roman"/>
          <w:noProof/>
          <w:color w:val="000000" w:themeColor="text1"/>
        </w:rPr>
        <w:t>1.</w:t>
      </w:r>
      <w:r w:rsidR="00B40C42" w:rsidRPr="00093FB8">
        <w:rPr>
          <w:rFonts w:ascii="Times New Roman" w:hAnsi="Times New Roman" w:cs="Times New Roman"/>
          <w:noProof/>
          <w:color w:val="000000" w:themeColor="text1"/>
        </w:rPr>
        <w:tab/>
        <w:t>Fonager K, Sorensen HT, Rasmussen SN, Moller-Petersen J, Vyberg M. Assessment of the diagnoses of Crohn's disease and ulcerative colitis in a Danish hospital information system. Scand J Gastroenterol. 1996;31(2):154-9.</w:t>
      </w:r>
    </w:p>
    <w:p w14:paraId="6F808A8D"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2.</w:t>
      </w:r>
      <w:r w:rsidRPr="00093FB8">
        <w:rPr>
          <w:rFonts w:ascii="Times New Roman" w:hAnsi="Times New Roman" w:cs="Times New Roman"/>
          <w:noProof/>
          <w:color w:val="000000" w:themeColor="text1"/>
        </w:rPr>
        <w:tab/>
        <w:t>Wermuth L, Lassen CF, Himmerslev L, Olsen J, Ritz B. Validation of hospital register-based diagnosis of Parkinson's disease. Dan Med J. 2012;59(3):A4391.</w:t>
      </w:r>
    </w:p>
    <w:p w14:paraId="510DC3C1"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3.</w:t>
      </w:r>
      <w:r w:rsidRPr="00093FB8">
        <w:rPr>
          <w:rFonts w:ascii="Times New Roman" w:hAnsi="Times New Roman" w:cs="Times New Roman"/>
          <w:noProof/>
          <w:color w:val="000000" w:themeColor="text1"/>
        </w:rPr>
        <w:tab/>
        <w:t>Sorensen E, Christiansen L, Wilkowski B, Larsen MH, Burgdorf KS, Thorner LW, et al. Data resource profile: The Copenhagen Hospital Biobank (CHB). Int J Epidemiol. 2021;50(3):719-20e.</w:t>
      </w:r>
    </w:p>
    <w:p w14:paraId="7A49614E"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4.</w:t>
      </w:r>
      <w:r w:rsidRPr="00093FB8">
        <w:rPr>
          <w:rFonts w:ascii="Times New Roman" w:hAnsi="Times New Roman" w:cs="Times New Roman"/>
          <w:noProof/>
          <w:color w:val="000000" w:themeColor="text1"/>
        </w:rPr>
        <w:tab/>
        <w:t>Li H, Durbin R. Fast and accurate short read alignment with Burrows-Wheeler transform. Bioinformatics. 2009;25(14):1754-60.</w:t>
      </w:r>
    </w:p>
    <w:p w14:paraId="662D4241"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5.</w:t>
      </w:r>
      <w:r w:rsidRPr="00093FB8">
        <w:rPr>
          <w:rFonts w:ascii="Times New Roman" w:hAnsi="Times New Roman" w:cs="Times New Roman"/>
          <w:noProof/>
          <w:color w:val="000000" w:themeColor="text1"/>
        </w:rPr>
        <w:tab/>
        <w:t>Van der Auwera GA, Carneiro MO, Hartl C, Poplin R, Del Angel G, Levy-Moonshine A, et al. From FastQ data to high confidence variant calls: the Genome Analysis Toolkit best practices pipeline. Curr Protoc Bioinformatics. 2013;43(1110):11.0.1-.0.33.</w:t>
      </w:r>
    </w:p>
    <w:p w14:paraId="7ADF924E"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6.</w:t>
      </w:r>
      <w:r w:rsidRPr="00093FB8">
        <w:rPr>
          <w:rFonts w:ascii="Times New Roman" w:hAnsi="Times New Roman" w:cs="Times New Roman"/>
          <w:noProof/>
          <w:color w:val="000000" w:themeColor="text1"/>
        </w:rPr>
        <w:tab/>
        <w:t>Danecek P, Bonfield JK, Liddle J, Marshall J, Ohan V, Pollard MO, et al. Twelve years of SAMtools and BCFtools. Gigascience. 2021;10(2):giab008.</w:t>
      </w:r>
    </w:p>
    <w:p w14:paraId="2615C227"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7.</w:t>
      </w:r>
      <w:r w:rsidRPr="00093FB8">
        <w:rPr>
          <w:rFonts w:ascii="Times New Roman" w:hAnsi="Times New Roman" w:cs="Times New Roman"/>
          <w:noProof/>
          <w:color w:val="000000" w:themeColor="text1"/>
        </w:rPr>
        <w:tab/>
        <w:t>Purcell S, Neale B, Todd-Brown K, Thomas L, Ferreira MA, Bender D, et al. PLINK: a tool set for whole-genome association and population-based linkage analyses. Am J Hum Genet. 2007;81(3):559-75.</w:t>
      </w:r>
    </w:p>
    <w:p w14:paraId="66FE7AAC"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8.</w:t>
      </w:r>
      <w:r w:rsidRPr="00093FB8">
        <w:rPr>
          <w:rFonts w:ascii="Times New Roman" w:hAnsi="Times New Roman" w:cs="Times New Roman"/>
          <w:noProof/>
          <w:color w:val="000000" w:themeColor="text1"/>
        </w:rPr>
        <w:tab/>
        <w:t>Karczewski KJ, Francioli LC, Tiao G, Cummings BB, Alföldi J, Wang Q, et al. The mutational constraint spectrum quantified from variation in 141,456 humans. Nature. 2020;581(7809):434-43.</w:t>
      </w:r>
    </w:p>
    <w:p w14:paraId="6BD0EBF0"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9.</w:t>
      </w:r>
      <w:r w:rsidRPr="00093FB8">
        <w:rPr>
          <w:rFonts w:ascii="Times New Roman" w:hAnsi="Times New Roman" w:cs="Times New Roman"/>
          <w:noProof/>
          <w:color w:val="000000" w:themeColor="text1"/>
        </w:rPr>
        <w:tab/>
        <w:t>Manichaikul A, Mychaleckyj JC, Rich SS, Daly K, Sale M, Chen WM. Robust relationship inference in genome-wide association studies. Bioinformatics. 2010;26(22):2867-73.</w:t>
      </w:r>
    </w:p>
    <w:p w14:paraId="0EE76471"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10.</w:t>
      </w:r>
      <w:r w:rsidRPr="00093FB8">
        <w:rPr>
          <w:rFonts w:ascii="Times New Roman" w:hAnsi="Times New Roman" w:cs="Times New Roman"/>
          <w:noProof/>
          <w:color w:val="000000" w:themeColor="text1"/>
        </w:rPr>
        <w:tab/>
        <w:t>Auton A, Brooks LD, Durbin RM, Garrison EP, Kang HM, Korbel JO, et al. A global reference for human genetic variation. Nature. 2015;526(7571):68-74.</w:t>
      </w:r>
    </w:p>
    <w:p w14:paraId="0274C80F"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11.</w:t>
      </w:r>
      <w:r w:rsidRPr="00093FB8">
        <w:rPr>
          <w:rFonts w:ascii="Times New Roman" w:hAnsi="Times New Roman" w:cs="Times New Roman"/>
          <w:noProof/>
          <w:color w:val="000000" w:themeColor="text1"/>
        </w:rPr>
        <w:tab/>
        <w:t>Alexander DH, Novembre J, Lange K. Fast model-based estimation of ancestry in unrelated individuals. Genome Res. 2009;19(9):1655-64.</w:t>
      </w:r>
    </w:p>
    <w:p w14:paraId="0E5371CF"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12.</w:t>
      </w:r>
      <w:r w:rsidRPr="00093FB8">
        <w:rPr>
          <w:rFonts w:ascii="Times New Roman" w:hAnsi="Times New Roman" w:cs="Times New Roman"/>
          <w:noProof/>
          <w:color w:val="000000" w:themeColor="text1"/>
        </w:rPr>
        <w:tab/>
        <w:t>International HapMap Consortium, Altshuler DM, Gibbs RA, Peltonen L, Altshuler DM, Gibbs RA, et al. Integrating common and rare genetic variation in diverse human populations. Nature. 2010;467(7311):52-8.</w:t>
      </w:r>
    </w:p>
    <w:p w14:paraId="03D94520"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13.</w:t>
      </w:r>
      <w:r w:rsidRPr="00093FB8">
        <w:rPr>
          <w:rFonts w:ascii="Times New Roman" w:hAnsi="Times New Roman" w:cs="Times New Roman"/>
          <w:noProof/>
          <w:color w:val="000000" w:themeColor="text1"/>
        </w:rPr>
        <w:tab/>
        <w:t>Raj A, Stephens M, Pritchard JK. fastSTRUCTURE: variational inference of population structure in large SNP data sets. Genetics. 2014;197(2):573-89.</w:t>
      </w:r>
    </w:p>
    <w:p w14:paraId="71B42847"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lastRenderedPageBreak/>
        <w:t>14.</w:t>
      </w:r>
      <w:r w:rsidRPr="00093FB8">
        <w:rPr>
          <w:rFonts w:ascii="Times New Roman" w:hAnsi="Times New Roman" w:cs="Times New Roman"/>
          <w:noProof/>
          <w:color w:val="000000" w:themeColor="text1"/>
        </w:rPr>
        <w:tab/>
        <w:t>Chen J, Bardes EE, Aronow BJ, Jegga AG. ToppGene Suite for gene list enrichment analysis and candidate gene prioritization. Nucleic Acids Res. 2009;37(Web Server issue):W305-11.</w:t>
      </w:r>
    </w:p>
    <w:p w14:paraId="6D29D79A"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15.</w:t>
      </w:r>
      <w:r w:rsidRPr="00093FB8">
        <w:rPr>
          <w:rFonts w:ascii="Times New Roman" w:hAnsi="Times New Roman" w:cs="Times New Roman"/>
          <w:noProof/>
          <w:color w:val="000000" w:themeColor="text1"/>
        </w:rPr>
        <w:tab/>
        <w:t>Greene CS, Krishnan A, Wong AK, Ricciotti E, Zelaya RA, Himmelstein DS, et al. Understanding multicellular function and disease with human tissue-specific networks. Nat Genet. 2015;47(6):569-76.</w:t>
      </w:r>
    </w:p>
    <w:p w14:paraId="46EAD12D"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16.</w:t>
      </w:r>
      <w:r w:rsidRPr="00093FB8">
        <w:rPr>
          <w:rFonts w:ascii="Times New Roman" w:hAnsi="Times New Roman" w:cs="Times New Roman"/>
          <w:noProof/>
          <w:color w:val="000000" w:themeColor="text1"/>
        </w:rPr>
        <w:tab/>
        <w:t>Itan Y, Zhang SY, Vogt G, Abhyankar A, Herman M, Nitschke P, et al. The human gene connectome as a map of short cuts for morbid allele discovery. Proc Natl Acad Sci U S A. 2013;110(14):5558-63.</w:t>
      </w:r>
    </w:p>
    <w:p w14:paraId="5D3B1A04"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17.</w:t>
      </w:r>
      <w:r w:rsidRPr="00093FB8">
        <w:rPr>
          <w:rFonts w:ascii="Times New Roman" w:hAnsi="Times New Roman" w:cs="Times New Roman"/>
          <w:noProof/>
          <w:color w:val="000000" w:themeColor="text1"/>
        </w:rPr>
        <w:tab/>
        <w:t>Wu Y, Gettler K, Kars ME, Giri M, Li D, Bayrak CS, et al. Identifying high-impact variants and genes in exomes of Ashkenazi Jewish inflammatory bowel disease patients. Nat Commun. 2023;14(1):2256.</w:t>
      </w:r>
    </w:p>
    <w:p w14:paraId="2BC86759" w14:textId="77777777" w:rsidR="00B40C42" w:rsidRPr="00501BFA" w:rsidRDefault="00B40C42" w:rsidP="00B40C42">
      <w:pPr>
        <w:pStyle w:val="EndNoteBibliography"/>
        <w:ind w:left="720" w:hanging="720"/>
        <w:rPr>
          <w:rFonts w:ascii="Times New Roman" w:hAnsi="Times New Roman" w:cs="Times New Roman"/>
          <w:noProof/>
          <w:color w:val="000000" w:themeColor="text1"/>
          <w:lang w:val="nl-NL"/>
        </w:rPr>
      </w:pPr>
      <w:r w:rsidRPr="00093FB8">
        <w:rPr>
          <w:rFonts w:ascii="Times New Roman" w:hAnsi="Times New Roman" w:cs="Times New Roman"/>
          <w:noProof/>
          <w:color w:val="000000" w:themeColor="text1"/>
        </w:rPr>
        <w:t>18.</w:t>
      </w:r>
      <w:r w:rsidRPr="00093FB8">
        <w:rPr>
          <w:rFonts w:ascii="Times New Roman" w:hAnsi="Times New Roman" w:cs="Times New Roman"/>
          <w:noProof/>
          <w:color w:val="000000" w:themeColor="text1"/>
        </w:rPr>
        <w:tab/>
        <w:t xml:space="preserve">Minchev D, Kazakova M, Sarafian V. Neuroinflammation and autophagy in Parkinson's disease-novel perspectives. </w:t>
      </w:r>
      <w:r w:rsidRPr="00501BFA">
        <w:rPr>
          <w:rFonts w:ascii="Times New Roman" w:hAnsi="Times New Roman" w:cs="Times New Roman"/>
          <w:noProof/>
          <w:color w:val="000000" w:themeColor="text1"/>
          <w:lang w:val="nl-NL"/>
        </w:rPr>
        <w:t>Int J Mol Sci. 2022;23(23):14997.</w:t>
      </w:r>
    </w:p>
    <w:p w14:paraId="04C1860B"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501BFA">
        <w:rPr>
          <w:rFonts w:ascii="Times New Roman" w:hAnsi="Times New Roman" w:cs="Times New Roman"/>
          <w:noProof/>
          <w:color w:val="000000" w:themeColor="text1"/>
          <w:lang w:val="nl-NL"/>
        </w:rPr>
        <w:t>19.</w:t>
      </w:r>
      <w:r w:rsidRPr="00501BFA">
        <w:rPr>
          <w:rFonts w:ascii="Times New Roman" w:hAnsi="Times New Roman" w:cs="Times New Roman"/>
          <w:noProof/>
          <w:color w:val="000000" w:themeColor="text1"/>
          <w:lang w:val="nl-NL"/>
        </w:rPr>
        <w:tab/>
        <w:t xml:space="preserve">Liu C, Zhang S, Shi H, Zhou H, Zhuang J, Cao Y, et al. </w:t>
      </w:r>
      <w:r w:rsidRPr="00093FB8">
        <w:rPr>
          <w:rFonts w:ascii="Times New Roman" w:hAnsi="Times New Roman" w:cs="Times New Roman"/>
          <w:i/>
          <w:noProof/>
          <w:color w:val="000000" w:themeColor="text1"/>
        </w:rPr>
        <w:t>Atp11b</w:t>
      </w:r>
      <w:r w:rsidRPr="00093FB8">
        <w:rPr>
          <w:rFonts w:ascii="Times New Roman" w:hAnsi="Times New Roman" w:cs="Times New Roman"/>
          <w:noProof/>
          <w:color w:val="000000" w:themeColor="text1"/>
        </w:rPr>
        <w:t xml:space="preserve"> deletion affects the gut microbiota and accelerates brain aging in mice. Brain Sci. 2022;12(6):709.</w:t>
      </w:r>
    </w:p>
    <w:p w14:paraId="244E9546" w14:textId="77777777" w:rsidR="00B40C42" w:rsidRPr="00501BFA" w:rsidRDefault="00B40C42" w:rsidP="00B40C42">
      <w:pPr>
        <w:pStyle w:val="EndNoteBibliography"/>
        <w:ind w:left="720" w:hanging="720"/>
        <w:rPr>
          <w:rFonts w:ascii="Times New Roman" w:hAnsi="Times New Roman" w:cs="Times New Roman"/>
          <w:noProof/>
          <w:color w:val="000000" w:themeColor="text1"/>
          <w:lang w:val="nl-NL"/>
        </w:rPr>
      </w:pPr>
      <w:r w:rsidRPr="00093FB8">
        <w:rPr>
          <w:rFonts w:ascii="Times New Roman" w:hAnsi="Times New Roman" w:cs="Times New Roman"/>
          <w:noProof/>
          <w:color w:val="000000" w:themeColor="text1"/>
        </w:rPr>
        <w:t>20.</w:t>
      </w:r>
      <w:r w:rsidRPr="00093FB8">
        <w:rPr>
          <w:rFonts w:ascii="Times New Roman" w:hAnsi="Times New Roman" w:cs="Times New Roman"/>
          <w:noProof/>
          <w:color w:val="000000" w:themeColor="text1"/>
        </w:rPr>
        <w:tab/>
        <w:t xml:space="preserve">Arimoto T, Choi DY, Lu X, Liu M, Nguyen XV, Zheng N, et al. Interleukin-10 protects against inflammation-mediated degeneration of dopaminergic neurons in substantia nigra. </w:t>
      </w:r>
      <w:r w:rsidRPr="00501BFA">
        <w:rPr>
          <w:rFonts w:ascii="Times New Roman" w:hAnsi="Times New Roman" w:cs="Times New Roman"/>
          <w:noProof/>
          <w:color w:val="000000" w:themeColor="text1"/>
          <w:lang w:val="nl-NL"/>
        </w:rPr>
        <w:t>Neurobiol Aging. 2007;28(6):894-906.</w:t>
      </w:r>
    </w:p>
    <w:p w14:paraId="158E0617"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501BFA">
        <w:rPr>
          <w:rFonts w:ascii="Times New Roman" w:hAnsi="Times New Roman" w:cs="Times New Roman"/>
          <w:noProof/>
          <w:color w:val="000000" w:themeColor="text1"/>
          <w:lang w:val="nl-NL"/>
        </w:rPr>
        <w:t>21.</w:t>
      </w:r>
      <w:r w:rsidRPr="00501BFA">
        <w:rPr>
          <w:rFonts w:ascii="Times New Roman" w:hAnsi="Times New Roman" w:cs="Times New Roman"/>
          <w:noProof/>
          <w:color w:val="000000" w:themeColor="text1"/>
          <w:lang w:val="nl-NL"/>
        </w:rPr>
        <w:tab/>
        <w:t xml:space="preserve">Wang J, Li W, Zhou F, Feng R, Wang F, Zhang S, et al. </w:t>
      </w:r>
      <w:r w:rsidRPr="00093FB8">
        <w:rPr>
          <w:rFonts w:ascii="Times New Roman" w:hAnsi="Times New Roman" w:cs="Times New Roman"/>
          <w:i/>
          <w:noProof/>
          <w:color w:val="000000" w:themeColor="text1"/>
        </w:rPr>
        <w:t>ATP11B</w:t>
      </w:r>
      <w:r w:rsidRPr="00093FB8">
        <w:rPr>
          <w:rFonts w:ascii="Times New Roman" w:hAnsi="Times New Roman" w:cs="Times New Roman"/>
          <w:noProof/>
          <w:color w:val="000000" w:themeColor="text1"/>
        </w:rPr>
        <w:t xml:space="preserve"> deficiency leads to impairment of hippocampal synaptic plasticity. J Mol Cell Biol. 2019;11(8):688-702.</w:t>
      </w:r>
    </w:p>
    <w:p w14:paraId="46C36F44"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22.</w:t>
      </w:r>
      <w:r w:rsidRPr="00093FB8">
        <w:rPr>
          <w:rFonts w:ascii="Times New Roman" w:hAnsi="Times New Roman" w:cs="Times New Roman"/>
          <w:noProof/>
          <w:color w:val="000000" w:themeColor="text1"/>
        </w:rPr>
        <w:tab/>
        <w:t>van Bergen En Henegouwen PM. Eps15: a multifunctional adaptor protein regulating intracellular trafficking. Cell Commun Signal. 2009;7:24.</w:t>
      </w:r>
    </w:p>
    <w:p w14:paraId="57DD54BD"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23.</w:t>
      </w:r>
      <w:r w:rsidRPr="00093FB8">
        <w:rPr>
          <w:rFonts w:ascii="Times New Roman" w:hAnsi="Times New Roman" w:cs="Times New Roman"/>
          <w:noProof/>
          <w:color w:val="000000" w:themeColor="text1"/>
        </w:rPr>
        <w:tab/>
        <w:t>Brandl K, Sun L, Neppl C, Siggs OM, Le Gall SM, Tomisato W, et al. MyD88 signaling in nonhematopoietic cells protects mice against induced colitis by regulating specific EGF receptor ligands. Proc Natl Acad Sci U S A. 2010;107(46):19967-72.</w:t>
      </w:r>
    </w:p>
    <w:p w14:paraId="2692E2B9"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24.</w:t>
      </w:r>
      <w:r w:rsidRPr="00093FB8">
        <w:rPr>
          <w:rFonts w:ascii="Times New Roman" w:hAnsi="Times New Roman" w:cs="Times New Roman"/>
          <w:noProof/>
          <w:color w:val="000000" w:themeColor="text1"/>
        </w:rPr>
        <w:tab/>
        <w:t>Hu X, Li J, Fu M, Zhao X, Wang W. The JAK/STAT signaling pathway: from bench to clinic. Signal Transduct Target Ther. 2021;6(1):402.</w:t>
      </w:r>
    </w:p>
    <w:p w14:paraId="58C76592"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25.</w:t>
      </w:r>
      <w:r w:rsidRPr="00093FB8">
        <w:rPr>
          <w:rFonts w:ascii="Times New Roman" w:hAnsi="Times New Roman" w:cs="Times New Roman"/>
          <w:noProof/>
          <w:color w:val="000000" w:themeColor="text1"/>
        </w:rPr>
        <w:tab/>
        <w:t>Jostins L, Ripke S, Weersma RK, Duerr RH, McGovern DP, Hui KY, et al. Host-microbe interactions have shaped the genetic architecture of inflammatory bowel disease. Nature. 2012;491(7422):119-24.</w:t>
      </w:r>
    </w:p>
    <w:p w14:paraId="3C7C67FC"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26.</w:t>
      </w:r>
      <w:r w:rsidRPr="00093FB8">
        <w:rPr>
          <w:rFonts w:ascii="Times New Roman" w:hAnsi="Times New Roman" w:cs="Times New Roman"/>
          <w:noProof/>
          <w:color w:val="000000" w:themeColor="text1"/>
        </w:rPr>
        <w:tab/>
        <w:t>Ejlerskov P, Hultberg JG, Wang J, Carlsson R, Ambjorn M, Kuss M, et al. Lack of neuronal IFN-beta-IFNAR causes Lewy body- and Parkinson's disease-like dementia. Cell. 2015;163(2):324-39.</w:t>
      </w:r>
    </w:p>
    <w:p w14:paraId="2D39FE83"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27.</w:t>
      </w:r>
      <w:r w:rsidRPr="00093FB8">
        <w:rPr>
          <w:rFonts w:ascii="Times New Roman" w:hAnsi="Times New Roman" w:cs="Times New Roman"/>
          <w:noProof/>
          <w:color w:val="000000" w:themeColor="text1"/>
        </w:rPr>
        <w:tab/>
        <w:t>Shao BZ, Yao Y, Zhai JS, Zhu JH, Li JP, Wu K. The role of autophagy in inflammatory bowel disease. Front Physiol. 2021;12:621132.</w:t>
      </w:r>
    </w:p>
    <w:p w14:paraId="3A683D17"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28.</w:t>
      </w:r>
      <w:r w:rsidRPr="00093FB8">
        <w:rPr>
          <w:rFonts w:ascii="Times New Roman" w:hAnsi="Times New Roman" w:cs="Times New Roman"/>
          <w:noProof/>
          <w:color w:val="000000" w:themeColor="text1"/>
        </w:rPr>
        <w:tab/>
        <w:t xml:space="preserve">Hui KY, Fernandez-Hernandez H, Hu J, Schaffner A, Pankratz N, Hsu NY, et al. Functional variants in the </w:t>
      </w:r>
      <w:r w:rsidRPr="00093FB8">
        <w:rPr>
          <w:rFonts w:ascii="Times New Roman" w:hAnsi="Times New Roman" w:cs="Times New Roman"/>
          <w:i/>
          <w:noProof/>
          <w:color w:val="000000" w:themeColor="text1"/>
        </w:rPr>
        <w:t>LRRK2</w:t>
      </w:r>
      <w:r w:rsidRPr="00093FB8">
        <w:rPr>
          <w:rFonts w:ascii="Times New Roman" w:hAnsi="Times New Roman" w:cs="Times New Roman"/>
          <w:noProof/>
          <w:color w:val="000000" w:themeColor="text1"/>
        </w:rPr>
        <w:t xml:space="preserve"> gene confer shared effects on risk for Crohn's disease and Parkinson's disease. Sci Transl Med. 2018;10(423):eaai7795.</w:t>
      </w:r>
    </w:p>
    <w:p w14:paraId="5842BC5E"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29.</w:t>
      </w:r>
      <w:r w:rsidRPr="00093FB8">
        <w:rPr>
          <w:rFonts w:ascii="Times New Roman" w:hAnsi="Times New Roman" w:cs="Times New Roman"/>
          <w:noProof/>
          <w:color w:val="000000" w:themeColor="text1"/>
        </w:rPr>
        <w:tab/>
        <w:t>Cheng L, Chen L, Wei X, Wang Y, Ren Z, Zeng S, et al. NOD2 promotes dopaminergic degeneration regulated by NADPH oxidase 2 in 6-hydroxydopamine model of Parkinson's disease. J Neuroinflammation. 2018;15(1):243.</w:t>
      </w:r>
    </w:p>
    <w:p w14:paraId="7CB1B8BB"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30.</w:t>
      </w:r>
      <w:r w:rsidRPr="00093FB8">
        <w:rPr>
          <w:rFonts w:ascii="Times New Roman" w:hAnsi="Times New Roman" w:cs="Times New Roman"/>
          <w:noProof/>
          <w:color w:val="000000" w:themeColor="text1"/>
        </w:rPr>
        <w:tab/>
        <w:t>Germer EL, Imhoff S, Vilarino-Guell C, Kasten M, Seibler P, Bruggemann N, et al. The role of rare coding variants in Parkinson's disease GWAS Loci. Front Neurol. 2019;10:1284.</w:t>
      </w:r>
    </w:p>
    <w:p w14:paraId="18C6A634" w14:textId="77777777" w:rsidR="00B40C42" w:rsidRPr="00501BFA" w:rsidRDefault="00B40C42" w:rsidP="00B40C42">
      <w:pPr>
        <w:pStyle w:val="EndNoteBibliography"/>
        <w:ind w:left="720" w:hanging="720"/>
        <w:rPr>
          <w:rFonts w:ascii="Times New Roman" w:hAnsi="Times New Roman" w:cs="Times New Roman"/>
          <w:noProof/>
          <w:color w:val="000000" w:themeColor="text1"/>
          <w:lang w:val="nl-NL"/>
        </w:rPr>
      </w:pPr>
      <w:r w:rsidRPr="00093FB8">
        <w:rPr>
          <w:rFonts w:ascii="Times New Roman" w:hAnsi="Times New Roman" w:cs="Times New Roman"/>
          <w:noProof/>
          <w:color w:val="000000" w:themeColor="text1"/>
        </w:rPr>
        <w:t>31.</w:t>
      </w:r>
      <w:r w:rsidRPr="00093FB8">
        <w:rPr>
          <w:rFonts w:ascii="Times New Roman" w:hAnsi="Times New Roman" w:cs="Times New Roman"/>
          <w:noProof/>
          <w:color w:val="000000" w:themeColor="text1"/>
        </w:rPr>
        <w:tab/>
        <w:t xml:space="preserve">Goldstein O, Gana-Weisz M, Banfi S, Nigro V, Bar-Shira A, Thaler A, et al. Novel variants in genes related to vesicle-mediated-transport modify Parkinson's disease risk. </w:t>
      </w:r>
      <w:r w:rsidRPr="00501BFA">
        <w:rPr>
          <w:rFonts w:ascii="Times New Roman" w:hAnsi="Times New Roman" w:cs="Times New Roman"/>
          <w:noProof/>
          <w:color w:val="000000" w:themeColor="text1"/>
          <w:lang w:val="nl-NL"/>
        </w:rPr>
        <w:t>Mol Genet Metab. 2023;139(2):107608.</w:t>
      </w:r>
    </w:p>
    <w:p w14:paraId="747070AD"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501BFA">
        <w:rPr>
          <w:rFonts w:ascii="Times New Roman" w:hAnsi="Times New Roman" w:cs="Times New Roman"/>
          <w:noProof/>
          <w:color w:val="000000" w:themeColor="text1"/>
          <w:lang w:val="nl-NL"/>
        </w:rPr>
        <w:t>32.</w:t>
      </w:r>
      <w:r w:rsidRPr="00501BFA">
        <w:rPr>
          <w:rFonts w:ascii="Times New Roman" w:hAnsi="Times New Roman" w:cs="Times New Roman"/>
          <w:noProof/>
          <w:color w:val="000000" w:themeColor="text1"/>
          <w:lang w:val="nl-NL"/>
        </w:rPr>
        <w:tab/>
        <w:t xml:space="preserve">Zhao S, Xia J, Wu X, Zhang L, Wang P, Wang H, et al. </w:t>
      </w:r>
      <w:r w:rsidRPr="00093FB8">
        <w:rPr>
          <w:rFonts w:ascii="Times New Roman" w:hAnsi="Times New Roman" w:cs="Times New Roman"/>
          <w:noProof/>
          <w:color w:val="000000" w:themeColor="text1"/>
        </w:rPr>
        <w:t>Deficiency in class III PI3-kinase confers postnatal lethality with IBD-like features in zebrafish. Nat Commun. 2018;9(1):2639.</w:t>
      </w:r>
    </w:p>
    <w:p w14:paraId="40765BEC"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33.</w:t>
      </w:r>
      <w:r w:rsidRPr="00093FB8">
        <w:rPr>
          <w:rFonts w:ascii="Times New Roman" w:hAnsi="Times New Roman" w:cs="Times New Roman"/>
          <w:noProof/>
          <w:color w:val="000000" w:themeColor="text1"/>
        </w:rPr>
        <w:tab/>
        <w:t xml:space="preserve">Li Q, Lee CH, Peters LA, Mastropaolo LA, Thoeni C, Elkadri A, et al. Variants in </w:t>
      </w:r>
      <w:r w:rsidRPr="00093FB8">
        <w:rPr>
          <w:rFonts w:ascii="Times New Roman" w:hAnsi="Times New Roman" w:cs="Times New Roman"/>
          <w:i/>
          <w:noProof/>
          <w:color w:val="000000" w:themeColor="text1"/>
        </w:rPr>
        <w:t>TRIM22</w:t>
      </w:r>
      <w:r w:rsidRPr="00093FB8">
        <w:rPr>
          <w:rFonts w:ascii="Times New Roman" w:hAnsi="Times New Roman" w:cs="Times New Roman"/>
          <w:noProof/>
          <w:color w:val="000000" w:themeColor="text1"/>
        </w:rPr>
        <w:t xml:space="preserve"> that affect NOD2 signaling are associated with very-early-onset inflammatory bowel disease. Gastroenterology. 2016;150(5):1196-207.</w:t>
      </w:r>
    </w:p>
    <w:p w14:paraId="754CC31A"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lastRenderedPageBreak/>
        <w:t>34.</w:t>
      </w:r>
      <w:r w:rsidRPr="00093FB8">
        <w:rPr>
          <w:rFonts w:ascii="Times New Roman" w:hAnsi="Times New Roman" w:cs="Times New Roman"/>
          <w:noProof/>
          <w:color w:val="000000" w:themeColor="text1"/>
        </w:rPr>
        <w:tab/>
        <w:t>Ihara S, Hirata Y, Koike K. TGF-beta in inflammatory bowel disease: a key regulator of immune cells, epithelium, and the intestinal microbiota. J Gastroenterol. 2017;52(7):777-87.</w:t>
      </w:r>
    </w:p>
    <w:p w14:paraId="6F357939" w14:textId="77777777" w:rsidR="00B40C42" w:rsidRPr="00093FB8" w:rsidRDefault="00B40C42" w:rsidP="00B40C42">
      <w:pPr>
        <w:pStyle w:val="EndNoteBibliography"/>
        <w:ind w:left="720" w:hanging="720"/>
        <w:rPr>
          <w:rFonts w:ascii="Times New Roman" w:hAnsi="Times New Roman" w:cs="Times New Roman"/>
          <w:noProof/>
          <w:color w:val="000000" w:themeColor="text1"/>
        </w:rPr>
      </w:pPr>
      <w:r w:rsidRPr="00093FB8">
        <w:rPr>
          <w:rFonts w:ascii="Times New Roman" w:hAnsi="Times New Roman" w:cs="Times New Roman"/>
          <w:noProof/>
          <w:color w:val="000000" w:themeColor="text1"/>
        </w:rPr>
        <w:t>35.</w:t>
      </w:r>
      <w:r w:rsidRPr="00093FB8">
        <w:rPr>
          <w:rFonts w:ascii="Times New Roman" w:hAnsi="Times New Roman" w:cs="Times New Roman"/>
          <w:noProof/>
          <w:color w:val="000000" w:themeColor="text1"/>
        </w:rPr>
        <w:tab/>
        <w:t>Tesseur I, Nguyen A, Chang B, Li L, Woodling NS, Wyss-Coray T, et al. Deficiency in neuronal TGF-beta signaling leads to nigrostriatal degeneration and activation of TGF-beta signaling protects against MPTP neurotoxicity in mice. J Neurosci. 2017;37(17):4584-92.</w:t>
      </w:r>
    </w:p>
    <w:p w14:paraId="6DDAF7CC" w14:textId="33E4E517" w:rsidR="00692472" w:rsidRPr="00093FB8" w:rsidRDefault="00022424" w:rsidP="00022424">
      <w:pPr>
        <w:rPr>
          <w:rFonts w:cs="Times New Roman"/>
          <w:bCs/>
          <w:color w:val="000000" w:themeColor="text1"/>
          <w:szCs w:val="22"/>
          <w:lang w:val="en-US"/>
        </w:rPr>
      </w:pPr>
      <w:r w:rsidRPr="00093FB8">
        <w:rPr>
          <w:rFonts w:cs="Times New Roman"/>
          <w:color w:val="000000" w:themeColor="text1"/>
          <w:szCs w:val="22"/>
          <w:lang w:val="en-US"/>
        </w:rPr>
        <w:fldChar w:fldCharType="end"/>
      </w:r>
      <w:r w:rsidR="00692472" w:rsidRPr="00093FB8">
        <w:rPr>
          <w:rFonts w:cs="Times New Roman"/>
          <w:bCs/>
          <w:color w:val="000000" w:themeColor="text1"/>
          <w:szCs w:val="22"/>
          <w:lang w:val="en-US"/>
        </w:rPr>
        <w:br w:type="page"/>
      </w:r>
    </w:p>
    <w:p w14:paraId="1DC2198F" w14:textId="3AE3E101" w:rsidR="007453A2" w:rsidRPr="00093FB8" w:rsidRDefault="007453A2" w:rsidP="00B05E9C">
      <w:pPr>
        <w:jc w:val="center"/>
        <w:rPr>
          <w:rFonts w:cs="Times New Roman"/>
          <w:bCs/>
          <w:color w:val="000000" w:themeColor="text1"/>
          <w:szCs w:val="22"/>
          <w:lang w:val="en-US"/>
        </w:rPr>
      </w:pPr>
      <w:r w:rsidRPr="00093FB8">
        <w:rPr>
          <w:rFonts w:cs="Times New Roman"/>
          <w:bCs/>
          <w:noProof/>
          <w:color w:val="000000" w:themeColor="text1"/>
          <w:szCs w:val="22"/>
          <w:lang w:val="en-PH" w:eastAsia="en-PH"/>
        </w:rPr>
        <w:lastRenderedPageBreak/>
        <w:drawing>
          <wp:inline distT="0" distB="0" distL="0" distR="0" wp14:anchorId="533BB974" wp14:editId="58F69633">
            <wp:extent cx="3713018" cy="2941059"/>
            <wp:effectExtent l="0" t="0" r="0" b="5715"/>
            <wp:docPr id="1080121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21655" name=""/>
                    <pic:cNvPicPr/>
                  </pic:nvPicPr>
                  <pic:blipFill>
                    <a:blip r:embed="rId13"/>
                    <a:stretch>
                      <a:fillRect/>
                    </a:stretch>
                  </pic:blipFill>
                  <pic:spPr>
                    <a:xfrm>
                      <a:off x="0" y="0"/>
                      <a:ext cx="3729608" cy="2954200"/>
                    </a:xfrm>
                    <a:prstGeom prst="rect">
                      <a:avLst/>
                    </a:prstGeom>
                  </pic:spPr>
                </pic:pic>
              </a:graphicData>
            </a:graphic>
          </wp:inline>
        </w:drawing>
      </w:r>
    </w:p>
    <w:p w14:paraId="12430F06" w14:textId="0D441B34" w:rsidR="007453A2" w:rsidRPr="00093FB8" w:rsidRDefault="007453A2" w:rsidP="007453A2">
      <w:pPr>
        <w:pStyle w:val="Heading1"/>
        <w:rPr>
          <w:rFonts w:ascii="Times New Roman" w:hAnsi="Times New Roman" w:cs="Times New Roman"/>
          <w:color w:val="000000" w:themeColor="text1"/>
          <w:sz w:val="22"/>
          <w:szCs w:val="22"/>
          <w:lang w:val="en-US"/>
        </w:rPr>
      </w:pPr>
      <w:bookmarkStart w:id="11" w:name="_Toc163826153"/>
      <w:r w:rsidRPr="00093FB8">
        <w:rPr>
          <w:rFonts w:ascii="Times New Roman" w:hAnsi="Times New Roman" w:cs="Times New Roman"/>
          <w:b/>
          <w:bCs/>
          <w:color w:val="000000" w:themeColor="text1"/>
          <w:sz w:val="22"/>
          <w:szCs w:val="22"/>
          <w:lang w:val="en-US"/>
        </w:rPr>
        <w:t>Fig. S1.</w:t>
      </w:r>
      <w:r w:rsidRPr="00093FB8">
        <w:rPr>
          <w:rFonts w:ascii="Times New Roman" w:hAnsi="Times New Roman" w:cs="Times New Roman"/>
          <w:color w:val="000000" w:themeColor="text1"/>
          <w:sz w:val="22"/>
          <w:szCs w:val="22"/>
          <w:lang w:val="en-US"/>
        </w:rPr>
        <w:t xml:space="preserve"> Cross-validation errors of the ADMIXTURE analysis of IBD-PD cases and the 1KGP populations.</w:t>
      </w:r>
      <w:bookmarkEnd w:id="11"/>
    </w:p>
    <w:p w14:paraId="1EFA9037" w14:textId="77777777" w:rsidR="007453A2" w:rsidRPr="00093FB8" w:rsidRDefault="007453A2">
      <w:pPr>
        <w:rPr>
          <w:rFonts w:cs="Times New Roman"/>
          <w:bCs/>
          <w:color w:val="000000" w:themeColor="text1"/>
          <w:szCs w:val="22"/>
          <w:lang w:val="en-US"/>
        </w:rPr>
      </w:pPr>
    </w:p>
    <w:p w14:paraId="4DCA08D2" w14:textId="77777777" w:rsidR="007453A2" w:rsidRPr="00093FB8" w:rsidRDefault="007453A2">
      <w:pPr>
        <w:rPr>
          <w:rFonts w:cs="Times New Roman"/>
          <w:bCs/>
          <w:color w:val="000000" w:themeColor="text1"/>
          <w:szCs w:val="22"/>
          <w:lang w:val="en-US"/>
        </w:rPr>
      </w:pPr>
    </w:p>
    <w:p w14:paraId="423EB164" w14:textId="77777777" w:rsidR="007453A2" w:rsidRPr="00093FB8" w:rsidRDefault="007453A2">
      <w:pPr>
        <w:rPr>
          <w:rFonts w:cs="Times New Roman"/>
          <w:bCs/>
          <w:color w:val="000000" w:themeColor="text1"/>
          <w:szCs w:val="22"/>
          <w:lang w:val="en-US"/>
        </w:rPr>
      </w:pPr>
    </w:p>
    <w:p w14:paraId="0072CA68" w14:textId="77777777" w:rsidR="00CB13CD" w:rsidRPr="00093FB8" w:rsidRDefault="00CB13CD">
      <w:pPr>
        <w:rPr>
          <w:rFonts w:cs="Times New Roman"/>
          <w:bCs/>
          <w:color w:val="000000" w:themeColor="text1"/>
          <w:szCs w:val="22"/>
          <w:lang w:val="en-US"/>
        </w:rPr>
      </w:pPr>
    </w:p>
    <w:p w14:paraId="27FABEC2" w14:textId="77777777" w:rsidR="00CB13CD" w:rsidRPr="00093FB8" w:rsidRDefault="00CB13CD">
      <w:pPr>
        <w:rPr>
          <w:rFonts w:cs="Times New Roman"/>
          <w:bCs/>
          <w:color w:val="000000" w:themeColor="text1"/>
          <w:szCs w:val="22"/>
          <w:lang w:val="en-US"/>
        </w:rPr>
      </w:pPr>
    </w:p>
    <w:p w14:paraId="76A07DAC" w14:textId="77777777" w:rsidR="00CB13CD" w:rsidRPr="00093FB8" w:rsidRDefault="00CB13CD">
      <w:pPr>
        <w:rPr>
          <w:rFonts w:cs="Times New Roman"/>
          <w:bCs/>
          <w:color w:val="000000" w:themeColor="text1"/>
          <w:szCs w:val="22"/>
          <w:lang w:val="en-US"/>
        </w:rPr>
      </w:pPr>
    </w:p>
    <w:p w14:paraId="1BCFB16A" w14:textId="77777777" w:rsidR="00CB13CD" w:rsidRPr="00093FB8" w:rsidRDefault="00CB13CD">
      <w:pPr>
        <w:rPr>
          <w:rFonts w:cs="Times New Roman"/>
          <w:bCs/>
          <w:color w:val="000000" w:themeColor="text1"/>
          <w:szCs w:val="22"/>
          <w:lang w:val="en-US"/>
        </w:rPr>
      </w:pPr>
    </w:p>
    <w:p w14:paraId="050B2D35" w14:textId="378A4AB9" w:rsidR="007C403F" w:rsidRPr="00093FB8" w:rsidRDefault="0095753E" w:rsidP="00C12ADF">
      <w:pPr>
        <w:jc w:val="center"/>
        <w:rPr>
          <w:rFonts w:cs="Times New Roman"/>
          <w:bCs/>
          <w:color w:val="000000" w:themeColor="text1"/>
          <w:szCs w:val="22"/>
          <w:lang w:val="en-US"/>
        </w:rPr>
      </w:pPr>
      <w:r w:rsidRPr="00093FB8">
        <w:rPr>
          <w:rFonts w:cs="Times New Roman"/>
          <w:bCs/>
          <w:noProof/>
          <w:color w:val="000000" w:themeColor="text1"/>
          <w:szCs w:val="22"/>
          <w:lang w:val="en-PH" w:eastAsia="en-PH"/>
        </w:rPr>
        <w:drawing>
          <wp:inline distT="0" distB="0" distL="0" distR="0" wp14:anchorId="4F615CB2" wp14:editId="024B4693">
            <wp:extent cx="5943600" cy="2144395"/>
            <wp:effectExtent l="0" t="0" r="0" b="1905"/>
            <wp:docPr id="317882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82298" name=""/>
                    <pic:cNvPicPr/>
                  </pic:nvPicPr>
                  <pic:blipFill>
                    <a:blip r:embed="rId14"/>
                    <a:stretch>
                      <a:fillRect/>
                    </a:stretch>
                  </pic:blipFill>
                  <pic:spPr>
                    <a:xfrm>
                      <a:off x="0" y="0"/>
                      <a:ext cx="5943600" cy="2144395"/>
                    </a:xfrm>
                    <a:prstGeom prst="rect">
                      <a:avLst/>
                    </a:prstGeom>
                  </pic:spPr>
                </pic:pic>
              </a:graphicData>
            </a:graphic>
          </wp:inline>
        </w:drawing>
      </w:r>
    </w:p>
    <w:p w14:paraId="3E5436FB" w14:textId="73667CEF" w:rsidR="007C403F" w:rsidRPr="00093FB8" w:rsidRDefault="007C403F" w:rsidP="007C403F">
      <w:pPr>
        <w:pStyle w:val="Heading1"/>
        <w:rPr>
          <w:rFonts w:ascii="Times New Roman" w:hAnsi="Times New Roman" w:cs="Times New Roman"/>
          <w:color w:val="000000" w:themeColor="text1"/>
          <w:sz w:val="22"/>
          <w:szCs w:val="22"/>
          <w:lang w:val="en-US"/>
        </w:rPr>
      </w:pPr>
      <w:bookmarkStart w:id="12" w:name="_Toc163826154"/>
      <w:r w:rsidRPr="00093FB8">
        <w:rPr>
          <w:rFonts w:ascii="Times New Roman" w:hAnsi="Times New Roman" w:cs="Times New Roman"/>
          <w:b/>
          <w:bCs/>
          <w:color w:val="000000" w:themeColor="text1"/>
          <w:sz w:val="22"/>
          <w:szCs w:val="22"/>
          <w:lang w:val="en-US"/>
        </w:rPr>
        <w:t>Fig. S</w:t>
      </w:r>
      <w:r w:rsidR="007453A2" w:rsidRPr="00093FB8">
        <w:rPr>
          <w:rFonts w:ascii="Times New Roman" w:hAnsi="Times New Roman" w:cs="Times New Roman"/>
          <w:b/>
          <w:bCs/>
          <w:color w:val="000000" w:themeColor="text1"/>
          <w:sz w:val="22"/>
          <w:szCs w:val="22"/>
          <w:lang w:val="en-US"/>
        </w:rPr>
        <w:t>2</w:t>
      </w:r>
      <w:r w:rsidRPr="00093FB8">
        <w:rPr>
          <w:rFonts w:ascii="Times New Roman" w:hAnsi="Times New Roman" w:cs="Times New Roman"/>
          <w:b/>
          <w:bCs/>
          <w:color w:val="000000" w:themeColor="text1"/>
          <w:sz w:val="22"/>
          <w:szCs w:val="22"/>
          <w:lang w:val="en-US"/>
        </w:rPr>
        <w:t>.</w:t>
      </w:r>
      <w:r w:rsidRPr="00093FB8">
        <w:rPr>
          <w:rFonts w:ascii="Times New Roman" w:hAnsi="Times New Roman" w:cs="Times New Roman"/>
          <w:color w:val="000000" w:themeColor="text1"/>
          <w:sz w:val="22"/>
          <w:szCs w:val="22"/>
          <w:lang w:val="en-US"/>
        </w:rPr>
        <w:t xml:space="preserve"> ADMIXTURE analysis </w:t>
      </w:r>
      <w:r w:rsidR="00B640FB" w:rsidRPr="00093FB8">
        <w:rPr>
          <w:rFonts w:ascii="Times New Roman" w:hAnsi="Times New Roman" w:cs="Times New Roman"/>
          <w:color w:val="000000" w:themeColor="text1"/>
          <w:sz w:val="22"/>
          <w:szCs w:val="22"/>
          <w:lang w:val="en-US"/>
        </w:rPr>
        <w:t>of</w:t>
      </w:r>
      <w:r w:rsidRPr="00093FB8">
        <w:rPr>
          <w:rFonts w:ascii="Times New Roman" w:hAnsi="Times New Roman" w:cs="Times New Roman"/>
          <w:color w:val="000000" w:themeColor="text1"/>
          <w:sz w:val="22"/>
          <w:szCs w:val="22"/>
          <w:lang w:val="en-US"/>
        </w:rPr>
        <w:t xml:space="preserve"> IBD-PD cases and the 1KGP populations.</w:t>
      </w:r>
      <w:bookmarkEnd w:id="12"/>
      <w:r w:rsidRPr="00093FB8">
        <w:rPr>
          <w:rFonts w:ascii="Times New Roman" w:hAnsi="Times New Roman" w:cs="Times New Roman"/>
          <w:color w:val="000000" w:themeColor="text1"/>
          <w:sz w:val="22"/>
          <w:szCs w:val="22"/>
          <w:lang w:val="en-US"/>
        </w:rPr>
        <w:t xml:space="preserve"> </w:t>
      </w:r>
    </w:p>
    <w:p w14:paraId="15F1DA51" w14:textId="3F375E76" w:rsidR="007C403F" w:rsidRPr="00093FB8" w:rsidRDefault="007453A2">
      <w:pPr>
        <w:rPr>
          <w:rFonts w:cs="Times New Roman"/>
          <w:color w:val="000000" w:themeColor="text1"/>
          <w:szCs w:val="22"/>
          <w:lang w:val="en-US"/>
        </w:rPr>
      </w:pPr>
      <w:r w:rsidRPr="00093FB8">
        <w:rPr>
          <w:rFonts w:cs="Times New Roman"/>
          <w:color w:val="000000" w:themeColor="text1"/>
          <w:szCs w:val="22"/>
          <w:lang w:val="en-US"/>
        </w:rPr>
        <w:t xml:space="preserve">67 IBD-PD cases and 2,548 samples from 1KGP were included. </w:t>
      </w:r>
      <w:r w:rsidR="00B640FB" w:rsidRPr="00093FB8">
        <w:rPr>
          <w:rFonts w:cs="Times New Roman"/>
          <w:color w:val="000000" w:themeColor="text1"/>
          <w:szCs w:val="22"/>
          <w:lang w:val="en-US"/>
        </w:rPr>
        <w:t xml:space="preserve">The plot was generated using </w:t>
      </w:r>
      <w:r w:rsidR="00B640FB" w:rsidRPr="00093FB8">
        <w:rPr>
          <w:rFonts w:cs="Times New Roman"/>
          <w:i/>
          <w:iCs/>
          <w:color w:val="000000" w:themeColor="text1"/>
          <w:szCs w:val="22"/>
          <w:lang w:val="en-US"/>
        </w:rPr>
        <w:t>K</w:t>
      </w:r>
      <w:r w:rsidR="00B640FB" w:rsidRPr="00093FB8">
        <w:rPr>
          <w:rFonts w:cs="Times New Roman"/>
          <w:color w:val="000000" w:themeColor="text1"/>
          <w:szCs w:val="22"/>
          <w:lang w:val="en-US"/>
        </w:rPr>
        <w:t>=8, determined as the most optimal number of ancestral components by ADMIXTURE.</w:t>
      </w:r>
      <w:r w:rsidR="007D06B8" w:rsidRPr="00093FB8">
        <w:rPr>
          <w:rFonts w:cs="Times New Roman"/>
          <w:color w:val="000000" w:themeColor="text1"/>
          <w:szCs w:val="22"/>
          <w:lang w:val="en-US"/>
        </w:rPr>
        <w:t xml:space="preserve"> Each vertical bar represents the ancestral proportions of a single individual.</w:t>
      </w:r>
      <w:r w:rsidR="00B640FB" w:rsidRPr="00093FB8">
        <w:rPr>
          <w:rFonts w:cs="Times New Roman"/>
          <w:color w:val="000000" w:themeColor="text1"/>
          <w:szCs w:val="22"/>
          <w:lang w:val="en-US"/>
        </w:rPr>
        <w:t xml:space="preserve"> Descriptions of the </w:t>
      </w:r>
      <w:r w:rsidR="002818FD" w:rsidRPr="00093FB8">
        <w:rPr>
          <w:rFonts w:cs="Times New Roman"/>
          <w:color w:val="000000" w:themeColor="text1"/>
          <w:szCs w:val="22"/>
          <w:lang w:val="en-US"/>
        </w:rPr>
        <w:t xml:space="preserve">1KGP </w:t>
      </w:r>
      <w:r w:rsidR="00B640FB" w:rsidRPr="00093FB8">
        <w:rPr>
          <w:rFonts w:cs="Times New Roman"/>
          <w:color w:val="000000" w:themeColor="text1"/>
          <w:szCs w:val="22"/>
          <w:lang w:val="en-US"/>
        </w:rPr>
        <w:t xml:space="preserve">subpopulations can be obtained from </w:t>
      </w:r>
      <w:r w:rsidR="00037840" w:rsidRPr="00093FB8">
        <w:rPr>
          <w:rFonts w:cs="Times New Roman"/>
          <w:color w:val="000000" w:themeColor="text1"/>
          <w:szCs w:val="22"/>
          <w:lang w:val="en-US"/>
        </w:rPr>
        <w:t>t</w:t>
      </w:r>
      <w:r w:rsidR="00B640FB" w:rsidRPr="00093FB8">
        <w:rPr>
          <w:rFonts w:cs="Times New Roman"/>
          <w:color w:val="000000" w:themeColor="text1"/>
          <w:szCs w:val="22"/>
          <w:lang w:val="en-US"/>
        </w:rPr>
        <w:t xml:space="preserve">he International Genome Sample Resource: </w:t>
      </w:r>
      <w:hyperlink r:id="rId15" w:history="1">
        <w:r w:rsidR="00B640FB" w:rsidRPr="00093FB8">
          <w:rPr>
            <w:rStyle w:val="Hyperlink"/>
            <w:rFonts w:cs="Times New Roman"/>
            <w:color w:val="000000" w:themeColor="text1"/>
            <w:szCs w:val="22"/>
            <w:lang w:val="en-US"/>
          </w:rPr>
          <w:t>https://www.internationalgenome.org/data-portal/population</w:t>
        </w:r>
      </w:hyperlink>
      <w:r w:rsidR="00B640FB" w:rsidRPr="00093FB8">
        <w:rPr>
          <w:rFonts w:cs="Times New Roman"/>
          <w:color w:val="000000" w:themeColor="text1"/>
          <w:szCs w:val="22"/>
          <w:lang w:val="en-US"/>
        </w:rPr>
        <w:t xml:space="preserve">. </w:t>
      </w:r>
    </w:p>
    <w:p w14:paraId="574F77D0" w14:textId="77777777" w:rsidR="00D12877" w:rsidRPr="00093FB8" w:rsidRDefault="00D12877" w:rsidP="00D12877">
      <w:pPr>
        <w:jc w:val="center"/>
        <w:rPr>
          <w:rFonts w:cs="Times New Roman"/>
          <w:bCs/>
          <w:color w:val="000000" w:themeColor="text1"/>
          <w:szCs w:val="22"/>
          <w:lang w:val="en-US"/>
        </w:rPr>
      </w:pPr>
      <w:r w:rsidRPr="00093FB8">
        <w:rPr>
          <w:rFonts w:cs="Times New Roman"/>
          <w:bCs/>
          <w:noProof/>
          <w:color w:val="000000" w:themeColor="text1"/>
          <w:szCs w:val="22"/>
          <w:lang w:val="en-PH" w:eastAsia="en-PH"/>
        </w:rPr>
        <w:lastRenderedPageBreak/>
        <w:drawing>
          <wp:inline distT="0" distB="0" distL="0" distR="0" wp14:anchorId="4E13425B" wp14:editId="37E690EB">
            <wp:extent cx="3786909" cy="3043688"/>
            <wp:effectExtent l="0" t="0" r="0" b="4445"/>
            <wp:docPr id="2079088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88044" name=""/>
                    <pic:cNvPicPr/>
                  </pic:nvPicPr>
                  <pic:blipFill>
                    <a:blip r:embed="rId16"/>
                    <a:stretch>
                      <a:fillRect/>
                    </a:stretch>
                  </pic:blipFill>
                  <pic:spPr>
                    <a:xfrm>
                      <a:off x="0" y="0"/>
                      <a:ext cx="3799323" cy="3053666"/>
                    </a:xfrm>
                    <a:prstGeom prst="rect">
                      <a:avLst/>
                    </a:prstGeom>
                  </pic:spPr>
                </pic:pic>
              </a:graphicData>
            </a:graphic>
          </wp:inline>
        </w:drawing>
      </w:r>
    </w:p>
    <w:p w14:paraId="0CEA83CF" w14:textId="018E816B" w:rsidR="00117C60" w:rsidRPr="00093FB8" w:rsidRDefault="007667AD" w:rsidP="005D066E">
      <w:pPr>
        <w:pStyle w:val="Heading1"/>
        <w:rPr>
          <w:rFonts w:ascii="Times New Roman" w:hAnsi="Times New Roman" w:cs="Times New Roman"/>
          <w:color w:val="000000" w:themeColor="text1"/>
          <w:sz w:val="22"/>
          <w:szCs w:val="22"/>
          <w:lang w:val="en-US"/>
        </w:rPr>
      </w:pPr>
      <w:bookmarkStart w:id="13" w:name="_Toc163826155"/>
      <w:r w:rsidRPr="00093FB8">
        <w:rPr>
          <w:rFonts w:ascii="Times New Roman" w:hAnsi="Times New Roman" w:cs="Times New Roman"/>
          <w:b/>
          <w:bCs/>
          <w:color w:val="000000" w:themeColor="text1"/>
          <w:sz w:val="22"/>
          <w:szCs w:val="22"/>
          <w:lang w:val="en-US"/>
        </w:rPr>
        <w:t xml:space="preserve">Fig. </w:t>
      </w:r>
      <w:r w:rsidR="007C403F" w:rsidRPr="00093FB8">
        <w:rPr>
          <w:rFonts w:ascii="Times New Roman" w:hAnsi="Times New Roman" w:cs="Times New Roman"/>
          <w:b/>
          <w:bCs/>
          <w:color w:val="000000" w:themeColor="text1"/>
          <w:sz w:val="22"/>
          <w:szCs w:val="22"/>
          <w:lang w:val="en-US"/>
        </w:rPr>
        <w:t>S</w:t>
      </w:r>
      <w:r w:rsidR="007453A2" w:rsidRPr="00093FB8">
        <w:rPr>
          <w:rFonts w:ascii="Times New Roman" w:hAnsi="Times New Roman" w:cs="Times New Roman"/>
          <w:b/>
          <w:bCs/>
          <w:color w:val="000000" w:themeColor="text1"/>
          <w:sz w:val="22"/>
          <w:szCs w:val="22"/>
          <w:lang w:val="en-US"/>
        </w:rPr>
        <w:t>3</w:t>
      </w:r>
      <w:r w:rsidRPr="00093FB8">
        <w:rPr>
          <w:rFonts w:ascii="Times New Roman" w:hAnsi="Times New Roman" w:cs="Times New Roman"/>
          <w:b/>
          <w:bCs/>
          <w:color w:val="000000" w:themeColor="text1"/>
          <w:sz w:val="22"/>
          <w:szCs w:val="22"/>
          <w:lang w:val="en-US"/>
        </w:rPr>
        <w:t>.</w:t>
      </w:r>
      <w:r w:rsidRPr="00093FB8">
        <w:rPr>
          <w:rFonts w:ascii="Times New Roman" w:hAnsi="Times New Roman" w:cs="Times New Roman"/>
          <w:color w:val="000000" w:themeColor="text1"/>
          <w:sz w:val="22"/>
          <w:szCs w:val="22"/>
          <w:lang w:val="en-US"/>
        </w:rPr>
        <w:t xml:space="preserve"> Scree plot of </w:t>
      </w:r>
      <w:r w:rsidR="005D066E" w:rsidRPr="00093FB8">
        <w:rPr>
          <w:rFonts w:ascii="Times New Roman" w:hAnsi="Times New Roman" w:cs="Times New Roman"/>
          <w:color w:val="000000" w:themeColor="text1"/>
          <w:sz w:val="22"/>
          <w:szCs w:val="22"/>
          <w:lang w:val="en-US"/>
        </w:rPr>
        <w:t>principal components</w:t>
      </w:r>
      <w:r w:rsidRPr="00093FB8">
        <w:rPr>
          <w:rFonts w:ascii="Times New Roman" w:hAnsi="Times New Roman" w:cs="Times New Roman"/>
          <w:color w:val="000000" w:themeColor="text1"/>
          <w:sz w:val="22"/>
          <w:szCs w:val="22"/>
          <w:lang w:val="en-US"/>
        </w:rPr>
        <w:t>.</w:t>
      </w:r>
      <w:bookmarkEnd w:id="13"/>
      <w:r w:rsidR="005D066E" w:rsidRPr="00093FB8">
        <w:rPr>
          <w:rFonts w:ascii="Times New Roman" w:hAnsi="Times New Roman" w:cs="Times New Roman"/>
          <w:color w:val="000000" w:themeColor="text1"/>
          <w:sz w:val="22"/>
          <w:szCs w:val="22"/>
          <w:lang w:val="en-US"/>
        </w:rPr>
        <w:t xml:space="preserve"> </w:t>
      </w:r>
    </w:p>
    <w:p w14:paraId="6EFAEF64" w14:textId="4E7CB91C" w:rsidR="007453A2" w:rsidRPr="00093FB8" w:rsidRDefault="005D066E" w:rsidP="00117C60">
      <w:pPr>
        <w:rPr>
          <w:color w:val="000000" w:themeColor="text1"/>
          <w:lang w:val="en-US"/>
        </w:rPr>
      </w:pPr>
      <w:r w:rsidRPr="00093FB8">
        <w:rPr>
          <w:rFonts w:cs="Times New Roman"/>
          <w:color w:val="000000" w:themeColor="text1"/>
          <w:szCs w:val="22"/>
          <w:lang w:val="en-US"/>
        </w:rPr>
        <w:t>Eigenvalue Scree plot depicting the principal component eigenvalues for each cohort</w:t>
      </w:r>
      <w:r w:rsidRPr="00093FB8">
        <w:rPr>
          <w:color w:val="000000" w:themeColor="text1"/>
          <w:lang w:val="en-US"/>
        </w:rPr>
        <w:t>.</w:t>
      </w:r>
    </w:p>
    <w:p w14:paraId="295E746F" w14:textId="33AB6036" w:rsidR="007453A2" w:rsidRPr="00093FB8" w:rsidRDefault="007453A2" w:rsidP="007667AD">
      <w:pPr>
        <w:rPr>
          <w:color w:val="000000" w:themeColor="text1"/>
          <w:lang w:val="en-US"/>
        </w:rPr>
      </w:pPr>
      <w:r w:rsidRPr="00093FB8">
        <w:rPr>
          <w:color w:val="000000" w:themeColor="text1"/>
          <w:lang w:val="en-US"/>
        </w:rPr>
        <w:br w:type="page"/>
      </w:r>
    </w:p>
    <w:p w14:paraId="73BDB09D" w14:textId="77777777" w:rsidR="004400B6" w:rsidRPr="00093FB8" w:rsidRDefault="00A718BD">
      <w:pPr>
        <w:rPr>
          <w:rFonts w:cs="Times New Roman"/>
          <w:color w:val="000000" w:themeColor="text1"/>
          <w:szCs w:val="22"/>
          <w:lang w:val="en-US"/>
        </w:rPr>
      </w:pPr>
      <w:r w:rsidRPr="00093FB8">
        <w:rPr>
          <w:rFonts w:cs="Times New Roman"/>
          <w:noProof/>
          <w:color w:val="000000" w:themeColor="text1"/>
          <w:szCs w:val="22"/>
          <w:lang w:val="en-PH" w:eastAsia="en-PH"/>
        </w:rPr>
        <w:lastRenderedPageBreak/>
        <w:drawing>
          <wp:inline distT="0" distB="0" distL="0" distR="0" wp14:anchorId="71A81754" wp14:editId="5893E880">
            <wp:extent cx="5943600" cy="4348480"/>
            <wp:effectExtent l="0" t="0" r="0" b="0"/>
            <wp:docPr id="239166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66221" name=""/>
                    <pic:cNvPicPr/>
                  </pic:nvPicPr>
                  <pic:blipFill>
                    <a:blip r:embed="rId17"/>
                    <a:stretch>
                      <a:fillRect/>
                    </a:stretch>
                  </pic:blipFill>
                  <pic:spPr>
                    <a:xfrm>
                      <a:off x="0" y="0"/>
                      <a:ext cx="5943600" cy="4348480"/>
                    </a:xfrm>
                    <a:prstGeom prst="rect">
                      <a:avLst/>
                    </a:prstGeom>
                  </pic:spPr>
                </pic:pic>
              </a:graphicData>
            </a:graphic>
          </wp:inline>
        </w:drawing>
      </w:r>
    </w:p>
    <w:p w14:paraId="4F2D70A5" w14:textId="77777777" w:rsidR="00042D0E" w:rsidRPr="00093FB8" w:rsidRDefault="00042D0E">
      <w:pPr>
        <w:rPr>
          <w:rFonts w:cs="Times New Roman"/>
          <w:color w:val="000000" w:themeColor="text1"/>
          <w:szCs w:val="22"/>
          <w:lang w:val="en-US"/>
        </w:rPr>
      </w:pPr>
    </w:p>
    <w:p w14:paraId="55B31717" w14:textId="328DB2D1" w:rsidR="002B5D53" w:rsidRPr="00093FB8" w:rsidRDefault="000C36E9" w:rsidP="002B5D53">
      <w:pPr>
        <w:pStyle w:val="Heading1"/>
        <w:rPr>
          <w:rFonts w:ascii="Times New Roman" w:hAnsi="Times New Roman" w:cs="Times New Roman"/>
          <w:color w:val="000000" w:themeColor="text1"/>
          <w:sz w:val="22"/>
          <w:szCs w:val="22"/>
          <w:lang w:val="en-US"/>
        </w:rPr>
      </w:pPr>
      <w:bookmarkStart w:id="14" w:name="_Toc163826156"/>
      <w:r w:rsidRPr="00093FB8">
        <w:rPr>
          <w:rFonts w:ascii="Times New Roman" w:hAnsi="Times New Roman" w:cs="Times New Roman"/>
          <w:b/>
          <w:bCs/>
          <w:color w:val="000000" w:themeColor="text1"/>
          <w:sz w:val="22"/>
          <w:szCs w:val="22"/>
          <w:lang w:val="en-US"/>
        </w:rPr>
        <w:t>Fig. S</w:t>
      </w:r>
      <w:r w:rsidR="008F51E8" w:rsidRPr="00093FB8">
        <w:rPr>
          <w:rFonts w:ascii="Times New Roman" w:hAnsi="Times New Roman" w:cs="Times New Roman"/>
          <w:b/>
          <w:bCs/>
          <w:color w:val="000000" w:themeColor="text1"/>
          <w:sz w:val="22"/>
          <w:szCs w:val="22"/>
          <w:lang w:val="en-US"/>
        </w:rPr>
        <w:t>4</w:t>
      </w:r>
      <w:r w:rsidRPr="00093FB8">
        <w:rPr>
          <w:rFonts w:ascii="Times New Roman" w:hAnsi="Times New Roman" w:cs="Times New Roman"/>
          <w:b/>
          <w:bCs/>
          <w:color w:val="000000" w:themeColor="text1"/>
          <w:sz w:val="22"/>
          <w:szCs w:val="22"/>
          <w:lang w:val="en-US"/>
        </w:rPr>
        <w:t>.</w:t>
      </w:r>
      <w:r w:rsidR="00A718BD" w:rsidRPr="00093FB8">
        <w:rPr>
          <w:rFonts w:ascii="Times New Roman" w:hAnsi="Times New Roman" w:cs="Times New Roman"/>
          <w:color w:val="000000" w:themeColor="text1"/>
          <w:sz w:val="22"/>
          <w:szCs w:val="22"/>
          <w:lang w:val="en-US"/>
        </w:rPr>
        <w:t xml:space="preserve"> QQ plots of the SKAT-O results.</w:t>
      </w:r>
      <w:bookmarkEnd w:id="14"/>
      <w:r w:rsidR="00A718BD" w:rsidRPr="00093FB8">
        <w:rPr>
          <w:rFonts w:ascii="Times New Roman" w:hAnsi="Times New Roman" w:cs="Times New Roman"/>
          <w:color w:val="000000" w:themeColor="text1"/>
          <w:sz w:val="22"/>
          <w:szCs w:val="22"/>
          <w:lang w:val="en-US"/>
        </w:rPr>
        <w:t xml:space="preserve"> </w:t>
      </w:r>
    </w:p>
    <w:p w14:paraId="1D473C4A" w14:textId="39009E29" w:rsidR="004400B6" w:rsidRPr="00093FB8" w:rsidRDefault="00A718BD">
      <w:pPr>
        <w:rPr>
          <w:rFonts w:cs="Times New Roman"/>
          <w:color w:val="000000" w:themeColor="text1"/>
          <w:szCs w:val="22"/>
          <w:lang w:val="en-US"/>
        </w:rPr>
      </w:pPr>
      <w:r w:rsidRPr="00093FB8">
        <w:rPr>
          <w:rFonts w:cs="Times New Roman"/>
          <w:b/>
          <w:bCs/>
          <w:color w:val="000000" w:themeColor="text1"/>
          <w:szCs w:val="22"/>
          <w:lang w:val="en-US"/>
        </w:rPr>
        <w:t>A</w:t>
      </w:r>
      <w:r w:rsidR="0014470F" w:rsidRPr="00093FB8">
        <w:rPr>
          <w:rFonts w:cs="Times New Roman"/>
          <w:b/>
          <w:bCs/>
          <w:color w:val="000000" w:themeColor="text1"/>
          <w:szCs w:val="22"/>
          <w:lang w:val="en-US"/>
        </w:rPr>
        <w:t>.</w:t>
      </w:r>
      <w:r w:rsidRPr="00093FB8">
        <w:rPr>
          <w:rFonts w:cs="Times New Roman"/>
          <w:color w:val="000000" w:themeColor="text1"/>
          <w:szCs w:val="22"/>
          <w:lang w:val="en-US"/>
        </w:rPr>
        <w:t xml:space="preserve"> SKAT-O for testing the neutral model. Analysis with 72 cases and 4</w:t>
      </w:r>
      <w:r w:rsidR="00723CD1" w:rsidRPr="00093FB8">
        <w:rPr>
          <w:rFonts w:cs="Times New Roman"/>
          <w:color w:val="000000" w:themeColor="text1"/>
          <w:szCs w:val="22"/>
          <w:lang w:val="en-US"/>
        </w:rPr>
        <w:t>2</w:t>
      </w:r>
      <w:r w:rsidRPr="00093FB8">
        <w:rPr>
          <w:rFonts w:cs="Times New Roman"/>
          <w:color w:val="000000" w:themeColor="text1"/>
          <w:szCs w:val="22"/>
          <w:lang w:val="en-US"/>
        </w:rPr>
        <w:t xml:space="preserve">6 controls using synonymous variants resulted in inflated </w:t>
      </w:r>
      <w:r w:rsidRPr="00093FB8">
        <w:rPr>
          <w:rFonts w:cs="Times New Roman"/>
          <w:i/>
          <w:iCs/>
          <w:color w:val="000000" w:themeColor="text1"/>
          <w:szCs w:val="22"/>
          <w:lang w:val="en-US"/>
        </w:rPr>
        <w:t>P</w:t>
      </w:r>
      <w:r w:rsidRPr="00093FB8">
        <w:rPr>
          <w:rFonts w:cs="Times New Roman"/>
          <w:color w:val="000000" w:themeColor="text1"/>
          <w:szCs w:val="22"/>
          <w:lang w:val="en-US"/>
        </w:rPr>
        <w:t xml:space="preserve"> values. </w:t>
      </w:r>
      <w:r w:rsidRPr="00093FB8">
        <w:rPr>
          <w:rFonts w:cs="Times New Roman"/>
          <w:b/>
          <w:bCs/>
          <w:color w:val="000000" w:themeColor="text1"/>
          <w:szCs w:val="22"/>
          <w:lang w:val="en-US"/>
        </w:rPr>
        <w:t>B</w:t>
      </w:r>
      <w:r w:rsidR="0014470F" w:rsidRPr="00093FB8">
        <w:rPr>
          <w:rFonts w:cs="Times New Roman"/>
          <w:b/>
          <w:bCs/>
          <w:color w:val="000000" w:themeColor="text1"/>
          <w:szCs w:val="22"/>
          <w:lang w:val="en-US"/>
        </w:rPr>
        <w:t>.</w:t>
      </w:r>
      <w:r w:rsidRPr="00093FB8">
        <w:rPr>
          <w:rFonts w:cs="Times New Roman"/>
          <w:b/>
          <w:bCs/>
          <w:color w:val="000000" w:themeColor="text1"/>
          <w:szCs w:val="22"/>
          <w:lang w:val="en-US"/>
        </w:rPr>
        <w:t xml:space="preserve"> </w:t>
      </w:r>
      <w:r w:rsidRPr="00093FB8">
        <w:rPr>
          <w:rFonts w:cs="Times New Roman"/>
          <w:color w:val="000000" w:themeColor="text1"/>
          <w:szCs w:val="22"/>
          <w:lang w:val="en-US"/>
        </w:rPr>
        <w:t>SKAT-O using presumably deleterious variants of the 72 cases and 4</w:t>
      </w:r>
      <w:r w:rsidR="00723CD1" w:rsidRPr="00093FB8">
        <w:rPr>
          <w:rFonts w:cs="Times New Roman"/>
          <w:color w:val="000000" w:themeColor="text1"/>
          <w:szCs w:val="22"/>
          <w:lang w:val="en-US"/>
        </w:rPr>
        <w:t>2</w:t>
      </w:r>
      <w:r w:rsidRPr="00093FB8">
        <w:rPr>
          <w:rFonts w:cs="Times New Roman"/>
          <w:color w:val="000000" w:themeColor="text1"/>
          <w:szCs w:val="22"/>
          <w:lang w:val="en-US"/>
        </w:rPr>
        <w:t xml:space="preserve">6 controls, showing inflated </w:t>
      </w:r>
      <w:r w:rsidRPr="00093FB8">
        <w:rPr>
          <w:rFonts w:cs="Times New Roman"/>
          <w:i/>
          <w:iCs/>
          <w:color w:val="000000" w:themeColor="text1"/>
          <w:szCs w:val="22"/>
          <w:lang w:val="en-US"/>
        </w:rPr>
        <w:t>P</w:t>
      </w:r>
      <w:r w:rsidRPr="00093FB8">
        <w:rPr>
          <w:rFonts w:cs="Times New Roman"/>
          <w:color w:val="000000" w:themeColor="text1"/>
          <w:szCs w:val="22"/>
          <w:lang w:val="en-US"/>
        </w:rPr>
        <w:t xml:space="preserve"> values similar to </w:t>
      </w:r>
      <w:r w:rsidR="0014470F" w:rsidRPr="00093FB8">
        <w:rPr>
          <w:rFonts w:cs="Times New Roman"/>
          <w:color w:val="000000" w:themeColor="text1"/>
          <w:szCs w:val="22"/>
          <w:lang w:val="en-US"/>
        </w:rPr>
        <w:t xml:space="preserve">the </w:t>
      </w:r>
      <w:r w:rsidRPr="00093FB8">
        <w:rPr>
          <w:rFonts w:cs="Times New Roman"/>
          <w:color w:val="000000" w:themeColor="text1"/>
          <w:szCs w:val="22"/>
          <w:lang w:val="en-US"/>
        </w:rPr>
        <w:t xml:space="preserve">neutral model. </w:t>
      </w:r>
      <w:r w:rsidRPr="00093FB8">
        <w:rPr>
          <w:rFonts w:cs="Times New Roman"/>
          <w:b/>
          <w:bCs/>
          <w:color w:val="000000" w:themeColor="text1"/>
          <w:szCs w:val="22"/>
          <w:lang w:val="en-US"/>
        </w:rPr>
        <w:t>C</w:t>
      </w:r>
      <w:r w:rsidR="0014470F" w:rsidRPr="00093FB8">
        <w:rPr>
          <w:rFonts w:cs="Times New Roman"/>
          <w:color w:val="000000" w:themeColor="text1"/>
          <w:szCs w:val="22"/>
          <w:lang w:val="en-US"/>
        </w:rPr>
        <w:t>.</w:t>
      </w:r>
      <w:r w:rsidRPr="00093FB8">
        <w:rPr>
          <w:rFonts w:cs="Times New Roman"/>
          <w:color w:val="000000" w:themeColor="text1"/>
          <w:szCs w:val="22"/>
          <w:lang w:val="en-US"/>
        </w:rPr>
        <w:t xml:space="preserve"> SKAT-O for testing the neutral model after detecting and excluding 5 samples</w:t>
      </w:r>
      <w:r w:rsidR="006664DB" w:rsidRPr="00093FB8">
        <w:rPr>
          <w:rFonts w:cs="Times New Roman"/>
          <w:color w:val="000000" w:themeColor="text1"/>
          <w:szCs w:val="22"/>
          <w:lang w:val="en-US"/>
        </w:rPr>
        <w:t xml:space="preserve"> resulting in inflated </w:t>
      </w:r>
      <w:r w:rsidR="006664DB" w:rsidRPr="00093FB8">
        <w:rPr>
          <w:rFonts w:cs="Times New Roman"/>
          <w:i/>
          <w:iCs/>
          <w:color w:val="000000" w:themeColor="text1"/>
          <w:szCs w:val="22"/>
          <w:lang w:val="en-US"/>
        </w:rPr>
        <w:t>P</w:t>
      </w:r>
      <w:r w:rsidR="006664DB" w:rsidRPr="00093FB8">
        <w:rPr>
          <w:rFonts w:cs="Times New Roman"/>
          <w:color w:val="000000" w:themeColor="text1"/>
          <w:szCs w:val="22"/>
          <w:lang w:val="en-US"/>
        </w:rPr>
        <w:t xml:space="preserve"> values</w:t>
      </w:r>
      <w:r w:rsidRPr="00093FB8">
        <w:rPr>
          <w:rFonts w:cs="Times New Roman"/>
          <w:color w:val="000000" w:themeColor="text1"/>
          <w:szCs w:val="22"/>
          <w:lang w:val="en-US"/>
        </w:rPr>
        <w:t>. Inflation seen in the previous analysis was resolved except for one gene</w:t>
      </w:r>
      <w:r w:rsidR="002C24CB" w:rsidRPr="00093FB8">
        <w:rPr>
          <w:rFonts w:cs="Times New Roman"/>
          <w:color w:val="000000" w:themeColor="text1"/>
          <w:szCs w:val="22"/>
          <w:lang w:val="en-US"/>
        </w:rPr>
        <w:t>,</w:t>
      </w:r>
      <w:r w:rsidRPr="00093FB8">
        <w:rPr>
          <w:rFonts w:cs="Times New Roman"/>
          <w:color w:val="000000" w:themeColor="text1"/>
          <w:szCs w:val="22"/>
          <w:lang w:val="en-US"/>
        </w:rPr>
        <w:t xml:space="preserve"> </w:t>
      </w:r>
      <w:r w:rsidRPr="00093FB8">
        <w:rPr>
          <w:rFonts w:cs="Times New Roman"/>
          <w:i/>
          <w:iCs/>
          <w:color w:val="000000" w:themeColor="text1"/>
          <w:szCs w:val="22"/>
          <w:lang w:val="en-US"/>
        </w:rPr>
        <w:t>EPHA4</w:t>
      </w:r>
      <w:r w:rsidRPr="00093FB8">
        <w:rPr>
          <w:rFonts w:cs="Times New Roman"/>
          <w:color w:val="000000" w:themeColor="text1"/>
          <w:szCs w:val="22"/>
          <w:lang w:val="en-US"/>
        </w:rPr>
        <w:t xml:space="preserve">, which displayed an increased burden on synonymous variants in cases. </w:t>
      </w:r>
      <w:r w:rsidRPr="00093FB8">
        <w:rPr>
          <w:rFonts w:cs="Times New Roman"/>
          <w:b/>
          <w:bCs/>
          <w:color w:val="000000" w:themeColor="text1"/>
          <w:szCs w:val="22"/>
          <w:lang w:val="en-US"/>
        </w:rPr>
        <w:t>D.</w:t>
      </w:r>
      <w:r w:rsidRPr="00093FB8">
        <w:rPr>
          <w:rFonts w:cs="Times New Roman"/>
          <w:color w:val="000000" w:themeColor="text1"/>
          <w:szCs w:val="22"/>
          <w:lang w:val="en-US"/>
        </w:rPr>
        <w:t xml:space="preserve"> SKAT-O using presumably deleterious variants of the 67 cases and 4</w:t>
      </w:r>
      <w:r w:rsidR="00723CD1" w:rsidRPr="00093FB8">
        <w:rPr>
          <w:rFonts w:cs="Times New Roman"/>
          <w:color w:val="000000" w:themeColor="text1"/>
          <w:szCs w:val="22"/>
          <w:lang w:val="en-US"/>
        </w:rPr>
        <w:t>2</w:t>
      </w:r>
      <w:r w:rsidRPr="00093FB8">
        <w:rPr>
          <w:rFonts w:cs="Times New Roman"/>
          <w:color w:val="000000" w:themeColor="text1"/>
          <w:szCs w:val="22"/>
          <w:lang w:val="en-US"/>
        </w:rPr>
        <w:t xml:space="preserve">6 controls after the exclusion of </w:t>
      </w:r>
      <w:r w:rsidR="0014470F" w:rsidRPr="00093FB8">
        <w:rPr>
          <w:rFonts w:cs="Times New Roman"/>
          <w:color w:val="000000" w:themeColor="text1"/>
          <w:szCs w:val="22"/>
          <w:lang w:val="en-US"/>
        </w:rPr>
        <w:t xml:space="preserve">the </w:t>
      </w:r>
      <w:r w:rsidRPr="00093FB8">
        <w:rPr>
          <w:rFonts w:cs="Times New Roman"/>
          <w:color w:val="000000" w:themeColor="text1"/>
          <w:szCs w:val="22"/>
          <w:lang w:val="en-US"/>
        </w:rPr>
        <w:t>5 samples.</w:t>
      </w:r>
    </w:p>
    <w:p w14:paraId="50E0AE43" w14:textId="77777777" w:rsidR="004400B6" w:rsidRPr="00093FB8" w:rsidRDefault="00A20766">
      <w:pPr>
        <w:rPr>
          <w:rFonts w:cs="Times New Roman"/>
          <w:color w:val="000000" w:themeColor="text1"/>
          <w:szCs w:val="22"/>
          <w:lang w:val="en-US"/>
        </w:rPr>
      </w:pPr>
      <w:r w:rsidRPr="00093FB8">
        <w:rPr>
          <w:rFonts w:cs="Times New Roman"/>
          <w:noProof/>
          <w:color w:val="000000" w:themeColor="text1"/>
          <w:szCs w:val="22"/>
          <w:lang w:val="en-PH" w:eastAsia="en-PH"/>
        </w:rPr>
        <w:lastRenderedPageBreak/>
        <w:drawing>
          <wp:inline distT="0" distB="0" distL="0" distR="0" wp14:anchorId="3D4B616C" wp14:editId="0FE54DCB">
            <wp:extent cx="4890814" cy="3939822"/>
            <wp:effectExtent l="0" t="0" r="0" b="0"/>
            <wp:docPr id="158519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9352" name=""/>
                    <pic:cNvPicPr/>
                  </pic:nvPicPr>
                  <pic:blipFill>
                    <a:blip r:embed="rId18"/>
                    <a:stretch>
                      <a:fillRect/>
                    </a:stretch>
                  </pic:blipFill>
                  <pic:spPr>
                    <a:xfrm>
                      <a:off x="0" y="0"/>
                      <a:ext cx="4898776" cy="3946235"/>
                    </a:xfrm>
                    <a:prstGeom prst="rect">
                      <a:avLst/>
                    </a:prstGeom>
                  </pic:spPr>
                </pic:pic>
              </a:graphicData>
            </a:graphic>
          </wp:inline>
        </w:drawing>
      </w:r>
    </w:p>
    <w:p w14:paraId="44677304" w14:textId="21CA2E54" w:rsidR="002B5D53" w:rsidRPr="00093FB8" w:rsidRDefault="00764148" w:rsidP="002B5D53">
      <w:pPr>
        <w:pStyle w:val="Heading1"/>
        <w:rPr>
          <w:rFonts w:ascii="Times New Roman" w:hAnsi="Times New Roman" w:cs="Times New Roman"/>
          <w:color w:val="000000" w:themeColor="text1"/>
          <w:sz w:val="22"/>
          <w:szCs w:val="22"/>
          <w:lang w:val="en-US"/>
        </w:rPr>
      </w:pPr>
      <w:bookmarkStart w:id="15" w:name="_Toc163826157"/>
      <w:r w:rsidRPr="00093FB8">
        <w:rPr>
          <w:rFonts w:ascii="Times New Roman" w:hAnsi="Times New Roman" w:cs="Times New Roman"/>
          <w:b/>
          <w:bCs/>
          <w:color w:val="000000" w:themeColor="text1"/>
          <w:sz w:val="22"/>
          <w:szCs w:val="22"/>
          <w:lang w:val="en-US"/>
        </w:rPr>
        <w:t>Fig. S</w:t>
      </w:r>
      <w:r w:rsidR="008F51E8" w:rsidRPr="00093FB8">
        <w:rPr>
          <w:rFonts w:ascii="Times New Roman" w:hAnsi="Times New Roman" w:cs="Times New Roman"/>
          <w:b/>
          <w:bCs/>
          <w:color w:val="000000" w:themeColor="text1"/>
          <w:sz w:val="22"/>
          <w:szCs w:val="22"/>
          <w:lang w:val="en-US"/>
        </w:rPr>
        <w:t>5</w:t>
      </w:r>
      <w:r w:rsidRPr="00093FB8">
        <w:rPr>
          <w:rFonts w:ascii="Times New Roman" w:hAnsi="Times New Roman" w:cs="Times New Roman"/>
          <w:b/>
          <w:bCs/>
          <w:color w:val="000000" w:themeColor="text1"/>
          <w:sz w:val="22"/>
          <w:szCs w:val="22"/>
          <w:lang w:val="en-US"/>
        </w:rPr>
        <w:t>.</w:t>
      </w:r>
      <w:r w:rsidR="008A22D0" w:rsidRPr="00093FB8">
        <w:rPr>
          <w:rFonts w:ascii="Times New Roman" w:hAnsi="Times New Roman" w:cs="Times New Roman"/>
          <w:b/>
          <w:bCs/>
          <w:color w:val="000000" w:themeColor="text1"/>
          <w:sz w:val="22"/>
          <w:szCs w:val="22"/>
          <w:lang w:val="en-US"/>
        </w:rPr>
        <w:t xml:space="preserve"> </w:t>
      </w:r>
      <w:r w:rsidR="00E33373" w:rsidRPr="00093FB8">
        <w:rPr>
          <w:rFonts w:ascii="Times New Roman" w:hAnsi="Times New Roman" w:cs="Times New Roman"/>
          <w:color w:val="000000" w:themeColor="text1"/>
          <w:sz w:val="22"/>
          <w:szCs w:val="22"/>
          <w:lang w:val="en-US"/>
        </w:rPr>
        <w:t>STRING PPI network of the Cluster73 from NHC analysis.</w:t>
      </w:r>
      <w:bookmarkEnd w:id="15"/>
      <w:r w:rsidR="00E33373" w:rsidRPr="00093FB8">
        <w:rPr>
          <w:rFonts w:ascii="Times New Roman" w:hAnsi="Times New Roman" w:cs="Times New Roman"/>
          <w:color w:val="000000" w:themeColor="text1"/>
          <w:sz w:val="22"/>
          <w:szCs w:val="22"/>
          <w:lang w:val="en-US"/>
        </w:rPr>
        <w:t xml:space="preserve"> </w:t>
      </w:r>
    </w:p>
    <w:p w14:paraId="568A0FD6" w14:textId="1FA204CC" w:rsidR="00E33373" w:rsidRPr="00093FB8" w:rsidRDefault="00E33373" w:rsidP="00E33373">
      <w:pPr>
        <w:rPr>
          <w:rFonts w:cs="Times New Roman"/>
          <w:color w:val="000000" w:themeColor="text1"/>
          <w:szCs w:val="22"/>
        </w:rPr>
      </w:pPr>
      <w:r w:rsidRPr="00093FB8">
        <w:rPr>
          <w:rFonts w:cs="Times New Roman"/>
          <w:color w:val="000000" w:themeColor="text1"/>
          <w:szCs w:val="22"/>
          <w:lang w:val="en-US"/>
        </w:rPr>
        <w:t xml:space="preserve">Genes identified in the Cluster 73 are shown in red. </w:t>
      </w:r>
      <w:r w:rsidRPr="00093FB8">
        <w:rPr>
          <w:rFonts w:cs="Times New Roman"/>
          <w:color w:val="000000" w:themeColor="text1"/>
          <w:szCs w:val="22"/>
        </w:rPr>
        <w:t>The size of the nodes is proportional to the number of variant carriers. Known IBD-</w:t>
      </w:r>
      <w:r w:rsidR="001A0716" w:rsidRPr="00093FB8">
        <w:rPr>
          <w:rFonts w:cs="Times New Roman"/>
          <w:color w:val="000000" w:themeColor="text1"/>
          <w:szCs w:val="22"/>
        </w:rPr>
        <w:t xml:space="preserve"> </w:t>
      </w:r>
      <w:r w:rsidRPr="00093FB8">
        <w:rPr>
          <w:rFonts w:cs="Times New Roman"/>
          <w:color w:val="000000" w:themeColor="text1"/>
          <w:szCs w:val="22"/>
          <w:lang w:val="en-US"/>
        </w:rPr>
        <w:t>and PD-</w:t>
      </w:r>
      <w:r w:rsidRPr="00093FB8">
        <w:rPr>
          <w:rFonts w:cs="Times New Roman"/>
          <w:color w:val="000000" w:themeColor="text1"/>
          <w:szCs w:val="22"/>
        </w:rPr>
        <w:t>associated genes in the extended PPI network are highlighted in blue</w:t>
      </w:r>
      <w:r w:rsidRPr="00093FB8">
        <w:rPr>
          <w:rFonts w:cs="Times New Roman"/>
          <w:color w:val="000000" w:themeColor="text1"/>
          <w:szCs w:val="22"/>
          <w:lang w:val="en-US"/>
        </w:rPr>
        <w:t xml:space="preserve"> and navy</w:t>
      </w:r>
      <w:r w:rsidR="001A0716" w:rsidRPr="00093FB8">
        <w:rPr>
          <w:rFonts w:cs="Times New Roman"/>
          <w:color w:val="000000" w:themeColor="text1"/>
          <w:szCs w:val="22"/>
          <w:lang w:val="en-US"/>
        </w:rPr>
        <w:t xml:space="preserve"> blue</w:t>
      </w:r>
      <w:r w:rsidRPr="00093FB8">
        <w:rPr>
          <w:rFonts w:cs="Times New Roman"/>
          <w:color w:val="000000" w:themeColor="text1"/>
          <w:szCs w:val="22"/>
          <w:lang w:val="en-US"/>
        </w:rPr>
        <w:t>, respectivel</w:t>
      </w:r>
      <w:r w:rsidR="00EA148B" w:rsidRPr="00093FB8">
        <w:rPr>
          <w:rFonts w:cs="Times New Roman"/>
          <w:color w:val="000000" w:themeColor="text1"/>
          <w:szCs w:val="22"/>
          <w:lang w:val="en-US"/>
        </w:rPr>
        <w:t>y</w:t>
      </w:r>
      <w:r w:rsidRPr="00093FB8">
        <w:rPr>
          <w:rFonts w:cs="Times New Roman"/>
          <w:color w:val="000000" w:themeColor="text1"/>
          <w:szCs w:val="22"/>
        </w:rPr>
        <w:t xml:space="preserve">. </w:t>
      </w:r>
    </w:p>
    <w:p w14:paraId="098E7A3C" w14:textId="77777777" w:rsidR="00042D0E" w:rsidRPr="00093FB8" w:rsidRDefault="00042D0E">
      <w:pPr>
        <w:rPr>
          <w:rFonts w:cs="Times New Roman"/>
          <w:color w:val="000000" w:themeColor="text1"/>
          <w:szCs w:val="22"/>
          <w:lang w:val="en-US"/>
        </w:rPr>
      </w:pPr>
    </w:p>
    <w:p w14:paraId="39F3FC15" w14:textId="77777777" w:rsidR="003632BC" w:rsidRPr="00093FB8" w:rsidRDefault="003632BC">
      <w:pPr>
        <w:rPr>
          <w:rFonts w:cs="Times New Roman"/>
          <w:color w:val="000000" w:themeColor="text1"/>
          <w:szCs w:val="22"/>
          <w:lang w:val="en-US"/>
        </w:rPr>
      </w:pPr>
      <w:r w:rsidRPr="00093FB8">
        <w:rPr>
          <w:rFonts w:cs="Times New Roman"/>
          <w:noProof/>
          <w:color w:val="000000" w:themeColor="text1"/>
          <w:szCs w:val="22"/>
          <w:lang w:val="en-PH" w:eastAsia="en-PH"/>
        </w:rPr>
        <w:lastRenderedPageBreak/>
        <w:drawing>
          <wp:inline distT="0" distB="0" distL="0" distR="0" wp14:anchorId="6AE62B40" wp14:editId="1B163388">
            <wp:extent cx="5943600" cy="4972050"/>
            <wp:effectExtent l="0" t="0" r="0" b="6350"/>
            <wp:docPr id="968505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05158" name=""/>
                    <pic:cNvPicPr/>
                  </pic:nvPicPr>
                  <pic:blipFill>
                    <a:blip r:embed="rId19"/>
                    <a:stretch>
                      <a:fillRect/>
                    </a:stretch>
                  </pic:blipFill>
                  <pic:spPr>
                    <a:xfrm>
                      <a:off x="0" y="0"/>
                      <a:ext cx="5943600" cy="4972050"/>
                    </a:xfrm>
                    <a:prstGeom prst="rect">
                      <a:avLst/>
                    </a:prstGeom>
                  </pic:spPr>
                </pic:pic>
              </a:graphicData>
            </a:graphic>
          </wp:inline>
        </w:drawing>
      </w:r>
    </w:p>
    <w:p w14:paraId="6914AB82" w14:textId="557EA752" w:rsidR="002B5D53" w:rsidRPr="00093FB8" w:rsidRDefault="00764148" w:rsidP="002B5D53">
      <w:pPr>
        <w:pStyle w:val="Heading1"/>
        <w:rPr>
          <w:rFonts w:ascii="Times New Roman" w:hAnsi="Times New Roman" w:cs="Times New Roman"/>
          <w:color w:val="000000" w:themeColor="text1"/>
          <w:sz w:val="22"/>
          <w:szCs w:val="22"/>
          <w:lang w:val="en-US"/>
        </w:rPr>
      </w:pPr>
      <w:bookmarkStart w:id="16" w:name="_Toc163826158"/>
      <w:r w:rsidRPr="00093FB8">
        <w:rPr>
          <w:rFonts w:ascii="Times New Roman" w:hAnsi="Times New Roman" w:cs="Times New Roman"/>
          <w:b/>
          <w:bCs/>
          <w:color w:val="000000" w:themeColor="text1"/>
          <w:sz w:val="22"/>
          <w:szCs w:val="22"/>
          <w:lang w:val="en-US"/>
        </w:rPr>
        <w:t>Fig. S</w:t>
      </w:r>
      <w:r w:rsidR="008F51E8" w:rsidRPr="00093FB8">
        <w:rPr>
          <w:rFonts w:ascii="Times New Roman" w:hAnsi="Times New Roman" w:cs="Times New Roman"/>
          <w:b/>
          <w:bCs/>
          <w:color w:val="000000" w:themeColor="text1"/>
          <w:sz w:val="22"/>
          <w:szCs w:val="22"/>
          <w:lang w:val="en-US"/>
        </w:rPr>
        <w:t>6</w:t>
      </w:r>
      <w:r w:rsidRPr="00093FB8">
        <w:rPr>
          <w:rFonts w:ascii="Times New Roman" w:hAnsi="Times New Roman" w:cs="Times New Roman"/>
          <w:b/>
          <w:bCs/>
          <w:color w:val="000000" w:themeColor="text1"/>
          <w:sz w:val="22"/>
          <w:szCs w:val="22"/>
          <w:lang w:val="en-US"/>
        </w:rPr>
        <w:t>.</w:t>
      </w:r>
      <w:r w:rsidR="00F70F74" w:rsidRPr="00093FB8">
        <w:rPr>
          <w:rFonts w:ascii="Times New Roman" w:hAnsi="Times New Roman" w:cs="Times New Roman"/>
          <w:color w:val="000000" w:themeColor="text1"/>
          <w:sz w:val="22"/>
          <w:szCs w:val="22"/>
        </w:rPr>
        <w:t xml:space="preserve"> Heatmap of the combined biological importance scores</w:t>
      </w:r>
      <w:r w:rsidR="00F70F74" w:rsidRPr="00093FB8">
        <w:rPr>
          <w:rFonts w:ascii="Times New Roman" w:hAnsi="Times New Roman" w:cs="Times New Roman"/>
          <w:color w:val="000000" w:themeColor="text1"/>
          <w:sz w:val="22"/>
          <w:szCs w:val="22"/>
          <w:lang w:val="en-US"/>
        </w:rPr>
        <w:t>.</w:t>
      </w:r>
      <w:bookmarkEnd w:id="16"/>
      <w:r w:rsidR="00F70F74" w:rsidRPr="00093FB8">
        <w:rPr>
          <w:rFonts w:ascii="Times New Roman" w:hAnsi="Times New Roman" w:cs="Times New Roman"/>
          <w:color w:val="000000" w:themeColor="text1"/>
          <w:sz w:val="22"/>
          <w:szCs w:val="22"/>
          <w:lang w:val="en-US"/>
        </w:rPr>
        <w:t xml:space="preserve"> </w:t>
      </w:r>
    </w:p>
    <w:p w14:paraId="73779BD0" w14:textId="3803D110" w:rsidR="00692472" w:rsidRPr="00B24B2D" w:rsidRDefault="00F70F74">
      <w:pPr>
        <w:rPr>
          <w:rFonts w:cs="Times New Roman"/>
          <w:color w:val="000000" w:themeColor="text1"/>
          <w:szCs w:val="22"/>
        </w:rPr>
      </w:pPr>
      <w:r w:rsidRPr="00093FB8">
        <w:rPr>
          <w:rFonts w:cs="Times New Roman"/>
          <w:b/>
          <w:bCs/>
          <w:color w:val="000000" w:themeColor="text1"/>
          <w:szCs w:val="22"/>
          <w:lang w:val="en-US"/>
        </w:rPr>
        <w:t>A</w:t>
      </w:r>
      <w:r w:rsidR="0014470F" w:rsidRPr="00093FB8">
        <w:rPr>
          <w:rFonts w:cs="Times New Roman"/>
          <w:b/>
          <w:bCs/>
          <w:color w:val="000000" w:themeColor="text1"/>
          <w:szCs w:val="22"/>
          <w:lang w:val="en-US"/>
        </w:rPr>
        <w:t>.</w:t>
      </w:r>
      <w:r w:rsidRPr="00093FB8">
        <w:rPr>
          <w:rFonts w:cs="Times New Roman"/>
          <w:color w:val="000000" w:themeColor="text1"/>
          <w:szCs w:val="22"/>
        </w:rPr>
        <w:t xml:space="preserve"> </w:t>
      </w:r>
      <w:r w:rsidRPr="00093FB8">
        <w:rPr>
          <w:rFonts w:cs="Times New Roman"/>
          <w:color w:val="000000" w:themeColor="text1"/>
          <w:szCs w:val="22"/>
          <w:lang w:val="en-US"/>
        </w:rPr>
        <w:t xml:space="preserve">Scores generated using known PD-associated </w:t>
      </w:r>
      <w:r w:rsidRPr="00093FB8">
        <w:rPr>
          <w:rFonts w:cs="Times New Roman"/>
          <w:color w:val="000000" w:themeColor="text1"/>
          <w:szCs w:val="22"/>
        </w:rPr>
        <w:t xml:space="preserve">genes. </w:t>
      </w:r>
      <w:r w:rsidRPr="00093FB8">
        <w:rPr>
          <w:rFonts w:cs="Times New Roman"/>
          <w:b/>
          <w:bCs/>
          <w:color w:val="000000" w:themeColor="text1"/>
          <w:szCs w:val="22"/>
          <w:lang w:val="en-US"/>
        </w:rPr>
        <w:t>B</w:t>
      </w:r>
      <w:r w:rsidR="0014470F" w:rsidRPr="00093FB8">
        <w:rPr>
          <w:rFonts w:cs="Times New Roman"/>
          <w:b/>
          <w:bCs/>
          <w:color w:val="000000" w:themeColor="text1"/>
          <w:szCs w:val="22"/>
          <w:lang w:val="en-US"/>
        </w:rPr>
        <w:t>.</w:t>
      </w:r>
      <w:r w:rsidRPr="00093FB8">
        <w:rPr>
          <w:rFonts w:cs="Times New Roman"/>
          <w:color w:val="000000" w:themeColor="text1"/>
          <w:szCs w:val="22"/>
          <w:lang w:val="en-US"/>
        </w:rPr>
        <w:t xml:space="preserve"> Scores generated using known PD-associated </w:t>
      </w:r>
      <w:r w:rsidRPr="00093FB8">
        <w:rPr>
          <w:rFonts w:cs="Times New Roman"/>
          <w:color w:val="000000" w:themeColor="text1"/>
          <w:szCs w:val="22"/>
        </w:rPr>
        <w:t>genes.</w:t>
      </w:r>
      <w:r w:rsidRPr="00093FB8">
        <w:rPr>
          <w:rFonts w:cs="Times New Roman"/>
          <w:color w:val="000000" w:themeColor="text1"/>
          <w:szCs w:val="22"/>
          <w:lang w:val="en-US"/>
        </w:rPr>
        <w:t xml:space="preserve"> </w:t>
      </w:r>
      <w:r w:rsidRPr="00093FB8">
        <w:rPr>
          <w:rFonts w:cs="Times New Roman"/>
          <w:color w:val="000000" w:themeColor="text1"/>
          <w:szCs w:val="22"/>
        </w:rPr>
        <w:t>A higher score indicates a higher number of shared pathways, ontologies or modules with known PD and IBD genes.</w:t>
      </w:r>
      <w:r w:rsidR="006664DB" w:rsidRPr="00093FB8">
        <w:rPr>
          <w:rFonts w:cs="Times New Roman"/>
          <w:color w:val="000000" w:themeColor="text1"/>
          <w:szCs w:val="22"/>
        </w:rPr>
        <w:t xml:space="preserve"> The colors represent the magnitude of the scaled scores calculated by each method. The highest scaled scores are depicted in red, wh</w:t>
      </w:r>
      <w:r w:rsidR="00FB323D" w:rsidRPr="00093FB8">
        <w:rPr>
          <w:rFonts w:cs="Times New Roman"/>
          <w:color w:val="000000" w:themeColor="text1"/>
          <w:szCs w:val="22"/>
        </w:rPr>
        <w:t>ereas</w:t>
      </w:r>
      <w:r w:rsidR="006664DB" w:rsidRPr="00093FB8">
        <w:rPr>
          <w:rFonts w:cs="Times New Roman"/>
          <w:color w:val="000000" w:themeColor="text1"/>
          <w:szCs w:val="22"/>
        </w:rPr>
        <w:t xml:space="preserve"> the lowest scores are shown in blue. T</w:t>
      </w:r>
      <w:r w:rsidR="00462FB0" w:rsidRPr="00093FB8">
        <w:rPr>
          <w:rFonts w:cs="Times New Roman"/>
          <w:color w:val="000000" w:themeColor="text1"/>
          <w:szCs w:val="22"/>
        </w:rPr>
        <w:t>he t</w:t>
      </w:r>
      <w:r w:rsidR="006664DB" w:rsidRPr="00093FB8">
        <w:rPr>
          <w:rFonts w:cs="Times New Roman"/>
          <w:color w:val="000000" w:themeColor="text1"/>
          <w:szCs w:val="22"/>
        </w:rPr>
        <w:t>op 40 genes are shown in the plot.</w:t>
      </w:r>
    </w:p>
    <w:sectPr w:rsidR="00692472" w:rsidRPr="00B24B2D">
      <w:footerReference w:type="even" r:id="rId20"/>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8154F" w14:textId="77777777" w:rsidR="003C2C8C" w:rsidRDefault="003C2C8C" w:rsidP="002F140F">
      <w:r>
        <w:separator/>
      </w:r>
    </w:p>
  </w:endnote>
  <w:endnote w:type="continuationSeparator" w:id="0">
    <w:p w14:paraId="3A11CCF0" w14:textId="77777777" w:rsidR="003C2C8C" w:rsidRDefault="003C2C8C" w:rsidP="002F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62529792"/>
      <w:docPartObj>
        <w:docPartGallery w:val="Page Numbers (Bottom of Page)"/>
        <w:docPartUnique/>
      </w:docPartObj>
    </w:sdtPr>
    <w:sdtEndPr>
      <w:rPr>
        <w:rStyle w:val="PageNumber"/>
      </w:rPr>
    </w:sdtEndPr>
    <w:sdtContent>
      <w:p w14:paraId="57AAB1A0" w14:textId="586E0BB4" w:rsidR="002F140F" w:rsidRDefault="002F140F" w:rsidP="00E502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263421" w14:textId="77777777" w:rsidR="002F140F" w:rsidRDefault="002F140F" w:rsidP="002F140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50658808"/>
      <w:docPartObj>
        <w:docPartGallery w:val="Page Numbers (Bottom of Page)"/>
        <w:docPartUnique/>
      </w:docPartObj>
    </w:sdtPr>
    <w:sdtEndPr>
      <w:rPr>
        <w:rStyle w:val="PageNumber"/>
      </w:rPr>
    </w:sdtEndPr>
    <w:sdtContent>
      <w:p w14:paraId="1EAB3C07" w14:textId="3C9CFAD9" w:rsidR="002F140F" w:rsidRDefault="002F140F" w:rsidP="00E502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D52A1">
          <w:rPr>
            <w:rStyle w:val="PageNumber"/>
            <w:noProof/>
          </w:rPr>
          <w:t>2</w:t>
        </w:r>
        <w:r>
          <w:rPr>
            <w:rStyle w:val="PageNumber"/>
          </w:rPr>
          <w:fldChar w:fldCharType="end"/>
        </w:r>
      </w:p>
    </w:sdtContent>
  </w:sdt>
  <w:p w14:paraId="3D7077A8" w14:textId="77777777" w:rsidR="002F140F" w:rsidRDefault="002F140F" w:rsidP="002F140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B1959" w14:textId="77777777" w:rsidR="003C2C8C" w:rsidRDefault="003C2C8C" w:rsidP="002F140F">
      <w:r>
        <w:separator/>
      </w:r>
    </w:p>
  </w:footnote>
  <w:footnote w:type="continuationSeparator" w:id="0">
    <w:p w14:paraId="75730DBD" w14:textId="77777777" w:rsidR="003C2C8C" w:rsidRDefault="003C2C8C" w:rsidP="002F14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D35FD"/>
    <w:rsid w:val="0000185D"/>
    <w:rsid w:val="0000419A"/>
    <w:rsid w:val="00010F1C"/>
    <w:rsid w:val="000127FF"/>
    <w:rsid w:val="00022424"/>
    <w:rsid w:val="00030ADF"/>
    <w:rsid w:val="00037840"/>
    <w:rsid w:val="00042D0E"/>
    <w:rsid w:val="00061374"/>
    <w:rsid w:val="00075705"/>
    <w:rsid w:val="0007660B"/>
    <w:rsid w:val="00093FB8"/>
    <w:rsid w:val="000C36E9"/>
    <w:rsid w:val="000C3748"/>
    <w:rsid w:val="000D6762"/>
    <w:rsid w:val="000E13DE"/>
    <w:rsid w:val="00107A85"/>
    <w:rsid w:val="001121B3"/>
    <w:rsid w:val="00117C60"/>
    <w:rsid w:val="00117F10"/>
    <w:rsid w:val="0012734B"/>
    <w:rsid w:val="0014170E"/>
    <w:rsid w:val="0014470F"/>
    <w:rsid w:val="001531AD"/>
    <w:rsid w:val="00161F1F"/>
    <w:rsid w:val="001864C6"/>
    <w:rsid w:val="001A0716"/>
    <w:rsid w:val="001A4576"/>
    <w:rsid w:val="001B64BC"/>
    <w:rsid w:val="001C716E"/>
    <w:rsid w:val="001F6C26"/>
    <w:rsid w:val="002037E9"/>
    <w:rsid w:val="002160C5"/>
    <w:rsid w:val="00237932"/>
    <w:rsid w:val="00266C8D"/>
    <w:rsid w:val="002716AF"/>
    <w:rsid w:val="002738B5"/>
    <w:rsid w:val="002743AF"/>
    <w:rsid w:val="002818FD"/>
    <w:rsid w:val="002A430F"/>
    <w:rsid w:val="002A7652"/>
    <w:rsid w:val="002B5D53"/>
    <w:rsid w:val="002C24CB"/>
    <w:rsid w:val="002D2DA7"/>
    <w:rsid w:val="002E004F"/>
    <w:rsid w:val="002F140F"/>
    <w:rsid w:val="002F1B8B"/>
    <w:rsid w:val="003069E7"/>
    <w:rsid w:val="003632BC"/>
    <w:rsid w:val="0037399F"/>
    <w:rsid w:val="003844D0"/>
    <w:rsid w:val="00387A2B"/>
    <w:rsid w:val="0039118E"/>
    <w:rsid w:val="003A48F0"/>
    <w:rsid w:val="003B3B03"/>
    <w:rsid w:val="003C2C8C"/>
    <w:rsid w:val="003D527D"/>
    <w:rsid w:val="003D6EAC"/>
    <w:rsid w:val="003F6BA9"/>
    <w:rsid w:val="004002C3"/>
    <w:rsid w:val="00417F07"/>
    <w:rsid w:val="0042045B"/>
    <w:rsid w:val="004400B6"/>
    <w:rsid w:val="004421C9"/>
    <w:rsid w:val="00450CA6"/>
    <w:rsid w:val="00455D77"/>
    <w:rsid w:val="00462FB0"/>
    <w:rsid w:val="00465B19"/>
    <w:rsid w:val="0049065B"/>
    <w:rsid w:val="00491B04"/>
    <w:rsid w:val="004933B5"/>
    <w:rsid w:val="004A1558"/>
    <w:rsid w:val="004C02C3"/>
    <w:rsid w:val="004C3B0C"/>
    <w:rsid w:val="004E6503"/>
    <w:rsid w:val="00501BFA"/>
    <w:rsid w:val="00503E97"/>
    <w:rsid w:val="00524FAB"/>
    <w:rsid w:val="0055295F"/>
    <w:rsid w:val="005629CB"/>
    <w:rsid w:val="00564E66"/>
    <w:rsid w:val="00573C57"/>
    <w:rsid w:val="00574D73"/>
    <w:rsid w:val="00575185"/>
    <w:rsid w:val="005B0015"/>
    <w:rsid w:val="005B0C67"/>
    <w:rsid w:val="005B54C0"/>
    <w:rsid w:val="005C65BE"/>
    <w:rsid w:val="005D066E"/>
    <w:rsid w:val="005F241B"/>
    <w:rsid w:val="00613167"/>
    <w:rsid w:val="00623953"/>
    <w:rsid w:val="00631808"/>
    <w:rsid w:val="006460D8"/>
    <w:rsid w:val="00656E3D"/>
    <w:rsid w:val="006664DB"/>
    <w:rsid w:val="00684450"/>
    <w:rsid w:val="006850A9"/>
    <w:rsid w:val="00685F35"/>
    <w:rsid w:val="00692472"/>
    <w:rsid w:val="006A025D"/>
    <w:rsid w:val="006A68D8"/>
    <w:rsid w:val="006C49AC"/>
    <w:rsid w:val="006D083D"/>
    <w:rsid w:val="006E40AE"/>
    <w:rsid w:val="006E5013"/>
    <w:rsid w:val="00710AAA"/>
    <w:rsid w:val="0071799E"/>
    <w:rsid w:val="00723CD1"/>
    <w:rsid w:val="00726926"/>
    <w:rsid w:val="00727B5C"/>
    <w:rsid w:val="00731E6F"/>
    <w:rsid w:val="00735429"/>
    <w:rsid w:val="007453A2"/>
    <w:rsid w:val="00750BFE"/>
    <w:rsid w:val="007631C3"/>
    <w:rsid w:val="00764148"/>
    <w:rsid w:val="007667AD"/>
    <w:rsid w:val="007713C0"/>
    <w:rsid w:val="007760C3"/>
    <w:rsid w:val="00777E53"/>
    <w:rsid w:val="0078052A"/>
    <w:rsid w:val="00780A06"/>
    <w:rsid w:val="007A204E"/>
    <w:rsid w:val="007A73E9"/>
    <w:rsid w:val="007A7FC5"/>
    <w:rsid w:val="007C403F"/>
    <w:rsid w:val="007D06B8"/>
    <w:rsid w:val="007E1594"/>
    <w:rsid w:val="007E172A"/>
    <w:rsid w:val="007F2A8F"/>
    <w:rsid w:val="007F7FDB"/>
    <w:rsid w:val="00826B57"/>
    <w:rsid w:val="00832EED"/>
    <w:rsid w:val="008470E9"/>
    <w:rsid w:val="00885291"/>
    <w:rsid w:val="008A22D0"/>
    <w:rsid w:val="008C5A30"/>
    <w:rsid w:val="008D7E6D"/>
    <w:rsid w:val="008F463F"/>
    <w:rsid w:val="008F51E8"/>
    <w:rsid w:val="009140BE"/>
    <w:rsid w:val="00921A7E"/>
    <w:rsid w:val="009511DF"/>
    <w:rsid w:val="009548E3"/>
    <w:rsid w:val="0095753E"/>
    <w:rsid w:val="00960650"/>
    <w:rsid w:val="00965C75"/>
    <w:rsid w:val="00974424"/>
    <w:rsid w:val="00982E73"/>
    <w:rsid w:val="00991429"/>
    <w:rsid w:val="0099330C"/>
    <w:rsid w:val="009E4421"/>
    <w:rsid w:val="00A02F1C"/>
    <w:rsid w:val="00A20766"/>
    <w:rsid w:val="00A35A07"/>
    <w:rsid w:val="00A379D3"/>
    <w:rsid w:val="00A41935"/>
    <w:rsid w:val="00A4752A"/>
    <w:rsid w:val="00A47C20"/>
    <w:rsid w:val="00A718BD"/>
    <w:rsid w:val="00AA14D2"/>
    <w:rsid w:val="00AC0C5E"/>
    <w:rsid w:val="00AC3467"/>
    <w:rsid w:val="00AD35FD"/>
    <w:rsid w:val="00AF2CD1"/>
    <w:rsid w:val="00AF30D6"/>
    <w:rsid w:val="00B04375"/>
    <w:rsid w:val="00B05E9C"/>
    <w:rsid w:val="00B24B2D"/>
    <w:rsid w:val="00B40C42"/>
    <w:rsid w:val="00B63EE8"/>
    <w:rsid w:val="00B63FB5"/>
    <w:rsid w:val="00B640FB"/>
    <w:rsid w:val="00B65BDE"/>
    <w:rsid w:val="00B920DF"/>
    <w:rsid w:val="00BA04DE"/>
    <w:rsid w:val="00BA2E30"/>
    <w:rsid w:val="00BA53E8"/>
    <w:rsid w:val="00BD408C"/>
    <w:rsid w:val="00BD471B"/>
    <w:rsid w:val="00BD52A1"/>
    <w:rsid w:val="00BF7ACF"/>
    <w:rsid w:val="00C00A8C"/>
    <w:rsid w:val="00C12ADF"/>
    <w:rsid w:val="00C14B96"/>
    <w:rsid w:val="00C22B20"/>
    <w:rsid w:val="00C23D05"/>
    <w:rsid w:val="00C2778A"/>
    <w:rsid w:val="00C65996"/>
    <w:rsid w:val="00C728EC"/>
    <w:rsid w:val="00C90353"/>
    <w:rsid w:val="00CB13CD"/>
    <w:rsid w:val="00CB333F"/>
    <w:rsid w:val="00CD3552"/>
    <w:rsid w:val="00CF0DE3"/>
    <w:rsid w:val="00D078AB"/>
    <w:rsid w:val="00D12877"/>
    <w:rsid w:val="00D1319F"/>
    <w:rsid w:val="00D3725A"/>
    <w:rsid w:val="00D623B5"/>
    <w:rsid w:val="00D745B4"/>
    <w:rsid w:val="00D81E1D"/>
    <w:rsid w:val="00DB17EC"/>
    <w:rsid w:val="00DD34E6"/>
    <w:rsid w:val="00DD6800"/>
    <w:rsid w:val="00DD7C11"/>
    <w:rsid w:val="00E12F47"/>
    <w:rsid w:val="00E31125"/>
    <w:rsid w:val="00E33373"/>
    <w:rsid w:val="00E37D63"/>
    <w:rsid w:val="00E41EB2"/>
    <w:rsid w:val="00E6580A"/>
    <w:rsid w:val="00E70D4A"/>
    <w:rsid w:val="00E854D1"/>
    <w:rsid w:val="00EA148B"/>
    <w:rsid w:val="00EB0B8C"/>
    <w:rsid w:val="00EB6C2B"/>
    <w:rsid w:val="00EE42B4"/>
    <w:rsid w:val="00EE7689"/>
    <w:rsid w:val="00F019F5"/>
    <w:rsid w:val="00F10323"/>
    <w:rsid w:val="00F2283B"/>
    <w:rsid w:val="00F357DB"/>
    <w:rsid w:val="00F6449B"/>
    <w:rsid w:val="00F70F74"/>
    <w:rsid w:val="00F8025F"/>
    <w:rsid w:val="00F85033"/>
    <w:rsid w:val="00F90CAB"/>
    <w:rsid w:val="00FA79F0"/>
    <w:rsid w:val="00FB323D"/>
    <w:rsid w:val="00FD288C"/>
    <w:rsid w:val="00FE640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A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Calibri"/>
        <w:kern w:val="2"/>
        <w:sz w:val="22"/>
        <w:szCs w:val="24"/>
        <w:lang w:val="en-GB"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B5D5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247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4470F"/>
  </w:style>
  <w:style w:type="character" w:styleId="CommentReference">
    <w:name w:val="annotation reference"/>
    <w:basedOn w:val="DefaultParagraphFont"/>
    <w:uiPriority w:val="99"/>
    <w:semiHidden/>
    <w:unhideWhenUsed/>
    <w:rsid w:val="0014470F"/>
    <w:rPr>
      <w:sz w:val="16"/>
      <w:szCs w:val="16"/>
    </w:rPr>
  </w:style>
  <w:style w:type="paragraph" w:styleId="CommentText">
    <w:name w:val="annotation text"/>
    <w:basedOn w:val="Normal"/>
    <w:link w:val="CommentTextChar"/>
    <w:uiPriority w:val="99"/>
    <w:semiHidden/>
    <w:unhideWhenUsed/>
    <w:rsid w:val="0014470F"/>
    <w:rPr>
      <w:sz w:val="20"/>
      <w:szCs w:val="20"/>
    </w:rPr>
  </w:style>
  <w:style w:type="character" w:customStyle="1" w:styleId="CommentTextChar">
    <w:name w:val="Comment Text Char"/>
    <w:basedOn w:val="DefaultParagraphFont"/>
    <w:link w:val="CommentText"/>
    <w:uiPriority w:val="99"/>
    <w:semiHidden/>
    <w:rsid w:val="0014470F"/>
    <w:rPr>
      <w:sz w:val="20"/>
      <w:szCs w:val="20"/>
    </w:rPr>
  </w:style>
  <w:style w:type="paragraph" w:styleId="CommentSubject">
    <w:name w:val="annotation subject"/>
    <w:basedOn w:val="CommentText"/>
    <w:next w:val="CommentText"/>
    <w:link w:val="CommentSubjectChar"/>
    <w:uiPriority w:val="99"/>
    <w:semiHidden/>
    <w:unhideWhenUsed/>
    <w:rsid w:val="0014470F"/>
    <w:rPr>
      <w:b/>
      <w:bCs/>
    </w:rPr>
  </w:style>
  <w:style w:type="character" w:customStyle="1" w:styleId="CommentSubjectChar">
    <w:name w:val="Comment Subject Char"/>
    <w:basedOn w:val="CommentTextChar"/>
    <w:link w:val="CommentSubject"/>
    <w:uiPriority w:val="99"/>
    <w:semiHidden/>
    <w:rsid w:val="0014470F"/>
    <w:rPr>
      <w:b/>
      <w:bCs/>
      <w:sz w:val="20"/>
      <w:szCs w:val="20"/>
    </w:rPr>
  </w:style>
  <w:style w:type="table" w:styleId="TableGrid">
    <w:name w:val="Table Grid"/>
    <w:basedOn w:val="TableNormal"/>
    <w:uiPriority w:val="39"/>
    <w:rsid w:val="00004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
    <w:name w:val="Grid Table 1 Light Accent 3"/>
    <w:basedOn w:val="TableNormal"/>
    <w:uiPriority w:val="46"/>
    <w:rsid w:val="0000419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5629CB"/>
    <w:rPr>
      <w:color w:val="0563C1" w:themeColor="hyperlink"/>
      <w:u w:val="single"/>
    </w:rPr>
  </w:style>
  <w:style w:type="character" w:customStyle="1" w:styleId="Heading1Char">
    <w:name w:val="Heading 1 Char"/>
    <w:basedOn w:val="DefaultParagraphFont"/>
    <w:link w:val="Heading1"/>
    <w:uiPriority w:val="9"/>
    <w:rsid w:val="002B5D5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65B19"/>
    <w:pPr>
      <w:spacing w:line="259" w:lineRule="auto"/>
      <w:outlineLvl w:val="9"/>
    </w:pPr>
    <w:rPr>
      <w:kern w:val="0"/>
      <w:lang w:val="en-US"/>
      <w14:ligatures w14:val="none"/>
    </w:rPr>
  </w:style>
  <w:style w:type="paragraph" w:styleId="TOC1">
    <w:name w:val="toc 1"/>
    <w:basedOn w:val="Normal"/>
    <w:next w:val="Normal"/>
    <w:autoRedefine/>
    <w:uiPriority w:val="39"/>
    <w:unhideWhenUsed/>
    <w:rsid w:val="00465B19"/>
    <w:pPr>
      <w:spacing w:after="100"/>
    </w:pPr>
  </w:style>
  <w:style w:type="paragraph" w:styleId="Caption">
    <w:name w:val="caption"/>
    <w:basedOn w:val="Normal"/>
    <w:next w:val="Normal"/>
    <w:uiPriority w:val="35"/>
    <w:unhideWhenUsed/>
    <w:qFormat/>
    <w:rsid w:val="007667AD"/>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750BFE"/>
    <w:rPr>
      <w:color w:val="954F72" w:themeColor="followedHyperlink"/>
      <w:u w:val="single"/>
    </w:rPr>
  </w:style>
  <w:style w:type="character" w:customStyle="1" w:styleId="UnresolvedMention">
    <w:name w:val="Unresolved Mention"/>
    <w:basedOn w:val="DefaultParagraphFont"/>
    <w:uiPriority w:val="99"/>
    <w:semiHidden/>
    <w:unhideWhenUsed/>
    <w:rsid w:val="00750BFE"/>
    <w:rPr>
      <w:color w:val="605E5C"/>
      <w:shd w:val="clear" w:color="auto" w:fill="E1DFDD"/>
    </w:rPr>
  </w:style>
  <w:style w:type="paragraph" w:styleId="Footer">
    <w:name w:val="footer"/>
    <w:basedOn w:val="Normal"/>
    <w:link w:val="FooterChar"/>
    <w:uiPriority w:val="99"/>
    <w:unhideWhenUsed/>
    <w:rsid w:val="002F140F"/>
    <w:pPr>
      <w:tabs>
        <w:tab w:val="center" w:pos="4680"/>
        <w:tab w:val="right" w:pos="9360"/>
      </w:tabs>
    </w:pPr>
  </w:style>
  <w:style w:type="character" w:customStyle="1" w:styleId="FooterChar">
    <w:name w:val="Footer Char"/>
    <w:basedOn w:val="DefaultParagraphFont"/>
    <w:link w:val="Footer"/>
    <w:uiPriority w:val="99"/>
    <w:rsid w:val="002F140F"/>
  </w:style>
  <w:style w:type="character" w:styleId="PageNumber">
    <w:name w:val="page number"/>
    <w:basedOn w:val="DefaultParagraphFont"/>
    <w:uiPriority w:val="99"/>
    <w:semiHidden/>
    <w:unhideWhenUsed/>
    <w:rsid w:val="002F140F"/>
  </w:style>
  <w:style w:type="character" w:customStyle="1" w:styleId="Heading2Char">
    <w:name w:val="Heading 2 Char"/>
    <w:basedOn w:val="DefaultParagraphFont"/>
    <w:link w:val="Heading2"/>
    <w:uiPriority w:val="9"/>
    <w:rsid w:val="00692472"/>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692472"/>
    <w:pPr>
      <w:spacing w:after="100"/>
      <w:ind w:left="240"/>
    </w:pPr>
  </w:style>
  <w:style w:type="paragraph" w:customStyle="1" w:styleId="EndNoteBibliographyTitle">
    <w:name w:val="EndNote Bibliography Title"/>
    <w:basedOn w:val="Normal"/>
    <w:link w:val="EndNoteBibliographyTitleChar"/>
    <w:rsid w:val="00692472"/>
    <w:pPr>
      <w:jc w:val="center"/>
    </w:pPr>
    <w:rPr>
      <w:rFonts w:ascii="Calibri" w:hAnsi="Calibri"/>
      <w:lang w:val="en-US"/>
    </w:rPr>
  </w:style>
  <w:style w:type="character" w:customStyle="1" w:styleId="EndNoteBibliographyTitleChar">
    <w:name w:val="EndNote Bibliography Title Char"/>
    <w:basedOn w:val="DefaultParagraphFont"/>
    <w:link w:val="EndNoteBibliographyTitle"/>
    <w:rsid w:val="00692472"/>
    <w:rPr>
      <w:rFonts w:ascii="Calibri" w:hAnsi="Calibri" w:cs="Calibri"/>
      <w:lang w:val="en-US"/>
    </w:rPr>
  </w:style>
  <w:style w:type="paragraph" w:customStyle="1" w:styleId="EndNoteBibliography">
    <w:name w:val="EndNote Bibliography"/>
    <w:basedOn w:val="Normal"/>
    <w:link w:val="EndNoteBibliographyChar"/>
    <w:rsid w:val="00692472"/>
    <w:rPr>
      <w:rFonts w:ascii="Calibri" w:hAnsi="Calibri"/>
      <w:lang w:val="en-US"/>
    </w:rPr>
  </w:style>
  <w:style w:type="character" w:customStyle="1" w:styleId="EndNoteBibliographyChar">
    <w:name w:val="EndNote Bibliography Char"/>
    <w:basedOn w:val="DefaultParagraphFont"/>
    <w:link w:val="EndNoteBibliography"/>
    <w:rsid w:val="00692472"/>
    <w:rPr>
      <w:rFonts w:ascii="Calibri" w:hAnsi="Calibri" w:cs="Calibri"/>
      <w:lang w:val="en-US"/>
    </w:rPr>
  </w:style>
  <w:style w:type="paragraph" w:styleId="BalloonText">
    <w:name w:val="Balloon Text"/>
    <w:basedOn w:val="Normal"/>
    <w:link w:val="BalloonTextChar"/>
    <w:uiPriority w:val="99"/>
    <w:semiHidden/>
    <w:unhideWhenUsed/>
    <w:rsid w:val="00BD52A1"/>
    <w:rPr>
      <w:rFonts w:ascii="Tahoma" w:hAnsi="Tahoma" w:cs="Tahoma"/>
      <w:sz w:val="16"/>
      <w:szCs w:val="16"/>
    </w:rPr>
  </w:style>
  <w:style w:type="character" w:customStyle="1" w:styleId="BalloonTextChar">
    <w:name w:val="Balloon Text Char"/>
    <w:basedOn w:val="DefaultParagraphFont"/>
    <w:link w:val="BalloonText"/>
    <w:uiPriority w:val="99"/>
    <w:semiHidden/>
    <w:rsid w:val="00BD52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Calibri"/>
        <w:kern w:val="2"/>
        <w:sz w:val="22"/>
        <w:szCs w:val="24"/>
        <w:lang w:val="en-GB"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B5D5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247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4470F"/>
  </w:style>
  <w:style w:type="character" w:styleId="CommentReference">
    <w:name w:val="annotation reference"/>
    <w:basedOn w:val="DefaultParagraphFont"/>
    <w:uiPriority w:val="99"/>
    <w:semiHidden/>
    <w:unhideWhenUsed/>
    <w:rsid w:val="0014470F"/>
    <w:rPr>
      <w:sz w:val="16"/>
      <w:szCs w:val="16"/>
    </w:rPr>
  </w:style>
  <w:style w:type="paragraph" w:styleId="CommentText">
    <w:name w:val="annotation text"/>
    <w:basedOn w:val="Normal"/>
    <w:link w:val="CommentTextChar"/>
    <w:uiPriority w:val="99"/>
    <w:semiHidden/>
    <w:unhideWhenUsed/>
    <w:rsid w:val="0014470F"/>
    <w:rPr>
      <w:sz w:val="20"/>
      <w:szCs w:val="20"/>
    </w:rPr>
  </w:style>
  <w:style w:type="character" w:customStyle="1" w:styleId="CommentTextChar">
    <w:name w:val="Comment Text Char"/>
    <w:basedOn w:val="DefaultParagraphFont"/>
    <w:link w:val="CommentText"/>
    <w:uiPriority w:val="99"/>
    <w:semiHidden/>
    <w:rsid w:val="0014470F"/>
    <w:rPr>
      <w:sz w:val="20"/>
      <w:szCs w:val="20"/>
    </w:rPr>
  </w:style>
  <w:style w:type="paragraph" w:styleId="CommentSubject">
    <w:name w:val="annotation subject"/>
    <w:basedOn w:val="CommentText"/>
    <w:next w:val="CommentText"/>
    <w:link w:val="CommentSubjectChar"/>
    <w:uiPriority w:val="99"/>
    <w:semiHidden/>
    <w:unhideWhenUsed/>
    <w:rsid w:val="0014470F"/>
    <w:rPr>
      <w:b/>
      <w:bCs/>
    </w:rPr>
  </w:style>
  <w:style w:type="character" w:customStyle="1" w:styleId="CommentSubjectChar">
    <w:name w:val="Comment Subject Char"/>
    <w:basedOn w:val="CommentTextChar"/>
    <w:link w:val="CommentSubject"/>
    <w:uiPriority w:val="99"/>
    <w:semiHidden/>
    <w:rsid w:val="0014470F"/>
    <w:rPr>
      <w:b/>
      <w:bCs/>
      <w:sz w:val="20"/>
      <w:szCs w:val="20"/>
    </w:rPr>
  </w:style>
  <w:style w:type="table" w:styleId="TableGrid">
    <w:name w:val="Table Grid"/>
    <w:basedOn w:val="TableNormal"/>
    <w:uiPriority w:val="39"/>
    <w:rsid w:val="00004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
    <w:name w:val="Grid Table 1 Light Accent 3"/>
    <w:basedOn w:val="TableNormal"/>
    <w:uiPriority w:val="46"/>
    <w:rsid w:val="0000419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5629CB"/>
    <w:rPr>
      <w:color w:val="0563C1" w:themeColor="hyperlink"/>
      <w:u w:val="single"/>
    </w:rPr>
  </w:style>
  <w:style w:type="character" w:customStyle="1" w:styleId="Heading1Char">
    <w:name w:val="Heading 1 Char"/>
    <w:basedOn w:val="DefaultParagraphFont"/>
    <w:link w:val="Heading1"/>
    <w:uiPriority w:val="9"/>
    <w:rsid w:val="002B5D5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65B19"/>
    <w:pPr>
      <w:spacing w:line="259" w:lineRule="auto"/>
      <w:outlineLvl w:val="9"/>
    </w:pPr>
    <w:rPr>
      <w:kern w:val="0"/>
      <w:lang w:val="en-US"/>
      <w14:ligatures w14:val="none"/>
    </w:rPr>
  </w:style>
  <w:style w:type="paragraph" w:styleId="TOC1">
    <w:name w:val="toc 1"/>
    <w:basedOn w:val="Normal"/>
    <w:next w:val="Normal"/>
    <w:autoRedefine/>
    <w:uiPriority w:val="39"/>
    <w:unhideWhenUsed/>
    <w:rsid w:val="00465B19"/>
    <w:pPr>
      <w:spacing w:after="100"/>
    </w:pPr>
  </w:style>
  <w:style w:type="paragraph" w:styleId="Caption">
    <w:name w:val="caption"/>
    <w:basedOn w:val="Normal"/>
    <w:next w:val="Normal"/>
    <w:uiPriority w:val="35"/>
    <w:unhideWhenUsed/>
    <w:qFormat/>
    <w:rsid w:val="007667AD"/>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750BFE"/>
    <w:rPr>
      <w:color w:val="954F72" w:themeColor="followedHyperlink"/>
      <w:u w:val="single"/>
    </w:rPr>
  </w:style>
  <w:style w:type="character" w:customStyle="1" w:styleId="UnresolvedMention">
    <w:name w:val="Unresolved Mention"/>
    <w:basedOn w:val="DefaultParagraphFont"/>
    <w:uiPriority w:val="99"/>
    <w:semiHidden/>
    <w:unhideWhenUsed/>
    <w:rsid w:val="00750BFE"/>
    <w:rPr>
      <w:color w:val="605E5C"/>
      <w:shd w:val="clear" w:color="auto" w:fill="E1DFDD"/>
    </w:rPr>
  </w:style>
  <w:style w:type="paragraph" w:styleId="Footer">
    <w:name w:val="footer"/>
    <w:basedOn w:val="Normal"/>
    <w:link w:val="FooterChar"/>
    <w:uiPriority w:val="99"/>
    <w:unhideWhenUsed/>
    <w:rsid w:val="002F140F"/>
    <w:pPr>
      <w:tabs>
        <w:tab w:val="center" w:pos="4680"/>
        <w:tab w:val="right" w:pos="9360"/>
      </w:tabs>
    </w:pPr>
  </w:style>
  <w:style w:type="character" w:customStyle="1" w:styleId="FooterChar">
    <w:name w:val="Footer Char"/>
    <w:basedOn w:val="DefaultParagraphFont"/>
    <w:link w:val="Footer"/>
    <w:uiPriority w:val="99"/>
    <w:rsid w:val="002F140F"/>
  </w:style>
  <w:style w:type="character" w:styleId="PageNumber">
    <w:name w:val="page number"/>
    <w:basedOn w:val="DefaultParagraphFont"/>
    <w:uiPriority w:val="99"/>
    <w:semiHidden/>
    <w:unhideWhenUsed/>
    <w:rsid w:val="002F140F"/>
  </w:style>
  <w:style w:type="character" w:customStyle="1" w:styleId="Heading2Char">
    <w:name w:val="Heading 2 Char"/>
    <w:basedOn w:val="DefaultParagraphFont"/>
    <w:link w:val="Heading2"/>
    <w:uiPriority w:val="9"/>
    <w:rsid w:val="00692472"/>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692472"/>
    <w:pPr>
      <w:spacing w:after="100"/>
      <w:ind w:left="240"/>
    </w:pPr>
  </w:style>
  <w:style w:type="paragraph" w:customStyle="1" w:styleId="EndNoteBibliographyTitle">
    <w:name w:val="EndNote Bibliography Title"/>
    <w:basedOn w:val="Normal"/>
    <w:link w:val="EndNoteBibliographyTitleChar"/>
    <w:rsid w:val="00692472"/>
    <w:pPr>
      <w:jc w:val="center"/>
    </w:pPr>
    <w:rPr>
      <w:rFonts w:ascii="Calibri" w:hAnsi="Calibri"/>
      <w:lang w:val="en-US"/>
    </w:rPr>
  </w:style>
  <w:style w:type="character" w:customStyle="1" w:styleId="EndNoteBibliographyTitleChar">
    <w:name w:val="EndNote Bibliography Title Char"/>
    <w:basedOn w:val="DefaultParagraphFont"/>
    <w:link w:val="EndNoteBibliographyTitle"/>
    <w:rsid w:val="00692472"/>
    <w:rPr>
      <w:rFonts w:ascii="Calibri" w:hAnsi="Calibri" w:cs="Calibri"/>
      <w:lang w:val="en-US"/>
    </w:rPr>
  </w:style>
  <w:style w:type="paragraph" w:customStyle="1" w:styleId="EndNoteBibliography">
    <w:name w:val="EndNote Bibliography"/>
    <w:basedOn w:val="Normal"/>
    <w:link w:val="EndNoteBibliographyChar"/>
    <w:rsid w:val="00692472"/>
    <w:rPr>
      <w:rFonts w:ascii="Calibri" w:hAnsi="Calibri"/>
      <w:lang w:val="en-US"/>
    </w:rPr>
  </w:style>
  <w:style w:type="character" w:customStyle="1" w:styleId="EndNoteBibliographyChar">
    <w:name w:val="EndNote Bibliography Char"/>
    <w:basedOn w:val="DefaultParagraphFont"/>
    <w:link w:val="EndNoteBibliography"/>
    <w:rsid w:val="00692472"/>
    <w:rPr>
      <w:rFonts w:ascii="Calibri" w:hAnsi="Calibri" w:cs="Calibri"/>
      <w:lang w:val="en-US"/>
    </w:rPr>
  </w:style>
  <w:style w:type="paragraph" w:styleId="BalloonText">
    <w:name w:val="Balloon Text"/>
    <w:basedOn w:val="Normal"/>
    <w:link w:val="BalloonTextChar"/>
    <w:uiPriority w:val="99"/>
    <w:semiHidden/>
    <w:unhideWhenUsed/>
    <w:rsid w:val="00BD52A1"/>
    <w:rPr>
      <w:rFonts w:ascii="Tahoma" w:hAnsi="Tahoma" w:cs="Tahoma"/>
      <w:sz w:val="16"/>
      <w:szCs w:val="16"/>
    </w:rPr>
  </w:style>
  <w:style w:type="character" w:customStyle="1" w:styleId="BalloonTextChar">
    <w:name w:val="Balloon Text Char"/>
    <w:basedOn w:val="DefaultParagraphFont"/>
    <w:link w:val="BalloonText"/>
    <w:uiPriority w:val="99"/>
    <w:semiHidden/>
    <w:rsid w:val="00BD52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374825">
      <w:bodyDiv w:val="1"/>
      <w:marLeft w:val="0"/>
      <w:marRight w:val="0"/>
      <w:marTop w:val="0"/>
      <w:marBottom w:val="0"/>
      <w:divBdr>
        <w:top w:val="none" w:sz="0" w:space="0" w:color="auto"/>
        <w:left w:val="none" w:sz="0" w:space="0" w:color="auto"/>
        <w:bottom w:val="none" w:sz="0" w:space="0" w:color="auto"/>
        <w:right w:val="none" w:sz="0" w:space="0" w:color="auto"/>
      </w:divBdr>
    </w:div>
    <w:div w:id="803738194">
      <w:bodyDiv w:val="1"/>
      <w:marLeft w:val="0"/>
      <w:marRight w:val="0"/>
      <w:marTop w:val="0"/>
      <w:marBottom w:val="0"/>
      <w:divBdr>
        <w:top w:val="none" w:sz="0" w:space="0" w:color="auto"/>
        <w:left w:val="none" w:sz="0" w:space="0" w:color="auto"/>
        <w:bottom w:val="none" w:sz="0" w:space="0" w:color="auto"/>
        <w:right w:val="none" w:sz="0" w:space="0" w:color="auto"/>
      </w:divBdr>
      <w:divsChild>
        <w:div w:id="1542015606">
          <w:marLeft w:val="0"/>
          <w:marRight w:val="0"/>
          <w:marTop w:val="0"/>
          <w:marBottom w:val="0"/>
          <w:divBdr>
            <w:top w:val="single" w:sz="2" w:space="0" w:color="auto"/>
            <w:left w:val="single" w:sz="2" w:space="0" w:color="auto"/>
            <w:bottom w:val="single" w:sz="6" w:space="0" w:color="auto"/>
            <w:right w:val="single" w:sz="2" w:space="0" w:color="auto"/>
          </w:divBdr>
          <w:divsChild>
            <w:div w:id="818964867">
              <w:marLeft w:val="0"/>
              <w:marRight w:val="0"/>
              <w:marTop w:val="100"/>
              <w:marBottom w:val="100"/>
              <w:divBdr>
                <w:top w:val="single" w:sz="2" w:space="0" w:color="D9D9E3"/>
                <w:left w:val="single" w:sz="2" w:space="0" w:color="D9D9E3"/>
                <w:bottom w:val="single" w:sz="2" w:space="0" w:color="D9D9E3"/>
                <w:right w:val="single" w:sz="2" w:space="0" w:color="D9D9E3"/>
              </w:divBdr>
              <w:divsChild>
                <w:div w:id="285090029">
                  <w:marLeft w:val="0"/>
                  <w:marRight w:val="0"/>
                  <w:marTop w:val="0"/>
                  <w:marBottom w:val="0"/>
                  <w:divBdr>
                    <w:top w:val="single" w:sz="2" w:space="0" w:color="D9D9E3"/>
                    <w:left w:val="single" w:sz="2" w:space="0" w:color="D9D9E3"/>
                    <w:bottom w:val="single" w:sz="2" w:space="0" w:color="D9D9E3"/>
                    <w:right w:val="single" w:sz="2" w:space="0" w:color="D9D9E3"/>
                  </w:divBdr>
                  <w:divsChild>
                    <w:div w:id="402876564">
                      <w:marLeft w:val="0"/>
                      <w:marRight w:val="0"/>
                      <w:marTop w:val="0"/>
                      <w:marBottom w:val="0"/>
                      <w:divBdr>
                        <w:top w:val="single" w:sz="2" w:space="0" w:color="D9D9E3"/>
                        <w:left w:val="single" w:sz="2" w:space="0" w:color="D9D9E3"/>
                        <w:bottom w:val="single" w:sz="2" w:space="0" w:color="D9D9E3"/>
                        <w:right w:val="single" w:sz="2" w:space="0" w:color="D9D9E3"/>
                      </w:divBdr>
                      <w:divsChild>
                        <w:div w:id="652874023">
                          <w:marLeft w:val="0"/>
                          <w:marRight w:val="0"/>
                          <w:marTop w:val="0"/>
                          <w:marBottom w:val="0"/>
                          <w:divBdr>
                            <w:top w:val="single" w:sz="2" w:space="0" w:color="D9D9E3"/>
                            <w:left w:val="single" w:sz="2" w:space="0" w:color="D9D9E3"/>
                            <w:bottom w:val="single" w:sz="2" w:space="0" w:color="D9D9E3"/>
                            <w:right w:val="single" w:sz="2" w:space="0" w:color="D9D9E3"/>
                          </w:divBdr>
                          <w:divsChild>
                            <w:div w:id="14465380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868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eter@mssm.edu" TargetMode="External"/><Relationship Id="rId13" Type="http://schemas.openxmlformats.org/officeDocument/2006/relationships/image" Target="media/image1.emf"/><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qiagenbioinformatics.com/products/ingenuity-pathway-analysis"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nome.ucsc.edu/cgi-bin/hgTables" TargetMode="External"/><Relationship Id="rId5" Type="http://schemas.openxmlformats.org/officeDocument/2006/relationships/webSettings" Target="webSettings.xml"/><Relationship Id="rId15" Type="http://schemas.openxmlformats.org/officeDocument/2006/relationships/hyperlink" Target="https://www.internationalgenome.org/data-portal/population" TargetMode="External"/><Relationship Id="rId23" Type="http://schemas.openxmlformats.org/officeDocument/2006/relationships/theme" Target="theme/theme1.xml"/><Relationship Id="rId10" Type="http://schemas.openxmlformats.org/officeDocument/2006/relationships/hyperlink" Target="http://broadinstitute.github.io/picard/"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danishnationalbiobank.com/"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4DC46-3547-4F12-A615-768625C1D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7398</Words>
  <Characters>42169</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 Ece Kars</dc:creator>
  <cp:lastModifiedBy>Ramajane Alanano</cp:lastModifiedBy>
  <cp:revision>2</cp:revision>
  <dcterms:created xsi:type="dcterms:W3CDTF">2024-04-27T13:33:00Z</dcterms:created>
  <dcterms:modified xsi:type="dcterms:W3CDTF">2024-04-27T13:33:00Z</dcterms:modified>
</cp:coreProperties>
</file>