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898F2" w14:textId="77777777" w:rsidR="00274090" w:rsidRPr="007C1BCE" w:rsidRDefault="00000000">
      <w:pPr>
        <w:spacing w:before="200" w:after="200" w:line="360" w:lineRule="auto"/>
        <w:jc w:val="center"/>
      </w:pPr>
      <w:r w:rsidRPr="007C1BCE">
        <w:rPr>
          <w:b/>
          <w:sz w:val="23"/>
          <w:szCs w:val="23"/>
        </w:rPr>
        <w:t>A bench-to-data analysis workflow for respiratory syncytial virus whole-genome sequencing with short and long-read approaches</w:t>
      </w:r>
    </w:p>
    <w:p w14:paraId="1A0084D0" w14:textId="77777777" w:rsidR="00274090" w:rsidRPr="007C1BCE" w:rsidRDefault="00000000">
      <w:pPr>
        <w:spacing w:before="200" w:after="200" w:line="360" w:lineRule="auto"/>
        <w:jc w:val="center"/>
        <w:rPr>
          <w:b/>
          <w:sz w:val="20"/>
          <w:szCs w:val="20"/>
          <w:lang w:val="es-ES"/>
        </w:rPr>
      </w:pPr>
      <w:r w:rsidRPr="007C1BCE">
        <w:rPr>
          <w:lang w:val="es-ES"/>
        </w:rPr>
        <w:t>Adrián Gómez-Del Rosario, Adrián Muñoz-Barrera, Julia Alcoba-Florez, Diego García-Martínez de Artola, Nora Rodríguez-García, Jose Miguel Lorenzo-Salazar, Rafaela González-Montelongo, Carlos Flores, Laura Ciuffreda</w:t>
      </w:r>
    </w:p>
    <w:p w14:paraId="20F3CDA5" w14:textId="77777777" w:rsidR="00274090" w:rsidRPr="007C1BCE" w:rsidRDefault="00274090">
      <w:pPr>
        <w:rPr>
          <w:b/>
          <w:sz w:val="20"/>
          <w:szCs w:val="20"/>
          <w:lang w:val="es-ES"/>
        </w:rPr>
      </w:pPr>
    </w:p>
    <w:p w14:paraId="4425019E" w14:textId="77777777" w:rsidR="00274090" w:rsidRPr="007C1BCE" w:rsidRDefault="00000000">
      <w:pPr>
        <w:jc w:val="center"/>
        <w:rPr>
          <w:b/>
          <w:sz w:val="24"/>
          <w:szCs w:val="24"/>
        </w:rPr>
      </w:pPr>
      <w:r w:rsidRPr="007C1BCE">
        <w:rPr>
          <w:b/>
          <w:sz w:val="24"/>
          <w:szCs w:val="24"/>
        </w:rPr>
        <w:t>Supplementary Material</w:t>
      </w:r>
    </w:p>
    <w:p w14:paraId="5ABBD999" w14:textId="77777777" w:rsidR="00274090" w:rsidRPr="007C1BCE" w:rsidRDefault="00000000">
      <w:pPr>
        <w:rPr>
          <w:b/>
          <w:sz w:val="24"/>
          <w:szCs w:val="24"/>
        </w:rPr>
      </w:pPr>
      <w:r w:rsidRPr="007C1BCE">
        <w:br w:type="page"/>
      </w:r>
    </w:p>
    <w:p w14:paraId="73979C32" w14:textId="77777777" w:rsidR="00274090" w:rsidRPr="007C1BCE" w:rsidRDefault="00000000">
      <w:pPr>
        <w:widowControl w:val="0"/>
        <w:rPr>
          <w:color w:val="FF0000"/>
          <w:sz w:val="20"/>
          <w:szCs w:val="20"/>
        </w:rPr>
      </w:pPr>
      <w:r w:rsidRPr="007C1BCE">
        <w:rPr>
          <w:b/>
          <w:sz w:val="20"/>
          <w:szCs w:val="20"/>
        </w:rPr>
        <w:lastRenderedPageBreak/>
        <w:t>Table S1.</w:t>
      </w:r>
      <w:r w:rsidRPr="007C1BCE">
        <w:rPr>
          <w:sz w:val="20"/>
          <w:szCs w:val="20"/>
        </w:rPr>
        <w:t xml:space="preserve"> List of software tools used in the bioinformatic pipeline.</w:t>
      </w:r>
    </w:p>
    <w:tbl>
      <w:tblPr>
        <w:tblW w:w="10335" w:type="dxa"/>
        <w:tblLayout w:type="fixed"/>
        <w:tblCellMar>
          <w:top w:w="40" w:type="dxa"/>
          <w:left w:w="40" w:type="dxa"/>
          <w:bottom w:w="40" w:type="dxa"/>
          <w:right w:w="40" w:type="dxa"/>
        </w:tblCellMar>
        <w:tblLook w:val="0600" w:firstRow="0" w:lastRow="0" w:firstColumn="0" w:lastColumn="0" w:noHBand="1" w:noVBand="1"/>
      </w:tblPr>
      <w:tblGrid>
        <w:gridCol w:w="4395"/>
        <w:gridCol w:w="1725"/>
        <w:gridCol w:w="1453"/>
        <w:gridCol w:w="1455"/>
        <w:gridCol w:w="1307"/>
      </w:tblGrid>
      <w:tr w:rsidR="00274090" w:rsidRPr="007C1BCE" w14:paraId="0E3A8592" w14:textId="77777777">
        <w:trPr>
          <w:trHeight w:val="315"/>
        </w:trPr>
        <w:tc>
          <w:tcPr>
            <w:tcW w:w="4395" w:type="dxa"/>
            <w:tcBorders>
              <w:bottom w:val="single" w:sz="4" w:space="0" w:color="000000"/>
            </w:tcBorders>
            <w:vAlign w:val="center"/>
          </w:tcPr>
          <w:p w14:paraId="1A500D4C" w14:textId="77777777" w:rsidR="00274090" w:rsidRPr="007C1BCE" w:rsidRDefault="00000000">
            <w:pPr>
              <w:widowControl w:val="0"/>
              <w:rPr>
                <w:sz w:val="20"/>
                <w:szCs w:val="20"/>
              </w:rPr>
            </w:pPr>
            <w:sdt>
              <w:sdtPr>
                <w:id w:val="1431704457"/>
              </w:sdtPr>
              <w:sdtContent>
                <w:r w:rsidRPr="007C1BCE">
                  <w:t>Step</w:t>
                </w:r>
              </w:sdtContent>
            </w:sdt>
          </w:p>
        </w:tc>
        <w:tc>
          <w:tcPr>
            <w:tcW w:w="1725" w:type="dxa"/>
            <w:tcBorders>
              <w:bottom w:val="single" w:sz="4" w:space="0" w:color="000000"/>
            </w:tcBorders>
            <w:vAlign w:val="center"/>
          </w:tcPr>
          <w:p w14:paraId="0C1ADC14" w14:textId="77777777" w:rsidR="00274090" w:rsidRPr="007C1BCE" w:rsidRDefault="00000000">
            <w:pPr>
              <w:widowControl w:val="0"/>
              <w:rPr>
                <w:sz w:val="20"/>
                <w:szCs w:val="20"/>
              </w:rPr>
            </w:pPr>
            <w:r w:rsidRPr="007C1BCE">
              <w:rPr>
                <w:b/>
                <w:sz w:val="20"/>
                <w:szCs w:val="20"/>
              </w:rPr>
              <w:t>Tool</w:t>
            </w:r>
          </w:p>
        </w:tc>
        <w:tc>
          <w:tcPr>
            <w:tcW w:w="1453" w:type="dxa"/>
            <w:tcBorders>
              <w:bottom w:val="single" w:sz="4" w:space="0" w:color="000000"/>
            </w:tcBorders>
            <w:vAlign w:val="center"/>
          </w:tcPr>
          <w:p w14:paraId="7D7998F8" w14:textId="77777777" w:rsidR="00274090" w:rsidRPr="007C1BCE" w:rsidRDefault="00000000">
            <w:pPr>
              <w:widowControl w:val="0"/>
              <w:rPr>
                <w:sz w:val="20"/>
                <w:szCs w:val="20"/>
              </w:rPr>
            </w:pPr>
            <w:r w:rsidRPr="007C1BCE">
              <w:rPr>
                <w:b/>
                <w:sz w:val="20"/>
                <w:szCs w:val="20"/>
              </w:rPr>
              <w:t>Version</w:t>
            </w:r>
          </w:p>
        </w:tc>
        <w:tc>
          <w:tcPr>
            <w:tcW w:w="1455" w:type="dxa"/>
            <w:tcBorders>
              <w:bottom w:val="single" w:sz="4" w:space="0" w:color="000000"/>
            </w:tcBorders>
            <w:vAlign w:val="center"/>
          </w:tcPr>
          <w:p w14:paraId="3CEE5AA7" w14:textId="77777777" w:rsidR="00274090" w:rsidRPr="007C1BCE" w:rsidRDefault="00000000">
            <w:pPr>
              <w:widowControl w:val="0"/>
              <w:rPr>
                <w:sz w:val="20"/>
                <w:szCs w:val="20"/>
              </w:rPr>
            </w:pPr>
            <w:r w:rsidRPr="007C1BCE">
              <w:rPr>
                <w:b/>
                <w:sz w:val="20"/>
                <w:szCs w:val="20"/>
              </w:rPr>
              <w:t>Illumina</w:t>
            </w:r>
          </w:p>
        </w:tc>
        <w:tc>
          <w:tcPr>
            <w:tcW w:w="1307" w:type="dxa"/>
            <w:tcBorders>
              <w:bottom w:val="single" w:sz="4" w:space="0" w:color="000000"/>
            </w:tcBorders>
            <w:vAlign w:val="center"/>
          </w:tcPr>
          <w:p w14:paraId="1F189C8D" w14:textId="77777777" w:rsidR="00274090" w:rsidRPr="007C1BCE" w:rsidRDefault="00000000">
            <w:pPr>
              <w:widowControl w:val="0"/>
              <w:rPr>
                <w:sz w:val="20"/>
                <w:szCs w:val="20"/>
              </w:rPr>
            </w:pPr>
            <w:r w:rsidRPr="007C1BCE">
              <w:rPr>
                <w:b/>
                <w:sz w:val="20"/>
                <w:szCs w:val="20"/>
              </w:rPr>
              <w:t>Nanopore</w:t>
            </w:r>
          </w:p>
        </w:tc>
      </w:tr>
      <w:tr w:rsidR="00274090" w:rsidRPr="007C1BCE" w14:paraId="595ED3C4" w14:textId="77777777">
        <w:trPr>
          <w:trHeight w:val="315"/>
        </w:trPr>
        <w:tc>
          <w:tcPr>
            <w:tcW w:w="4395" w:type="dxa"/>
            <w:vMerge w:val="restart"/>
            <w:tcBorders>
              <w:top w:val="single" w:sz="4" w:space="0" w:color="CCCCCC"/>
            </w:tcBorders>
            <w:vAlign w:val="center"/>
          </w:tcPr>
          <w:p w14:paraId="7622FC4A" w14:textId="77777777" w:rsidR="00274090" w:rsidRPr="007C1BCE" w:rsidRDefault="00000000">
            <w:pPr>
              <w:widowControl w:val="0"/>
              <w:rPr>
                <w:b/>
                <w:sz w:val="20"/>
                <w:szCs w:val="20"/>
              </w:rPr>
            </w:pPr>
            <w:r w:rsidRPr="007C1BCE">
              <w:rPr>
                <w:b/>
                <w:sz w:val="20"/>
                <w:szCs w:val="20"/>
              </w:rPr>
              <w:t>Quality control</w:t>
            </w:r>
          </w:p>
        </w:tc>
        <w:tc>
          <w:tcPr>
            <w:tcW w:w="1725" w:type="dxa"/>
            <w:tcBorders>
              <w:top w:val="single" w:sz="4" w:space="0" w:color="CCCCCC"/>
            </w:tcBorders>
            <w:vAlign w:val="center"/>
          </w:tcPr>
          <w:p w14:paraId="3735A350" w14:textId="77777777" w:rsidR="00274090" w:rsidRPr="007C1BCE" w:rsidRDefault="00000000">
            <w:pPr>
              <w:widowControl w:val="0"/>
              <w:rPr>
                <w:sz w:val="20"/>
                <w:szCs w:val="20"/>
              </w:rPr>
            </w:pPr>
            <w:proofErr w:type="spellStart"/>
            <w:r w:rsidRPr="007C1BCE">
              <w:rPr>
                <w:sz w:val="20"/>
                <w:szCs w:val="20"/>
              </w:rPr>
              <w:t>FastQC</w:t>
            </w:r>
            <w:proofErr w:type="spellEnd"/>
          </w:p>
        </w:tc>
        <w:tc>
          <w:tcPr>
            <w:tcW w:w="1453" w:type="dxa"/>
            <w:tcBorders>
              <w:top w:val="single" w:sz="4" w:space="0" w:color="CCCCCC"/>
            </w:tcBorders>
            <w:vAlign w:val="center"/>
          </w:tcPr>
          <w:p w14:paraId="1FC6F447" w14:textId="77777777" w:rsidR="00274090" w:rsidRPr="007C1BCE" w:rsidRDefault="00000000">
            <w:pPr>
              <w:widowControl w:val="0"/>
              <w:rPr>
                <w:sz w:val="20"/>
                <w:szCs w:val="20"/>
              </w:rPr>
            </w:pPr>
            <w:r w:rsidRPr="007C1BCE">
              <w:rPr>
                <w:sz w:val="20"/>
                <w:szCs w:val="20"/>
              </w:rPr>
              <w:t>2000.11.9</w:t>
            </w:r>
          </w:p>
        </w:tc>
        <w:tc>
          <w:tcPr>
            <w:tcW w:w="1455" w:type="dxa"/>
            <w:tcBorders>
              <w:top w:val="single" w:sz="4" w:space="0" w:color="CCCCCC"/>
            </w:tcBorders>
            <w:vAlign w:val="center"/>
          </w:tcPr>
          <w:p w14:paraId="2E9614D2" w14:textId="77777777" w:rsidR="00274090" w:rsidRPr="007C1BCE" w:rsidRDefault="00000000">
            <w:pPr>
              <w:widowControl w:val="0"/>
              <w:rPr>
                <w:sz w:val="20"/>
                <w:szCs w:val="20"/>
              </w:rPr>
            </w:pPr>
            <w:sdt>
              <w:sdtPr>
                <w:id w:val="1823207615"/>
              </w:sdtPr>
              <w:sdtContent>
                <w:r w:rsidRPr="007C1BCE">
                  <w:t>✓</w:t>
                </w:r>
              </w:sdtContent>
            </w:sdt>
          </w:p>
        </w:tc>
        <w:tc>
          <w:tcPr>
            <w:tcW w:w="1307" w:type="dxa"/>
            <w:tcBorders>
              <w:top w:val="single" w:sz="4" w:space="0" w:color="CCCCCC"/>
            </w:tcBorders>
            <w:vAlign w:val="center"/>
          </w:tcPr>
          <w:p w14:paraId="4EA98BA3" w14:textId="77777777" w:rsidR="00274090" w:rsidRPr="007C1BCE" w:rsidRDefault="00274090">
            <w:pPr>
              <w:widowControl w:val="0"/>
              <w:rPr>
                <w:sz w:val="20"/>
                <w:szCs w:val="20"/>
              </w:rPr>
            </w:pPr>
          </w:p>
        </w:tc>
      </w:tr>
      <w:tr w:rsidR="00274090" w:rsidRPr="007C1BCE" w14:paraId="701B1BE0" w14:textId="77777777">
        <w:trPr>
          <w:trHeight w:val="315"/>
        </w:trPr>
        <w:tc>
          <w:tcPr>
            <w:tcW w:w="4395" w:type="dxa"/>
            <w:vMerge/>
            <w:tcBorders>
              <w:top w:val="single" w:sz="4" w:space="0" w:color="CCCCCC"/>
            </w:tcBorders>
            <w:tcMar>
              <w:top w:w="100" w:type="dxa"/>
              <w:left w:w="100" w:type="dxa"/>
              <w:bottom w:w="100" w:type="dxa"/>
              <w:right w:w="100" w:type="dxa"/>
            </w:tcMar>
          </w:tcPr>
          <w:p w14:paraId="25EEE118" w14:textId="77777777" w:rsidR="00274090" w:rsidRPr="007C1BCE" w:rsidRDefault="00274090">
            <w:pPr>
              <w:widowControl w:val="0"/>
              <w:rPr>
                <w:sz w:val="20"/>
                <w:szCs w:val="20"/>
              </w:rPr>
            </w:pPr>
          </w:p>
        </w:tc>
        <w:tc>
          <w:tcPr>
            <w:tcW w:w="1725" w:type="dxa"/>
            <w:vAlign w:val="center"/>
          </w:tcPr>
          <w:p w14:paraId="583E15DB" w14:textId="77777777" w:rsidR="00274090" w:rsidRPr="007C1BCE" w:rsidRDefault="00000000">
            <w:pPr>
              <w:widowControl w:val="0"/>
              <w:rPr>
                <w:sz w:val="20"/>
                <w:szCs w:val="20"/>
              </w:rPr>
            </w:pPr>
            <w:proofErr w:type="spellStart"/>
            <w:r w:rsidRPr="007C1BCE">
              <w:rPr>
                <w:sz w:val="20"/>
                <w:szCs w:val="20"/>
              </w:rPr>
              <w:t>NanoPlot</w:t>
            </w:r>
            <w:proofErr w:type="spellEnd"/>
          </w:p>
        </w:tc>
        <w:tc>
          <w:tcPr>
            <w:tcW w:w="1453" w:type="dxa"/>
            <w:vAlign w:val="center"/>
          </w:tcPr>
          <w:p w14:paraId="60D95EFA" w14:textId="77777777" w:rsidR="00274090" w:rsidRPr="007C1BCE" w:rsidRDefault="00000000">
            <w:pPr>
              <w:widowControl w:val="0"/>
              <w:rPr>
                <w:sz w:val="20"/>
                <w:szCs w:val="20"/>
              </w:rPr>
            </w:pPr>
            <w:r w:rsidRPr="007C1BCE">
              <w:rPr>
                <w:sz w:val="20"/>
                <w:szCs w:val="20"/>
              </w:rPr>
              <w:t>1.43.0</w:t>
            </w:r>
          </w:p>
        </w:tc>
        <w:tc>
          <w:tcPr>
            <w:tcW w:w="1455" w:type="dxa"/>
            <w:vAlign w:val="center"/>
          </w:tcPr>
          <w:p w14:paraId="0E1D96A8" w14:textId="77777777" w:rsidR="00274090" w:rsidRPr="007C1BCE" w:rsidRDefault="00274090">
            <w:pPr>
              <w:widowControl w:val="0"/>
              <w:rPr>
                <w:sz w:val="20"/>
                <w:szCs w:val="20"/>
              </w:rPr>
            </w:pPr>
          </w:p>
        </w:tc>
        <w:tc>
          <w:tcPr>
            <w:tcW w:w="1307" w:type="dxa"/>
            <w:vAlign w:val="center"/>
          </w:tcPr>
          <w:p w14:paraId="20296BD9" w14:textId="77777777" w:rsidR="00274090" w:rsidRPr="007C1BCE" w:rsidRDefault="00000000">
            <w:pPr>
              <w:widowControl w:val="0"/>
              <w:rPr>
                <w:sz w:val="20"/>
                <w:szCs w:val="20"/>
              </w:rPr>
            </w:pPr>
            <w:sdt>
              <w:sdtPr>
                <w:id w:val="1711871116"/>
              </w:sdtPr>
              <w:sdtContent>
                <w:r w:rsidRPr="007C1BCE">
                  <w:t>✓</w:t>
                </w:r>
              </w:sdtContent>
            </w:sdt>
          </w:p>
        </w:tc>
      </w:tr>
      <w:tr w:rsidR="00274090" w:rsidRPr="007C1BCE" w14:paraId="0C061FC1" w14:textId="77777777">
        <w:trPr>
          <w:trHeight w:val="315"/>
        </w:trPr>
        <w:tc>
          <w:tcPr>
            <w:tcW w:w="4395" w:type="dxa"/>
            <w:vAlign w:val="center"/>
          </w:tcPr>
          <w:p w14:paraId="5B095B7B" w14:textId="77777777" w:rsidR="00274090" w:rsidRPr="007C1BCE" w:rsidRDefault="00000000">
            <w:pPr>
              <w:widowControl w:val="0"/>
              <w:rPr>
                <w:sz w:val="20"/>
                <w:szCs w:val="20"/>
              </w:rPr>
            </w:pPr>
            <w:r w:rsidRPr="007C1BCE">
              <w:rPr>
                <w:b/>
                <w:sz w:val="20"/>
                <w:szCs w:val="20"/>
              </w:rPr>
              <w:t>Taxonomic classification (database)</w:t>
            </w:r>
          </w:p>
        </w:tc>
        <w:tc>
          <w:tcPr>
            <w:tcW w:w="1725" w:type="dxa"/>
            <w:vAlign w:val="center"/>
          </w:tcPr>
          <w:p w14:paraId="1107684F" w14:textId="77777777" w:rsidR="00274090" w:rsidRPr="007C1BCE" w:rsidRDefault="00000000">
            <w:pPr>
              <w:widowControl w:val="0"/>
              <w:rPr>
                <w:sz w:val="20"/>
                <w:szCs w:val="20"/>
              </w:rPr>
            </w:pPr>
            <w:r w:rsidRPr="007C1BCE">
              <w:rPr>
                <w:sz w:val="20"/>
                <w:szCs w:val="20"/>
              </w:rPr>
              <w:t>Kraken2 (PlusPF)</w:t>
            </w:r>
          </w:p>
        </w:tc>
        <w:tc>
          <w:tcPr>
            <w:tcW w:w="1453" w:type="dxa"/>
            <w:vAlign w:val="center"/>
          </w:tcPr>
          <w:p w14:paraId="64396461" w14:textId="77777777" w:rsidR="00274090" w:rsidRPr="007C1BCE" w:rsidRDefault="00000000">
            <w:pPr>
              <w:widowControl w:val="0"/>
              <w:rPr>
                <w:sz w:val="20"/>
                <w:szCs w:val="20"/>
              </w:rPr>
            </w:pPr>
            <w:r w:rsidRPr="007C1BCE">
              <w:rPr>
                <w:sz w:val="20"/>
                <w:szCs w:val="20"/>
              </w:rPr>
              <w:t>2.1.2002</w:t>
            </w:r>
          </w:p>
        </w:tc>
        <w:tc>
          <w:tcPr>
            <w:tcW w:w="1455" w:type="dxa"/>
            <w:vAlign w:val="center"/>
          </w:tcPr>
          <w:p w14:paraId="08CCDA99" w14:textId="77777777" w:rsidR="00274090" w:rsidRPr="007C1BCE" w:rsidRDefault="00000000">
            <w:pPr>
              <w:widowControl w:val="0"/>
              <w:rPr>
                <w:sz w:val="20"/>
                <w:szCs w:val="20"/>
              </w:rPr>
            </w:pPr>
            <w:sdt>
              <w:sdtPr>
                <w:id w:val="427052152"/>
              </w:sdtPr>
              <w:sdtContent>
                <w:r w:rsidRPr="007C1BCE">
                  <w:t>✓</w:t>
                </w:r>
              </w:sdtContent>
            </w:sdt>
          </w:p>
        </w:tc>
        <w:tc>
          <w:tcPr>
            <w:tcW w:w="1307" w:type="dxa"/>
            <w:vAlign w:val="center"/>
          </w:tcPr>
          <w:p w14:paraId="35EACEA3" w14:textId="77777777" w:rsidR="00274090" w:rsidRPr="007C1BCE" w:rsidRDefault="00000000">
            <w:pPr>
              <w:widowControl w:val="0"/>
              <w:rPr>
                <w:sz w:val="20"/>
                <w:szCs w:val="20"/>
              </w:rPr>
            </w:pPr>
            <w:sdt>
              <w:sdtPr>
                <w:id w:val="39734"/>
              </w:sdtPr>
              <w:sdtContent>
                <w:r w:rsidRPr="007C1BCE">
                  <w:t>✓</w:t>
                </w:r>
              </w:sdtContent>
            </w:sdt>
          </w:p>
        </w:tc>
      </w:tr>
      <w:tr w:rsidR="00274090" w:rsidRPr="007C1BCE" w14:paraId="5F38442C" w14:textId="77777777">
        <w:trPr>
          <w:trHeight w:val="315"/>
        </w:trPr>
        <w:tc>
          <w:tcPr>
            <w:tcW w:w="4395" w:type="dxa"/>
            <w:vAlign w:val="center"/>
          </w:tcPr>
          <w:p w14:paraId="61FCEF1A" w14:textId="77777777" w:rsidR="00274090" w:rsidRPr="007C1BCE" w:rsidRDefault="00000000">
            <w:pPr>
              <w:widowControl w:val="0"/>
              <w:rPr>
                <w:sz w:val="20"/>
                <w:szCs w:val="20"/>
              </w:rPr>
            </w:pPr>
            <w:r w:rsidRPr="007C1BCE">
              <w:rPr>
                <w:b/>
                <w:sz w:val="20"/>
                <w:szCs w:val="20"/>
              </w:rPr>
              <w:t>Adapter trimming</w:t>
            </w:r>
          </w:p>
        </w:tc>
        <w:tc>
          <w:tcPr>
            <w:tcW w:w="1725" w:type="dxa"/>
            <w:vAlign w:val="center"/>
          </w:tcPr>
          <w:p w14:paraId="3F6D96EE" w14:textId="77777777" w:rsidR="00274090" w:rsidRPr="007C1BCE" w:rsidRDefault="00000000">
            <w:pPr>
              <w:widowControl w:val="0"/>
              <w:rPr>
                <w:sz w:val="20"/>
                <w:szCs w:val="20"/>
              </w:rPr>
            </w:pPr>
            <w:proofErr w:type="spellStart"/>
            <w:r w:rsidRPr="007C1BCE">
              <w:rPr>
                <w:sz w:val="20"/>
                <w:szCs w:val="20"/>
              </w:rPr>
              <w:t>fastp</w:t>
            </w:r>
            <w:proofErr w:type="spellEnd"/>
          </w:p>
        </w:tc>
        <w:tc>
          <w:tcPr>
            <w:tcW w:w="1453" w:type="dxa"/>
            <w:vAlign w:val="center"/>
          </w:tcPr>
          <w:p w14:paraId="6A44042C" w14:textId="77777777" w:rsidR="00274090" w:rsidRPr="007C1BCE" w:rsidRDefault="00000000">
            <w:pPr>
              <w:widowControl w:val="0"/>
              <w:rPr>
                <w:sz w:val="20"/>
                <w:szCs w:val="20"/>
              </w:rPr>
            </w:pPr>
            <w:r w:rsidRPr="007C1BCE">
              <w:rPr>
                <w:sz w:val="20"/>
                <w:szCs w:val="20"/>
              </w:rPr>
              <w:t>0.23.2</w:t>
            </w:r>
          </w:p>
        </w:tc>
        <w:tc>
          <w:tcPr>
            <w:tcW w:w="1455" w:type="dxa"/>
            <w:vAlign w:val="center"/>
          </w:tcPr>
          <w:p w14:paraId="4E60F269" w14:textId="77777777" w:rsidR="00274090" w:rsidRPr="007C1BCE" w:rsidRDefault="00000000">
            <w:pPr>
              <w:widowControl w:val="0"/>
              <w:rPr>
                <w:sz w:val="20"/>
                <w:szCs w:val="20"/>
              </w:rPr>
            </w:pPr>
            <w:sdt>
              <w:sdtPr>
                <w:id w:val="2053609637"/>
              </w:sdtPr>
              <w:sdtContent>
                <w:r w:rsidRPr="007C1BCE">
                  <w:t>✓</w:t>
                </w:r>
              </w:sdtContent>
            </w:sdt>
          </w:p>
        </w:tc>
        <w:tc>
          <w:tcPr>
            <w:tcW w:w="1307" w:type="dxa"/>
            <w:vAlign w:val="center"/>
          </w:tcPr>
          <w:p w14:paraId="78408B98" w14:textId="77777777" w:rsidR="00274090" w:rsidRPr="007C1BCE" w:rsidRDefault="00274090">
            <w:pPr>
              <w:widowControl w:val="0"/>
              <w:rPr>
                <w:sz w:val="20"/>
                <w:szCs w:val="20"/>
              </w:rPr>
            </w:pPr>
          </w:p>
        </w:tc>
      </w:tr>
      <w:tr w:rsidR="00274090" w:rsidRPr="007C1BCE" w14:paraId="339D6711" w14:textId="77777777">
        <w:trPr>
          <w:trHeight w:val="480"/>
        </w:trPr>
        <w:tc>
          <w:tcPr>
            <w:tcW w:w="4395" w:type="dxa"/>
            <w:vAlign w:val="center"/>
          </w:tcPr>
          <w:p w14:paraId="0C9C32DD" w14:textId="77777777" w:rsidR="00274090" w:rsidRPr="007C1BCE" w:rsidRDefault="00000000">
            <w:pPr>
              <w:widowControl w:val="0"/>
              <w:rPr>
                <w:sz w:val="20"/>
                <w:szCs w:val="20"/>
              </w:rPr>
            </w:pPr>
            <w:r w:rsidRPr="007C1BCE">
              <w:rPr>
                <w:b/>
                <w:sz w:val="20"/>
                <w:szCs w:val="20"/>
              </w:rPr>
              <w:t>Host reads removal (database)</w:t>
            </w:r>
          </w:p>
        </w:tc>
        <w:tc>
          <w:tcPr>
            <w:tcW w:w="1725" w:type="dxa"/>
            <w:vAlign w:val="center"/>
          </w:tcPr>
          <w:p w14:paraId="5F580AD2" w14:textId="77777777" w:rsidR="00274090" w:rsidRPr="007C1BCE" w:rsidRDefault="00000000">
            <w:pPr>
              <w:widowControl w:val="0"/>
              <w:rPr>
                <w:sz w:val="20"/>
                <w:szCs w:val="20"/>
              </w:rPr>
            </w:pPr>
            <w:r w:rsidRPr="007C1BCE">
              <w:rPr>
                <w:sz w:val="20"/>
                <w:szCs w:val="20"/>
              </w:rPr>
              <w:t>Kraken2 (</w:t>
            </w:r>
            <w:proofErr w:type="spellStart"/>
            <w:r w:rsidRPr="007C1BCE">
              <w:rPr>
                <w:sz w:val="20"/>
                <w:szCs w:val="20"/>
              </w:rPr>
              <w:t>HumanDB</w:t>
            </w:r>
            <w:proofErr w:type="spellEnd"/>
            <w:r w:rsidRPr="007C1BCE">
              <w:rPr>
                <w:sz w:val="20"/>
                <w:szCs w:val="20"/>
              </w:rPr>
              <w:t>)</w:t>
            </w:r>
          </w:p>
        </w:tc>
        <w:tc>
          <w:tcPr>
            <w:tcW w:w="1453" w:type="dxa"/>
            <w:vAlign w:val="center"/>
          </w:tcPr>
          <w:p w14:paraId="4FA3FF84" w14:textId="77777777" w:rsidR="00274090" w:rsidRPr="007C1BCE" w:rsidRDefault="00000000">
            <w:pPr>
              <w:widowControl w:val="0"/>
              <w:rPr>
                <w:sz w:val="20"/>
                <w:szCs w:val="20"/>
              </w:rPr>
            </w:pPr>
            <w:r w:rsidRPr="007C1BCE">
              <w:rPr>
                <w:sz w:val="20"/>
                <w:szCs w:val="20"/>
              </w:rPr>
              <w:t>2.1.2002</w:t>
            </w:r>
          </w:p>
        </w:tc>
        <w:tc>
          <w:tcPr>
            <w:tcW w:w="1455" w:type="dxa"/>
            <w:vAlign w:val="center"/>
          </w:tcPr>
          <w:p w14:paraId="618E5400" w14:textId="77777777" w:rsidR="00274090" w:rsidRPr="007C1BCE" w:rsidRDefault="00000000">
            <w:pPr>
              <w:widowControl w:val="0"/>
              <w:rPr>
                <w:sz w:val="20"/>
                <w:szCs w:val="20"/>
              </w:rPr>
            </w:pPr>
            <w:sdt>
              <w:sdtPr>
                <w:id w:val="1969663906"/>
              </w:sdtPr>
              <w:sdtContent>
                <w:r w:rsidRPr="007C1BCE">
                  <w:t>✓</w:t>
                </w:r>
              </w:sdtContent>
            </w:sdt>
          </w:p>
        </w:tc>
        <w:tc>
          <w:tcPr>
            <w:tcW w:w="1307" w:type="dxa"/>
            <w:vAlign w:val="center"/>
          </w:tcPr>
          <w:p w14:paraId="2C39772B" w14:textId="77777777" w:rsidR="00274090" w:rsidRPr="007C1BCE" w:rsidRDefault="00000000">
            <w:pPr>
              <w:widowControl w:val="0"/>
              <w:rPr>
                <w:sz w:val="20"/>
                <w:szCs w:val="20"/>
              </w:rPr>
            </w:pPr>
            <w:sdt>
              <w:sdtPr>
                <w:id w:val="1055078051"/>
              </w:sdtPr>
              <w:sdtContent>
                <w:r w:rsidRPr="007C1BCE">
                  <w:t>✓</w:t>
                </w:r>
              </w:sdtContent>
            </w:sdt>
          </w:p>
        </w:tc>
      </w:tr>
      <w:tr w:rsidR="00274090" w:rsidRPr="007C1BCE" w14:paraId="23CC890E" w14:textId="77777777">
        <w:trPr>
          <w:trHeight w:val="315"/>
        </w:trPr>
        <w:tc>
          <w:tcPr>
            <w:tcW w:w="4395" w:type="dxa"/>
            <w:vMerge w:val="restart"/>
            <w:vAlign w:val="center"/>
          </w:tcPr>
          <w:p w14:paraId="3887C4BA" w14:textId="77777777" w:rsidR="00274090" w:rsidRPr="007C1BCE" w:rsidRDefault="00000000">
            <w:pPr>
              <w:widowControl w:val="0"/>
              <w:rPr>
                <w:b/>
                <w:sz w:val="20"/>
                <w:szCs w:val="20"/>
              </w:rPr>
            </w:pPr>
            <w:r w:rsidRPr="007C1BCE">
              <w:rPr>
                <w:b/>
                <w:sz w:val="20"/>
                <w:szCs w:val="20"/>
              </w:rPr>
              <w:t>Reference selection</w:t>
            </w:r>
          </w:p>
        </w:tc>
        <w:tc>
          <w:tcPr>
            <w:tcW w:w="1725" w:type="dxa"/>
            <w:vAlign w:val="center"/>
          </w:tcPr>
          <w:p w14:paraId="4B92ED56" w14:textId="77777777" w:rsidR="00274090" w:rsidRPr="007C1BCE" w:rsidRDefault="00000000">
            <w:pPr>
              <w:widowControl w:val="0"/>
              <w:rPr>
                <w:sz w:val="20"/>
                <w:szCs w:val="20"/>
              </w:rPr>
            </w:pPr>
            <w:proofErr w:type="spellStart"/>
            <w:r w:rsidRPr="007C1BCE">
              <w:rPr>
                <w:sz w:val="20"/>
                <w:szCs w:val="20"/>
              </w:rPr>
              <w:t>BBMap</w:t>
            </w:r>
            <w:proofErr w:type="spellEnd"/>
          </w:p>
        </w:tc>
        <w:tc>
          <w:tcPr>
            <w:tcW w:w="1453" w:type="dxa"/>
            <w:vAlign w:val="center"/>
          </w:tcPr>
          <w:p w14:paraId="5EA7C6F2" w14:textId="77777777" w:rsidR="00274090" w:rsidRPr="007C1BCE" w:rsidRDefault="00000000">
            <w:pPr>
              <w:widowControl w:val="0"/>
              <w:rPr>
                <w:sz w:val="20"/>
                <w:szCs w:val="20"/>
              </w:rPr>
            </w:pPr>
            <w:r w:rsidRPr="007C1BCE">
              <w:rPr>
                <w:sz w:val="20"/>
                <w:szCs w:val="20"/>
              </w:rPr>
              <w:t>39.08</w:t>
            </w:r>
          </w:p>
        </w:tc>
        <w:tc>
          <w:tcPr>
            <w:tcW w:w="1455" w:type="dxa"/>
            <w:vAlign w:val="center"/>
          </w:tcPr>
          <w:p w14:paraId="65880F6C" w14:textId="77777777" w:rsidR="00274090" w:rsidRPr="007C1BCE" w:rsidRDefault="00000000">
            <w:pPr>
              <w:widowControl w:val="0"/>
              <w:rPr>
                <w:sz w:val="20"/>
                <w:szCs w:val="20"/>
              </w:rPr>
            </w:pPr>
            <w:sdt>
              <w:sdtPr>
                <w:id w:val="1425234755"/>
              </w:sdtPr>
              <w:sdtContent>
                <w:r w:rsidRPr="007C1BCE">
                  <w:t>✓</w:t>
                </w:r>
              </w:sdtContent>
            </w:sdt>
          </w:p>
        </w:tc>
        <w:tc>
          <w:tcPr>
            <w:tcW w:w="1307" w:type="dxa"/>
            <w:vAlign w:val="center"/>
          </w:tcPr>
          <w:p w14:paraId="2FC49673" w14:textId="77777777" w:rsidR="00274090" w:rsidRPr="007C1BCE" w:rsidRDefault="00274090">
            <w:pPr>
              <w:widowControl w:val="0"/>
              <w:rPr>
                <w:sz w:val="20"/>
                <w:szCs w:val="20"/>
              </w:rPr>
            </w:pPr>
          </w:p>
        </w:tc>
      </w:tr>
      <w:tr w:rsidR="00274090" w:rsidRPr="007C1BCE" w14:paraId="1FAC66CA" w14:textId="77777777">
        <w:trPr>
          <w:trHeight w:val="315"/>
        </w:trPr>
        <w:tc>
          <w:tcPr>
            <w:tcW w:w="4395" w:type="dxa"/>
            <w:vMerge/>
            <w:tcMar>
              <w:top w:w="100" w:type="dxa"/>
              <w:left w:w="100" w:type="dxa"/>
              <w:bottom w:w="100" w:type="dxa"/>
              <w:right w:w="100" w:type="dxa"/>
            </w:tcMar>
          </w:tcPr>
          <w:p w14:paraId="78B2984D" w14:textId="77777777" w:rsidR="00274090" w:rsidRPr="007C1BCE" w:rsidRDefault="00274090">
            <w:pPr>
              <w:widowControl w:val="0"/>
              <w:rPr>
                <w:sz w:val="20"/>
                <w:szCs w:val="20"/>
              </w:rPr>
            </w:pPr>
          </w:p>
        </w:tc>
        <w:tc>
          <w:tcPr>
            <w:tcW w:w="1725" w:type="dxa"/>
            <w:vAlign w:val="center"/>
          </w:tcPr>
          <w:p w14:paraId="7689C758" w14:textId="77777777" w:rsidR="00274090" w:rsidRPr="007C1BCE" w:rsidRDefault="00000000">
            <w:pPr>
              <w:widowControl w:val="0"/>
              <w:rPr>
                <w:sz w:val="20"/>
                <w:szCs w:val="20"/>
              </w:rPr>
            </w:pPr>
            <w:proofErr w:type="spellStart"/>
            <w:r w:rsidRPr="007C1BCE">
              <w:rPr>
                <w:sz w:val="20"/>
                <w:szCs w:val="20"/>
              </w:rPr>
              <w:t>SPAdes</w:t>
            </w:r>
            <w:proofErr w:type="spellEnd"/>
          </w:p>
        </w:tc>
        <w:tc>
          <w:tcPr>
            <w:tcW w:w="1453" w:type="dxa"/>
            <w:vAlign w:val="center"/>
          </w:tcPr>
          <w:p w14:paraId="1EB16119" w14:textId="77777777" w:rsidR="00274090" w:rsidRPr="007C1BCE" w:rsidRDefault="00000000">
            <w:pPr>
              <w:widowControl w:val="0"/>
              <w:rPr>
                <w:sz w:val="20"/>
                <w:szCs w:val="20"/>
              </w:rPr>
            </w:pPr>
            <w:r w:rsidRPr="007C1BCE">
              <w:rPr>
                <w:sz w:val="20"/>
                <w:szCs w:val="20"/>
              </w:rPr>
              <w:t>3.15.4</w:t>
            </w:r>
          </w:p>
        </w:tc>
        <w:tc>
          <w:tcPr>
            <w:tcW w:w="1455" w:type="dxa"/>
            <w:vAlign w:val="center"/>
          </w:tcPr>
          <w:p w14:paraId="15E6C5BD" w14:textId="77777777" w:rsidR="00274090" w:rsidRPr="007C1BCE" w:rsidRDefault="00000000">
            <w:pPr>
              <w:widowControl w:val="0"/>
              <w:rPr>
                <w:sz w:val="20"/>
                <w:szCs w:val="20"/>
              </w:rPr>
            </w:pPr>
            <w:sdt>
              <w:sdtPr>
                <w:id w:val="475682692"/>
              </w:sdtPr>
              <w:sdtContent>
                <w:r w:rsidRPr="007C1BCE">
                  <w:t>✓</w:t>
                </w:r>
              </w:sdtContent>
            </w:sdt>
          </w:p>
        </w:tc>
        <w:tc>
          <w:tcPr>
            <w:tcW w:w="1307" w:type="dxa"/>
            <w:vAlign w:val="center"/>
          </w:tcPr>
          <w:p w14:paraId="513CAC57" w14:textId="77777777" w:rsidR="00274090" w:rsidRPr="007C1BCE" w:rsidRDefault="00274090">
            <w:pPr>
              <w:widowControl w:val="0"/>
              <w:rPr>
                <w:sz w:val="20"/>
                <w:szCs w:val="20"/>
              </w:rPr>
            </w:pPr>
          </w:p>
        </w:tc>
      </w:tr>
      <w:tr w:rsidR="00274090" w:rsidRPr="007C1BCE" w14:paraId="5D608984" w14:textId="77777777">
        <w:trPr>
          <w:trHeight w:val="315"/>
        </w:trPr>
        <w:tc>
          <w:tcPr>
            <w:tcW w:w="4395" w:type="dxa"/>
            <w:vMerge/>
            <w:tcMar>
              <w:top w:w="100" w:type="dxa"/>
              <w:left w:w="100" w:type="dxa"/>
              <w:bottom w:w="100" w:type="dxa"/>
              <w:right w:w="100" w:type="dxa"/>
            </w:tcMar>
          </w:tcPr>
          <w:p w14:paraId="33F01D6A" w14:textId="77777777" w:rsidR="00274090" w:rsidRPr="007C1BCE" w:rsidRDefault="00274090">
            <w:pPr>
              <w:widowControl w:val="0"/>
              <w:rPr>
                <w:sz w:val="20"/>
                <w:szCs w:val="20"/>
              </w:rPr>
            </w:pPr>
          </w:p>
        </w:tc>
        <w:tc>
          <w:tcPr>
            <w:tcW w:w="1725" w:type="dxa"/>
            <w:vAlign w:val="center"/>
          </w:tcPr>
          <w:p w14:paraId="1DA530AB" w14:textId="77777777" w:rsidR="00274090" w:rsidRPr="007C1BCE" w:rsidRDefault="00000000">
            <w:pPr>
              <w:widowControl w:val="0"/>
              <w:rPr>
                <w:sz w:val="20"/>
                <w:szCs w:val="20"/>
              </w:rPr>
            </w:pPr>
            <w:r w:rsidRPr="007C1BCE">
              <w:rPr>
                <w:sz w:val="20"/>
                <w:szCs w:val="20"/>
              </w:rPr>
              <w:t>BLAST</w:t>
            </w:r>
          </w:p>
        </w:tc>
        <w:tc>
          <w:tcPr>
            <w:tcW w:w="1453" w:type="dxa"/>
            <w:vAlign w:val="center"/>
          </w:tcPr>
          <w:p w14:paraId="6548DCB2" w14:textId="77777777" w:rsidR="00274090" w:rsidRPr="007C1BCE" w:rsidRDefault="00000000">
            <w:pPr>
              <w:widowControl w:val="0"/>
              <w:rPr>
                <w:sz w:val="20"/>
                <w:szCs w:val="20"/>
              </w:rPr>
            </w:pPr>
            <w:r w:rsidRPr="007C1BCE">
              <w:rPr>
                <w:sz w:val="20"/>
                <w:szCs w:val="20"/>
              </w:rPr>
              <w:t>2.16.0+</w:t>
            </w:r>
          </w:p>
        </w:tc>
        <w:tc>
          <w:tcPr>
            <w:tcW w:w="1455" w:type="dxa"/>
            <w:vAlign w:val="center"/>
          </w:tcPr>
          <w:p w14:paraId="37478AEE" w14:textId="77777777" w:rsidR="00274090" w:rsidRPr="007C1BCE" w:rsidRDefault="00000000">
            <w:pPr>
              <w:widowControl w:val="0"/>
              <w:rPr>
                <w:sz w:val="20"/>
                <w:szCs w:val="20"/>
              </w:rPr>
            </w:pPr>
            <w:sdt>
              <w:sdtPr>
                <w:id w:val="144013484"/>
              </w:sdtPr>
              <w:sdtContent>
                <w:r w:rsidRPr="007C1BCE">
                  <w:t>✓</w:t>
                </w:r>
              </w:sdtContent>
            </w:sdt>
          </w:p>
        </w:tc>
        <w:tc>
          <w:tcPr>
            <w:tcW w:w="1307" w:type="dxa"/>
            <w:vAlign w:val="center"/>
          </w:tcPr>
          <w:p w14:paraId="4EA9A660" w14:textId="77777777" w:rsidR="00274090" w:rsidRPr="007C1BCE" w:rsidRDefault="00274090">
            <w:pPr>
              <w:widowControl w:val="0"/>
              <w:rPr>
                <w:sz w:val="20"/>
                <w:szCs w:val="20"/>
              </w:rPr>
            </w:pPr>
          </w:p>
        </w:tc>
      </w:tr>
      <w:tr w:rsidR="00274090" w:rsidRPr="007C1BCE" w14:paraId="6EBC41A5" w14:textId="77777777">
        <w:trPr>
          <w:trHeight w:val="315"/>
        </w:trPr>
        <w:tc>
          <w:tcPr>
            <w:tcW w:w="4395" w:type="dxa"/>
            <w:vMerge/>
            <w:tcMar>
              <w:top w:w="100" w:type="dxa"/>
              <w:left w:w="100" w:type="dxa"/>
              <w:bottom w:w="100" w:type="dxa"/>
              <w:right w:w="100" w:type="dxa"/>
            </w:tcMar>
          </w:tcPr>
          <w:p w14:paraId="5B886238" w14:textId="77777777" w:rsidR="00274090" w:rsidRPr="007C1BCE" w:rsidRDefault="00274090">
            <w:pPr>
              <w:widowControl w:val="0"/>
              <w:rPr>
                <w:sz w:val="20"/>
                <w:szCs w:val="20"/>
              </w:rPr>
            </w:pPr>
          </w:p>
        </w:tc>
        <w:tc>
          <w:tcPr>
            <w:tcW w:w="1725" w:type="dxa"/>
            <w:vAlign w:val="center"/>
          </w:tcPr>
          <w:p w14:paraId="1A2CF34F" w14:textId="77777777" w:rsidR="00274090" w:rsidRPr="007C1BCE" w:rsidRDefault="00000000">
            <w:pPr>
              <w:widowControl w:val="0"/>
              <w:rPr>
                <w:sz w:val="20"/>
                <w:szCs w:val="20"/>
              </w:rPr>
            </w:pPr>
            <w:r w:rsidRPr="007C1BCE">
              <w:rPr>
                <w:sz w:val="20"/>
                <w:szCs w:val="20"/>
              </w:rPr>
              <w:t>IRMA</w:t>
            </w:r>
          </w:p>
        </w:tc>
        <w:tc>
          <w:tcPr>
            <w:tcW w:w="1453" w:type="dxa"/>
            <w:vAlign w:val="center"/>
          </w:tcPr>
          <w:p w14:paraId="497EE5EE" w14:textId="77777777" w:rsidR="00274090" w:rsidRPr="007C1BCE" w:rsidRDefault="00000000">
            <w:pPr>
              <w:widowControl w:val="0"/>
              <w:rPr>
                <w:sz w:val="20"/>
                <w:szCs w:val="20"/>
              </w:rPr>
            </w:pPr>
            <w:r w:rsidRPr="007C1BCE">
              <w:rPr>
                <w:sz w:val="20"/>
                <w:szCs w:val="20"/>
              </w:rPr>
              <w:t>1.2.2000</w:t>
            </w:r>
          </w:p>
        </w:tc>
        <w:tc>
          <w:tcPr>
            <w:tcW w:w="1455" w:type="dxa"/>
            <w:vAlign w:val="center"/>
          </w:tcPr>
          <w:p w14:paraId="2447B933" w14:textId="77777777" w:rsidR="00274090" w:rsidRPr="007C1BCE" w:rsidRDefault="00274090">
            <w:pPr>
              <w:widowControl w:val="0"/>
              <w:rPr>
                <w:sz w:val="20"/>
                <w:szCs w:val="20"/>
              </w:rPr>
            </w:pPr>
          </w:p>
        </w:tc>
        <w:tc>
          <w:tcPr>
            <w:tcW w:w="1307" w:type="dxa"/>
            <w:vAlign w:val="center"/>
          </w:tcPr>
          <w:p w14:paraId="6E9895EB" w14:textId="77777777" w:rsidR="00274090" w:rsidRPr="007C1BCE" w:rsidRDefault="00000000">
            <w:pPr>
              <w:widowControl w:val="0"/>
              <w:rPr>
                <w:sz w:val="20"/>
                <w:szCs w:val="20"/>
              </w:rPr>
            </w:pPr>
            <w:sdt>
              <w:sdtPr>
                <w:id w:val="7662659"/>
              </w:sdtPr>
              <w:sdtContent>
                <w:r w:rsidRPr="007C1BCE">
                  <w:t>✓</w:t>
                </w:r>
              </w:sdtContent>
            </w:sdt>
          </w:p>
        </w:tc>
      </w:tr>
      <w:tr w:rsidR="00274090" w:rsidRPr="007C1BCE" w14:paraId="5CC7899C" w14:textId="77777777">
        <w:trPr>
          <w:trHeight w:val="315"/>
        </w:trPr>
        <w:tc>
          <w:tcPr>
            <w:tcW w:w="4395" w:type="dxa"/>
            <w:vMerge w:val="restart"/>
            <w:vAlign w:val="center"/>
          </w:tcPr>
          <w:p w14:paraId="472F38B9" w14:textId="77777777" w:rsidR="00274090" w:rsidRPr="007C1BCE" w:rsidRDefault="00000000">
            <w:pPr>
              <w:widowControl w:val="0"/>
              <w:rPr>
                <w:b/>
                <w:sz w:val="20"/>
                <w:szCs w:val="20"/>
              </w:rPr>
            </w:pPr>
            <w:r w:rsidRPr="007C1BCE">
              <w:rPr>
                <w:b/>
                <w:sz w:val="20"/>
                <w:szCs w:val="20"/>
              </w:rPr>
              <w:t>Read alignment</w:t>
            </w:r>
          </w:p>
        </w:tc>
        <w:tc>
          <w:tcPr>
            <w:tcW w:w="1725" w:type="dxa"/>
            <w:vAlign w:val="center"/>
          </w:tcPr>
          <w:p w14:paraId="799FECB1" w14:textId="77777777" w:rsidR="00274090" w:rsidRPr="007C1BCE" w:rsidRDefault="00000000">
            <w:pPr>
              <w:widowControl w:val="0"/>
              <w:rPr>
                <w:sz w:val="20"/>
                <w:szCs w:val="20"/>
              </w:rPr>
            </w:pPr>
            <w:r w:rsidRPr="007C1BCE">
              <w:rPr>
                <w:sz w:val="20"/>
                <w:szCs w:val="20"/>
              </w:rPr>
              <w:t>BWA</w:t>
            </w:r>
          </w:p>
        </w:tc>
        <w:tc>
          <w:tcPr>
            <w:tcW w:w="1453" w:type="dxa"/>
            <w:vAlign w:val="center"/>
          </w:tcPr>
          <w:p w14:paraId="07483A31" w14:textId="77777777" w:rsidR="00274090" w:rsidRPr="007C1BCE" w:rsidRDefault="00000000">
            <w:pPr>
              <w:widowControl w:val="0"/>
              <w:rPr>
                <w:sz w:val="20"/>
                <w:szCs w:val="20"/>
              </w:rPr>
            </w:pPr>
            <w:r w:rsidRPr="007C1BCE">
              <w:rPr>
                <w:sz w:val="20"/>
                <w:szCs w:val="20"/>
              </w:rPr>
              <w:t>0.7.17-r1188</w:t>
            </w:r>
          </w:p>
        </w:tc>
        <w:tc>
          <w:tcPr>
            <w:tcW w:w="1455" w:type="dxa"/>
            <w:vAlign w:val="center"/>
          </w:tcPr>
          <w:p w14:paraId="78ED0EE3" w14:textId="77777777" w:rsidR="00274090" w:rsidRPr="007C1BCE" w:rsidRDefault="00000000">
            <w:pPr>
              <w:widowControl w:val="0"/>
              <w:rPr>
                <w:sz w:val="20"/>
                <w:szCs w:val="20"/>
              </w:rPr>
            </w:pPr>
            <w:sdt>
              <w:sdtPr>
                <w:id w:val="876778463"/>
              </w:sdtPr>
              <w:sdtContent>
                <w:r w:rsidRPr="007C1BCE">
                  <w:t>✓</w:t>
                </w:r>
              </w:sdtContent>
            </w:sdt>
          </w:p>
        </w:tc>
        <w:tc>
          <w:tcPr>
            <w:tcW w:w="1307" w:type="dxa"/>
            <w:vAlign w:val="center"/>
          </w:tcPr>
          <w:p w14:paraId="3961174C" w14:textId="77777777" w:rsidR="00274090" w:rsidRPr="007C1BCE" w:rsidRDefault="00274090">
            <w:pPr>
              <w:widowControl w:val="0"/>
              <w:rPr>
                <w:sz w:val="20"/>
                <w:szCs w:val="20"/>
              </w:rPr>
            </w:pPr>
          </w:p>
        </w:tc>
      </w:tr>
      <w:tr w:rsidR="00274090" w:rsidRPr="007C1BCE" w14:paraId="102D0D19" w14:textId="77777777">
        <w:trPr>
          <w:trHeight w:val="315"/>
        </w:trPr>
        <w:tc>
          <w:tcPr>
            <w:tcW w:w="4395" w:type="dxa"/>
            <w:vMerge/>
            <w:tcMar>
              <w:top w:w="100" w:type="dxa"/>
              <w:left w:w="100" w:type="dxa"/>
              <w:bottom w:w="100" w:type="dxa"/>
              <w:right w:w="100" w:type="dxa"/>
            </w:tcMar>
          </w:tcPr>
          <w:p w14:paraId="6DF71F0E" w14:textId="77777777" w:rsidR="00274090" w:rsidRPr="007C1BCE" w:rsidRDefault="00274090">
            <w:pPr>
              <w:widowControl w:val="0"/>
              <w:rPr>
                <w:sz w:val="20"/>
                <w:szCs w:val="20"/>
              </w:rPr>
            </w:pPr>
          </w:p>
        </w:tc>
        <w:tc>
          <w:tcPr>
            <w:tcW w:w="1725" w:type="dxa"/>
            <w:vAlign w:val="center"/>
          </w:tcPr>
          <w:p w14:paraId="3C6F3FD1" w14:textId="77777777" w:rsidR="00274090" w:rsidRPr="007C1BCE" w:rsidRDefault="00000000">
            <w:pPr>
              <w:widowControl w:val="0"/>
              <w:rPr>
                <w:sz w:val="20"/>
                <w:szCs w:val="20"/>
              </w:rPr>
            </w:pPr>
            <w:r w:rsidRPr="007C1BCE">
              <w:rPr>
                <w:sz w:val="20"/>
                <w:szCs w:val="20"/>
              </w:rPr>
              <w:t>minimap2</w:t>
            </w:r>
          </w:p>
        </w:tc>
        <w:tc>
          <w:tcPr>
            <w:tcW w:w="1453" w:type="dxa"/>
            <w:vAlign w:val="center"/>
          </w:tcPr>
          <w:p w14:paraId="12F005C7" w14:textId="77777777" w:rsidR="00274090" w:rsidRPr="007C1BCE" w:rsidRDefault="00000000">
            <w:pPr>
              <w:widowControl w:val="0"/>
              <w:rPr>
                <w:sz w:val="20"/>
                <w:szCs w:val="20"/>
              </w:rPr>
            </w:pPr>
            <w:r w:rsidRPr="007C1BCE">
              <w:rPr>
                <w:sz w:val="20"/>
                <w:szCs w:val="20"/>
              </w:rPr>
              <w:t>2.28-r1209</w:t>
            </w:r>
          </w:p>
        </w:tc>
        <w:tc>
          <w:tcPr>
            <w:tcW w:w="1455" w:type="dxa"/>
            <w:vAlign w:val="center"/>
          </w:tcPr>
          <w:p w14:paraId="1D1A5666" w14:textId="77777777" w:rsidR="00274090" w:rsidRPr="007C1BCE" w:rsidRDefault="00274090">
            <w:pPr>
              <w:widowControl w:val="0"/>
              <w:rPr>
                <w:sz w:val="20"/>
                <w:szCs w:val="20"/>
              </w:rPr>
            </w:pPr>
          </w:p>
        </w:tc>
        <w:tc>
          <w:tcPr>
            <w:tcW w:w="1307" w:type="dxa"/>
            <w:vAlign w:val="center"/>
          </w:tcPr>
          <w:p w14:paraId="167135E3" w14:textId="77777777" w:rsidR="00274090" w:rsidRPr="007C1BCE" w:rsidRDefault="00000000">
            <w:pPr>
              <w:widowControl w:val="0"/>
              <w:rPr>
                <w:sz w:val="20"/>
                <w:szCs w:val="20"/>
              </w:rPr>
            </w:pPr>
            <w:sdt>
              <w:sdtPr>
                <w:id w:val="187662415"/>
              </w:sdtPr>
              <w:sdtContent>
                <w:r w:rsidRPr="007C1BCE">
                  <w:t>✓</w:t>
                </w:r>
              </w:sdtContent>
            </w:sdt>
          </w:p>
        </w:tc>
      </w:tr>
      <w:tr w:rsidR="00274090" w:rsidRPr="007C1BCE" w14:paraId="007E1155" w14:textId="77777777">
        <w:trPr>
          <w:trHeight w:val="315"/>
        </w:trPr>
        <w:tc>
          <w:tcPr>
            <w:tcW w:w="4395" w:type="dxa"/>
            <w:vMerge w:val="restart"/>
            <w:vAlign w:val="center"/>
          </w:tcPr>
          <w:p w14:paraId="2B5C4470" w14:textId="77777777" w:rsidR="00274090" w:rsidRPr="007C1BCE" w:rsidRDefault="00000000">
            <w:pPr>
              <w:widowControl w:val="0"/>
              <w:rPr>
                <w:b/>
                <w:sz w:val="20"/>
                <w:szCs w:val="20"/>
              </w:rPr>
            </w:pPr>
            <w:r w:rsidRPr="007C1BCE">
              <w:rPr>
                <w:b/>
                <w:sz w:val="20"/>
                <w:szCs w:val="20"/>
              </w:rPr>
              <w:t>Primer sequence removal</w:t>
            </w:r>
          </w:p>
        </w:tc>
        <w:tc>
          <w:tcPr>
            <w:tcW w:w="1725" w:type="dxa"/>
            <w:vAlign w:val="center"/>
          </w:tcPr>
          <w:p w14:paraId="0DBA33B0" w14:textId="77777777" w:rsidR="00274090" w:rsidRPr="007C1BCE" w:rsidRDefault="00000000">
            <w:pPr>
              <w:widowControl w:val="0"/>
              <w:rPr>
                <w:sz w:val="20"/>
                <w:szCs w:val="20"/>
              </w:rPr>
            </w:pPr>
            <w:proofErr w:type="spellStart"/>
            <w:r w:rsidRPr="007C1BCE">
              <w:rPr>
                <w:sz w:val="20"/>
                <w:szCs w:val="20"/>
              </w:rPr>
              <w:t>iVar</w:t>
            </w:r>
            <w:proofErr w:type="spellEnd"/>
          </w:p>
        </w:tc>
        <w:tc>
          <w:tcPr>
            <w:tcW w:w="1453" w:type="dxa"/>
            <w:vAlign w:val="center"/>
          </w:tcPr>
          <w:p w14:paraId="3B5DA6DA" w14:textId="77777777" w:rsidR="00274090" w:rsidRPr="007C1BCE" w:rsidRDefault="00000000">
            <w:pPr>
              <w:widowControl w:val="0"/>
              <w:rPr>
                <w:sz w:val="20"/>
                <w:szCs w:val="20"/>
              </w:rPr>
            </w:pPr>
            <w:r w:rsidRPr="007C1BCE">
              <w:rPr>
                <w:sz w:val="20"/>
                <w:szCs w:val="20"/>
              </w:rPr>
              <w:t>1.3.2001</w:t>
            </w:r>
          </w:p>
        </w:tc>
        <w:tc>
          <w:tcPr>
            <w:tcW w:w="1455" w:type="dxa"/>
            <w:vAlign w:val="center"/>
          </w:tcPr>
          <w:p w14:paraId="12D6D0B7" w14:textId="77777777" w:rsidR="00274090" w:rsidRPr="007C1BCE" w:rsidRDefault="00000000">
            <w:pPr>
              <w:widowControl w:val="0"/>
              <w:rPr>
                <w:sz w:val="20"/>
                <w:szCs w:val="20"/>
              </w:rPr>
            </w:pPr>
            <w:sdt>
              <w:sdtPr>
                <w:id w:val="1863511410"/>
              </w:sdtPr>
              <w:sdtContent>
                <w:r w:rsidRPr="007C1BCE">
                  <w:t>✓</w:t>
                </w:r>
              </w:sdtContent>
            </w:sdt>
          </w:p>
        </w:tc>
        <w:tc>
          <w:tcPr>
            <w:tcW w:w="1307" w:type="dxa"/>
            <w:vAlign w:val="center"/>
          </w:tcPr>
          <w:p w14:paraId="5611B5F3" w14:textId="77777777" w:rsidR="00274090" w:rsidRPr="007C1BCE" w:rsidRDefault="00274090">
            <w:pPr>
              <w:widowControl w:val="0"/>
              <w:rPr>
                <w:sz w:val="20"/>
                <w:szCs w:val="20"/>
              </w:rPr>
            </w:pPr>
          </w:p>
        </w:tc>
      </w:tr>
      <w:tr w:rsidR="00274090" w:rsidRPr="007C1BCE" w14:paraId="06FE80A8" w14:textId="77777777">
        <w:trPr>
          <w:trHeight w:val="315"/>
        </w:trPr>
        <w:tc>
          <w:tcPr>
            <w:tcW w:w="4395" w:type="dxa"/>
            <w:vMerge/>
            <w:tcMar>
              <w:top w:w="100" w:type="dxa"/>
              <w:left w:w="100" w:type="dxa"/>
              <w:bottom w:w="100" w:type="dxa"/>
              <w:right w:w="100" w:type="dxa"/>
            </w:tcMar>
          </w:tcPr>
          <w:p w14:paraId="7F6BAC7D" w14:textId="77777777" w:rsidR="00274090" w:rsidRPr="007C1BCE" w:rsidRDefault="00274090">
            <w:pPr>
              <w:widowControl w:val="0"/>
              <w:rPr>
                <w:sz w:val="20"/>
                <w:szCs w:val="20"/>
              </w:rPr>
            </w:pPr>
          </w:p>
        </w:tc>
        <w:tc>
          <w:tcPr>
            <w:tcW w:w="1725" w:type="dxa"/>
            <w:vAlign w:val="center"/>
          </w:tcPr>
          <w:p w14:paraId="60C5239B" w14:textId="77777777" w:rsidR="00274090" w:rsidRPr="007C1BCE" w:rsidRDefault="00000000">
            <w:pPr>
              <w:widowControl w:val="0"/>
              <w:rPr>
                <w:sz w:val="20"/>
                <w:szCs w:val="20"/>
              </w:rPr>
            </w:pPr>
            <w:r w:rsidRPr="007C1BCE">
              <w:rPr>
                <w:sz w:val="20"/>
                <w:szCs w:val="20"/>
              </w:rPr>
              <w:t>ARTIC</w:t>
            </w:r>
          </w:p>
        </w:tc>
        <w:tc>
          <w:tcPr>
            <w:tcW w:w="1453" w:type="dxa"/>
            <w:vAlign w:val="center"/>
          </w:tcPr>
          <w:p w14:paraId="05F3E1C8" w14:textId="77777777" w:rsidR="00274090" w:rsidRPr="007C1BCE" w:rsidRDefault="00000000">
            <w:pPr>
              <w:widowControl w:val="0"/>
              <w:rPr>
                <w:sz w:val="20"/>
                <w:szCs w:val="20"/>
              </w:rPr>
            </w:pPr>
            <w:r w:rsidRPr="007C1BCE">
              <w:rPr>
                <w:sz w:val="20"/>
                <w:szCs w:val="20"/>
              </w:rPr>
              <w:t>1.5.2007</w:t>
            </w:r>
          </w:p>
        </w:tc>
        <w:tc>
          <w:tcPr>
            <w:tcW w:w="1455" w:type="dxa"/>
            <w:vAlign w:val="center"/>
          </w:tcPr>
          <w:p w14:paraId="78295B6B" w14:textId="77777777" w:rsidR="00274090" w:rsidRPr="007C1BCE" w:rsidRDefault="00274090">
            <w:pPr>
              <w:widowControl w:val="0"/>
              <w:rPr>
                <w:sz w:val="20"/>
                <w:szCs w:val="20"/>
              </w:rPr>
            </w:pPr>
          </w:p>
        </w:tc>
        <w:tc>
          <w:tcPr>
            <w:tcW w:w="1307" w:type="dxa"/>
            <w:vAlign w:val="center"/>
          </w:tcPr>
          <w:p w14:paraId="65A506B0" w14:textId="77777777" w:rsidR="00274090" w:rsidRPr="007C1BCE" w:rsidRDefault="00000000">
            <w:pPr>
              <w:widowControl w:val="0"/>
              <w:rPr>
                <w:sz w:val="20"/>
                <w:szCs w:val="20"/>
              </w:rPr>
            </w:pPr>
            <w:sdt>
              <w:sdtPr>
                <w:id w:val="541832315"/>
              </w:sdtPr>
              <w:sdtContent>
                <w:r w:rsidRPr="007C1BCE">
                  <w:t>✓</w:t>
                </w:r>
              </w:sdtContent>
            </w:sdt>
          </w:p>
        </w:tc>
      </w:tr>
      <w:tr w:rsidR="00274090" w:rsidRPr="007C1BCE" w14:paraId="1DDBC80E" w14:textId="77777777">
        <w:trPr>
          <w:trHeight w:val="315"/>
        </w:trPr>
        <w:tc>
          <w:tcPr>
            <w:tcW w:w="4395" w:type="dxa"/>
            <w:vMerge w:val="restart"/>
            <w:vAlign w:val="center"/>
          </w:tcPr>
          <w:p w14:paraId="6C9A6407" w14:textId="77777777" w:rsidR="00274090" w:rsidRPr="007C1BCE" w:rsidRDefault="00000000">
            <w:pPr>
              <w:widowControl w:val="0"/>
              <w:rPr>
                <w:b/>
                <w:sz w:val="20"/>
                <w:szCs w:val="20"/>
              </w:rPr>
            </w:pPr>
            <w:r w:rsidRPr="007C1BCE">
              <w:rPr>
                <w:b/>
                <w:sz w:val="20"/>
                <w:szCs w:val="20"/>
              </w:rPr>
              <w:t>Coverage analysis</w:t>
            </w:r>
          </w:p>
        </w:tc>
        <w:tc>
          <w:tcPr>
            <w:tcW w:w="1725" w:type="dxa"/>
            <w:vAlign w:val="center"/>
          </w:tcPr>
          <w:p w14:paraId="79FC46D1" w14:textId="77777777" w:rsidR="00274090" w:rsidRPr="007C1BCE" w:rsidRDefault="00000000">
            <w:pPr>
              <w:widowControl w:val="0"/>
              <w:rPr>
                <w:sz w:val="20"/>
                <w:szCs w:val="20"/>
              </w:rPr>
            </w:pPr>
            <w:proofErr w:type="spellStart"/>
            <w:r w:rsidRPr="007C1BCE">
              <w:rPr>
                <w:sz w:val="20"/>
                <w:szCs w:val="20"/>
              </w:rPr>
              <w:t>MosDepth</w:t>
            </w:r>
            <w:proofErr w:type="spellEnd"/>
          </w:p>
        </w:tc>
        <w:tc>
          <w:tcPr>
            <w:tcW w:w="1453" w:type="dxa"/>
            <w:vAlign w:val="center"/>
          </w:tcPr>
          <w:p w14:paraId="5E35BDE1" w14:textId="77777777" w:rsidR="00274090" w:rsidRPr="007C1BCE" w:rsidRDefault="00000000">
            <w:pPr>
              <w:widowControl w:val="0"/>
              <w:rPr>
                <w:sz w:val="20"/>
                <w:szCs w:val="20"/>
              </w:rPr>
            </w:pPr>
            <w:r w:rsidRPr="007C1BCE">
              <w:rPr>
                <w:sz w:val="20"/>
                <w:szCs w:val="20"/>
              </w:rPr>
              <w:t>2000.3.3</w:t>
            </w:r>
          </w:p>
        </w:tc>
        <w:tc>
          <w:tcPr>
            <w:tcW w:w="1455" w:type="dxa"/>
            <w:vAlign w:val="center"/>
          </w:tcPr>
          <w:p w14:paraId="4EC2479D" w14:textId="77777777" w:rsidR="00274090" w:rsidRPr="007C1BCE" w:rsidRDefault="00000000">
            <w:pPr>
              <w:widowControl w:val="0"/>
              <w:rPr>
                <w:sz w:val="20"/>
                <w:szCs w:val="20"/>
              </w:rPr>
            </w:pPr>
            <w:sdt>
              <w:sdtPr>
                <w:id w:val="1392008751"/>
              </w:sdtPr>
              <w:sdtContent>
                <w:r w:rsidRPr="007C1BCE">
                  <w:t>✓</w:t>
                </w:r>
              </w:sdtContent>
            </w:sdt>
          </w:p>
        </w:tc>
        <w:tc>
          <w:tcPr>
            <w:tcW w:w="1307" w:type="dxa"/>
            <w:vAlign w:val="center"/>
          </w:tcPr>
          <w:p w14:paraId="0E423AF0" w14:textId="77777777" w:rsidR="00274090" w:rsidRPr="007C1BCE" w:rsidRDefault="00000000">
            <w:pPr>
              <w:widowControl w:val="0"/>
              <w:rPr>
                <w:sz w:val="20"/>
                <w:szCs w:val="20"/>
              </w:rPr>
            </w:pPr>
            <w:sdt>
              <w:sdtPr>
                <w:id w:val="1879395221"/>
              </w:sdtPr>
              <w:sdtContent>
                <w:r w:rsidRPr="007C1BCE">
                  <w:t>✓</w:t>
                </w:r>
              </w:sdtContent>
            </w:sdt>
          </w:p>
        </w:tc>
      </w:tr>
      <w:tr w:rsidR="00274090" w:rsidRPr="007C1BCE" w14:paraId="3036AC53" w14:textId="77777777">
        <w:trPr>
          <w:trHeight w:val="315"/>
        </w:trPr>
        <w:tc>
          <w:tcPr>
            <w:tcW w:w="4395" w:type="dxa"/>
            <w:vMerge/>
            <w:tcMar>
              <w:top w:w="100" w:type="dxa"/>
              <w:left w:w="100" w:type="dxa"/>
              <w:bottom w:w="100" w:type="dxa"/>
              <w:right w:w="100" w:type="dxa"/>
            </w:tcMar>
          </w:tcPr>
          <w:p w14:paraId="139683C6" w14:textId="77777777" w:rsidR="00274090" w:rsidRPr="007C1BCE" w:rsidRDefault="00274090">
            <w:pPr>
              <w:widowControl w:val="0"/>
              <w:rPr>
                <w:sz w:val="20"/>
                <w:szCs w:val="20"/>
              </w:rPr>
            </w:pPr>
          </w:p>
        </w:tc>
        <w:tc>
          <w:tcPr>
            <w:tcW w:w="1725" w:type="dxa"/>
            <w:vAlign w:val="center"/>
          </w:tcPr>
          <w:p w14:paraId="104A0FBC" w14:textId="77777777" w:rsidR="00274090" w:rsidRPr="007C1BCE" w:rsidRDefault="00000000">
            <w:pPr>
              <w:widowControl w:val="0"/>
              <w:rPr>
                <w:sz w:val="20"/>
                <w:szCs w:val="20"/>
              </w:rPr>
            </w:pPr>
            <w:proofErr w:type="spellStart"/>
            <w:r w:rsidRPr="007C1BCE">
              <w:rPr>
                <w:sz w:val="20"/>
                <w:szCs w:val="20"/>
              </w:rPr>
              <w:t>SAMtools</w:t>
            </w:r>
            <w:proofErr w:type="spellEnd"/>
          </w:p>
        </w:tc>
        <w:tc>
          <w:tcPr>
            <w:tcW w:w="1453" w:type="dxa"/>
            <w:vAlign w:val="center"/>
          </w:tcPr>
          <w:p w14:paraId="044A59BF" w14:textId="77777777" w:rsidR="00274090" w:rsidRPr="007C1BCE" w:rsidRDefault="00000000">
            <w:pPr>
              <w:widowControl w:val="0"/>
              <w:rPr>
                <w:sz w:val="20"/>
                <w:szCs w:val="20"/>
              </w:rPr>
            </w:pPr>
            <w:r w:rsidRPr="007C1BCE">
              <w:rPr>
                <w:sz w:val="20"/>
                <w:szCs w:val="20"/>
              </w:rPr>
              <w:t>1.6</w:t>
            </w:r>
          </w:p>
        </w:tc>
        <w:tc>
          <w:tcPr>
            <w:tcW w:w="1455" w:type="dxa"/>
            <w:vAlign w:val="center"/>
          </w:tcPr>
          <w:p w14:paraId="33619B93" w14:textId="77777777" w:rsidR="00274090" w:rsidRPr="007C1BCE" w:rsidRDefault="00000000">
            <w:pPr>
              <w:widowControl w:val="0"/>
              <w:rPr>
                <w:sz w:val="20"/>
                <w:szCs w:val="20"/>
              </w:rPr>
            </w:pPr>
            <w:sdt>
              <w:sdtPr>
                <w:id w:val="1878673810"/>
              </w:sdtPr>
              <w:sdtContent>
                <w:r w:rsidRPr="007C1BCE">
                  <w:t>✓</w:t>
                </w:r>
              </w:sdtContent>
            </w:sdt>
          </w:p>
        </w:tc>
        <w:tc>
          <w:tcPr>
            <w:tcW w:w="1307" w:type="dxa"/>
            <w:vAlign w:val="center"/>
          </w:tcPr>
          <w:p w14:paraId="429A302B" w14:textId="77777777" w:rsidR="00274090" w:rsidRPr="007C1BCE" w:rsidRDefault="00000000">
            <w:pPr>
              <w:widowControl w:val="0"/>
              <w:rPr>
                <w:sz w:val="20"/>
                <w:szCs w:val="20"/>
              </w:rPr>
            </w:pPr>
            <w:sdt>
              <w:sdtPr>
                <w:id w:val="1976213532"/>
              </w:sdtPr>
              <w:sdtContent>
                <w:r w:rsidRPr="007C1BCE">
                  <w:t>✓</w:t>
                </w:r>
              </w:sdtContent>
            </w:sdt>
          </w:p>
        </w:tc>
      </w:tr>
      <w:tr w:rsidR="00274090" w:rsidRPr="007C1BCE" w14:paraId="276C7771" w14:textId="77777777">
        <w:trPr>
          <w:trHeight w:val="315"/>
        </w:trPr>
        <w:tc>
          <w:tcPr>
            <w:tcW w:w="4395" w:type="dxa"/>
            <w:vMerge w:val="restart"/>
            <w:vAlign w:val="center"/>
          </w:tcPr>
          <w:p w14:paraId="3C7DC9AA" w14:textId="77777777" w:rsidR="00274090" w:rsidRPr="007C1BCE" w:rsidRDefault="00000000">
            <w:pPr>
              <w:widowControl w:val="0"/>
              <w:rPr>
                <w:b/>
                <w:sz w:val="20"/>
                <w:szCs w:val="20"/>
              </w:rPr>
            </w:pPr>
            <w:r w:rsidRPr="007C1BCE">
              <w:rPr>
                <w:b/>
                <w:sz w:val="20"/>
                <w:szCs w:val="20"/>
              </w:rPr>
              <w:t>Variant-calling and consensus sequence generation</w:t>
            </w:r>
          </w:p>
        </w:tc>
        <w:tc>
          <w:tcPr>
            <w:tcW w:w="1725" w:type="dxa"/>
            <w:vAlign w:val="center"/>
          </w:tcPr>
          <w:p w14:paraId="40AE4C9C" w14:textId="77777777" w:rsidR="00274090" w:rsidRPr="007C1BCE" w:rsidRDefault="00000000">
            <w:pPr>
              <w:widowControl w:val="0"/>
              <w:rPr>
                <w:sz w:val="20"/>
                <w:szCs w:val="20"/>
              </w:rPr>
            </w:pPr>
            <w:proofErr w:type="spellStart"/>
            <w:r w:rsidRPr="007C1BCE">
              <w:rPr>
                <w:sz w:val="20"/>
                <w:szCs w:val="20"/>
              </w:rPr>
              <w:t>iVar</w:t>
            </w:r>
            <w:proofErr w:type="spellEnd"/>
          </w:p>
        </w:tc>
        <w:tc>
          <w:tcPr>
            <w:tcW w:w="1453" w:type="dxa"/>
            <w:vAlign w:val="center"/>
          </w:tcPr>
          <w:p w14:paraId="79BDCBF1" w14:textId="77777777" w:rsidR="00274090" w:rsidRPr="007C1BCE" w:rsidRDefault="00000000">
            <w:pPr>
              <w:widowControl w:val="0"/>
              <w:rPr>
                <w:sz w:val="20"/>
                <w:szCs w:val="20"/>
              </w:rPr>
            </w:pPr>
            <w:r w:rsidRPr="007C1BCE">
              <w:rPr>
                <w:sz w:val="20"/>
                <w:szCs w:val="20"/>
              </w:rPr>
              <w:t>1.3.2001</w:t>
            </w:r>
          </w:p>
        </w:tc>
        <w:tc>
          <w:tcPr>
            <w:tcW w:w="1455" w:type="dxa"/>
            <w:vAlign w:val="center"/>
          </w:tcPr>
          <w:p w14:paraId="0145E380" w14:textId="77777777" w:rsidR="00274090" w:rsidRPr="007C1BCE" w:rsidRDefault="00000000">
            <w:pPr>
              <w:widowControl w:val="0"/>
              <w:rPr>
                <w:sz w:val="20"/>
                <w:szCs w:val="20"/>
              </w:rPr>
            </w:pPr>
            <w:sdt>
              <w:sdtPr>
                <w:id w:val="768730689"/>
              </w:sdtPr>
              <w:sdtContent>
                <w:r w:rsidRPr="007C1BCE">
                  <w:t>✓</w:t>
                </w:r>
              </w:sdtContent>
            </w:sdt>
          </w:p>
        </w:tc>
        <w:tc>
          <w:tcPr>
            <w:tcW w:w="1307" w:type="dxa"/>
            <w:vAlign w:val="center"/>
          </w:tcPr>
          <w:p w14:paraId="71355E38" w14:textId="77777777" w:rsidR="00274090" w:rsidRPr="007C1BCE" w:rsidRDefault="00274090">
            <w:pPr>
              <w:widowControl w:val="0"/>
              <w:rPr>
                <w:sz w:val="20"/>
                <w:szCs w:val="20"/>
              </w:rPr>
            </w:pPr>
          </w:p>
        </w:tc>
      </w:tr>
      <w:tr w:rsidR="00274090" w:rsidRPr="007C1BCE" w14:paraId="34932820" w14:textId="77777777">
        <w:trPr>
          <w:trHeight w:val="315"/>
        </w:trPr>
        <w:tc>
          <w:tcPr>
            <w:tcW w:w="4395" w:type="dxa"/>
            <w:vMerge/>
            <w:tcMar>
              <w:top w:w="100" w:type="dxa"/>
              <w:left w:w="100" w:type="dxa"/>
              <w:bottom w:w="100" w:type="dxa"/>
              <w:right w:w="100" w:type="dxa"/>
            </w:tcMar>
          </w:tcPr>
          <w:p w14:paraId="072EFB0D" w14:textId="77777777" w:rsidR="00274090" w:rsidRPr="007C1BCE" w:rsidRDefault="00274090">
            <w:pPr>
              <w:widowControl w:val="0"/>
              <w:rPr>
                <w:sz w:val="20"/>
                <w:szCs w:val="20"/>
              </w:rPr>
            </w:pPr>
          </w:p>
        </w:tc>
        <w:tc>
          <w:tcPr>
            <w:tcW w:w="1725" w:type="dxa"/>
            <w:vAlign w:val="center"/>
          </w:tcPr>
          <w:p w14:paraId="3061E2C3" w14:textId="77777777" w:rsidR="00274090" w:rsidRPr="007C1BCE" w:rsidRDefault="00000000">
            <w:pPr>
              <w:widowControl w:val="0"/>
              <w:rPr>
                <w:sz w:val="20"/>
                <w:szCs w:val="20"/>
              </w:rPr>
            </w:pPr>
            <w:r w:rsidRPr="007C1BCE">
              <w:rPr>
                <w:sz w:val="20"/>
                <w:szCs w:val="20"/>
              </w:rPr>
              <w:t>Medaka</w:t>
            </w:r>
          </w:p>
        </w:tc>
        <w:tc>
          <w:tcPr>
            <w:tcW w:w="1453" w:type="dxa"/>
            <w:vAlign w:val="center"/>
          </w:tcPr>
          <w:p w14:paraId="36451FCB" w14:textId="77777777" w:rsidR="00274090" w:rsidRPr="007C1BCE" w:rsidRDefault="00000000">
            <w:pPr>
              <w:widowControl w:val="0"/>
              <w:rPr>
                <w:sz w:val="20"/>
                <w:szCs w:val="20"/>
              </w:rPr>
            </w:pPr>
            <w:r w:rsidRPr="007C1BCE">
              <w:rPr>
                <w:sz w:val="20"/>
                <w:szCs w:val="20"/>
              </w:rPr>
              <w:t>2.0.0</w:t>
            </w:r>
          </w:p>
        </w:tc>
        <w:tc>
          <w:tcPr>
            <w:tcW w:w="1455" w:type="dxa"/>
            <w:vAlign w:val="center"/>
          </w:tcPr>
          <w:p w14:paraId="14E17721" w14:textId="77777777" w:rsidR="00274090" w:rsidRPr="007C1BCE" w:rsidRDefault="00274090">
            <w:pPr>
              <w:widowControl w:val="0"/>
              <w:rPr>
                <w:sz w:val="20"/>
                <w:szCs w:val="20"/>
              </w:rPr>
            </w:pPr>
          </w:p>
        </w:tc>
        <w:tc>
          <w:tcPr>
            <w:tcW w:w="1307" w:type="dxa"/>
            <w:vAlign w:val="center"/>
          </w:tcPr>
          <w:p w14:paraId="28A3F24C" w14:textId="77777777" w:rsidR="00274090" w:rsidRPr="007C1BCE" w:rsidRDefault="00000000">
            <w:pPr>
              <w:widowControl w:val="0"/>
              <w:rPr>
                <w:sz w:val="20"/>
                <w:szCs w:val="20"/>
              </w:rPr>
            </w:pPr>
            <w:sdt>
              <w:sdtPr>
                <w:id w:val="475623970"/>
              </w:sdtPr>
              <w:sdtContent>
                <w:r w:rsidRPr="007C1BCE">
                  <w:t>✓</w:t>
                </w:r>
              </w:sdtContent>
            </w:sdt>
          </w:p>
        </w:tc>
      </w:tr>
      <w:tr w:rsidR="00274090" w:rsidRPr="007C1BCE" w14:paraId="54B913F1" w14:textId="77777777">
        <w:trPr>
          <w:trHeight w:val="315"/>
        </w:trPr>
        <w:tc>
          <w:tcPr>
            <w:tcW w:w="4395" w:type="dxa"/>
            <w:tcBorders>
              <w:bottom w:val="single" w:sz="4" w:space="0" w:color="000000"/>
            </w:tcBorders>
            <w:vAlign w:val="center"/>
          </w:tcPr>
          <w:p w14:paraId="0C77174A" w14:textId="77777777" w:rsidR="00274090" w:rsidRPr="007C1BCE" w:rsidRDefault="00000000">
            <w:pPr>
              <w:widowControl w:val="0"/>
              <w:rPr>
                <w:sz w:val="20"/>
                <w:szCs w:val="20"/>
              </w:rPr>
            </w:pPr>
            <w:r w:rsidRPr="007C1BCE">
              <w:rPr>
                <w:b/>
                <w:sz w:val="20"/>
                <w:szCs w:val="20"/>
              </w:rPr>
              <w:t>Lineage assignment</w:t>
            </w:r>
          </w:p>
        </w:tc>
        <w:tc>
          <w:tcPr>
            <w:tcW w:w="1725" w:type="dxa"/>
            <w:tcBorders>
              <w:bottom w:val="single" w:sz="4" w:space="0" w:color="000000"/>
            </w:tcBorders>
            <w:vAlign w:val="center"/>
          </w:tcPr>
          <w:p w14:paraId="4FC5262F" w14:textId="77777777" w:rsidR="00274090" w:rsidRPr="007C1BCE" w:rsidRDefault="00000000">
            <w:pPr>
              <w:widowControl w:val="0"/>
              <w:rPr>
                <w:sz w:val="20"/>
                <w:szCs w:val="20"/>
              </w:rPr>
            </w:pPr>
            <w:proofErr w:type="spellStart"/>
            <w:r w:rsidRPr="007C1BCE">
              <w:rPr>
                <w:sz w:val="20"/>
                <w:szCs w:val="20"/>
              </w:rPr>
              <w:t>Nextclade</w:t>
            </w:r>
            <w:proofErr w:type="spellEnd"/>
          </w:p>
        </w:tc>
        <w:tc>
          <w:tcPr>
            <w:tcW w:w="1453" w:type="dxa"/>
            <w:tcBorders>
              <w:bottom w:val="single" w:sz="4" w:space="0" w:color="000000"/>
            </w:tcBorders>
            <w:vAlign w:val="center"/>
          </w:tcPr>
          <w:p w14:paraId="5956AAAB" w14:textId="77777777" w:rsidR="00274090" w:rsidRPr="007C1BCE" w:rsidRDefault="00000000">
            <w:pPr>
              <w:widowControl w:val="0"/>
              <w:rPr>
                <w:sz w:val="20"/>
                <w:szCs w:val="20"/>
              </w:rPr>
            </w:pPr>
            <w:r w:rsidRPr="007C1BCE">
              <w:rPr>
                <w:sz w:val="20"/>
                <w:szCs w:val="20"/>
              </w:rPr>
              <w:t>3.10.2000</w:t>
            </w:r>
          </w:p>
        </w:tc>
        <w:tc>
          <w:tcPr>
            <w:tcW w:w="1455" w:type="dxa"/>
            <w:tcBorders>
              <w:bottom w:val="single" w:sz="4" w:space="0" w:color="000000"/>
            </w:tcBorders>
            <w:vAlign w:val="center"/>
          </w:tcPr>
          <w:p w14:paraId="6CDE5AE7" w14:textId="77777777" w:rsidR="00274090" w:rsidRPr="007C1BCE" w:rsidRDefault="00000000">
            <w:pPr>
              <w:widowControl w:val="0"/>
              <w:rPr>
                <w:sz w:val="20"/>
                <w:szCs w:val="20"/>
              </w:rPr>
            </w:pPr>
            <w:sdt>
              <w:sdtPr>
                <w:id w:val="1036759122"/>
              </w:sdtPr>
              <w:sdtContent>
                <w:r w:rsidRPr="007C1BCE">
                  <w:t>✓</w:t>
                </w:r>
              </w:sdtContent>
            </w:sdt>
          </w:p>
        </w:tc>
        <w:tc>
          <w:tcPr>
            <w:tcW w:w="1307" w:type="dxa"/>
            <w:tcBorders>
              <w:bottom w:val="single" w:sz="4" w:space="0" w:color="000000"/>
            </w:tcBorders>
            <w:vAlign w:val="center"/>
          </w:tcPr>
          <w:p w14:paraId="295248A1" w14:textId="77777777" w:rsidR="00274090" w:rsidRPr="007C1BCE" w:rsidRDefault="00000000">
            <w:pPr>
              <w:widowControl w:val="0"/>
              <w:rPr>
                <w:sz w:val="20"/>
                <w:szCs w:val="20"/>
              </w:rPr>
            </w:pPr>
            <w:sdt>
              <w:sdtPr>
                <w:id w:val="726100333"/>
              </w:sdtPr>
              <w:sdtContent>
                <w:r w:rsidRPr="007C1BCE">
                  <w:t>✓</w:t>
                </w:r>
              </w:sdtContent>
            </w:sdt>
          </w:p>
        </w:tc>
      </w:tr>
    </w:tbl>
    <w:p w14:paraId="5B3EDB04" w14:textId="77777777" w:rsidR="00274090" w:rsidRPr="007C1BCE" w:rsidRDefault="00274090">
      <w:pPr>
        <w:jc w:val="both"/>
        <w:rPr>
          <w:color w:val="FF0000"/>
          <w:sz w:val="20"/>
          <w:szCs w:val="20"/>
        </w:rPr>
      </w:pPr>
    </w:p>
    <w:p w14:paraId="156519D3" w14:textId="77777777" w:rsidR="00274090" w:rsidRPr="007C1BCE" w:rsidRDefault="00000000">
      <w:pPr>
        <w:rPr>
          <w:b/>
          <w:sz w:val="20"/>
          <w:szCs w:val="20"/>
        </w:rPr>
      </w:pPr>
      <w:r w:rsidRPr="007C1BCE">
        <w:br w:type="page"/>
      </w:r>
    </w:p>
    <w:p w14:paraId="629C604F" w14:textId="4AA6D8DB" w:rsidR="00274090" w:rsidRPr="007C1BCE" w:rsidRDefault="00000000">
      <w:pPr>
        <w:widowControl w:val="0"/>
        <w:rPr>
          <w:color w:val="FF0000"/>
          <w:sz w:val="20"/>
          <w:szCs w:val="20"/>
        </w:rPr>
      </w:pPr>
      <w:r w:rsidRPr="007C1BCE">
        <w:rPr>
          <w:b/>
          <w:sz w:val="20"/>
          <w:szCs w:val="20"/>
        </w:rPr>
        <w:lastRenderedPageBreak/>
        <w:t>Table S</w:t>
      </w:r>
      <w:r w:rsidR="00E7676B">
        <w:rPr>
          <w:b/>
          <w:sz w:val="20"/>
          <w:szCs w:val="20"/>
        </w:rPr>
        <w:t>4</w:t>
      </w:r>
      <w:r w:rsidRPr="007C1BCE">
        <w:rPr>
          <w:b/>
          <w:sz w:val="20"/>
          <w:szCs w:val="20"/>
        </w:rPr>
        <w:t>.</w:t>
      </w:r>
      <w:r w:rsidRPr="007C1BCE">
        <w:rPr>
          <w:sz w:val="20"/>
          <w:szCs w:val="20"/>
        </w:rPr>
        <w:t xml:space="preserve"> Frequency </w:t>
      </w:r>
      <w:r w:rsidR="00C1386D" w:rsidRPr="007C1BCE">
        <w:rPr>
          <w:sz w:val="20"/>
          <w:szCs w:val="20"/>
        </w:rPr>
        <w:t xml:space="preserve">and percentage </w:t>
      </w:r>
      <w:r w:rsidRPr="007C1BCE">
        <w:rPr>
          <w:sz w:val="20"/>
          <w:szCs w:val="20"/>
        </w:rPr>
        <w:t>of each RSV lineage</w:t>
      </w:r>
    </w:p>
    <w:tbl>
      <w:tblPr>
        <w:tblW w:w="6645" w:type="dxa"/>
        <w:tblLayout w:type="fixed"/>
        <w:tblCellMar>
          <w:top w:w="40" w:type="dxa"/>
          <w:left w:w="40" w:type="dxa"/>
          <w:bottom w:w="40" w:type="dxa"/>
          <w:right w:w="40" w:type="dxa"/>
        </w:tblCellMar>
        <w:tblLook w:val="0600" w:firstRow="0" w:lastRow="0" w:firstColumn="0" w:lastColumn="0" w:noHBand="1" w:noVBand="1"/>
      </w:tblPr>
      <w:tblGrid>
        <w:gridCol w:w="1499"/>
        <w:gridCol w:w="3375"/>
        <w:gridCol w:w="1771"/>
      </w:tblGrid>
      <w:tr w:rsidR="00274090" w:rsidRPr="007C1BCE" w14:paraId="40F63910" w14:textId="77777777">
        <w:trPr>
          <w:trHeight w:val="315"/>
        </w:trPr>
        <w:tc>
          <w:tcPr>
            <w:tcW w:w="1499" w:type="dxa"/>
            <w:tcBorders>
              <w:bottom w:val="single" w:sz="4" w:space="0" w:color="000000"/>
            </w:tcBorders>
            <w:vAlign w:val="center"/>
          </w:tcPr>
          <w:p w14:paraId="24279A6E" w14:textId="77777777" w:rsidR="00274090" w:rsidRPr="007C1BCE" w:rsidRDefault="00000000">
            <w:pPr>
              <w:widowControl w:val="0"/>
              <w:rPr>
                <w:sz w:val="20"/>
                <w:szCs w:val="20"/>
              </w:rPr>
            </w:pPr>
            <w:sdt>
              <w:sdtPr>
                <w:id w:val="1138359410"/>
              </w:sdtPr>
              <w:sdtContent>
                <w:r w:rsidRPr="007C1BCE">
                  <w:t>Clade</w:t>
                </w:r>
              </w:sdtContent>
            </w:sdt>
          </w:p>
        </w:tc>
        <w:tc>
          <w:tcPr>
            <w:tcW w:w="3375" w:type="dxa"/>
            <w:tcBorders>
              <w:bottom w:val="single" w:sz="4" w:space="0" w:color="000000"/>
            </w:tcBorders>
            <w:vAlign w:val="center"/>
          </w:tcPr>
          <w:p w14:paraId="1E5C3EBC" w14:textId="77777777" w:rsidR="00274090" w:rsidRPr="007C1BCE" w:rsidRDefault="00000000">
            <w:pPr>
              <w:widowControl w:val="0"/>
              <w:rPr>
                <w:sz w:val="20"/>
                <w:szCs w:val="20"/>
              </w:rPr>
            </w:pPr>
            <w:r w:rsidRPr="007C1BCE">
              <w:rPr>
                <w:b/>
                <w:sz w:val="20"/>
                <w:szCs w:val="20"/>
              </w:rPr>
              <w:t>Oxford Nanopore Tech. (n=175)</w:t>
            </w:r>
          </w:p>
        </w:tc>
        <w:tc>
          <w:tcPr>
            <w:tcW w:w="1771" w:type="dxa"/>
            <w:tcBorders>
              <w:bottom w:val="single" w:sz="4" w:space="0" w:color="000000"/>
            </w:tcBorders>
            <w:vAlign w:val="center"/>
          </w:tcPr>
          <w:p w14:paraId="53DF84CB" w14:textId="77777777" w:rsidR="00274090" w:rsidRPr="007C1BCE" w:rsidRDefault="00000000">
            <w:pPr>
              <w:widowControl w:val="0"/>
              <w:rPr>
                <w:sz w:val="20"/>
                <w:szCs w:val="20"/>
              </w:rPr>
            </w:pPr>
            <w:r w:rsidRPr="007C1BCE">
              <w:rPr>
                <w:b/>
                <w:sz w:val="20"/>
                <w:szCs w:val="20"/>
              </w:rPr>
              <w:t>Illumina (n=175)</w:t>
            </w:r>
          </w:p>
        </w:tc>
      </w:tr>
      <w:tr w:rsidR="00274090" w:rsidRPr="007C1BCE" w14:paraId="19DEC894" w14:textId="77777777">
        <w:trPr>
          <w:trHeight w:val="315"/>
        </w:trPr>
        <w:tc>
          <w:tcPr>
            <w:tcW w:w="1499" w:type="dxa"/>
            <w:tcBorders>
              <w:top w:val="single" w:sz="4" w:space="0" w:color="CCCCCC"/>
            </w:tcBorders>
            <w:vAlign w:val="center"/>
          </w:tcPr>
          <w:p w14:paraId="40F7E212" w14:textId="77777777" w:rsidR="00274090" w:rsidRPr="007C1BCE" w:rsidRDefault="00000000">
            <w:pPr>
              <w:widowControl w:val="0"/>
              <w:rPr>
                <w:sz w:val="20"/>
                <w:szCs w:val="20"/>
              </w:rPr>
            </w:pPr>
            <w:r w:rsidRPr="007C1BCE">
              <w:rPr>
                <w:sz w:val="20"/>
                <w:szCs w:val="20"/>
              </w:rPr>
              <w:t>A.D.1</w:t>
            </w:r>
          </w:p>
        </w:tc>
        <w:tc>
          <w:tcPr>
            <w:tcW w:w="3375" w:type="dxa"/>
            <w:tcBorders>
              <w:top w:val="single" w:sz="4" w:space="0" w:color="CCCCCC"/>
            </w:tcBorders>
            <w:vAlign w:val="center"/>
          </w:tcPr>
          <w:p w14:paraId="00A89C6B" w14:textId="77777777" w:rsidR="00274090" w:rsidRPr="007C1BCE" w:rsidRDefault="00000000">
            <w:pPr>
              <w:widowControl w:val="0"/>
              <w:rPr>
                <w:sz w:val="20"/>
                <w:szCs w:val="20"/>
              </w:rPr>
            </w:pPr>
            <w:r w:rsidRPr="007C1BCE">
              <w:rPr>
                <w:sz w:val="20"/>
                <w:szCs w:val="20"/>
              </w:rPr>
              <w:t>12 (6.86%)</w:t>
            </w:r>
          </w:p>
        </w:tc>
        <w:tc>
          <w:tcPr>
            <w:tcW w:w="1771" w:type="dxa"/>
            <w:tcBorders>
              <w:top w:val="single" w:sz="4" w:space="0" w:color="CCCCCC"/>
            </w:tcBorders>
            <w:vAlign w:val="center"/>
          </w:tcPr>
          <w:p w14:paraId="5F855A1C" w14:textId="77777777" w:rsidR="00274090" w:rsidRPr="007C1BCE" w:rsidRDefault="00000000">
            <w:pPr>
              <w:widowControl w:val="0"/>
              <w:rPr>
                <w:sz w:val="20"/>
                <w:szCs w:val="20"/>
              </w:rPr>
            </w:pPr>
            <w:r w:rsidRPr="007C1BCE">
              <w:rPr>
                <w:sz w:val="20"/>
                <w:szCs w:val="20"/>
              </w:rPr>
              <w:t>12 (6.86%)</w:t>
            </w:r>
          </w:p>
        </w:tc>
      </w:tr>
      <w:tr w:rsidR="00274090" w:rsidRPr="007C1BCE" w14:paraId="06B33234" w14:textId="77777777">
        <w:trPr>
          <w:trHeight w:val="315"/>
        </w:trPr>
        <w:tc>
          <w:tcPr>
            <w:tcW w:w="1499" w:type="dxa"/>
            <w:vAlign w:val="center"/>
          </w:tcPr>
          <w:p w14:paraId="12C1A3FE" w14:textId="77777777" w:rsidR="00274090" w:rsidRPr="007C1BCE" w:rsidRDefault="00000000">
            <w:pPr>
              <w:widowControl w:val="0"/>
              <w:rPr>
                <w:sz w:val="20"/>
                <w:szCs w:val="20"/>
              </w:rPr>
            </w:pPr>
            <w:r w:rsidRPr="007C1BCE">
              <w:rPr>
                <w:sz w:val="20"/>
                <w:szCs w:val="20"/>
              </w:rPr>
              <w:t>A.D.1.5</w:t>
            </w:r>
          </w:p>
        </w:tc>
        <w:tc>
          <w:tcPr>
            <w:tcW w:w="3375" w:type="dxa"/>
            <w:vAlign w:val="center"/>
          </w:tcPr>
          <w:p w14:paraId="29BD1307" w14:textId="77777777" w:rsidR="00274090" w:rsidRPr="007C1BCE" w:rsidRDefault="00000000">
            <w:pPr>
              <w:widowControl w:val="0"/>
              <w:rPr>
                <w:sz w:val="20"/>
                <w:szCs w:val="20"/>
              </w:rPr>
            </w:pPr>
            <w:r w:rsidRPr="007C1BCE">
              <w:rPr>
                <w:sz w:val="20"/>
                <w:szCs w:val="20"/>
              </w:rPr>
              <w:t>31 (17.7%)</w:t>
            </w:r>
          </w:p>
        </w:tc>
        <w:tc>
          <w:tcPr>
            <w:tcW w:w="1771" w:type="dxa"/>
            <w:vAlign w:val="center"/>
          </w:tcPr>
          <w:p w14:paraId="558FBF85" w14:textId="77777777" w:rsidR="00274090" w:rsidRPr="007C1BCE" w:rsidRDefault="00000000">
            <w:pPr>
              <w:widowControl w:val="0"/>
              <w:rPr>
                <w:sz w:val="20"/>
                <w:szCs w:val="20"/>
              </w:rPr>
            </w:pPr>
            <w:r w:rsidRPr="007C1BCE">
              <w:rPr>
                <w:sz w:val="20"/>
                <w:szCs w:val="20"/>
              </w:rPr>
              <w:t>31 (17.7%)</w:t>
            </w:r>
          </w:p>
        </w:tc>
      </w:tr>
      <w:tr w:rsidR="00274090" w:rsidRPr="007C1BCE" w14:paraId="5706B70A" w14:textId="77777777">
        <w:trPr>
          <w:trHeight w:val="315"/>
        </w:trPr>
        <w:tc>
          <w:tcPr>
            <w:tcW w:w="1499" w:type="dxa"/>
            <w:vAlign w:val="center"/>
          </w:tcPr>
          <w:p w14:paraId="2399A30C" w14:textId="77777777" w:rsidR="00274090" w:rsidRPr="007C1BCE" w:rsidRDefault="00000000">
            <w:pPr>
              <w:widowControl w:val="0"/>
              <w:rPr>
                <w:sz w:val="20"/>
                <w:szCs w:val="20"/>
              </w:rPr>
            </w:pPr>
            <w:r w:rsidRPr="007C1BCE">
              <w:rPr>
                <w:sz w:val="20"/>
                <w:szCs w:val="20"/>
              </w:rPr>
              <w:t>A.D.1.8</w:t>
            </w:r>
          </w:p>
        </w:tc>
        <w:tc>
          <w:tcPr>
            <w:tcW w:w="3375" w:type="dxa"/>
            <w:vAlign w:val="center"/>
          </w:tcPr>
          <w:p w14:paraId="5810D900" w14:textId="77777777" w:rsidR="00274090" w:rsidRPr="007C1BCE" w:rsidRDefault="00000000">
            <w:pPr>
              <w:widowControl w:val="0"/>
              <w:rPr>
                <w:sz w:val="20"/>
                <w:szCs w:val="20"/>
              </w:rPr>
            </w:pPr>
            <w:r w:rsidRPr="007C1BCE">
              <w:rPr>
                <w:sz w:val="20"/>
                <w:szCs w:val="20"/>
              </w:rPr>
              <w:t>1 (0.57%)</w:t>
            </w:r>
          </w:p>
        </w:tc>
        <w:tc>
          <w:tcPr>
            <w:tcW w:w="1771" w:type="dxa"/>
            <w:vAlign w:val="center"/>
          </w:tcPr>
          <w:p w14:paraId="1961C672" w14:textId="77777777" w:rsidR="00274090" w:rsidRPr="007C1BCE" w:rsidRDefault="00000000">
            <w:pPr>
              <w:widowControl w:val="0"/>
              <w:rPr>
                <w:sz w:val="20"/>
                <w:szCs w:val="20"/>
              </w:rPr>
            </w:pPr>
            <w:r w:rsidRPr="007C1BCE">
              <w:rPr>
                <w:sz w:val="20"/>
                <w:szCs w:val="20"/>
              </w:rPr>
              <w:t>2 (1.14%)</w:t>
            </w:r>
          </w:p>
        </w:tc>
      </w:tr>
      <w:tr w:rsidR="00274090" w:rsidRPr="007C1BCE" w14:paraId="1C270994" w14:textId="77777777">
        <w:trPr>
          <w:trHeight w:val="315"/>
        </w:trPr>
        <w:tc>
          <w:tcPr>
            <w:tcW w:w="1499" w:type="dxa"/>
            <w:vAlign w:val="center"/>
          </w:tcPr>
          <w:p w14:paraId="37A8DA3E" w14:textId="77777777" w:rsidR="00274090" w:rsidRPr="007C1BCE" w:rsidRDefault="00000000">
            <w:pPr>
              <w:widowControl w:val="0"/>
              <w:rPr>
                <w:sz w:val="20"/>
                <w:szCs w:val="20"/>
              </w:rPr>
            </w:pPr>
            <w:r w:rsidRPr="007C1BCE">
              <w:rPr>
                <w:sz w:val="20"/>
                <w:szCs w:val="20"/>
              </w:rPr>
              <w:t>A.D.3</w:t>
            </w:r>
          </w:p>
        </w:tc>
        <w:tc>
          <w:tcPr>
            <w:tcW w:w="3375" w:type="dxa"/>
            <w:vAlign w:val="center"/>
          </w:tcPr>
          <w:p w14:paraId="63C94DAB" w14:textId="77777777" w:rsidR="00274090" w:rsidRPr="007C1BCE" w:rsidRDefault="00000000">
            <w:pPr>
              <w:widowControl w:val="0"/>
              <w:rPr>
                <w:sz w:val="20"/>
                <w:szCs w:val="20"/>
              </w:rPr>
            </w:pPr>
            <w:r w:rsidRPr="007C1BCE">
              <w:rPr>
                <w:sz w:val="20"/>
                <w:szCs w:val="20"/>
              </w:rPr>
              <w:t>3 (1.71%)</w:t>
            </w:r>
          </w:p>
        </w:tc>
        <w:tc>
          <w:tcPr>
            <w:tcW w:w="1771" w:type="dxa"/>
            <w:vAlign w:val="center"/>
          </w:tcPr>
          <w:p w14:paraId="3CB58E76" w14:textId="77777777" w:rsidR="00274090" w:rsidRPr="007C1BCE" w:rsidRDefault="00000000">
            <w:pPr>
              <w:widowControl w:val="0"/>
              <w:rPr>
                <w:sz w:val="20"/>
                <w:szCs w:val="20"/>
              </w:rPr>
            </w:pPr>
            <w:r w:rsidRPr="007C1BCE">
              <w:rPr>
                <w:sz w:val="20"/>
                <w:szCs w:val="20"/>
              </w:rPr>
              <w:t>3 (1.71%)</w:t>
            </w:r>
          </w:p>
        </w:tc>
      </w:tr>
      <w:tr w:rsidR="00274090" w:rsidRPr="007C1BCE" w14:paraId="3591F569" w14:textId="77777777">
        <w:trPr>
          <w:trHeight w:val="315"/>
        </w:trPr>
        <w:tc>
          <w:tcPr>
            <w:tcW w:w="1499" w:type="dxa"/>
            <w:vAlign w:val="center"/>
          </w:tcPr>
          <w:p w14:paraId="20A73BE6" w14:textId="77777777" w:rsidR="00274090" w:rsidRPr="007C1BCE" w:rsidRDefault="00000000">
            <w:pPr>
              <w:widowControl w:val="0"/>
              <w:rPr>
                <w:sz w:val="20"/>
                <w:szCs w:val="20"/>
              </w:rPr>
            </w:pPr>
            <w:r w:rsidRPr="007C1BCE">
              <w:rPr>
                <w:sz w:val="20"/>
                <w:szCs w:val="20"/>
              </w:rPr>
              <w:t>A.D.3.1</w:t>
            </w:r>
          </w:p>
        </w:tc>
        <w:tc>
          <w:tcPr>
            <w:tcW w:w="3375" w:type="dxa"/>
            <w:vAlign w:val="center"/>
          </w:tcPr>
          <w:p w14:paraId="4AB1A4D2" w14:textId="77777777" w:rsidR="00274090" w:rsidRPr="007C1BCE" w:rsidRDefault="00000000">
            <w:pPr>
              <w:widowControl w:val="0"/>
              <w:rPr>
                <w:sz w:val="20"/>
                <w:szCs w:val="20"/>
              </w:rPr>
            </w:pPr>
            <w:r w:rsidRPr="007C1BCE">
              <w:rPr>
                <w:sz w:val="20"/>
                <w:szCs w:val="20"/>
              </w:rPr>
              <w:t>3 (1.71%)</w:t>
            </w:r>
          </w:p>
        </w:tc>
        <w:tc>
          <w:tcPr>
            <w:tcW w:w="1771" w:type="dxa"/>
            <w:vAlign w:val="center"/>
          </w:tcPr>
          <w:p w14:paraId="1C0CE3F5" w14:textId="77777777" w:rsidR="00274090" w:rsidRPr="007C1BCE" w:rsidRDefault="00000000">
            <w:pPr>
              <w:widowControl w:val="0"/>
              <w:rPr>
                <w:sz w:val="20"/>
                <w:szCs w:val="20"/>
              </w:rPr>
            </w:pPr>
            <w:r w:rsidRPr="007C1BCE">
              <w:rPr>
                <w:sz w:val="20"/>
                <w:szCs w:val="20"/>
              </w:rPr>
              <w:t>3 (1.71%)</w:t>
            </w:r>
          </w:p>
        </w:tc>
      </w:tr>
      <w:tr w:rsidR="00274090" w:rsidRPr="007C1BCE" w14:paraId="6625A944" w14:textId="77777777">
        <w:trPr>
          <w:trHeight w:val="315"/>
        </w:trPr>
        <w:tc>
          <w:tcPr>
            <w:tcW w:w="1499" w:type="dxa"/>
            <w:vAlign w:val="center"/>
          </w:tcPr>
          <w:p w14:paraId="3B809AF5" w14:textId="77777777" w:rsidR="00274090" w:rsidRPr="007C1BCE" w:rsidRDefault="00000000">
            <w:pPr>
              <w:widowControl w:val="0"/>
              <w:rPr>
                <w:sz w:val="20"/>
                <w:szCs w:val="20"/>
              </w:rPr>
            </w:pPr>
            <w:r w:rsidRPr="007C1BCE">
              <w:rPr>
                <w:sz w:val="20"/>
                <w:szCs w:val="20"/>
              </w:rPr>
              <w:t>A.D.4</w:t>
            </w:r>
          </w:p>
        </w:tc>
        <w:tc>
          <w:tcPr>
            <w:tcW w:w="3375" w:type="dxa"/>
            <w:vAlign w:val="center"/>
          </w:tcPr>
          <w:p w14:paraId="4FC56C5D" w14:textId="77777777" w:rsidR="00274090" w:rsidRPr="007C1BCE" w:rsidRDefault="00000000">
            <w:pPr>
              <w:widowControl w:val="0"/>
              <w:rPr>
                <w:sz w:val="20"/>
                <w:szCs w:val="20"/>
              </w:rPr>
            </w:pPr>
            <w:r w:rsidRPr="007C1BCE">
              <w:rPr>
                <w:sz w:val="20"/>
                <w:szCs w:val="20"/>
              </w:rPr>
              <w:t>11 (6.29%)</w:t>
            </w:r>
          </w:p>
        </w:tc>
        <w:tc>
          <w:tcPr>
            <w:tcW w:w="1771" w:type="dxa"/>
            <w:vAlign w:val="center"/>
          </w:tcPr>
          <w:p w14:paraId="63DB10F0" w14:textId="77777777" w:rsidR="00274090" w:rsidRPr="007C1BCE" w:rsidRDefault="00000000">
            <w:pPr>
              <w:widowControl w:val="0"/>
              <w:rPr>
                <w:sz w:val="20"/>
                <w:szCs w:val="20"/>
              </w:rPr>
            </w:pPr>
            <w:r w:rsidRPr="007C1BCE">
              <w:rPr>
                <w:sz w:val="20"/>
                <w:szCs w:val="20"/>
              </w:rPr>
              <w:t>11 (6.29%)</w:t>
            </w:r>
          </w:p>
        </w:tc>
      </w:tr>
      <w:tr w:rsidR="00274090" w:rsidRPr="007C1BCE" w14:paraId="4E532100" w14:textId="77777777">
        <w:trPr>
          <w:trHeight w:val="315"/>
        </w:trPr>
        <w:tc>
          <w:tcPr>
            <w:tcW w:w="1499" w:type="dxa"/>
            <w:vAlign w:val="center"/>
          </w:tcPr>
          <w:p w14:paraId="4DDB8CFD" w14:textId="77777777" w:rsidR="00274090" w:rsidRPr="007C1BCE" w:rsidRDefault="00000000">
            <w:pPr>
              <w:widowControl w:val="0"/>
              <w:rPr>
                <w:sz w:val="20"/>
                <w:szCs w:val="20"/>
              </w:rPr>
            </w:pPr>
            <w:r w:rsidRPr="007C1BCE">
              <w:rPr>
                <w:sz w:val="20"/>
                <w:szCs w:val="20"/>
              </w:rPr>
              <w:t>A.D.5.1</w:t>
            </w:r>
          </w:p>
        </w:tc>
        <w:tc>
          <w:tcPr>
            <w:tcW w:w="3375" w:type="dxa"/>
            <w:vAlign w:val="center"/>
          </w:tcPr>
          <w:p w14:paraId="7ABCA657" w14:textId="77777777" w:rsidR="00274090" w:rsidRPr="007C1BCE" w:rsidRDefault="00000000">
            <w:pPr>
              <w:widowControl w:val="0"/>
              <w:rPr>
                <w:sz w:val="20"/>
                <w:szCs w:val="20"/>
              </w:rPr>
            </w:pPr>
            <w:r w:rsidRPr="007C1BCE">
              <w:rPr>
                <w:sz w:val="20"/>
                <w:szCs w:val="20"/>
              </w:rPr>
              <w:t>4 (2.29%)</w:t>
            </w:r>
          </w:p>
        </w:tc>
        <w:tc>
          <w:tcPr>
            <w:tcW w:w="1771" w:type="dxa"/>
            <w:vAlign w:val="center"/>
          </w:tcPr>
          <w:p w14:paraId="32464F0B" w14:textId="77777777" w:rsidR="00274090" w:rsidRPr="007C1BCE" w:rsidRDefault="00000000">
            <w:pPr>
              <w:widowControl w:val="0"/>
              <w:rPr>
                <w:sz w:val="20"/>
                <w:szCs w:val="20"/>
              </w:rPr>
            </w:pPr>
            <w:r w:rsidRPr="007C1BCE">
              <w:rPr>
                <w:sz w:val="20"/>
                <w:szCs w:val="20"/>
              </w:rPr>
              <w:t>4 (2.29%)</w:t>
            </w:r>
          </w:p>
        </w:tc>
      </w:tr>
      <w:tr w:rsidR="00274090" w:rsidRPr="007C1BCE" w14:paraId="37ECAF97" w14:textId="77777777">
        <w:trPr>
          <w:trHeight w:val="315"/>
        </w:trPr>
        <w:tc>
          <w:tcPr>
            <w:tcW w:w="1499" w:type="dxa"/>
            <w:vAlign w:val="center"/>
          </w:tcPr>
          <w:p w14:paraId="6625EC31" w14:textId="77777777" w:rsidR="00274090" w:rsidRPr="007C1BCE" w:rsidRDefault="00000000">
            <w:pPr>
              <w:widowControl w:val="0"/>
              <w:rPr>
                <w:sz w:val="20"/>
                <w:szCs w:val="20"/>
              </w:rPr>
            </w:pPr>
            <w:r w:rsidRPr="007C1BCE">
              <w:rPr>
                <w:sz w:val="20"/>
                <w:szCs w:val="20"/>
              </w:rPr>
              <w:t>A.D.5.2</w:t>
            </w:r>
          </w:p>
        </w:tc>
        <w:tc>
          <w:tcPr>
            <w:tcW w:w="3375" w:type="dxa"/>
            <w:vAlign w:val="center"/>
          </w:tcPr>
          <w:p w14:paraId="57E302EB" w14:textId="77777777" w:rsidR="00274090" w:rsidRPr="007C1BCE" w:rsidRDefault="00000000">
            <w:pPr>
              <w:widowControl w:val="0"/>
              <w:rPr>
                <w:sz w:val="20"/>
                <w:szCs w:val="20"/>
              </w:rPr>
            </w:pPr>
            <w:r w:rsidRPr="007C1BCE">
              <w:rPr>
                <w:sz w:val="20"/>
                <w:szCs w:val="20"/>
              </w:rPr>
              <w:t>20 (11.4%)</w:t>
            </w:r>
          </w:p>
        </w:tc>
        <w:tc>
          <w:tcPr>
            <w:tcW w:w="1771" w:type="dxa"/>
            <w:vAlign w:val="center"/>
          </w:tcPr>
          <w:p w14:paraId="3AF3D986" w14:textId="77777777" w:rsidR="00274090" w:rsidRPr="007C1BCE" w:rsidRDefault="00000000">
            <w:pPr>
              <w:widowControl w:val="0"/>
              <w:rPr>
                <w:sz w:val="20"/>
                <w:szCs w:val="20"/>
              </w:rPr>
            </w:pPr>
            <w:r w:rsidRPr="007C1BCE">
              <w:rPr>
                <w:sz w:val="20"/>
                <w:szCs w:val="20"/>
              </w:rPr>
              <w:t>21 (12.0%)</w:t>
            </w:r>
          </w:p>
        </w:tc>
      </w:tr>
      <w:tr w:rsidR="00274090" w:rsidRPr="007C1BCE" w14:paraId="534AA920" w14:textId="77777777">
        <w:trPr>
          <w:trHeight w:val="315"/>
        </w:trPr>
        <w:tc>
          <w:tcPr>
            <w:tcW w:w="1499" w:type="dxa"/>
            <w:vAlign w:val="center"/>
          </w:tcPr>
          <w:p w14:paraId="0E18F964" w14:textId="77777777" w:rsidR="00274090" w:rsidRPr="007C1BCE" w:rsidRDefault="00000000">
            <w:pPr>
              <w:widowControl w:val="0"/>
              <w:rPr>
                <w:sz w:val="20"/>
                <w:szCs w:val="20"/>
              </w:rPr>
            </w:pPr>
            <w:r w:rsidRPr="007C1BCE">
              <w:rPr>
                <w:sz w:val="20"/>
                <w:szCs w:val="20"/>
              </w:rPr>
              <w:t>A.D.5.3</w:t>
            </w:r>
          </w:p>
        </w:tc>
        <w:tc>
          <w:tcPr>
            <w:tcW w:w="3375" w:type="dxa"/>
            <w:vAlign w:val="center"/>
          </w:tcPr>
          <w:p w14:paraId="6F243A61" w14:textId="77777777" w:rsidR="00274090" w:rsidRPr="007C1BCE" w:rsidRDefault="00000000">
            <w:pPr>
              <w:widowControl w:val="0"/>
              <w:rPr>
                <w:sz w:val="20"/>
                <w:szCs w:val="20"/>
              </w:rPr>
            </w:pPr>
            <w:r w:rsidRPr="007C1BCE">
              <w:rPr>
                <w:sz w:val="20"/>
                <w:szCs w:val="20"/>
              </w:rPr>
              <w:t>2 (1.14%)</w:t>
            </w:r>
          </w:p>
        </w:tc>
        <w:tc>
          <w:tcPr>
            <w:tcW w:w="1771" w:type="dxa"/>
            <w:vAlign w:val="center"/>
          </w:tcPr>
          <w:p w14:paraId="5BE09F43" w14:textId="77777777" w:rsidR="00274090" w:rsidRPr="007C1BCE" w:rsidRDefault="00000000">
            <w:pPr>
              <w:widowControl w:val="0"/>
              <w:rPr>
                <w:sz w:val="20"/>
                <w:szCs w:val="20"/>
              </w:rPr>
            </w:pPr>
            <w:r w:rsidRPr="007C1BCE">
              <w:rPr>
                <w:sz w:val="20"/>
                <w:szCs w:val="20"/>
              </w:rPr>
              <w:t>2 (1.14%)</w:t>
            </w:r>
          </w:p>
        </w:tc>
      </w:tr>
      <w:tr w:rsidR="00274090" w:rsidRPr="007C1BCE" w14:paraId="22A30CB8" w14:textId="77777777">
        <w:trPr>
          <w:trHeight w:val="315"/>
        </w:trPr>
        <w:tc>
          <w:tcPr>
            <w:tcW w:w="1499" w:type="dxa"/>
            <w:vAlign w:val="center"/>
          </w:tcPr>
          <w:p w14:paraId="72471E04" w14:textId="77777777" w:rsidR="00274090" w:rsidRPr="007C1BCE" w:rsidRDefault="00000000">
            <w:pPr>
              <w:widowControl w:val="0"/>
              <w:rPr>
                <w:sz w:val="20"/>
                <w:szCs w:val="20"/>
              </w:rPr>
            </w:pPr>
            <w:r w:rsidRPr="007C1BCE">
              <w:rPr>
                <w:sz w:val="20"/>
                <w:szCs w:val="20"/>
              </w:rPr>
              <w:t>B.D.4.1.1</w:t>
            </w:r>
          </w:p>
        </w:tc>
        <w:tc>
          <w:tcPr>
            <w:tcW w:w="3375" w:type="dxa"/>
            <w:vAlign w:val="center"/>
          </w:tcPr>
          <w:p w14:paraId="2D578726" w14:textId="77777777" w:rsidR="00274090" w:rsidRPr="007C1BCE" w:rsidRDefault="00000000">
            <w:pPr>
              <w:widowControl w:val="0"/>
              <w:rPr>
                <w:sz w:val="20"/>
                <w:szCs w:val="20"/>
              </w:rPr>
            </w:pPr>
            <w:r w:rsidRPr="007C1BCE">
              <w:rPr>
                <w:sz w:val="20"/>
                <w:szCs w:val="20"/>
              </w:rPr>
              <w:t>5 (2.86%)</w:t>
            </w:r>
          </w:p>
        </w:tc>
        <w:tc>
          <w:tcPr>
            <w:tcW w:w="1771" w:type="dxa"/>
            <w:vAlign w:val="center"/>
          </w:tcPr>
          <w:p w14:paraId="11E894D9" w14:textId="77777777" w:rsidR="00274090" w:rsidRPr="007C1BCE" w:rsidRDefault="00000000">
            <w:pPr>
              <w:widowControl w:val="0"/>
              <w:rPr>
                <w:sz w:val="20"/>
                <w:szCs w:val="20"/>
              </w:rPr>
            </w:pPr>
            <w:r w:rsidRPr="007C1BCE">
              <w:rPr>
                <w:sz w:val="20"/>
                <w:szCs w:val="20"/>
              </w:rPr>
              <w:t>5 (2.86%)</w:t>
            </w:r>
          </w:p>
        </w:tc>
      </w:tr>
      <w:tr w:rsidR="00274090" w:rsidRPr="007C1BCE" w14:paraId="3FE05214" w14:textId="77777777">
        <w:trPr>
          <w:trHeight w:val="315"/>
        </w:trPr>
        <w:tc>
          <w:tcPr>
            <w:tcW w:w="1499" w:type="dxa"/>
            <w:tcBorders>
              <w:bottom w:val="single" w:sz="4" w:space="0" w:color="000000"/>
            </w:tcBorders>
            <w:vAlign w:val="center"/>
          </w:tcPr>
          <w:p w14:paraId="642BB80C" w14:textId="77777777" w:rsidR="00274090" w:rsidRPr="007C1BCE" w:rsidRDefault="00000000">
            <w:pPr>
              <w:widowControl w:val="0"/>
              <w:rPr>
                <w:sz w:val="20"/>
                <w:szCs w:val="20"/>
              </w:rPr>
            </w:pPr>
            <w:r w:rsidRPr="007C1BCE">
              <w:rPr>
                <w:sz w:val="20"/>
                <w:szCs w:val="20"/>
              </w:rPr>
              <w:t>B.D.E.1</w:t>
            </w:r>
          </w:p>
        </w:tc>
        <w:tc>
          <w:tcPr>
            <w:tcW w:w="3375" w:type="dxa"/>
            <w:tcBorders>
              <w:bottom w:val="single" w:sz="4" w:space="0" w:color="000000"/>
            </w:tcBorders>
            <w:vAlign w:val="center"/>
          </w:tcPr>
          <w:p w14:paraId="7C408FF4" w14:textId="77777777" w:rsidR="00274090" w:rsidRPr="007C1BCE" w:rsidRDefault="00000000">
            <w:pPr>
              <w:widowControl w:val="0"/>
              <w:rPr>
                <w:sz w:val="20"/>
                <w:szCs w:val="20"/>
              </w:rPr>
            </w:pPr>
            <w:r w:rsidRPr="007C1BCE">
              <w:rPr>
                <w:sz w:val="20"/>
                <w:szCs w:val="20"/>
              </w:rPr>
              <w:t>83 (47.4%)</w:t>
            </w:r>
          </w:p>
        </w:tc>
        <w:tc>
          <w:tcPr>
            <w:tcW w:w="1771" w:type="dxa"/>
            <w:tcBorders>
              <w:bottom w:val="single" w:sz="4" w:space="0" w:color="000000"/>
            </w:tcBorders>
            <w:vAlign w:val="center"/>
          </w:tcPr>
          <w:p w14:paraId="53DF7D8C" w14:textId="77777777" w:rsidR="00274090" w:rsidRPr="007C1BCE" w:rsidRDefault="00000000">
            <w:pPr>
              <w:widowControl w:val="0"/>
              <w:rPr>
                <w:sz w:val="20"/>
                <w:szCs w:val="20"/>
              </w:rPr>
            </w:pPr>
            <w:r w:rsidRPr="007C1BCE">
              <w:rPr>
                <w:sz w:val="20"/>
                <w:szCs w:val="20"/>
              </w:rPr>
              <w:t>81 (46.3%)</w:t>
            </w:r>
          </w:p>
        </w:tc>
      </w:tr>
    </w:tbl>
    <w:p w14:paraId="1BB9AA86" w14:textId="77777777" w:rsidR="00274090" w:rsidRPr="007C1BCE" w:rsidRDefault="00274090">
      <w:pPr>
        <w:sectPr w:rsidR="00274090" w:rsidRPr="007C1BCE" w:rsidSect="00FB3EA3">
          <w:footerReference w:type="even" r:id="rId8"/>
          <w:footerReference w:type="default" r:id="rId9"/>
          <w:footerReference w:type="first" r:id="rId10"/>
          <w:pgSz w:w="11906" w:h="16838"/>
          <w:pgMar w:top="1440" w:right="1440" w:bottom="1440" w:left="1440" w:header="0" w:footer="720" w:gutter="0"/>
          <w:pgNumType w:start="1"/>
          <w:cols w:space="720"/>
          <w:formProt w:val="0"/>
          <w:docGrid w:linePitch="299" w:charSpace="4096"/>
        </w:sectPr>
      </w:pPr>
    </w:p>
    <w:p w14:paraId="3CCFA7AD" w14:textId="0B3BEEDC" w:rsidR="00274090" w:rsidRPr="007C1BCE" w:rsidRDefault="00A225E6">
      <w:pPr>
        <w:jc w:val="both"/>
        <w:rPr>
          <w:b/>
          <w:sz w:val="24"/>
          <w:szCs w:val="24"/>
        </w:rPr>
      </w:pPr>
      <w:r w:rsidRPr="007C1BCE">
        <w:rPr>
          <w:b/>
          <w:noProof/>
          <w:sz w:val="24"/>
          <w:szCs w:val="24"/>
        </w:rPr>
        <w:lastRenderedPageBreak/>
        <w:drawing>
          <wp:inline distT="0" distB="0" distL="0" distR="0" wp14:anchorId="15473123" wp14:editId="4D5AE64D">
            <wp:extent cx="8863330" cy="4204970"/>
            <wp:effectExtent l="0" t="0" r="1270" b="0"/>
            <wp:docPr id="889146745" name="Imagen 2"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146745" name="Imagen 2" descr="Gráfico&#10;&#10;El contenido generado por IA puede ser incorrect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863330" cy="4204970"/>
                    </a:xfrm>
                    <a:prstGeom prst="rect">
                      <a:avLst/>
                    </a:prstGeom>
                  </pic:spPr>
                </pic:pic>
              </a:graphicData>
            </a:graphic>
          </wp:inline>
        </w:drawing>
      </w:r>
    </w:p>
    <w:p w14:paraId="05607F41" w14:textId="7939C1CC" w:rsidR="00274090" w:rsidRPr="007C1BCE" w:rsidRDefault="00000000">
      <w:pPr>
        <w:jc w:val="both"/>
        <w:rPr>
          <w:b/>
          <w:sz w:val="24"/>
          <w:szCs w:val="24"/>
        </w:rPr>
        <w:sectPr w:rsidR="00274090" w:rsidRPr="007C1BCE" w:rsidSect="00FB3EA3">
          <w:footerReference w:type="even" r:id="rId12"/>
          <w:footerReference w:type="default" r:id="rId13"/>
          <w:footerReference w:type="first" r:id="rId14"/>
          <w:pgSz w:w="16838" w:h="11906" w:orient="landscape"/>
          <w:pgMar w:top="1440" w:right="1440" w:bottom="1440" w:left="1440" w:header="0" w:footer="720" w:gutter="0"/>
          <w:cols w:space="720"/>
          <w:formProt w:val="0"/>
          <w:docGrid w:linePitch="299" w:charSpace="4096"/>
        </w:sectPr>
      </w:pPr>
      <w:r w:rsidRPr="007C1BCE">
        <w:rPr>
          <w:b/>
          <w:sz w:val="20"/>
          <w:szCs w:val="20"/>
        </w:rPr>
        <w:t>Fig</w:t>
      </w:r>
      <w:r w:rsidR="00310A40" w:rsidRPr="007C1BCE">
        <w:rPr>
          <w:b/>
          <w:sz w:val="20"/>
          <w:szCs w:val="20"/>
        </w:rPr>
        <w:t>.</w:t>
      </w:r>
      <w:r w:rsidRPr="007C1BCE">
        <w:rPr>
          <w:b/>
          <w:sz w:val="20"/>
          <w:szCs w:val="20"/>
        </w:rPr>
        <w:t xml:space="preserve"> S1</w:t>
      </w:r>
      <w:r w:rsidRPr="007C1BCE">
        <w:rPr>
          <w:sz w:val="20"/>
          <w:szCs w:val="20"/>
        </w:rPr>
        <w:t xml:space="preserve"> Phylogenetic tree of the RSVA sequences collected from samples in the Canary Islands from October 2022 to March 2023 (Season 2022/23) and from June 2023 to February 2024 (Season 2023/24). Only sequences obtained from Illumina sequencing are represented.</w:t>
      </w:r>
    </w:p>
    <w:p w14:paraId="61FE8733" w14:textId="23B99EDD" w:rsidR="00274090" w:rsidRPr="007C1BCE" w:rsidRDefault="00A225E6">
      <w:pPr>
        <w:jc w:val="both"/>
        <w:rPr>
          <w:color w:val="FF0000"/>
          <w:sz w:val="20"/>
          <w:szCs w:val="20"/>
        </w:rPr>
      </w:pPr>
      <w:r w:rsidRPr="007C1BCE">
        <w:rPr>
          <w:noProof/>
          <w:color w:val="FF0000"/>
          <w:sz w:val="20"/>
          <w:szCs w:val="20"/>
        </w:rPr>
        <w:lastRenderedPageBreak/>
        <w:drawing>
          <wp:inline distT="0" distB="0" distL="0" distR="0" wp14:anchorId="23104254" wp14:editId="7BB44228">
            <wp:extent cx="8863330" cy="4367530"/>
            <wp:effectExtent l="0" t="0" r="1270" b="1270"/>
            <wp:docPr id="1680594230" name="Imagen 1"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594230" name="Imagen 1" descr="Gráfico&#10;&#10;El contenido generado por IA puede ser incorrect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863330" cy="4367530"/>
                    </a:xfrm>
                    <a:prstGeom prst="rect">
                      <a:avLst/>
                    </a:prstGeom>
                  </pic:spPr>
                </pic:pic>
              </a:graphicData>
            </a:graphic>
          </wp:inline>
        </w:drawing>
      </w:r>
    </w:p>
    <w:p w14:paraId="7C959E45" w14:textId="4D854387" w:rsidR="00274090" w:rsidRPr="007C1BCE" w:rsidRDefault="00000000">
      <w:pPr>
        <w:jc w:val="both"/>
        <w:rPr>
          <w:color w:val="FF0000"/>
          <w:sz w:val="20"/>
          <w:szCs w:val="20"/>
        </w:rPr>
        <w:sectPr w:rsidR="00274090" w:rsidRPr="007C1BCE" w:rsidSect="00FB3EA3">
          <w:footerReference w:type="even" r:id="rId16"/>
          <w:footerReference w:type="default" r:id="rId17"/>
          <w:footerReference w:type="first" r:id="rId18"/>
          <w:pgSz w:w="16838" w:h="11906" w:orient="landscape"/>
          <w:pgMar w:top="1440" w:right="1440" w:bottom="1440" w:left="1440" w:header="0" w:footer="720" w:gutter="0"/>
          <w:cols w:space="720"/>
          <w:formProt w:val="0"/>
          <w:docGrid w:linePitch="299" w:charSpace="4096"/>
        </w:sectPr>
      </w:pPr>
      <w:r w:rsidRPr="007C1BCE">
        <w:rPr>
          <w:b/>
          <w:sz w:val="20"/>
          <w:szCs w:val="20"/>
        </w:rPr>
        <w:t>Fig</w:t>
      </w:r>
      <w:r w:rsidR="00310A40" w:rsidRPr="007C1BCE">
        <w:rPr>
          <w:b/>
          <w:sz w:val="20"/>
          <w:szCs w:val="20"/>
        </w:rPr>
        <w:t>.</w:t>
      </w:r>
      <w:r w:rsidRPr="007C1BCE">
        <w:rPr>
          <w:b/>
          <w:sz w:val="20"/>
          <w:szCs w:val="20"/>
        </w:rPr>
        <w:t xml:space="preserve"> S2</w:t>
      </w:r>
      <w:r w:rsidRPr="007C1BCE">
        <w:rPr>
          <w:sz w:val="20"/>
          <w:szCs w:val="20"/>
        </w:rPr>
        <w:t xml:space="preserve"> Phylogenetic tree of the RSVB sequences collected from samples in the Canary Islands from October 2022 to March 2023 (Season 2022/23) and from June 2023 to February 2024 (Season 2023/24). Only sequences obtained from Illumina sequencing are represented.</w:t>
      </w:r>
    </w:p>
    <w:p w14:paraId="12E5A8BE" w14:textId="77777777" w:rsidR="00274090" w:rsidRPr="007C1BCE" w:rsidRDefault="00274090">
      <w:pPr>
        <w:jc w:val="both"/>
        <w:rPr>
          <w:b/>
          <w:sz w:val="20"/>
          <w:szCs w:val="20"/>
        </w:rPr>
      </w:pPr>
    </w:p>
    <w:p w14:paraId="0F873540" w14:textId="77777777" w:rsidR="00274090" w:rsidRPr="007C1BCE" w:rsidRDefault="00000000">
      <w:pPr>
        <w:jc w:val="both"/>
        <w:rPr>
          <w:b/>
          <w:sz w:val="20"/>
          <w:szCs w:val="20"/>
        </w:rPr>
      </w:pPr>
      <w:r w:rsidRPr="007C1BCE">
        <w:rPr>
          <w:noProof/>
        </w:rPr>
        <w:drawing>
          <wp:inline distT="0" distB="0" distL="0" distR="0" wp14:anchorId="4B7B21DB" wp14:editId="4DCEB1C3">
            <wp:extent cx="5731510" cy="3298825"/>
            <wp:effectExtent l="0" t="0" r="0" b="0"/>
            <wp:docPr id="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pic:cNvPicPr>
                      <a:picLocks noChangeAspect="1" noChangeArrowheads="1"/>
                    </pic:cNvPicPr>
                  </pic:nvPicPr>
                  <pic:blipFill>
                    <a:blip r:embed="rId19">
                      <a:extLst>
                        <a:ext uri="{96DAC541-7B7A-43D3-8B79-37D633B846F1}">
                          <asvg:svgBlip xmlns:asvg="http://schemas.microsoft.com/office/drawing/2016/SVG/main" r:embed="rId20"/>
                        </a:ext>
                      </a:extLst>
                    </a:blip>
                    <a:stretch>
                      <a:fillRect/>
                    </a:stretch>
                  </pic:blipFill>
                  <pic:spPr bwMode="auto">
                    <a:xfrm>
                      <a:off x="0" y="0"/>
                      <a:ext cx="5731510" cy="3298825"/>
                    </a:xfrm>
                    <a:prstGeom prst="rect">
                      <a:avLst/>
                    </a:prstGeom>
                  </pic:spPr>
                </pic:pic>
              </a:graphicData>
            </a:graphic>
          </wp:inline>
        </w:drawing>
      </w:r>
    </w:p>
    <w:p w14:paraId="5112A2E1" w14:textId="1EEF48E7" w:rsidR="00274090" w:rsidRPr="007C1BCE" w:rsidRDefault="00000000">
      <w:pPr>
        <w:jc w:val="both"/>
        <w:rPr>
          <w:b/>
          <w:sz w:val="20"/>
          <w:szCs w:val="20"/>
        </w:rPr>
        <w:sectPr w:rsidR="00274090" w:rsidRPr="007C1BCE" w:rsidSect="00FB3EA3">
          <w:footerReference w:type="even" r:id="rId21"/>
          <w:footerReference w:type="default" r:id="rId22"/>
          <w:footerReference w:type="first" r:id="rId23"/>
          <w:pgSz w:w="11906" w:h="16838"/>
          <w:pgMar w:top="1440" w:right="1440" w:bottom="1440" w:left="1440" w:header="0" w:footer="720" w:gutter="0"/>
          <w:cols w:space="720"/>
          <w:formProt w:val="0"/>
          <w:docGrid w:linePitch="299" w:charSpace="4096"/>
        </w:sectPr>
      </w:pPr>
      <w:r w:rsidRPr="007C1BCE">
        <w:rPr>
          <w:b/>
          <w:sz w:val="20"/>
          <w:szCs w:val="20"/>
        </w:rPr>
        <w:t>Fig</w:t>
      </w:r>
      <w:r w:rsidR="00310A40" w:rsidRPr="007C1BCE">
        <w:rPr>
          <w:b/>
          <w:sz w:val="20"/>
          <w:szCs w:val="20"/>
        </w:rPr>
        <w:t>.</w:t>
      </w:r>
      <w:r w:rsidRPr="007C1BCE">
        <w:rPr>
          <w:b/>
          <w:sz w:val="20"/>
          <w:szCs w:val="20"/>
        </w:rPr>
        <w:t xml:space="preserve"> S3 </w:t>
      </w:r>
      <w:r w:rsidRPr="007C1BCE">
        <w:rPr>
          <w:sz w:val="20"/>
          <w:szCs w:val="20"/>
        </w:rPr>
        <w:t>Comparison of the coverage obtained using Illumina versus the coverage obtained using Nanopore for all samples.</w:t>
      </w:r>
    </w:p>
    <w:p w14:paraId="52FF6848" w14:textId="77777777" w:rsidR="00274090" w:rsidRPr="007C1BCE" w:rsidRDefault="00000000">
      <w:pPr>
        <w:jc w:val="center"/>
        <w:rPr>
          <w:sz w:val="20"/>
          <w:szCs w:val="20"/>
        </w:rPr>
      </w:pPr>
      <w:r w:rsidRPr="007C1BCE">
        <w:rPr>
          <w:noProof/>
        </w:rPr>
        <w:lastRenderedPageBreak/>
        <w:drawing>
          <wp:inline distT="0" distB="0" distL="0" distR="0" wp14:anchorId="0D867290" wp14:editId="79E5C74A">
            <wp:extent cx="6826885" cy="4836160"/>
            <wp:effectExtent l="0" t="0" r="0" b="0"/>
            <wp:docPr id="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6.png"/>
                    <pic:cNvPicPr>
                      <a:picLocks noChangeAspect="1" noChangeArrowheads="1"/>
                    </pic:cNvPicPr>
                  </pic:nvPicPr>
                  <pic:blipFill>
                    <a:blip r:embed="rId24"/>
                    <a:stretch>
                      <a:fillRect/>
                    </a:stretch>
                  </pic:blipFill>
                  <pic:spPr bwMode="auto">
                    <a:xfrm>
                      <a:off x="0" y="0"/>
                      <a:ext cx="6826885" cy="4836160"/>
                    </a:xfrm>
                    <a:prstGeom prst="rect">
                      <a:avLst/>
                    </a:prstGeom>
                  </pic:spPr>
                </pic:pic>
              </a:graphicData>
            </a:graphic>
          </wp:inline>
        </w:drawing>
      </w:r>
    </w:p>
    <w:p w14:paraId="2B506421" w14:textId="78DC1AB8" w:rsidR="00274090" w:rsidRPr="007C1BCE" w:rsidRDefault="00000000">
      <w:pPr>
        <w:jc w:val="both"/>
        <w:rPr>
          <w:sz w:val="20"/>
          <w:szCs w:val="20"/>
        </w:rPr>
        <w:sectPr w:rsidR="00274090" w:rsidRPr="007C1BCE" w:rsidSect="00FB3EA3">
          <w:footerReference w:type="even" r:id="rId25"/>
          <w:footerReference w:type="default" r:id="rId26"/>
          <w:footerReference w:type="first" r:id="rId27"/>
          <w:pgSz w:w="16838" w:h="11906" w:orient="landscape"/>
          <w:pgMar w:top="1440" w:right="1440" w:bottom="1440" w:left="1440" w:header="0" w:footer="720" w:gutter="0"/>
          <w:cols w:space="720"/>
          <w:formProt w:val="0"/>
          <w:docGrid w:linePitch="299" w:charSpace="4096"/>
        </w:sectPr>
      </w:pPr>
      <w:r w:rsidRPr="007C1BCE">
        <w:rPr>
          <w:b/>
          <w:sz w:val="20"/>
          <w:szCs w:val="20"/>
        </w:rPr>
        <w:t>Fig</w:t>
      </w:r>
      <w:r w:rsidR="00310A40" w:rsidRPr="007C1BCE">
        <w:rPr>
          <w:b/>
          <w:sz w:val="20"/>
          <w:szCs w:val="20"/>
        </w:rPr>
        <w:t>.</w:t>
      </w:r>
      <w:r w:rsidRPr="007C1BCE">
        <w:rPr>
          <w:b/>
          <w:sz w:val="20"/>
          <w:szCs w:val="20"/>
        </w:rPr>
        <w:t xml:space="preserve"> S4</w:t>
      </w:r>
      <w:r w:rsidRPr="007C1BCE">
        <w:rPr>
          <w:sz w:val="20"/>
          <w:szCs w:val="20"/>
        </w:rPr>
        <w:t xml:space="preserve"> </w:t>
      </w:r>
      <w:r w:rsidRPr="007C1BCE">
        <w:rPr>
          <w:b/>
          <w:sz w:val="20"/>
          <w:szCs w:val="20"/>
        </w:rPr>
        <w:t>A)</w:t>
      </w:r>
      <w:r w:rsidRPr="007C1BCE">
        <w:rPr>
          <w:sz w:val="20"/>
          <w:szCs w:val="20"/>
        </w:rPr>
        <w:t xml:space="preserve"> Heatmaps of median amplicon coverage across samples sequenced using Illumina (left) and ONT (right) for samples classified as RSV-A (top) and RSV-B (bottom). Labels in the horizontal axes represent the tiling amplicons used for each antigenic group. </w:t>
      </w:r>
      <w:r w:rsidRPr="007C1BCE">
        <w:rPr>
          <w:b/>
          <w:sz w:val="20"/>
          <w:szCs w:val="20"/>
        </w:rPr>
        <w:t>B)</w:t>
      </w:r>
      <w:r w:rsidRPr="007C1BCE">
        <w:rPr>
          <w:sz w:val="20"/>
          <w:szCs w:val="20"/>
        </w:rPr>
        <w:t xml:space="preserve"> Depth of coverage across genome of RSV-A and RSV-B samples sequenced with Illumina and ONT. </w:t>
      </w:r>
      <w:r w:rsidRPr="007C1BCE">
        <w:rPr>
          <w:b/>
          <w:sz w:val="20"/>
          <w:szCs w:val="20"/>
        </w:rPr>
        <w:t>C)</w:t>
      </w:r>
      <w:r w:rsidRPr="007C1BCE">
        <w:rPr>
          <w:sz w:val="20"/>
          <w:szCs w:val="20"/>
        </w:rPr>
        <w:t xml:space="preserve"> Depth of coverage in gene G region. </w:t>
      </w:r>
      <w:r w:rsidRPr="007C1BCE">
        <w:rPr>
          <w:b/>
          <w:sz w:val="20"/>
          <w:szCs w:val="20"/>
        </w:rPr>
        <w:t>D)</w:t>
      </w:r>
      <w:r w:rsidRPr="007C1BCE">
        <w:rPr>
          <w:sz w:val="20"/>
          <w:szCs w:val="20"/>
        </w:rPr>
        <w:t xml:space="preserve"> Depth of coverage in gene F region. Samples are represented by P1 to P24. These 24 samples were selected based on their Ct values to illustrate coverage across the full range of viral loads (from low to high Ct values). Ct values correspond to those observed qPCR cycle thresholds.</w:t>
      </w:r>
    </w:p>
    <w:p w14:paraId="461E14E3" w14:textId="71EB1460" w:rsidR="00274090" w:rsidRPr="007C1BCE" w:rsidRDefault="00C944AA">
      <w:r w:rsidRPr="007C1BCE">
        <w:rPr>
          <w:noProof/>
        </w:rPr>
        <w:lastRenderedPageBreak/>
        <w:drawing>
          <wp:inline distT="0" distB="0" distL="0" distR="0" wp14:anchorId="62799E02" wp14:editId="36F7E0B0">
            <wp:extent cx="5731510" cy="3439160"/>
            <wp:effectExtent l="0" t="0" r="0" b="2540"/>
            <wp:docPr id="1093270600" name="Imagen 3" descr="Gráfico, Gráfico de dispers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270600" name="Imagen 3" descr="Gráfico, Gráfico de dispersión&#10;&#10;El contenido generado por IA puede ser incorrecto."/>
                    <pic:cNvPicPr/>
                  </pic:nvPicPr>
                  <pic:blipFill>
                    <a:blip r:embed="rId28">
                      <a:extLst>
                        <a:ext uri="{28A0092B-C50C-407E-A947-70E740481C1C}">
                          <a14:useLocalDpi xmlns:a14="http://schemas.microsoft.com/office/drawing/2010/main" val="0"/>
                        </a:ext>
                      </a:extLst>
                    </a:blip>
                    <a:stretch>
                      <a:fillRect/>
                    </a:stretch>
                  </pic:blipFill>
                  <pic:spPr>
                    <a:xfrm>
                      <a:off x="0" y="0"/>
                      <a:ext cx="5731510" cy="3439160"/>
                    </a:xfrm>
                    <a:prstGeom prst="rect">
                      <a:avLst/>
                    </a:prstGeom>
                  </pic:spPr>
                </pic:pic>
              </a:graphicData>
            </a:graphic>
          </wp:inline>
        </w:drawing>
      </w:r>
    </w:p>
    <w:p w14:paraId="0B142C93" w14:textId="45996987" w:rsidR="00274090" w:rsidRPr="007C1BCE" w:rsidRDefault="00000000">
      <w:pPr>
        <w:spacing w:before="200" w:after="200" w:line="360" w:lineRule="auto"/>
        <w:jc w:val="both"/>
        <w:rPr>
          <w:sz w:val="20"/>
          <w:szCs w:val="20"/>
        </w:rPr>
      </w:pPr>
      <w:r w:rsidRPr="007C1BCE">
        <w:rPr>
          <w:b/>
          <w:sz w:val="20"/>
          <w:szCs w:val="20"/>
        </w:rPr>
        <w:t>Fig</w:t>
      </w:r>
      <w:r w:rsidR="00310A40" w:rsidRPr="007C1BCE">
        <w:rPr>
          <w:b/>
          <w:sz w:val="20"/>
          <w:szCs w:val="20"/>
        </w:rPr>
        <w:t>.</w:t>
      </w:r>
      <w:r w:rsidRPr="007C1BCE">
        <w:rPr>
          <w:b/>
          <w:sz w:val="20"/>
          <w:szCs w:val="20"/>
        </w:rPr>
        <w:t xml:space="preserve"> S5</w:t>
      </w:r>
      <w:r w:rsidRPr="007C1BCE">
        <w:rPr>
          <w:sz w:val="20"/>
          <w:szCs w:val="20"/>
        </w:rPr>
        <w:t xml:space="preserve"> Correlation analysis of the breadth of coverage and the cycle threshold (Ct) in RSV samples sequenced with Oxford Nanopore Technologies (</w:t>
      </w:r>
      <w:r w:rsidRPr="007C1BCE">
        <w:rPr>
          <w:i/>
          <w:sz w:val="20"/>
          <w:szCs w:val="20"/>
        </w:rPr>
        <w:t>p</w:t>
      </w:r>
      <w:r w:rsidRPr="007C1BCE">
        <w:rPr>
          <w:sz w:val="20"/>
          <w:szCs w:val="20"/>
        </w:rPr>
        <w:t>=2.81x10</w:t>
      </w:r>
      <w:r w:rsidRPr="007C1BCE">
        <w:rPr>
          <w:sz w:val="20"/>
          <w:szCs w:val="20"/>
          <w:vertAlign w:val="superscript"/>
        </w:rPr>
        <w:t>-8</w:t>
      </w:r>
      <w:r w:rsidRPr="007C1BCE">
        <w:rPr>
          <w:sz w:val="20"/>
          <w:szCs w:val="20"/>
        </w:rPr>
        <w:t>, rho= -0.405).</w:t>
      </w:r>
    </w:p>
    <w:p w14:paraId="1FFEAA4B" w14:textId="56EE887D" w:rsidR="00274090" w:rsidRPr="007C1BCE" w:rsidRDefault="00C944AA">
      <w:pPr>
        <w:spacing w:before="200" w:after="200" w:line="360" w:lineRule="auto"/>
        <w:jc w:val="both"/>
        <w:rPr>
          <w:sz w:val="20"/>
          <w:szCs w:val="20"/>
        </w:rPr>
      </w:pPr>
      <w:r w:rsidRPr="007C1BCE">
        <w:rPr>
          <w:noProof/>
          <w:sz w:val="20"/>
          <w:szCs w:val="20"/>
        </w:rPr>
        <w:drawing>
          <wp:inline distT="0" distB="0" distL="0" distR="0" wp14:anchorId="17F70E09" wp14:editId="213089C5">
            <wp:extent cx="5731510" cy="3439160"/>
            <wp:effectExtent l="0" t="0" r="0" b="2540"/>
            <wp:docPr id="1992299550" name="Imagen 4" descr="Gráfico, Gráfico de dispers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299550" name="Imagen 4" descr="Gráfico, Gráfico de dispersión&#10;&#10;El contenido generado por IA puede ser incorrecto."/>
                    <pic:cNvPicPr/>
                  </pic:nvPicPr>
                  <pic:blipFill>
                    <a:blip r:embed="rId29">
                      <a:extLst>
                        <a:ext uri="{28A0092B-C50C-407E-A947-70E740481C1C}">
                          <a14:useLocalDpi xmlns:a14="http://schemas.microsoft.com/office/drawing/2010/main" val="0"/>
                        </a:ext>
                      </a:extLst>
                    </a:blip>
                    <a:stretch>
                      <a:fillRect/>
                    </a:stretch>
                  </pic:blipFill>
                  <pic:spPr>
                    <a:xfrm>
                      <a:off x="0" y="0"/>
                      <a:ext cx="5731510" cy="3439160"/>
                    </a:xfrm>
                    <a:prstGeom prst="rect">
                      <a:avLst/>
                    </a:prstGeom>
                  </pic:spPr>
                </pic:pic>
              </a:graphicData>
            </a:graphic>
          </wp:inline>
        </w:drawing>
      </w:r>
    </w:p>
    <w:p w14:paraId="07D7BD24" w14:textId="6595AE9A" w:rsidR="00274090" w:rsidRDefault="00C1386D" w:rsidP="00C1386D">
      <w:pPr>
        <w:spacing w:before="200" w:after="200" w:line="360" w:lineRule="auto"/>
        <w:jc w:val="both"/>
        <w:rPr>
          <w:sz w:val="20"/>
          <w:szCs w:val="20"/>
        </w:rPr>
      </w:pPr>
      <w:r w:rsidRPr="007C1BCE">
        <w:rPr>
          <w:b/>
          <w:sz w:val="20"/>
          <w:szCs w:val="20"/>
        </w:rPr>
        <w:t>Fig</w:t>
      </w:r>
      <w:r w:rsidR="00310A40" w:rsidRPr="007C1BCE">
        <w:rPr>
          <w:b/>
          <w:sz w:val="20"/>
          <w:szCs w:val="20"/>
        </w:rPr>
        <w:t>.</w:t>
      </w:r>
      <w:r w:rsidRPr="007C1BCE">
        <w:rPr>
          <w:b/>
          <w:sz w:val="20"/>
          <w:szCs w:val="20"/>
        </w:rPr>
        <w:t xml:space="preserve"> S6</w:t>
      </w:r>
      <w:r w:rsidRPr="007C1BCE">
        <w:rPr>
          <w:sz w:val="20"/>
          <w:szCs w:val="20"/>
        </w:rPr>
        <w:t xml:space="preserve"> Correlation analysis of the breadth of coverage and the cycle threshold (Ct) in RSV samples sequenced with Illumina (</w:t>
      </w:r>
      <w:r w:rsidRPr="007C1BCE">
        <w:rPr>
          <w:i/>
          <w:sz w:val="20"/>
          <w:szCs w:val="20"/>
        </w:rPr>
        <w:t>p</w:t>
      </w:r>
      <w:r w:rsidRPr="007C1BCE">
        <w:rPr>
          <w:sz w:val="20"/>
          <w:szCs w:val="20"/>
        </w:rPr>
        <w:t>=1.56x10</w:t>
      </w:r>
      <w:r w:rsidRPr="007C1BCE">
        <w:rPr>
          <w:sz w:val="20"/>
          <w:szCs w:val="20"/>
          <w:vertAlign w:val="superscript"/>
        </w:rPr>
        <w:t>-17</w:t>
      </w:r>
      <w:r w:rsidRPr="007C1BCE">
        <w:rPr>
          <w:sz w:val="20"/>
          <w:szCs w:val="20"/>
        </w:rPr>
        <w:t>, rho= -0.586).</w:t>
      </w:r>
    </w:p>
    <w:p w14:paraId="7A7FC2E6" w14:textId="77777777" w:rsidR="00274090" w:rsidRDefault="00274090">
      <w:pPr>
        <w:jc w:val="both"/>
        <w:rPr>
          <w:color w:val="FF0000"/>
          <w:sz w:val="20"/>
          <w:szCs w:val="20"/>
        </w:rPr>
      </w:pPr>
    </w:p>
    <w:sectPr w:rsidR="00274090" w:rsidSect="00FB3EA3">
      <w:footerReference w:type="even" r:id="rId30"/>
      <w:footerReference w:type="default" r:id="rId31"/>
      <w:footerReference w:type="first" r:id="rId32"/>
      <w:pgSz w:w="11906" w:h="16838"/>
      <w:pgMar w:top="1440" w:right="1440" w:bottom="1440" w:left="1440" w:header="0" w:footer="720" w:gutter="0"/>
      <w:cols w:space="720"/>
      <w:formProt w:val="0"/>
      <w:docGrid w:linePitch="299"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B67F8" w14:textId="77777777" w:rsidR="00EC6BA4" w:rsidRDefault="00EC6BA4">
      <w:pPr>
        <w:spacing w:line="240" w:lineRule="auto"/>
      </w:pPr>
      <w:r>
        <w:separator/>
      </w:r>
    </w:p>
  </w:endnote>
  <w:endnote w:type="continuationSeparator" w:id="0">
    <w:p w14:paraId="356CD490" w14:textId="77777777" w:rsidR="00EC6BA4" w:rsidRDefault="00EC6B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1A027" w14:textId="77777777" w:rsidR="00274090" w:rsidRDefault="00000000">
    <w:pPr>
      <w:tabs>
        <w:tab w:val="center" w:pos="4252"/>
        <w:tab w:val="right" w:pos="8504"/>
      </w:tabs>
      <w:spacing w:line="240" w:lineRule="auto"/>
      <w:jc w:val="right"/>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p w14:paraId="2559DDFF" w14:textId="77777777" w:rsidR="00274090" w:rsidRDefault="00274090">
    <w:pPr>
      <w:tabs>
        <w:tab w:val="center" w:pos="4252"/>
        <w:tab w:val="right" w:pos="8504"/>
      </w:tabs>
      <w:spacing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618F4" w14:textId="77777777" w:rsidR="00274090" w:rsidRDefault="00000000">
    <w:pPr>
      <w:tabs>
        <w:tab w:val="center" w:pos="4252"/>
        <w:tab w:val="right" w:pos="8504"/>
      </w:tabs>
      <w:spacing w:line="240" w:lineRule="auto"/>
      <w:jc w:val="right"/>
      <w:rPr>
        <w:color w:val="000000"/>
      </w:rPr>
    </w:pPr>
    <w:r>
      <w:rPr>
        <w:color w:val="000000"/>
      </w:rPr>
      <w:fldChar w:fldCharType="begin"/>
    </w:r>
    <w:r>
      <w:rPr>
        <w:color w:val="000000"/>
      </w:rPr>
      <w:instrText xml:space="preserve"> PAGE </w:instrText>
    </w:r>
    <w:r>
      <w:rPr>
        <w:color w:val="000000"/>
      </w:rPr>
      <w:fldChar w:fldCharType="separate"/>
    </w:r>
    <w:r>
      <w:rPr>
        <w:color w:val="000000"/>
      </w:rPr>
      <w:t>3</w:t>
    </w:r>
    <w:r>
      <w:rPr>
        <w:color w:val="000000"/>
      </w:rPr>
      <w:fldChar w:fldCharType="end"/>
    </w:r>
  </w:p>
  <w:p w14:paraId="7C580614" w14:textId="77777777" w:rsidR="00274090" w:rsidRDefault="00274090">
    <w:pP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2A9F6" w14:textId="77777777" w:rsidR="00274090" w:rsidRDefault="00000000">
    <w:pPr>
      <w:tabs>
        <w:tab w:val="center" w:pos="4252"/>
        <w:tab w:val="right" w:pos="8504"/>
      </w:tabs>
      <w:spacing w:line="240" w:lineRule="auto"/>
      <w:jc w:val="right"/>
      <w:rPr>
        <w:color w:val="000000"/>
      </w:rPr>
    </w:pPr>
    <w:r>
      <w:rPr>
        <w:color w:val="000000"/>
      </w:rPr>
      <w:fldChar w:fldCharType="begin"/>
    </w:r>
    <w:r>
      <w:rPr>
        <w:color w:val="000000"/>
      </w:rPr>
      <w:instrText xml:space="preserve"> PAGE </w:instrText>
    </w:r>
    <w:r>
      <w:rPr>
        <w:color w:val="000000"/>
      </w:rPr>
      <w:fldChar w:fldCharType="separate"/>
    </w:r>
    <w:r>
      <w:rPr>
        <w:color w:val="000000"/>
      </w:rPr>
      <w:t>3</w:t>
    </w:r>
    <w:r>
      <w:rPr>
        <w:color w:val="000000"/>
      </w:rPr>
      <w:fldChar w:fldCharType="end"/>
    </w:r>
  </w:p>
  <w:p w14:paraId="6C3F2306" w14:textId="77777777" w:rsidR="00274090" w:rsidRDefault="00274090">
    <w:pP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7779D" w14:textId="77777777" w:rsidR="00274090" w:rsidRDefault="00274090">
    <w:pPr>
      <w:pStyle w:val="Pidipa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6A170" w14:textId="77777777" w:rsidR="00274090" w:rsidRDefault="00000000">
    <w:pPr>
      <w:tabs>
        <w:tab w:val="center" w:pos="4252"/>
        <w:tab w:val="right" w:pos="8504"/>
      </w:tabs>
      <w:spacing w:line="240" w:lineRule="auto"/>
      <w:jc w:val="right"/>
      <w:rPr>
        <w:color w:val="000000"/>
      </w:rPr>
    </w:pPr>
    <w:r>
      <w:rPr>
        <w:color w:val="000000"/>
      </w:rPr>
      <w:fldChar w:fldCharType="begin"/>
    </w:r>
    <w:r>
      <w:rPr>
        <w:color w:val="000000"/>
      </w:rPr>
      <w:instrText xml:space="preserve"> PAGE </w:instrText>
    </w:r>
    <w:r>
      <w:rPr>
        <w:color w:val="000000"/>
      </w:rPr>
      <w:fldChar w:fldCharType="separate"/>
    </w:r>
    <w:r>
      <w:rPr>
        <w:color w:val="000000"/>
      </w:rPr>
      <w:t>4</w:t>
    </w:r>
    <w:r>
      <w:rPr>
        <w:color w:val="000000"/>
      </w:rPr>
      <w:fldChar w:fldCharType="end"/>
    </w:r>
  </w:p>
  <w:p w14:paraId="4D2C16C2" w14:textId="77777777" w:rsidR="00274090" w:rsidRDefault="00274090">
    <w:pP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A93AA" w14:textId="77777777" w:rsidR="00274090" w:rsidRDefault="00274090"/>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6EEBE" w14:textId="77777777" w:rsidR="00274090" w:rsidRDefault="00274090">
    <w:pPr>
      <w:pStyle w:val="Pidipagin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6FA5C" w14:textId="77777777" w:rsidR="00274090" w:rsidRDefault="00000000">
    <w:pPr>
      <w:tabs>
        <w:tab w:val="center" w:pos="4252"/>
        <w:tab w:val="right" w:pos="8504"/>
      </w:tabs>
      <w:spacing w:line="240" w:lineRule="auto"/>
      <w:jc w:val="right"/>
      <w:rPr>
        <w:color w:val="000000"/>
      </w:rPr>
    </w:pPr>
    <w:r>
      <w:rPr>
        <w:color w:val="000000"/>
      </w:rPr>
      <w:fldChar w:fldCharType="begin"/>
    </w:r>
    <w:r>
      <w:rPr>
        <w:color w:val="000000"/>
      </w:rPr>
      <w:instrText xml:space="preserve"> PAGE </w:instrText>
    </w:r>
    <w:r>
      <w:rPr>
        <w:color w:val="000000"/>
      </w:rPr>
      <w:fldChar w:fldCharType="separate"/>
    </w:r>
    <w:r>
      <w:rPr>
        <w:color w:val="000000"/>
      </w:rPr>
      <w:t>5</w:t>
    </w:r>
    <w:r>
      <w:rPr>
        <w:color w:val="000000"/>
      </w:rPr>
      <w:fldChar w:fldCharType="end"/>
    </w:r>
  </w:p>
  <w:p w14:paraId="609F647A" w14:textId="77777777" w:rsidR="00274090" w:rsidRDefault="00274090">
    <w:pPr>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A6DF9" w14:textId="77777777" w:rsidR="00274090" w:rsidRDefault="00274090"/>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48CBD" w14:textId="77777777" w:rsidR="00274090" w:rsidRDefault="00274090">
    <w:pPr>
      <w:pStyle w:val="Pidipagina"/>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2C931" w14:textId="77777777" w:rsidR="00274090" w:rsidRDefault="00000000">
    <w:pPr>
      <w:tabs>
        <w:tab w:val="center" w:pos="4252"/>
        <w:tab w:val="right" w:pos="8504"/>
      </w:tabs>
      <w:spacing w:line="240" w:lineRule="auto"/>
      <w:jc w:val="right"/>
      <w:rPr>
        <w:color w:val="000000"/>
      </w:rPr>
    </w:pPr>
    <w:r>
      <w:rPr>
        <w:color w:val="000000"/>
      </w:rPr>
      <w:fldChar w:fldCharType="begin"/>
    </w:r>
    <w:r>
      <w:rPr>
        <w:color w:val="000000"/>
      </w:rPr>
      <w:instrText xml:space="preserve"> PAGE </w:instrText>
    </w:r>
    <w:r>
      <w:rPr>
        <w:color w:val="000000"/>
      </w:rPr>
      <w:fldChar w:fldCharType="separate"/>
    </w:r>
    <w:r>
      <w:rPr>
        <w:color w:val="000000"/>
      </w:rPr>
      <w:t>6</w:t>
    </w:r>
    <w:r>
      <w:rPr>
        <w:color w:val="000000"/>
      </w:rPr>
      <w:fldChar w:fldCharType="end"/>
    </w:r>
  </w:p>
  <w:p w14:paraId="2AFD2A21" w14:textId="77777777" w:rsidR="00274090" w:rsidRDefault="00274090">
    <w:pPr>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873E7" w14:textId="77777777" w:rsidR="00274090" w:rsidRDefault="00274090"/>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D67F7" w14:textId="77777777" w:rsidR="00274090" w:rsidRDefault="00274090">
    <w:pPr>
      <w:pStyle w:val="Pidipagina"/>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D4477" w14:textId="77777777" w:rsidR="00274090" w:rsidRDefault="00000000">
    <w:pPr>
      <w:tabs>
        <w:tab w:val="center" w:pos="4252"/>
        <w:tab w:val="right" w:pos="8504"/>
      </w:tabs>
      <w:spacing w:line="240" w:lineRule="auto"/>
      <w:jc w:val="right"/>
      <w:rPr>
        <w:color w:val="000000"/>
      </w:rPr>
    </w:pPr>
    <w:r>
      <w:rPr>
        <w:color w:val="000000"/>
      </w:rPr>
      <w:fldChar w:fldCharType="begin"/>
    </w:r>
    <w:r>
      <w:rPr>
        <w:color w:val="000000"/>
      </w:rPr>
      <w:instrText xml:space="preserve"> PAGE </w:instrText>
    </w:r>
    <w:r>
      <w:rPr>
        <w:color w:val="000000"/>
      </w:rPr>
      <w:fldChar w:fldCharType="separate"/>
    </w:r>
    <w:r>
      <w:rPr>
        <w:color w:val="000000"/>
      </w:rPr>
      <w:t>7</w:t>
    </w:r>
    <w:r>
      <w:rPr>
        <w:color w:val="000000"/>
      </w:rPr>
      <w:fldChar w:fldCharType="end"/>
    </w:r>
  </w:p>
  <w:p w14:paraId="235876B4" w14:textId="77777777" w:rsidR="00274090" w:rsidRDefault="00274090">
    <w:pPr>
      <w:ind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CFF5B" w14:textId="77777777" w:rsidR="00274090" w:rsidRDefault="00274090"/>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5D911" w14:textId="77777777" w:rsidR="00274090" w:rsidRDefault="00274090">
    <w:pPr>
      <w:pStyle w:val="Pidipagina"/>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CDD6B" w14:textId="77777777" w:rsidR="00274090" w:rsidRDefault="00000000">
    <w:pPr>
      <w:tabs>
        <w:tab w:val="center" w:pos="4252"/>
        <w:tab w:val="right" w:pos="8504"/>
      </w:tabs>
      <w:spacing w:line="240" w:lineRule="auto"/>
      <w:jc w:val="right"/>
      <w:rPr>
        <w:color w:val="000000"/>
      </w:rPr>
    </w:pPr>
    <w:r>
      <w:rPr>
        <w:color w:val="000000"/>
      </w:rPr>
      <w:fldChar w:fldCharType="begin"/>
    </w:r>
    <w:r>
      <w:rPr>
        <w:color w:val="000000"/>
      </w:rPr>
      <w:instrText xml:space="preserve"> PAGE </w:instrText>
    </w:r>
    <w:r>
      <w:rPr>
        <w:color w:val="000000"/>
      </w:rPr>
      <w:fldChar w:fldCharType="separate"/>
    </w:r>
    <w:r>
      <w:rPr>
        <w:color w:val="000000"/>
      </w:rPr>
      <w:t>8</w:t>
    </w:r>
    <w:r>
      <w:rPr>
        <w:color w:val="000000"/>
      </w:rPr>
      <w:fldChar w:fldCharType="end"/>
    </w:r>
  </w:p>
  <w:p w14:paraId="32171F93" w14:textId="77777777" w:rsidR="00274090" w:rsidRDefault="00274090">
    <w:pPr>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63A7D" w14:textId="77777777" w:rsidR="00274090" w:rsidRDefault="0027409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806A1" w14:textId="77777777" w:rsidR="00EC6BA4" w:rsidRDefault="00EC6BA4">
      <w:pPr>
        <w:spacing w:line="240" w:lineRule="auto"/>
      </w:pPr>
      <w:r>
        <w:separator/>
      </w:r>
    </w:p>
  </w:footnote>
  <w:footnote w:type="continuationSeparator" w:id="0">
    <w:p w14:paraId="4FFF7D1F" w14:textId="77777777" w:rsidR="00EC6BA4" w:rsidRDefault="00EC6BA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090"/>
    <w:rsid w:val="00066937"/>
    <w:rsid w:val="000A6CB4"/>
    <w:rsid w:val="000C7B94"/>
    <w:rsid w:val="00113836"/>
    <w:rsid w:val="001A5752"/>
    <w:rsid w:val="00274090"/>
    <w:rsid w:val="00310A40"/>
    <w:rsid w:val="00313424"/>
    <w:rsid w:val="0050339D"/>
    <w:rsid w:val="00561BCC"/>
    <w:rsid w:val="0056470A"/>
    <w:rsid w:val="00596322"/>
    <w:rsid w:val="00685299"/>
    <w:rsid w:val="006B302A"/>
    <w:rsid w:val="007267E4"/>
    <w:rsid w:val="007C1BCE"/>
    <w:rsid w:val="0088660F"/>
    <w:rsid w:val="008D6F7A"/>
    <w:rsid w:val="009016A4"/>
    <w:rsid w:val="00966561"/>
    <w:rsid w:val="00A101F9"/>
    <w:rsid w:val="00A225E6"/>
    <w:rsid w:val="00A915D8"/>
    <w:rsid w:val="00AD4366"/>
    <w:rsid w:val="00C1386D"/>
    <w:rsid w:val="00C944AA"/>
    <w:rsid w:val="00CB76A1"/>
    <w:rsid w:val="00D90FFF"/>
    <w:rsid w:val="00E4565C"/>
    <w:rsid w:val="00E7676B"/>
    <w:rsid w:val="00EC6BA4"/>
    <w:rsid w:val="00F35A62"/>
    <w:rsid w:val="00FB3EA3"/>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693FF"/>
  <w15:docId w15:val="{B3F08846-AEFB-4D4B-B4E8-175C5A0DC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s-ES_tradnl"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line="276" w:lineRule="auto"/>
    </w:pPr>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commentoCarattere">
    <w:name w:val="Testo commento Carattere"/>
    <w:basedOn w:val="Carpredefinitoparagrafo"/>
    <w:link w:val="Testocommento"/>
    <w:uiPriority w:val="99"/>
    <w:semiHidden/>
    <w:qFormat/>
    <w:rPr>
      <w:sz w:val="20"/>
      <w:szCs w:val="20"/>
    </w:rPr>
  </w:style>
  <w:style w:type="character" w:styleId="Rimandocommento">
    <w:name w:val="annotation reference"/>
    <w:basedOn w:val="Carpredefinitoparagrafo"/>
    <w:uiPriority w:val="99"/>
    <w:semiHidden/>
    <w:unhideWhenUsed/>
    <w:qFormat/>
    <w:rPr>
      <w:sz w:val="16"/>
      <w:szCs w:val="16"/>
    </w:rPr>
  </w:style>
  <w:style w:type="character" w:customStyle="1" w:styleId="PidipaginaCarattere">
    <w:name w:val="Piè di pagina Carattere"/>
    <w:basedOn w:val="Carpredefinitoparagrafo"/>
    <w:link w:val="Pidipagina"/>
    <w:uiPriority w:val="99"/>
    <w:qFormat/>
    <w:rsid w:val="003F1C59"/>
  </w:style>
  <w:style w:type="character" w:styleId="Numeropagina">
    <w:name w:val="page number"/>
    <w:basedOn w:val="Carpredefinitoparagrafo"/>
    <w:uiPriority w:val="99"/>
    <w:semiHidden/>
    <w:unhideWhenUsed/>
    <w:qFormat/>
    <w:rsid w:val="003F1C59"/>
  </w:style>
  <w:style w:type="character" w:styleId="Numeroriga">
    <w:name w:val="line number"/>
    <w:uiPriority w:val="99"/>
    <w:semiHidden/>
    <w:unhideWhenUsed/>
    <w:qFormat/>
    <w:rsid w:val="003A6522"/>
  </w:style>
  <w:style w:type="character" w:customStyle="1" w:styleId="SoggettocommentoCarattere">
    <w:name w:val="Soggetto commento Carattere"/>
    <w:basedOn w:val="TestocommentoCarattere"/>
    <w:link w:val="Soggettocommento"/>
    <w:uiPriority w:val="99"/>
    <w:semiHidden/>
    <w:qFormat/>
    <w:rsid w:val="001C09EA"/>
    <w:rPr>
      <w:b/>
      <w:bCs/>
      <w:sz w:val="20"/>
      <w:szCs w:val="20"/>
    </w:rPr>
  </w:style>
  <w:style w:type="paragraph" w:customStyle="1" w:styleId="Heading">
    <w:name w:val="Heading"/>
    <w:basedOn w:val="Normale"/>
    <w:next w:val="Corpotesto"/>
    <w:qFormat/>
    <w:pPr>
      <w:keepNext/>
      <w:spacing w:before="240" w:after="120"/>
    </w:pPr>
    <w:rPr>
      <w:rFonts w:ascii="Liberation Sans" w:eastAsia="Noto Sans CJK SC" w:hAnsi="Liberation Sans" w:cs="Lohit Devanagari"/>
      <w:sz w:val="28"/>
      <w:szCs w:val="28"/>
    </w:rPr>
  </w:style>
  <w:style w:type="paragraph" w:styleId="Corpotesto">
    <w:name w:val="Body Text"/>
    <w:basedOn w:val="Normale"/>
    <w:pPr>
      <w:spacing w:after="140"/>
    </w:pPr>
  </w:style>
  <w:style w:type="paragraph" w:styleId="Elenco">
    <w:name w:val="List"/>
    <w:basedOn w:val="Corpotesto"/>
    <w:rPr>
      <w:rFonts w:cs="Lohit Devanagari"/>
    </w:rPr>
  </w:style>
  <w:style w:type="paragraph" w:styleId="Didascalia">
    <w:name w:val="caption"/>
    <w:basedOn w:val="Normale"/>
    <w:qFormat/>
    <w:pPr>
      <w:suppressLineNumbers/>
      <w:spacing w:before="120" w:after="120"/>
    </w:pPr>
    <w:rPr>
      <w:rFonts w:cs="Lohit Devanagari"/>
      <w:i/>
      <w:iCs/>
      <w:sz w:val="24"/>
      <w:szCs w:val="24"/>
    </w:rPr>
  </w:style>
  <w:style w:type="paragraph" w:customStyle="1" w:styleId="Index">
    <w:name w:val="Index"/>
    <w:basedOn w:val="Normale"/>
    <w:qFormat/>
    <w:pPr>
      <w:suppressLineNumbers/>
    </w:pPr>
    <w:rPr>
      <w:rFonts w:cs="Lohit Devanagari"/>
    </w:rPr>
  </w:style>
  <w:style w:type="paragraph" w:styleId="Titolo">
    <w:name w:val="Title"/>
    <w:basedOn w:val="Normale"/>
    <w:next w:val="Normale"/>
    <w:uiPriority w:val="10"/>
    <w:qFormat/>
    <w:pPr>
      <w:keepNext/>
      <w:keepLines/>
      <w:spacing w:after="60"/>
    </w:pPr>
    <w:rPr>
      <w:sz w:val="52"/>
      <w:szCs w:val="52"/>
    </w:rPr>
  </w:style>
  <w:style w:type="paragraph" w:styleId="Testocommento">
    <w:name w:val="annotation text"/>
    <w:basedOn w:val="Normale"/>
    <w:link w:val="TestocommentoCarattere"/>
    <w:uiPriority w:val="99"/>
    <w:semiHidden/>
    <w:unhideWhenUsed/>
    <w:qFormat/>
    <w:pPr>
      <w:spacing w:line="240" w:lineRule="auto"/>
    </w:pPr>
    <w:rPr>
      <w:sz w:val="20"/>
      <w:szCs w:val="20"/>
    </w:rPr>
  </w:style>
  <w:style w:type="paragraph" w:customStyle="1" w:styleId="HeaderandFooter">
    <w:name w:val="Header and Footer"/>
    <w:basedOn w:val="Normale"/>
    <w:qFormat/>
  </w:style>
  <w:style w:type="paragraph" w:styleId="Pidipagina">
    <w:name w:val="footer"/>
    <w:basedOn w:val="Normale"/>
    <w:link w:val="PidipaginaCarattere"/>
    <w:uiPriority w:val="99"/>
    <w:unhideWhenUsed/>
    <w:rsid w:val="003F1C59"/>
    <w:pPr>
      <w:suppressLineNumbers/>
      <w:tabs>
        <w:tab w:val="center" w:pos="4252"/>
        <w:tab w:val="right" w:pos="8504"/>
      </w:tabs>
      <w:spacing w:line="240" w:lineRule="auto"/>
    </w:pPr>
  </w:style>
  <w:style w:type="paragraph" w:styleId="Soggettocommento">
    <w:name w:val="annotation subject"/>
    <w:basedOn w:val="Testocommento"/>
    <w:next w:val="Testocommento"/>
    <w:link w:val="SoggettocommentoCarattere"/>
    <w:uiPriority w:val="99"/>
    <w:semiHidden/>
    <w:unhideWhenUsed/>
    <w:qFormat/>
    <w:rsid w:val="001C09EA"/>
    <w:rPr>
      <w:b/>
      <w:bCs/>
    </w:rPr>
  </w:style>
  <w:style w:type="paragraph" w:styleId="Sottotitolo">
    <w:name w:val="Subtitle"/>
    <w:basedOn w:val="Normale"/>
    <w:next w:val="Normale"/>
    <w:uiPriority w:val="11"/>
    <w:qFormat/>
    <w:pPr>
      <w:keepNext/>
      <w:keepLines/>
      <w:spacing w:after="320"/>
    </w:pPr>
    <w:rPr>
      <w:color w:val="666666"/>
      <w:sz w:val="30"/>
      <w:szCs w:val="30"/>
    </w:rPr>
  </w:style>
  <w:style w:type="paragraph" w:styleId="Revisione">
    <w:name w:val="Revision"/>
    <w:uiPriority w:val="99"/>
    <w:semiHidden/>
    <w:qFormat/>
    <w:rsid w:val="00856646"/>
  </w:style>
  <w:style w:type="paragraph" w:customStyle="1" w:styleId="Comment">
    <w:name w:val="Comment"/>
    <w:basedOn w:val="Normale"/>
    <w:qFormat/>
    <w:rPr>
      <w:sz w:val="20"/>
      <w:szCs w:val="20"/>
    </w:rPr>
  </w:style>
  <w:style w:type="table" w:customStyle="1" w:styleId="TableNormal">
    <w:name w:val="TableNormal"/>
    <w:tblPr>
      <w:tblCellMar>
        <w:top w:w="100" w:type="dxa"/>
        <w:left w:w="100" w:type="dxa"/>
        <w:bottom w:w="100" w:type="dxa"/>
        <w:right w:w="100" w:type="dxa"/>
      </w:tblCellMar>
    </w:tblPr>
  </w:style>
  <w:style w:type="table" w:customStyle="1" w:styleId="TableNormal0">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footer" Target="footer9.xml"/><Relationship Id="rId26" Type="http://schemas.openxmlformats.org/officeDocument/2006/relationships/footer" Target="footer14.xml"/><Relationship Id="rId3" Type="http://schemas.openxmlformats.org/officeDocument/2006/relationships/styles" Target="styles.xml"/><Relationship Id="rId21" Type="http://schemas.openxmlformats.org/officeDocument/2006/relationships/footer" Target="footer10.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8.xml"/><Relationship Id="rId25" Type="http://schemas.openxmlformats.org/officeDocument/2006/relationships/footer" Target="footer13.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7.xml"/><Relationship Id="rId20" Type="http://schemas.openxmlformats.org/officeDocument/2006/relationships/image" Target="media/image4.svg"/><Relationship Id="rId29" Type="http://schemas.openxmlformats.org/officeDocument/2006/relationships/image" Target="media/image7.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5.png"/><Relationship Id="rId32" Type="http://schemas.openxmlformats.org/officeDocument/2006/relationships/footer" Target="footer1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12.xml"/><Relationship Id="rId28" Type="http://schemas.openxmlformats.org/officeDocument/2006/relationships/image" Target="media/image6.jpg"/><Relationship Id="rId10" Type="http://schemas.openxmlformats.org/officeDocument/2006/relationships/footer" Target="footer3.xml"/><Relationship Id="rId19" Type="http://schemas.openxmlformats.org/officeDocument/2006/relationships/image" Target="media/image3.png"/><Relationship Id="rId31" Type="http://schemas.openxmlformats.org/officeDocument/2006/relationships/footer" Target="footer17.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6.xml"/><Relationship Id="rId22" Type="http://schemas.openxmlformats.org/officeDocument/2006/relationships/footer" Target="footer11.xml"/><Relationship Id="rId27" Type="http://schemas.openxmlformats.org/officeDocument/2006/relationships/footer" Target="footer15.xml"/><Relationship Id="rId30" Type="http://schemas.openxmlformats.org/officeDocument/2006/relationships/footer" Target="footer16.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roundtripDataSignature="AMtx7mhbdiIRTj65VBlYuv4VrEj6JSDQHw==">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</go:docsCustomData>
</go:gDocsCustomXmlDataStorage>
</file>

<file path=customXml/itemProps1.xml><?xml version="1.0" encoding="utf-8"?>
<ds:datastoreItem xmlns:ds="http://schemas.openxmlformats.org/officeDocument/2006/customXml" ds:itemID="{7A584788-337C-3343-83E8-5AAA281B563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485</Words>
  <Characters>2765</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Ciuffreda</dc:creator>
  <dc:description/>
  <cp:lastModifiedBy>Laura Ciuffreda</cp:lastModifiedBy>
  <cp:revision>3</cp:revision>
  <dcterms:created xsi:type="dcterms:W3CDTF">2025-12-17T09:28:00Z</dcterms:created>
  <dcterms:modified xsi:type="dcterms:W3CDTF">2025-12-17T10:04:00Z</dcterms:modified>
  <dc:language>en-US</dc:language>
</cp:coreProperties>
</file>