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F751B" w14:textId="52079168" w:rsidR="00D216A2" w:rsidRDefault="00B1711E" w:rsidP="00D216A2">
      <w:pPr>
        <w:pStyle w:val="SMHeading"/>
        <w:rPr>
          <w:lang w:eastAsia="ja-JP"/>
        </w:rPr>
      </w:pPr>
      <w:r w:rsidRPr="00D216A2">
        <w:rPr>
          <w:lang w:eastAsia="ja-JP"/>
        </w:rPr>
        <w:t xml:space="preserve">Additional </w:t>
      </w:r>
      <w:r w:rsidR="00040A87" w:rsidRPr="00D216A2">
        <w:rPr>
          <w:lang w:eastAsia="ja-JP"/>
        </w:rPr>
        <w:t>f</w:t>
      </w:r>
      <w:r w:rsidRPr="00D216A2">
        <w:rPr>
          <w:lang w:eastAsia="ja-JP"/>
        </w:rPr>
        <w:t>ile</w:t>
      </w:r>
      <w:r w:rsidRPr="00D216A2">
        <w:rPr>
          <w:rFonts w:hint="eastAsia"/>
          <w:lang w:eastAsia="ja-JP"/>
        </w:rPr>
        <w:t xml:space="preserve"> 1</w:t>
      </w:r>
      <w:r w:rsidR="00D216A2">
        <w:rPr>
          <w:rFonts w:hint="eastAsia"/>
          <w:lang w:eastAsia="ja-JP"/>
        </w:rPr>
        <w:t xml:space="preserve">. </w:t>
      </w:r>
      <w:r w:rsidRPr="00D216A2">
        <w:rPr>
          <w:rFonts w:hint="eastAsia"/>
          <w:lang w:eastAsia="ja-JP"/>
        </w:rPr>
        <w:t xml:space="preserve">Supplementary Figures </w:t>
      </w:r>
      <w:r w:rsidR="00D216A2">
        <w:rPr>
          <w:rFonts w:hint="eastAsia"/>
          <w:lang w:eastAsia="ja-JP"/>
        </w:rPr>
        <w:t xml:space="preserve">and Tables </w:t>
      </w:r>
      <w:r w:rsidRPr="00D216A2">
        <w:rPr>
          <w:rFonts w:hint="eastAsia"/>
          <w:lang w:eastAsia="ja-JP"/>
        </w:rPr>
        <w:t>for</w:t>
      </w:r>
      <w:bookmarkStart w:id="0" w:name="_Hlk203294550"/>
    </w:p>
    <w:p w14:paraId="5C499667" w14:textId="77777777" w:rsidR="00D216A2" w:rsidRPr="00D216A2" w:rsidRDefault="00D216A2" w:rsidP="00D216A2">
      <w:pPr>
        <w:pStyle w:val="SMHeading"/>
        <w:rPr>
          <w:lang w:eastAsia="ja-JP"/>
        </w:rPr>
      </w:pPr>
    </w:p>
    <w:p w14:paraId="494EF4BC" w14:textId="77777777" w:rsidR="00D216A2" w:rsidRPr="00D216A2" w:rsidRDefault="00D216A2" w:rsidP="00D216A2">
      <w:pPr>
        <w:autoSpaceDE w:val="0"/>
        <w:autoSpaceDN w:val="0"/>
        <w:adjustRightInd w:val="0"/>
        <w:spacing w:line="360" w:lineRule="auto"/>
        <w:jc w:val="center"/>
        <w:rPr>
          <w:rFonts w:eastAsia="ヒラギノ丸ゴ Pro W4"/>
          <w:b/>
          <w:sz w:val="28"/>
          <w:szCs w:val="28"/>
        </w:rPr>
      </w:pPr>
      <w:r w:rsidRPr="00D216A2">
        <w:rPr>
          <w:rFonts w:eastAsia="ヒラギノ丸ゴ Pro W4"/>
          <w:b/>
          <w:sz w:val="28"/>
          <w:szCs w:val="28"/>
        </w:rPr>
        <w:t xml:space="preserve">Pathogenic CGG expansions in </w:t>
      </w:r>
      <w:proofErr w:type="spellStart"/>
      <w:r w:rsidRPr="00D216A2">
        <w:rPr>
          <w:rFonts w:eastAsia="ヒラギノ丸ゴ Pro W4"/>
          <w:b/>
          <w:sz w:val="28"/>
          <w:szCs w:val="28"/>
        </w:rPr>
        <w:t>oculopharyngodistal</w:t>
      </w:r>
      <w:proofErr w:type="spellEnd"/>
      <w:r w:rsidRPr="00D216A2">
        <w:rPr>
          <w:rFonts w:eastAsia="ヒラギノ丸ゴ Pro W4"/>
          <w:b/>
          <w:sz w:val="28"/>
          <w:szCs w:val="28"/>
        </w:rPr>
        <w:t xml:space="preserve"> myopathy exhibit distinct characteristics of each causative gene on the flanking sequences as well as methylation status</w:t>
      </w:r>
      <w:bookmarkEnd w:id="0"/>
    </w:p>
    <w:p w14:paraId="307B9772" w14:textId="58CF5394" w:rsidR="00B1711E" w:rsidRPr="00D216A2" w:rsidRDefault="00D216A2" w:rsidP="00D216A2">
      <w:pPr>
        <w:autoSpaceDE w:val="0"/>
        <w:autoSpaceDN w:val="0"/>
        <w:adjustRightInd w:val="0"/>
        <w:spacing w:line="360" w:lineRule="auto"/>
        <w:jc w:val="center"/>
        <w:rPr>
          <w:rFonts w:eastAsia="ヒラギノ丸ゴ Pro W4" w:hint="eastAsia"/>
          <w:b/>
          <w:sz w:val="28"/>
          <w:szCs w:val="28"/>
        </w:rPr>
      </w:pPr>
      <w:r w:rsidRPr="00D216A2">
        <w:rPr>
          <w:rFonts w:eastAsia="ヒラギノ丸ゴ Pro W4"/>
          <w:b/>
          <w:sz w:val="28"/>
          <w:szCs w:val="28"/>
        </w:rPr>
        <w:t>Nobuyuki Eura, Satoru Noguchi, Megumu Ogawa, Kyuto Sonehara, Ai Yamanaka, Takashi Kurashige, Shinichiro Hayashi, Yukinori Okada, Kazuma Sugie, Ichizo Nishino</w:t>
      </w:r>
    </w:p>
    <w:p w14:paraId="628C3B41" w14:textId="0F1DA716" w:rsidR="00D216A2" w:rsidRPr="00D216A2" w:rsidRDefault="00120B54" w:rsidP="00120B54">
      <w:pPr>
        <w:pStyle w:val="SMHeading"/>
        <w:rPr>
          <w:rFonts w:hint="eastAsia"/>
          <w:lang w:eastAsia="ja-JP"/>
        </w:rPr>
      </w:pPr>
      <w:r w:rsidRPr="00D216A2">
        <w:rPr>
          <w:rFonts w:ascii="Arial" w:hAnsi="Arial" w:cs="Arial"/>
          <w:b w:val="0"/>
          <w:bCs w:val="0"/>
          <w:noProof/>
        </w:rPr>
        <w:lastRenderedPageBreak/>
        <w:drawing>
          <wp:inline distT="0" distB="0" distL="0" distR="0" wp14:anchorId="1AE08D6A" wp14:editId="1818EB2C">
            <wp:extent cx="5734050" cy="5703144"/>
            <wp:effectExtent l="0" t="0" r="0" b="0"/>
            <wp:docPr id="100542361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14" cy="570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9CF24" w14:textId="479504DE" w:rsidR="00120B54" w:rsidRPr="00D216A2" w:rsidRDefault="007411A1" w:rsidP="00120B54">
      <w:pPr>
        <w:pStyle w:val="SMHeading"/>
        <w:rPr>
          <w:lang w:eastAsia="ja-JP"/>
        </w:rPr>
      </w:pPr>
      <w:r w:rsidRPr="00D216A2">
        <w:t>Fig</w:t>
      </w:r>
      <w:r w:rsidR="00A33794" w:rsidRPr="00D216A2">
        <w:rPr>
          <w:rFonts w:hint="eastAsia"/>
          <w:lang w:eastAsia="ja-JP"/>
        </w:rPr>
        <w:t>.</w:t>
      </w:r>
      <w:r w:rsidRPr="00D216A2">
        <w:t xml:space="preserve"> S1.</w:t>
      </w:r>
      <w:r w:rsidR="00120B54" w:rsidRPr="00D216A2">
        <w:rPr>
          <w:rFonts w:hint="eastAsia"/>
          <w:lang w:eastAsia="ja-JP"/>
        </w:rPr>
        <w:t xml:space="preserve"> </w:t>
      </w:r>
      <w:r w:rsidR="00120B54" w:rsidRPr="00D216A2">
        <w:rPr>
          <w:lang w:eastAsia="ja-JP"/>
        </w:rPr>
        <w:t>Data from patients with</w:t>
      </w:r>
      <w:r w:rsidR="00120B54" w:rsidRPr="00D216A2">
        <w:rPr>
          <w:rFonts w:hint="eastAsia"/>
          <w:lang w:eastAsia="ja-JP"/>
        </w:rPr>
        <w:t xml:space="preserve"> </w:t>
      </w:r>
      <w:r w:rsidR="00120B54" w:rsidRPr="00D216A2">
        <w:rPr>
          <w:lang w:eastAsia="ja-JP"/>
        </w:rPr>
        <w:t>repeat expansions in two genes.</w:t>
      </w:r>
    </w:p>
    <w:p w14:paraId="345C59DE" w14:textId="5EB0D994" w:rsidR="00120B54" w:rsidRPr="00D216A2" w:rsidRDefault="00120B54" w:rsidP="00120B54">
      <w:pPr>
        <w:pStyle w:val="SMHeading"/>
        <w:rPr>
          <w:b w:val="0"/>
          <w:bCs w:val="0"/>
          <w:lang w:eastAsia="ja-JP"/>
        </w:rPr>
      </w:pPr>
      <w:r w:rsidRPr="00D216A2">
        <w:rPr>
          <w:b w:val="0"/>
          <w:bCs w:val="0"/>
          <w:lang w:eastAsia="ja-JP"/>
        </w:rPr>
        <w:t>Six patients had repeat expansions in two distinct genes</w:t>
      </w:r>
      <w:r w:rsidRPr="00D216A2">
        <w:rPr>
          <w:rFonts w:hint="eastAsia"/>
          <w:b w:val="0"/>
          <w:bCs w:val="0"/>
          <w:lang w:eastAsia="ja-JP"/>
        </w:rPr>
        <w:t xml:space="preserve">. </w:t>
      </w:r>
      <w:r w:rsidRPr="00D216A2">
        <w:rPr>
          <w:b w:val="0"/>
          <w:bCs w:val="0"/>
          <w:lang w:eastAsia="ja-JP"/>
        </w:rPr>
        <w:t>P</w:t>
      </w:r>
      <w:r w:rsidRPr="00D216A2">
        <w:rPr>
          <w:rFonts w:hint="eastAsia"/>
          <w:b w:val="0"/>
          <w:bCs w:val="0"/>
          <w:lang w:eastAsia="ja-JP"/>
        </w:rPr>
        <w:t xml:space="preserve">anels show reads </w:t>
      </w:r>
      <w:r w:rsidRPr="00D216A2">
        <w:rPr>
          <w:b w:val="0"/>
          <w:bCs w:val="0"/>
          <w:lang w:eastAsia="ja-JP"/>
        </w:rPr>
        <w:t>from</w:t>
      </w:r>
      <w:r w:rsidRPr="00D216A2">
        <w:rPr>
          <w:rFonts w:hint="eastAsia"/>
          <w:b w:val="0"/>
          <w:bCs w:val="0"/>
          <w:lang w:eastAsia="ja-JP"/>
        </w:rPr>
        <w:t xml:space="preserve"> genes other t</w:t>
      </w:r>
      <w:r w:rsidRPr="00D216A2">
        <w:rPr>
          <w:b w:val="0"/>
          <w:bCs w:val="0"/>
          <w:lang w:eastAsia="ja-JP"/>
        </w:rPr>
        <w:t>han</w:t>
      </w:r>
      <w:r w:rsidRPr="00D216A2">
        <w:rPr>
          <w:rFonts w:hint="eastAsia"/>
          <w:b w:val="0"/>
          <w:bCs w:val="0"/>
          <w:lang w:eastAsia="ja-JP"/>
        </w:rPr>
        <w:t xml:space="preserve"> the predicted causative genes.</w:t>
      </w:r>
      <w:r w:rsidRPr="00D216A2">
        <w:rPr>
          <w:b w:val="0"/>
          <w:bCs w:val="0"/>
          <w:lang w:eastAsia="ja-JP"/>
        </w:rPr>
        <w:t xml:space="preserve"> </w:t>
      </w:r>
      <w:r w:rsidRPr="00D216A2">
        <w:rPr>
          <w:rFonts w:hint="eastAsia"/>
          <w:b w:val="0"/>
          <w:bCs w:val="0"/>
          <w:lang w:eastAsia="ja-JP"/>
        </w:rPr>
        <w:t>T</w:t>
      </w:r>
      <w:r w:rsidRPr="00D216A2">
        <w:rPr>
          <w:b w:val="0"/>
          <w:bCs w:val="0"/>
          <w:lang w:eastAsia="ja-JP"/>
        </w:rPr>
        <w:t xml:space="preserve">hree patients </w:t>
      </w:r>
      <w:r w:rsidRPr="00D216A2">
        <w:rPr>
          <w:rFonts w:hint="eastAsia"/>
          <w:b w:val="0"/>
          <w:bCs w:val="0"/>
          <w:lang w:eastAsia="ja-JP"/>
        </w:rPr>
        <w:t>(S2, S49</w:t>
      </w:r>
      <w:r w:rsidRPr="00D216A2">
        <w:rPr>
          <w:b w:val="0"/>
          <w:bCs w:val="0"/>
          <w:lang w:eastAsia="ja-JP"/>
        </w:rPr>
        <w:t>,</w:t>
      </w:r>
      <w:r w:rsidRPr="00D216A2">
        <w:rPr>
          <w:rFonts w:hint="eastAsia"/>
          <w:b w:val="0"/>
          <w:bCs w:val="0"/>
          <w:lang w:eastAsia="ja-JP"/>
        </w:rPr>
        <w:t xml:space="preserve"> and S52) ha</w:t>
      </w:r>
      <w:r w:rsidRPr="00D216A2">
        <w:rPr>
          <w:b w:val="0"/>
          <w:bCs w:val="0"/>
          <w:lang w:eastAsia="ja-JP"/>
        </w:rPr>
        <w:t>d</w:t>
      </w:r>
      <w:r w:rsidRPr="00D216A2">
        <w:rPr>
          <w:rFonts w:hint="eastAsia"/>
          <w:b w:val="0"/>
          <w:bCs w:val="0"/>
          <w:lang w:eastAsia="ja-JP"/>
        </w:rPr>
        <w:t xml:space="preserve"> reads with repeat expansion</w:t>
      </w:r>
      <w:r w:rsidRPr="00D216A2">
        <w:rPr>
          <w:b w:val="0"/>
          <w:bCs w:val="0"/>
          <w:lang w:eastAsia="ja-JP"/>
        </w:rPr>
        <w:t>s</w:t>
      </w:r>
      <w:r w:rsidRPr="00D216A2">
        <w:rPr>
          <w:rFonts w:hint="eastAsia"/>
          <w:b w:val="0"/>
          <w:bCs w:val="0"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 xml:space="preserve">in </w:t>
      </w:r>
      <w:r w:rsidRPr="00D216A2">
        <w:rPr>
          <w:b w:val="0"/>
          <w:bCs w:val="0"/>
          <w:i/>
          <w:iCs/>
          <w:lang w:eastAsia="ja-JP"/>
        </w:rPr>
        <w:t>GIPC1</w:t>
      </w:r>
      <w:r w:rsidRPr="00D216A2">
        <w:rPr>
          <w:rFonts w:hint="eastAsia"/>
          <w:b w:val="0"/>
          <w:bCs w:val="0"/>
          <w:lang w:eastAsia="ja-JP"/>
        </w:rPr>
        <w:t xml:space="preserve"> in addition to causative expansion</w:t>
      </w:r>
      <w:r w:rsidRPr="00D216A2">
        <w:rPr>
          <w:b w:val="0"/>
          <w:bCs w:val="0"/>
          <w:lang w:eastAsia="ja-JP"/>
        </w:rPr>
        <w:t>s</w:t>
      </w:r>
      <w:r w:rsidRPr="00D216A2">
        <w:rPr>
          <w:rFonts w:hint="eastAsia"/>
          <w:b w:val="0"/>
          <w:bCs w:val="0"/>
          <w:i/>
          <w:iCs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 xml:space="preserve">in </w:t>
      </w:r>
      <w:r w:rsidRPr="00D216A2">
        <w:rPr>
          <w:rFonts w:hint="eastAsia"/>
          <w:b w:val="0"/>
          <w:bCs w:val="0"/>
          <w:i/>
          <w:iCs/>
          <w:lang w:eastAsia="ja-JP"/>
        </w:rPr>
        <w:t>LRP12</w:t>
      </w:r>
      <w:r w:rsidRPr="00D216A2">
        <w:rPr>
          <w:b w:val="0"/>
          <w:bCs w:val="0"/>
          <w:lang w:eastAsia="ja-JP"/>
        </w:rPr>
        <w:t>, and three</w:t>
      </w:r>
      <w:r w:rsidRPr="00D216A2">
        <w:rPr>
          <w:rFonts w:hint="eastAsia"/>
          <w:b w:val="0"/>
          <w:bCs w:val="0"/>
          <w:lang w:eastAsia="ja-JP"/>
        </w:rPr>
        <w:t xml:space="preserve"> (S1, S3</w:t>
      </w:r>
      <w:r w:rsidRPr="00D216A2">
        <w:rPr>
          <w:b w:val="0"/>
          <w:bCs w:val="0"/>
          <w:lang w:eastAsia="ja-JP"/>
        </w:rPr>
        <w:t>,</w:t>
      </w:r>
      <w:r w:rsidRPr="00D216A2">
        <w:rPr>
          <w:rFonts w:hint="eastAsia"/>
          <w:b w:val="0"/>
          <w:bCs w:val="0"/>
          <w:lang w:eastAsia="ja-JP"/>
        </w:rPr>
        <w:t xml:space="preserve"> and S33)</w:t>
      </w:r>
      <w:r w:rsidRPr="00D216A2">
        <w:rPr>
          <w:b w:val="0"/>
          <w:bCs w:val="0"/>
          <w:lang w:eastAsia="ja-JP"/>
        </w:rPr>
        <w:t xml:space="preserve"> </w:t>
      </w:r>
      <w:r w:rsidRPr="00D216A2">
        <w:rPr>
          <w:rFonts w:hint="eastAsia"/>
          <w:b w:val="0"/>
          <w:bCs w:val="0"/>
          <w:lang w:eastAsia="ja-JP"/>
        </w:rPr>
        <w:t>ha</w:t>
      </w:r>
      <w:r w:rsidRPr="00D216A2">
        <w:rPr>
          <w:b w:val="0"/>
          <w:bCs w:val="0"/>
          <w:lang w:eastAsia="ja-JP"/>
        </w:rPr>
        <w:t>d</w:t>
      </w:r>
      <w:r w:rsidRPr="00D216A2">
        <w:rPr>
          <w:rFonts w:hint="eastAsia"/>
          <w:b w:val="0"/>
          <w:bCs w:val="0"/>
          <w:lang w:eastAsia="ja-JP"/>
        </w:rPr>
        <w:t xml:space="preserve"> reads with repeat expansion</w:t>
      </w:r>
      <w:r w:rsidRPr="00D216A2">
        <w:rPr>
          <w:b w:val="0"/>
          <w:bCs w:val="0"/>
          <w:lang w:eastAsia="ja-JP"/>
        </w:rPr>
        <w:t>s</w:t>
      </w:r>
      <w:r w:rsidRPr="00D216A2">
        <w:rPr>
          <w:rFonts w:hint="eastAsia"/>
          <w:b w:val="0"/>
          <w:bCs w:val="0"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 xml:space="preserve">in </w:t>
      </w:r>
      <w:r w:rsidRPr="00D216A2">
        <w:rPr>
          <w:b w:val="0"/>
          <w:bCs w:val="0"/>
          <w:i/>
          <w:iCs/>
          <w:lang w:eastAsia="ja-JP"/>
        </w:rPr>
        <w:t>NOTCH2NLC</w:t>
      </w:r>
      <w:r w:rsidRPr="00D216A2">
        <w:rPr>
          <w:rFonts w:hint="eastAsia"/>
          <w:b w:val="0"/>
          <w:bCs w:val="0"/>
          <w:lang w:eastAsia="ja-JP"/>
        </w:rPr>
        <w:t xml:space="preserve"> in addition to causative expansion</w:t>
      </w:r>
      <w:r w:rsidRPr="00D216A2">
        <w:rPr>
          <w:b w:val="0"/>
          <w:bCs w:val="0"/>
          <w:lang w:eastAsia="ja-JP"/>
        </w:rPr>
        <w:t>s</w:t>
      </w:r>
      <w:r w:rsidRPr="00D216A2">
        <w:rPr>
          <w:rFonts w:hint="eastAsia"/>
          <w:b w:val="0"/>
          <w:bCs w:val="0"/>
          <w:i/>
          <w:iCs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 xml:space="preserve">in </w:t>
      </w:r>
      <w:r w:rsidRPr="00D216A2">
        <w:rPr>
          <w:rFonts w:hint="eastAsia"/>
          <w:b w:val="0"/>
          <w:bCs w:val="0"/>
          <w:i/>
          <w:iCs/>
          <w:lang w:eastAsia="ja-JP"/>
        </w:rPr>
        <w:t>LRP12</w:t>
      </w:r>
      <w:r w:rsidRPr="00D216A2">
        <w:rPr>
          <w:b w:val="0"/>
          <w:bCs w:val="0"/>
          <w:lang w:eastAsia="ja-JP"/>
        </w:rPr>
        <w:t>.</w:t>
      </w:r>
      <w:r w:rsidRPr="00D216A2">
        <w:rPr>
          <w:rFonts w:hint="eastAsia"/>
          <w:b w:val="0"/>
          <w:bCs w:val="0"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>N</w:t>
      </w:r>
      <w:r w:rsidRPr="00D216A2">
        <w:rPr>
          <w:rFonts w:hint="eastAsia"/>
          <w:b w:val="0"/>
          <w:bCs w:val="0"/>
          <w:lang w:eastAsia="ja-JP"/>
        </w:rPr>
        <w:t>umber</w:t>
      </w:r>
      <w:r w:rsidRPr="00D216A2">
        <w:rPr>
          <w:b w:val="0"/>
          <w:bCs w:val="0"/>
          <w:lang w:eastAsia="ja-JP"/>
        </w:rPr>
        <w:t>s indicate</w:t>
      </w:r>
      <w:r w:rsidRPr="00D216A2">
        <w:rPr>
          <w:rFonts w:hint="eastAsia"/>
          <w:b w:val="0"/>
          <w:bCs w:val="0"/>
          <w:lang w:eastAsia="ja-JP"/>
        </w:rPr>
        <w:t xml:space="preserve"> the </w:t>
      </w:r>
      <w:r w:rsidRPr="00D216A2">
        <w:rPr>
          <w:b w:val="0"/>
          <w:bCs w:val="0"/>
          <w:lang w:eastAsia="ja-JP"/>
        </w:rPr>
        <w:t>detection</w:t>
      </w:r>
      <w:r w:rsidRPr="00D216A2">
        <w:rPr>
          <w:rFonts w:hint="eastAsia"/>
          <w:b w:val="0"/>
          <w:bCs w:val="0"/>
          <w:lang w:eastAsia="ja-JP"/>
        </w:rPr>
        <w:t xml:space="preserve"> rates </w:t>
      </w:r>
      <w:r w:rsidRPr="00D216A2">
        <w:rPr>
          <w:b w:val="0"/>
          <w:bCs w:val="0"/>
          <w:lang w:eastAsia="ja-JP"/>
        </w:rPr>
        <w:t xml:space="preserve">of </w:t>
      </w:r>
      <w:r w:rsidRPr="00D216A2">
        <w:rPr>
          <w:rFonts w:hint="eastAsia"/>
          <w:b w:val="0"/>
          <w:bCs w:val="0"/>
          <w:lang w:eastAsia="ja-JP"/>
        </w:rPr>
        <w:t xml:space="preserve">reads derived from </w:t>
      </w:r>
      <w:r w:rsidRPr="00D216A2">
        <w:rPr>
          <w:b w:val="0"/>
          <w:bCs w:val="0"/>
          <w:lang w:eastAsia="ja-JP"/>
        </w:rPr>
        <w:t>each</w:t>
      </w:r>
      <w:r w:rsidRPr="00D216A2">
        <w:rPr>
          <w:rFonts w:hint="eastAsia"/>
          <w:b w:val="0"/>
          <w:bCs w:val="0"/>
          <w:lang w:eastAsia="ja-JP"/>
        </w:rPr>
        <w:t xml:space="preserve"> allele.</w:t>
      </w:r>
    </w:p>
    <w:p w14:paraId="4197DBEE" w14:textId="77777777" w:rsidR="00120B54" w:rsidRPr="00D216A2" w:rsidRDefault="00120B54">
      <w:pPr>
        <w:rPr>
          <w:kern w:val="32"/>
          <w:szCs w:val="24"/>
          <w:lang w:eastAsia="ja-JP"/>
        </w:rPr>
      </w:pPr>
      <w:r w:rsidRPr="00D216A2">
        <w:rPr>
          <w:b/>
          <w:bCs/>
          <w:lang w:eastAsia="ja-JP"/>
        </w:rPr>
        <w:br w:type="page"/>
      </w:r>
    </w:p>
    <w:p w14:paraId="5637CAB2" w14:textId="60A10E5A" w:rsidR="009A5287" w:rsidRPr="00D216A2" w:rsidRDefault="00120B54" w:rsidP="00B9440A">
      <w:pPr>
        <w:pStyle w:val="SMcaption"/>
      </w:pPr>
      <w:r w:rsidRPr="00D216A2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119FC7C4" wp14:editId="5BEAFAB6">
            <wp:extent cx="5943600" cy="6147514"/>
            <wp:effectExtent l="0" t="0" r="0" b="0"/>
            <wp:docPr id="96631677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4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4263D" w14:textId="6996CE6B" w:rsidR="00120B54" w:rsidRPr="00D216A2" w:rsidRDefault="00112C5B" w:rsidP="00120B54">
      <w:pPr>
        <w:pStyle w:val="SMHeading"/>
        <w:rPr>
          <w:lang w:eastAsia="ja-JP"/>
        </w:rPr>
      </w:pPr>
      <w:r w:rsidRPr="00D216A2">
        <w:t>Fig</w:t>
      </w:r>
      <w:r w:rsidR="00A33794" w:rsidRPr="00D216A2">
        <w:rPr>
          <w:lang w:eastAsia="ja-JP"/>
        </w:rPr>
        <w:t>.</w:t>
      </w:r>
      <w:r w:rsidRPr="00D216A2">
        <w:t xml:space="preserve"> S2</w:t>
      </w:r>
      <w:r w:rsidR="008218C4" w:rsidRPr="00D216A2">
        <w:t>.</w:t>
      </w:r>
      <w:r w:rsidR="00120B54" w:rsidRPr="00D216A2">
        <w:rPr>
          <w:rFonts w:hint="eastAsia"/>
          <w:lang w:eastAsia="ja-JP"/>
        </w:rPr>
        <w:t xml:space="preserve"> </w:t>
      </w:r>
      <w:r w:rsidR="00120B54" w:rsidRPr="00D216A2">
        <w:rPr>
          <w:lang w:eastAsia="ja-JP"/>
        </w:rPr>
        <w:t xml:space="preserve">Specific haplotypes </w:t>
      </w:r>
      <w:r w:rsidR="00120B54" w:rsidRPr="00D216A2">
        <w:rPr>
          <w:rFonts w:hint="eastAsia"/>
          <w:lang w:eastAsia="ja-JP"/>
        </w:rPr>
        <w:t xml:space="preserve">found in </w:t>
      </w:r>
      <w:r w:rsidR="00120B54" w:rsidRPr="00D216A2">
        <w:rPr>
          <w:i/>
          <w:iCs/>
          <w:lang w:eastAsia="ja-JP"/>
        </w:rPr>
        <w:t>LRP12</w:t>
      </w:r>
      <w:r w:rsidR="00120B54" w:rsidRPr="00D216A2">
        <w:rPr>
          <w:lang w:eastAsia="ja-JP"/>
        </w:rPr>
        <w:t xml:space="preserve"> and </w:t>
      </w:r>
      <w:r w:rsidR="00120B54" w:rsidRPr="00D216A2">
        <w:rPr>
          <w:i/>
          <w:iCs/>
          <w:lang w:eastAsia="ja-JP"/>
        </w:rPr>
        <w:t>GIPC1</w:t>
      </w:r>
      <w:r w:rsidR="00120B54" w:rsidRPr="00D216A2">
        <w:rPr>
          <w:lang w:eastAsia="ja-JP"/>
        </w:rPr>
        <w:t xml:space="preserve"> alleles with </w:t>
      </w:r>
      <w:r w:rsidR="00120B54" w:rsidRPr="00D216A2">
        <w:rPr>
          <w:rFonts w:hint="eastAsia"/>
          <w:lang w:eastAsia="ja-JP"/>
        </w:rPr>
        <w:t>expanded reads</w:t>
      </w:r>
      <w:r w:rsidR="00120B54" w:rsidRPr="00D216A2">
        <w:rPr>
          <w:lang w:eastAsia="ja-JP"/>
        </w:rPr>
        <w:t>.</w:t>
      </w:r>
    </w:p>
    <w:p w14:paraId="3567FF95" w14:textId="1768FC8F" w:rsidR="00120B54" w:rsidRPr="00D216A2" w:rsidRDefault="00120B54" w:rsidP="00120B54">
      <w:pPr>
        <w:pStyle w:val="SMHeading"/>
        <w:rPr>
          <w:b w:val="0"/>
          <w:bCs w:val="0"/>
          <w:lang w:eastAsia="ja-JP"/>
        </w:rPr>
      </w:pPr>
      <w:r w:rsidRPr="00D216A2">
        <w:rPr>
          <w:rFonts w:hint="eastAsia"/>
          <w:b w:val="0"/>
          <w:bCs w:val="0"/>
          <w:lang w:eastAsia="ja-JP"/>
        </w:rPr>
        <w:t>(</w:t>
      </w:r>
      <w:r w:rsidRPr="00D216A2">
        <w:rPr>
          <w:b w:val="0"/>
          <w:bCs w:val="0"/>
          <w:lang w:eastAsia="ja-JP"/>
        </w:rPr>
        <w:t>A</w:t>
      </w:r>
      <w:r w:rsidRPr="00D216A2">
        <w:rPr>
          <w:rFonts w:hint="eastAsia"/>
          <w:b w:val="0"/>
          <w:bCs w:val="0"/>
          <w:lang w:eastAsia="ja-JP"/>
        </w:rPr>
        <w:t>)</w:t>
      </w:r>
      <w:r w:rsidRPr="00D216A2">
        <w:rPr>
          <w:b w:val="0"/>
          <w:bCs w:val="0"/>
          <w:lang w:eastAsia="ja-JP"/>
        </w:rPr>
        <w:t xml:space="preserve"> Ten</w:t>
      </w:r>
      <w:r w:rsidRPr="00D216A2">
        <w:rPr>
          <w:rFonts w:hint="eastAsia"/>
          <w:b w:val="0"/>
          <w:bCs w:val="0"/>
          <w:lang w:eastAsia="ja-JP"/>
        </w:rPr>
        <w:t xml:space="preserve"> common </w:t>
      </w:r>
      <w:r w:rsidRPr="00D216A2">
        <w:rPr>
          <w:b w:val="0"/>
          <w:bCs w:val="0"/>
          <w:lang w:eastAsia="ja-JP"/>
        </w:rPr>
        <w:t xml:space="preserve">single nucleotide variants (SNVs) detected in reads with </w:t>
      </w:r>
      <w:r w:rsidRPr="00D216A2">
        <w:rPr>
          <w:b w:val="0"/>
          <w:bCs w:val="0"/>
          <w:i/>
          <w:iCs/>
          <w:lang w:eastAsia="ja-JP"/>
        </w:rPr>
        <w:t>LRP12</w:t>
      </w:r>
      <w:r w:rsidRPr="00D216A2">
        <w:rPr>
          <w:b w:val="0"/>
          <w:bCs w:val="0"/>
          <w:lang w:eastAsia="ja-JP"/>
        </w:rPr>
        <w:t xml:space="preserve"> repeat expansions;</w:t>
      </w:r>
      <w:r w:rsidRPr="00D216A2">
        <w:rPr>
          <w:rFonts w:hint="eastAsia"/>
          <w:b w:val="0"/>
          <w:bCs w:val="0"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 xml:space="preserve">data from </w:t>
      </w:r>
      <w:r w:rsidRPr="00D216A2">
        <w:rPr>
          <w:rFonts w:hint="eastAsia"/>
          <w:b w:val="0"/>
          <w:bCs w:val="0"/>
          <w:lang w:eastAsia="ja-JP"/>
        </w:rPr>
        <w:t>11 patients</w:t>
      </w:r>
      <w:r w:rsidRPr="00D216A2">
        <w:rPr>
          <w:b w:val="0"/>
          <w:bCs w:val="0"/>
          <w:lang w:eastAsia="ja-JP"/>
        </w:rPr>
        <w:t xml:space="preserve"> are presented</w:t>
      </w:r>
      <w:r w:rsidRPr="00D216A2">
        <w:rPr>
          <w:rFonts w:hint="eastAsia"/>
          <w:b w:val="0"/>
          <w:bCs w:val="0"/>
          <w:lang w:eastAsia="ja-JP"/>
        </w:rPr>
        <w:t>.</w:t>
      </w:r>
      <w:r w:rsidRPr="00D216A2">
        <w:rPr>
          <w:b w:val="0"/>
          <w:bCs w:val="0"/>
          <w:lang w:eastAsia="ja-JP"/>
        </w:rPr>
        <w:t xml:space="preserve"> </w:t>
      </w:r>
      <w:r w:rsidRPr="00D216A2">
        <w:rPr>
          <w:rFonts w:hint="eastAsia"/>
          <w:b w:val="0"/>
          <w:bCs w:val="0"/>
          <w:lang w:eastAsia="ja-JP"/>
        </w:rPr>
        <w:t>(</w:t>
      </w:r>
      <w:r w:rsidRPr="00D216A2">
        <w:rPr>
          <w:b w:val="0"/>
          <w:bCs w:val="0"/>
          <w:lang w:eastAsia="ja-JP"/>
        </w:rPr>
        <w:t>B</w:t>
      </w:r>
      <w:r w:rsidRPr="00D216A2">
        <w:rPr>
          <w:rFonts w:hint="eastAsia"/>
          <w:b w:val="0"/>
          <w:bCs w:val="0"/>
          <w:lang w:eastAsia="ja-JP"/>
        </w:rPr>
        <w:t>)</w:t>
      </w:r>
      <w:r w:rsidRPr="00D216A2">
        <w:rPr>
          <w:b w:val="0"/>
          <w:bCs w:val="0"/>
          <w:lang w:eastAsia="ja-JP"/>
        </w:rPr>
        <w:t xml:space="preserve"> Seven</w:t>
      </w:r>
      <w:r w:rsidRPr="00D216A2">
        <w:rPr>
          <w:rFonts w:hint="eastAsia"/>
          <w:b w:val="0"/>
          <w:bCs w:val="0"/>
          <w:lang w:eastAsia="ja-JP"/>
        </w:rPr>
        <w:t xml:space="preserve"> common </w:t>
      </w:r>
      <w:r w:rsidRPr="00D216A2">
        <w:rPr>
          <w:b w:val="0"/>
          <w:bCs w:val="0"/>
          <w:lang w:eastAsia="ja-JP"/>
        </w:rPr>
        <w:t xml:space="preserve">SNVs found in reads with </w:t>
      </w:r>
      <w:r w:rsidRPr="00D216A2">
        <w:rPr>
          <w:b w:val="0"/>
          <w:bCs w:val="0"/>
          <w:i/>
          <w:iCs/>
          <w:lang w:eastAsia="ja-JP"/>
        </w:rPr>
        <w:t>GIPC1</w:t>
      </w:r>
      <w:r w:rsidRPr="00D216A2">
        <w:rPr>
          <w:b w:val="0"/>
          <w:bCs w:val="0"/>
          <w:lang w:eastAsia="ja-JP"/>
        </w:rPr>
        <w:t xml:space="preserve"> repeat expansions; data from</w:t>
      </w:r>
      <w:r w:rsidRPr="00D216A2">
        <w:rPr>
          <w:rFonts w:hint="eastAsia"/>
          <w:b w:val="0"/>
          <w:bCs w:val="0"/>
          <w:lang w:eastAsia="ja-JP"/>
        </w:rPr>
        <w:t xml:space="preserve"> 10 patients</w:t>
      </w:r>
      <w:r w:rsidRPr="00D216A2">
        <w:rPr>
          <w:b w:val="0"/>
          <w:bCs w:val="0"/>
          <w:lang w:eastAsia="ja-JP"/>
        </w:rPr>
        <w:t xml:space="preserve"> are presented</w:t>
      </w:r>
      <w:r w:rsidRPr="00D216A2">
        <w:rPr>
          <w:rFonts w:hint="eastAsia"/>
          <w:b w:val="0"/>
          <w:bCs w:val="0"/>
          <w:lang w:eastAsia="ja-JP"/>
        </w:rPr>
        <w:t>.</w:t>
      </w:r>
    </w:p>
    <w:p w14:paraId="7ABA6FA6" w14:textId="77777777" w:rsidR="00120B54" w:rsidRPr="00D216A2" w:rsidRDefault="00120B54">
      <w:pPr>
        <w:rPr>
          <w:kern w:val="32"/>
          <w:szCs w:val="24"/>
          <w:lang w:eastAsia="ja-JP"/>
        </w:rPr>
      </w:pPr>
      <w:r w:rsidRPr="00D216A2">
        <w:rPr>
          <w:b/>
          <w:bCs/>
          <w:lang w:eastAsia="ja-JP"/>
        </w:rPr>
        <w:br w:type="page"/>
      </w:r>
    </w:p>
    <w:p w14:paraId="7D2277A1" w14:textId="77777777" w:rsidR="00120B54" w:rsidRPr="00D216A2" w:rsidRDefault="00120B54" w:rsidP="00B9440A">
      <w:pPr>
        <w:pStyle w:val="SMHeading"/>
      </w:pPr>
      <w:r w:rsidRPr="00D216A2">
        <w:rPr>
          <w:rFonts w:ascii="Arial" w:hAnsi="Arial" w:cs="Arial"/>
          <w:b w:val="0"/>
          <w:bCs w:val="0"/>
          <w:noProof/>
        </w:rPr>
        <w:lastRenderedPageBreak/>
        <w:drawing>
          <wp:inline distT="0" distB="0" distL="0" distR="0" wp14:anchorId="5A1C3B86" wp14:editId="08247247">
            <wp:extent cx="5261610" cy="5962650"/>
            <wp:effectExtent l="0" t="0" r="0" b="0"/>
            <wp:docPr id="87764822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9A35B" w14:textId="144A2AC4" w:rsidR="00120B54" w:rsidRPr="00D216A2" w:rsidRDefault="00B1711E" w:rsidP="00120B54">
      <w:pPr>
        <w:pStyle w:val="SMHeading"/>
        <w:rPr>
          <w:lang w:eastAsia="ja-JP"/>
        </w:rPr>
      </w:pPr>
      <w:r w:rsidRPr="00D216A2">
        <w:t>Fig</w:t>
      </w:r>
      <w:r w:rsidR="00A33794" w:rsidRPr="00D216A2">
        <w:rPr>
          <w:rFonts w:hint="eastAsia"/>
          <w:lang w:eastAsia="ja-JP"/>
        </w:rPr>
        <w:t>.</w:t>
      </w:r>
      <w:r w:rsidRPr="00D216A2">
        <w:t xml:space="preserve"> </w:t>
      </w:r>
      <w:r w:rsidR="00112C5B" w:rsidRPr="00D216A2">
        <w:t>S</w:t>
      </w:r>
      <w:r w:rsidR="00355362" w:rsidRPr="00D216A2">
        <w:t>3</w:t>
      </w:r>
      <w:r w:rsidR="008218C4" w:rsidRPr="00D216A2">
        <w:t>.</w:t>
      </w:r>
      <w:r w:rsidR="00120B54" w:rsidRPr="00D216A2">
        <w:rPr>
          <w:rFonts w:hint="eastAsia"/>
          <w:lang w:eastAsia="ja-JP"/>
        </w:rPr>
        <w:t xml:space="preserve"> </w:t>
      </w:r>
      <w:r w:rsidR="0098501B" w:rsidRPr="00D216A2">
        <w:t>CGG repeat lengths in</w:t>
      </w:r>
      <w:r w:rsidR="0098501B" w:rsidRPr="00D216A2">
        <w:rPr>
          <w:rFonts w:hint="eastAsia"/>
        </w:rPr>
        <w:t xml:space="preserve"> normal individuals with</w:t>
      </w:r>
      <w:r w:rsidR="0098501B" w:rsidRPr="00D216A2">
        <w:t xml:space="preserve"> specific </w:t>
      </w:r>
      <w:r w:rsidR="0098501B" w:rsidRPr="00D216A2">
        <w:rPr>
          <w:i/>
          <w:iCs/>
        </w:rPr>
        <w:t>LRP12</w:t>
      </w:r>
      <w:r w:rsidR="0098501B" w:rsidRPr="00D216A2">
        <w:t xml:space="preserve"> and </w:t>
      </w:r>
      <w:r w:rsidR="0098501B" w:rsidRPr="00D216A2">
        <w:rPr>
          <w:i/>
          <w:iCs/>
        </w:rPr>
        <w:t>GIPC1</w:t>
      </w:r>
      <w:r w:rsidR="0098501B" w:rsidRPr="00D216A2">
        <w:rPr>
          <w:rFonts w:hint="eastAsia"/>
          <w:i/>
          <w:iCs/>
        </w:rPr>
        <w:t xml:space="preserve"> </w:t>
      </w:r>
      <w:r w:rsidR="0098501B" w:rsidRPr="00D216A2">
        <w:t xml:space="preserve">haplotypes </w:t>
      </w:r>
      <w:r w:rsidR="0098501B" w:rsidRPr="00D216A2">
        <w:rPr>
          <w:rFonts w:hint="eastAsia"/>
        </w:rPr>
        <w:t xml:space="preserve">in </w:t>
      </w:r>
      <w:r w:rsidR="0098501B" w:rsidRPr="00D216A2">
        <w:t xml:space="preserve">the </w:t>
      </w:r>
      <w:r w:rsidR="0098501B" w:rsidRPr="00D216A2">
        <w:rPr>
          <w:rFonts w:hint="eastAsia"/>
        </w:rPr>
        <w:t>general population in Japan</w:t>
      </w:r>
      <w:r w:rsidR="0098501B" w:rsidRPr="00D216A2">
        <w:t>.</w:t>
      </w:r>
    </w:p>
    <w:p w14:paraId="2A0CBED7" w14:textId="667371A3" w:rsidR="00120B54" w:rsidRPr="00D216A2" w:rsidRDefault="00120B54" w:rsidP="00120B54">
      <w:pPr>
        <w:pStyle w:val="SMHeading"/>
        <w:rPr>
          <w:b w:val="0"/>
          <w:bCs w:val="0"/>
          <w:lang w:eastAsia="ja-JP"/>
        </w:rPr>
      </w:pPr>
      <w:r w:rsidRPr="00D216A2">
        <w:rPr>
          <w:b w:val="0"/>
          <w:bCs w:val="0"/>
          <w:lang w:eastAsia="ja-JP"/>
        </w:rPr>
        <w:t xml:space="preserve">(A) Distribution of CGG repeat lengths in </w:t>
      </w:r>
      <w:r w:rsidRPr="00D216A2">
        <w:rPr>
          <w:rFonts w:hint="eastAsia"/>
          <w:b w:val="0"/>
          <w:bCs w:val="0"/>
          <w:lang w:eastAsia="ja-JP"/>
        </w:rPr>
        <w:t xml:space="preserve">different </w:t>
      </w:r>
      <w:r w:rsidRPr="00D216A2">
        <w:rPr>
          <w:b w:val="0"/>
          <w:bCs w:val="0"/>
          <w:lang w:eastAsia="ja-JP"/>
        </w:rPr>
        <w:t>haplotypes</w:t>
      </w:r>
      <w:r w:rsidRPr="00D216A2">
        <w:rPr>
          <w:rFonts w:hint="eastAsia"/>
          <w:b w:val="0"/>
          <w:bCs w:val="0"/>
          <w:lang w:eastAsia="ja-JP"/>
        </w:rPr>
        <w:t xml:space="preserve"> de</w:t>
      </w:r>
      <w:r w:rsidRPr="00D216A2">
        <w:rPr>
          <w:b w:val="0"/>
          <w:bCs w:val="0"/>
          <w:lang w:eastAsia="ja-JP"/>
        </w:rPr>
        <w:t>f</w:t>
      </w:r>
      <w:r w:rsidRPr="00D216A2">
        <w:rPr>
          <w:rFonts w:hint="eastAsia"/>
          <w:b w:val="0"/>
          <w:bCs w:val="0"/>
          <w:lang w:eastAsia="ja-JP"/>
        </w:rPr>
        <w:t>ined</w:t>
      </w:r>
      <w:r w:rsidRPr="00D216A2">
        <w:rPr>
          <w:b w:val="0"/>
          <w:bCs w:val="0"/>
          <w:lang w:eastAsia="ja-JP"/>
        </w:rPr>
        <w:t xml:space="preserve"> </w:t>
      </w:r>
      <w:r w:rsidRPr="00D216A2">
        <w:rPr>
          <w:rFonts w:hint="eastAsia"/>
          <w:b w:val="0"/>
          <w:bCs w:val="0"/>
          <w:lang w:eastAsia="ja-JP"/>
        </w:rPr>
        <w:t>by</w:t>
      </w:r>
      <w:r w:rsidRPr="00D216A2">
        <w:rPr>
          <w:b w:val="0"/>
          <w:bCs w:val="0"/>
          <w:lang w:eastAsia="ja-JP"/>
        </w:rPr>
        <w:t xml:space="preserve"> 10</w:t>
      </w:r>
      <w:r w:rsidRPr="00D216A2">
        <w:rPr>
          <w:rFonts w:hint="eastAsia"/>
          <w:b w:val="0"/>
          <w:bCs w:val="0"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>SNV</w:t>
      </w:r>
      <w:r w:rsidRPr="00D216A2">
        <w:rPr>
          <w:rFonts w:hint="eastAsia"/>
          <w:b w:val="0"/>
          <w:bCs w:val="0"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>s</w:t>
      </w:r>
      <w:r w:rsidRPr="00D216A2">
        <w:rPr>
          <w:rFonts w:hint="eastAsia"/>
          <w:b w:val="0"/>
          <w:bCs w:val="0"/>
          <w:lang w:eastAsia="ja-JP"/>
        </w:rPr>
        <w:t>ites</w:t>
      </w:r>
      <w:r w:rsidRPr="00D216A2">
        <w:rPr>
          <w:b w:val="0"/>
          <w:bCs w:val="0"/>
          <w:lang w:eastAsia="ja-JP"/>
        </w:rPr>
        <w:t xml:space="preserve"> in </w:t>
      </w:r>
      <w:r w:rsidRPr="00D216A2">
        <w:rPr>
          <w:b w:val="0"/>
          <w:bCs w:val="0"/>
          <w:i/>
          <w:iCs/>
          <w:lang w:eastAsia="ja-JP"/>
        </w:rPr>
        <w:t>LRP12</w:t>
      </w:r>
      <w:r w:rsidRPr="00D216A2">
        <w:rPr>
          <w:b w:val="0"/>
          <w:bCs w:val="0"/>
          <w:lang w:eastAsia="ja-JP"/>
        </w:rPr>
        <w:t xml:space="preserve"> in the general population. The </w:t>
      </w:r>
      <w:r w:rsidRPr="00D216A2">
        <w:rPr>
          <w:rFonts w:hint="eastAsia"/>
          <w:b w:val="0"/>
          <w:bCs w:val="0"/>
          <w:lang w:eastAsia="ja-JP"/>
        </w:rPr>
        <w:t xml:space="preserve">specific </w:t>
      </w:r>
      <w:r w:rsidRPr="00D216A2">
        <w:rPr>
          <w:b w:val="0"/>
          <w:bCs w:val="0"/>
          <w:lang w:eastAsia="ja-JP"/>
        </w:rPr>
        <w:t xml:space="preserve">haplotype with </w:t>
      </w:r>
      <w:r w:rsidRPr="00D216A2">
        <w:rPr>
          <w:rFonts w:hint="eastAsia"/>
          <w:b w:val="0"/>
          <w:bCs w:val="0"/>
          <w:lang w:eastAsia="ja-JP"/>
        </w:rPr>
        <w:t xml:space="preserve">the </w:t>
      </w:r>
      <w:r w:rsidRPr="00D216A2">
        <w:rPr>
          <w:b w:val="0"/>
          <w:bCs w:val="0"/>
          <w:lang w:eastAsia="ja-JP"/>
        </w:rPr>
        <w:t xml:space="preserve">10 SNVs </w:t>
      </w:r>
      <w:r w:rsidRPr="00D216A2">
        <w:rPr>
          <w:rFonts w:hint="eastAsia"/>
          <w:b w:val="0"/>
          <w:bCs w:val="0"/>
          <w:lang w:eastAsia="ja-JP"/>
        </w:rPr>
        <w:t xml:space="preserve">(all 1) </w:t>
      </w:r>
      <w:r w:rsidRPr="00D216A2">
        <w:rPr>
          <w:b w:val="0"/>
          <w:bCs w:val="0"/>
          <w:lang w:eastAsia="ja-JP"/>
        </w:rPr>
        <w:t>had larger size of repeat length.</w:t>
      </w:r>
      <w:r w:rsidRPr="00D216A2">
        <w:rPr>
          <w:rFonts w:hint="eastAsia"/>
          <w:b w:val="0"/>
          <w:bCs w:val="0"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 xml:space="preserve">(B) Distribution of CGG repeat lengths in haplotypes </w:t>
      </w:r>
      <w:r w:rsidRPr="00D216A2">
        <w:rPr>
          <w:rFonts w:hint="eastAsia"/>
          <w:b w:val="0"/>
          <w:bCs w:val="0"/>
          <w:lang w:eastAsia="ja-JP"/>
        </w:rPr>
        <w:t>de</w:t>
      </w:r>
      <w:r w:rsidRPr="00D216A2">
        <w:rPr>
          <w:b w:val="0"/>
          <w:bCs w:val="0"/>
          <w:lang w:eastAsia="ja-JP"/>
        </w:rPr>
        <w:t>f</w:t>
      </w:r>
      <w:r w:rsidRPr="00D216A2">
        <w:rPr>
          <w:rFonts w:hint="eastAsia"/>
          <w:b w:val="0"/>
          <w:bCs w:val="0"/>
          <w:lang w:eastAsia="ja-JP"/>
        </w:rPr>
        <w:t>ined by</w:t>
      </w:r>
      <w:r w:rsidRPr="00D216A2">
        <w:rPr>
          <w:b w:val="0"/>
          <w:bCs w:val="0"/>
          <w:lang w:eastAsia="ja-JP"/>
        </w:rPr>
        <w:t xml:space="preserve"> 7 SNV</w:t>
      </w:r>
      <w:r w:rsidRPr="00D216A2">
        <w:rPr>
          <w:rFonts w:hint="eastAsia"/>
          <w:b w:val="0"/>
          <w:bCs w:val="0"/>
          <w:lang w:eastAsia="ja-JP"/>
        </w:rPr>
        <w:t xml:space="preserve"> </w:t>
      </w:r>
      <w:r w:rsidRPr="00D216A2">
        <w:rPr>
          <w:b w:val="0"/>
          <w:bCs w:val="0"/>
          <w:lang w:eastAsia="ja-JP"/>
        </w:rPr>
        <w:t>s</w:t>
      </w:r>
      <w:r w:rsidRPr="00D216A2">
        <w:rPr>
          <w:rFonts w:hint="eastAsia"/>
          <w:b w:val="0"/>
          <w:bCs w:val="0"/>
          <w:lang w:eastAsia="ja-JP"/>
        </w:rPr>
        <w:t>ites</w:t>
      </w:r>
      <w:r w:rsidRPr="00D216A2">
        <w:rPr>
          <w:b w:val="0"/>
          <w:bCs w:val="0"/>
          <w:lang w:eastAsia="ja-JP"/>
        </w:rPr>
        <w:t xml:space="preserve"> in </w:t>
      </w:r>
      <w:r w:rsidRPr="00D216A2">
        <w:rPr>
          <w:b w:val="0"/>
          <w:bCs w:val="0"/>
          <w:i/>
          <w:iCs/>
          <w:lang w:eastAsia="ja-JP"/>
        </w:rPr>
        <w:t>GIPC1</w:t>
      </w:r>
      <w:r w:rsidRPr="00D216A2">
        <w:rPr>
          <w:b w:val="0"/>
          <w:bCs w:val="0"/>
          <w:lang w:eastAsia="ja-JP"/>
        </w:rPr>
        <w:t xml:space="preserve"> in the general population. The </w:t>
      </w:r>
      <w:r w:rsidRPr="00D216A2">
        <w:rPr>
          <w:rFonts w:hint="eastAsia"/>
          <w:b w:val="0"/>
          <w:bCs w:val="0"/>
          <w:lang w:eastAsia="ja-JP"/>
        </w:rPr>
        <w:t xml:space="preserve">specific </w:t>
      </w:r>
      <w:r w:rsidRPr="00D216A2">
        <w:rPr>
          <w:b w:val="0"/>
          <w:bCs w:val="0"/>
          <w:lang w:eastAsia="ja-JP"/>
        </w:rPr>
        <w:t xml:space="preserve">haplotype with </w:t>
      </w:r>
      <w:r w:rsidRPr="00D216A2">
        <w:rPr>
          <w:rFonts w:hint="eastAsia"/>
          <w:b w:val="0"/>
          <w:bCs w:val="0"/>
          <w:lang w:eastAsia="ja-JP"/>
        </w:rPr>
        <w:t xml:space="preserve">the </w:t>
      </w:r>
      <w:r w:rsidRPr="00D216A2">
        <w:rPr>
          <w:b w:val="0"/>
          <w:bCs w:val="0"/>
          <w:lang w:eastAsia="ja-JP"/>
        </w:rPr>
        <w:t xml:space="preserve">7 SNVs </w:t>
      </w:r>
      <w:r w:rsidRPr="00D216A2">
        <w:rPr>
          <w:rFonts w:hint="eastAsia"/>
          <w:b w:val="0"/>
          <w:bCs w:val="0"/>
          <w:lang w:eastAsia="ja-JP"/>
        </w:rPr>
        <w:t xml:space="preserve">(all 1) </w:t>
      </w:r>
      <w:r w:rsidRPr="00D216A2">
        <w:rPr>
          <w:b w:val="0"/>
          <w:bCs w:val="0"/>
          <w:lang w:eastAsia="ja-JP"/>
        </w:rPr>
        <w:t>had larger size of repeat length.</w:t>
      </w:r>
    </w:p>
    <w:p w14:paraId="205004AB" w14:textId="38CFCB32" w:rsidR="00120B54" w:rsidRPr="00D216A2" w:rsidRDefault="00120B54">
      <w:pPr>
        <w:rPr>
          <w:kern w:val="32"/>
          <w:szCs w:val="24"/>
          <w:lang w:eastAsia="ja-JP"/>
        </w:rPr>
      </w:pPr>
      <w:r w:rsidRPr="00D216A2">
        <w:rPr>
          <w:b/>
          <w:bCs/>
          <w:lang w:eastAsia="ja-JP"/>
        </w:rPr>
        <w:br w:type="page"/>
      </w:r>
    </w:p>
    <w:p w14:paraId="6DF18B21" w14:textId="695F43D2" w:rsidR="00120B54" w:rsidRPr="00D216A2" w:rsidRDefault="00120B54" w:rsidP="00120B54">
      <w:pPr>
        <w:pStyle w:val="SMHeading"/>
        <w:rPr>
          <w:b w:val="0"/>
          <w:bCs w:val="0"/>
          <w:lang w:eastAsia="ja-JP"/>
        </w:rPr>
      </w:pPr>
      <w:r w:rsidRPr="00D216A2">
        <w:rPr>
          <w:rFonts w:ascii="Arial" w:hAnsi="Arial" w:cs="Arial"/>
          <w:b w:val="0"/>
          <w:bCs w:val="0"/>
          <w:noProof/>
        </w:rPr>
        <w:lastRenderedPageBreak/>
        <w:drawing>
          <wp:inline distT="0" distB="0" distL="0" distR="0" wp14:anchorId="06B9B07A" wp14:editId="0CD41C2A">
            <wp:extent cx="5943600" cy="5795651"/>
            <wp:effectExtent l="0" t="0" r="0" b="0"/>
            <wp:docPr id="156084859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79F31" w14:textId="7FEEB782" w:rsidR="00120B54" w:rsidRPr="00D216A2" w:rsidRDefault="00B1711E" w:rsidP="00B9440A">
      <w:pPr>
        <w:pStyle w:val="SMHeading"/>
        <w:rPr>
          <w:lang w:eastAsia="ja-JP"/>
        </w:rPr>
      </w:pPr>
      <w:r w:rsidRPr="00D216A2">
        <w:t>Fig</w:t>
      </w:r>
      <w:r w:rsidR="00A33794" w:rsidRPr="00D216A2">
        <w:rPr>
          <w:rFonts w:hint="eastAsia"/>
          <w:lang w:eastAsia="ja-JP"/>
        </w:rPr>
        <w:t>.</w:t>
      </w:r>
      <w:r w:rsidRPr="00D216A2">
        <w:t xml:space="preserve"> </w:t>
      </w:r>
      <w:r w:rsidR="00120B54" w:rsidRPr="00D216A2">
        <w:t>S</w:t>
      </w:r>
      <w:r w:rsidR="00120B54" w:rsidRPr="00D216A2">
        <w:rPr>
          <w:rFonts w:hint="eastAsia"/>
          <w:lang w:eastAsia="ja-JP"/>
        </w:rPr>
        <w:t>4</w:t>
      </w:r>
      <w:r w:rsidR="00120B54" w:rsidRPr="00D216A2">
        <w:t>.</w:t>
      </w:r>
      <w:r w:rsidR="00120B54" w:rsidRPr="00D216A2">
        <w:rPr>
          <w:rFonts w:hint="eastAsia"/>
          <w:lang w:eastAsia="ja-JP"/>
        </w:rPr>
        <w:t xml:space="preserve"> </w:t>
      </w:r>
      <w:r w:rsidR="00120B54" w:rsidRPr="00D216A2">
        <w:rPr>
          <w:lang w:eastAsia="ja-JP"/>
        </w:rPr>
        <w:t xml:space="preserve">RNA secondary structures of </w:t>
      </w:r>
      <w:r w:rsidR="00120B54" w:rsidRPr="00D216A2">
        <w:rPr>
          <w:i/>
          <w:iCs/>
          <w:lang w:eastAsia="ja-JP"/>
        </w:rPr>
        <w:t>LRP12</w:t>
      </w:r>
      <w:r w:rsidR="00120B54" w:rsidRPr="00D216A2">
        <w:rPr>
          <w:lang w:eastAsia="ja-JP"/>
        </w:rPr>
        <w:t xml:space="preserve"> and </w:t>
      </w:r>
      <w:r w:rsidR="00120B54" w:rsidRPr="00D216A2">
        <w:rPr>
          <w:i/>
          <w:iCs/>
          <w:lang w:eastAsia="ja-JP"/>
        </w:rPr>
        <w:t>GIPC1</w:t>
      </w:r>
      <w:r w:rsidR="00120B54" w:rsidRPr="00D216A2">
        <w:rPr>
          <w:lang w:eastAsia="ja-JP"/>
        </w:rPr>
        <w:t xml:space="preserve"> expansions and their flanking sequences. </w:t>
      </w:r>
    </w:p>
    <w:p w14:paraId="63B6D863" w14:textId="098EEAAF" w:rsidR="00120B54" w:rsidRPr="00D216A2" w:rsidRDefault="00093BDB" w:rsidP="00B9440A">
      <w:pPr>
        <w:pStyle w:val="SMHeading"/>
        <w:rPr>
          <w:b w:val="0"/>
          <w:bCs w:val="0"/>
          <w:lang w:eastAsia="ja-JP"/>
        </w:rPr>
      </w:pPr>
      <w:r w:rsidRPr="00D216A2">
        <w:rPr>
          <w:rFonts w:hint="eastAsia"/>
          <w:b w:val="0"/>
          <w:bCs w:val="0"/>
          <w:lang w:eastAsia="ja-JP"/>
        </w:rPr>
        <w:t>(</w:t>
      </w:r>
      <w:r w:rsidR="00120B54" w:rsidRPr="00D216A2">
        <w:rPr>
          <w:b w:val="0"/>
          <w:bCs w:val="0"/>
          <w:lang w:eastAsia="ja-JP"/>
        </w:rPr>
        <w:t>A</w:t>
      </w:r>
      <w:r w:rsidRPr="00D216A2">
        <w:rPr>
          <w:rFonts w:hint="eastAsia"/>
          <w:b w:val="0"/>
          <w:bCs w:val="0"/>
          <w:lang w:eastAsia="ja-JP"/>
        </w:rPr>
        <w:t>)</w:t>
      </w:r>
      <w:r w:rsidR="00120B54" w:rsidRPr="00D216A2">
        <w:rPr>
          <w:b w:val="0"/>
          <w:bCs w:val="0"/>
          <w:lang w:eastAsia="ja-JP"/>
        </w:rPr>
        <w:t xml:space="preserve"> Predicted secondary structures of flanking sequences in expanded and non-expanded </w:t>
      </w:r>
      <w:r w:rsidR="00120B54" w:rsidRPr="00D216A2">
        <w:rPr>
          <w:b w:val="0"/>
          <w:bCs w:val="0"/>
          <w:i/>
          <w:iCs/>
          <w:lang w:eastAsia="ja-JP"/>
        </w:rPr>
        <w:t xml:space="preserve">LRP12 </w:t>
      </w:r>
      <w:r w:rsidR="00120B54" w:rsidRPr="00D216A2">
        <w:rPr>
          <w:b w:val="0"/>
          <w:bCs w:val="0"/>
          <w:lang w:eastAsia="ja-JP"/>
        </w:rPr>
        <w:t xml:space="preserve">alleles. </w:t>
      </w:r>
      <w:r w:rsidRPr="00D216A2">
        <w:rPr>
          <w:rFonts w:hint="eastAsia"/>
          <w:b w:val="0"/>
          <w:bCs w:val="0"/>
          <w:lang w:eastAsia="ja-JP"/>
        </w:rPr>
        <w:t>(</w:t>
      </w:r>
      <w:r w:rsidR="00120B54" w:rsidRPr="00D216A2">
        <w:rPr>
          <w:b w:val="0"/>
          <w:bCs w:val="0"/>
          <w:lang w:eastAsia="ja-JP"/>
        </w:rPr>
        <w:t>B</w:t>
      </w:r>
      <w:r w:rsidRPr="00D216A2">
        <w:rPr>
          <w:rFonts w:hint="eastAsia"/>
          <w:b w:val="0"/>
          <w:bCs w:val="0"/>
          <w:lang w:eastAsia="ja-JP"/>
        </w:rPr>
        <w:t>)</w:t>
      </w:r>
      <w:r w:rsidR="00120B54" w:rsidRPr="00D216A2">
        <w:rPr>
          <w:b w:val="0"/>
          <w:bCs w:val="0"/>
          <w:lang w:eastAsia="ja-JP"/>
        </w:rPr>
        <w:t xml:space="preserve"> Predicted secondary structures of flanking sequences in expanded and non-expanded </w:t>
      </w:r>
      <w:r w:rsidR="00120B54" w:rsidRPr="00D216A2">
        <w:rPr>
          <w:b w:val="0"/>
          <w:bCs w:val="0"/>
          <w:i/>
          <w:iCs/>
          <w:lang w:eastAsia="ja-JP"/>
        </w:rPr>
        <w:t>GIPC1</w:t>
      </w:r>
      <w:r w:rsidR="00120B54" w:rsidRPr="00D216A2">
        <w:rPr>
          <w:b w:val="0"/>
          <w:bCs w:val="0"/>
          <w:lang w:eastAsia="ja-JP"/>
        </w:rPr>
        <w:t xml:space="preserve"> alleles.</w:t>
      </w:r>
    </w:p>
    <w:p w14:paraId="0B35D29F" w14:textId="779CFDD0" w:rsidR="00FE1C65" w:rsidRPr="00D216A2" w:rsidRDefault="00FE1C65">
      <w:r w:rsidRPr="00D216A2">
        <w:br w:type="page"/>
      </w:r>
    </w:p>
    <w:p w14:paraId="5CC21E47" w14:textId="1E1877E7" w:rsidR="009A5287" w:rsidRPr="00D216A2" w:rsidRDefault="00FE1C65" w:rsidP="00477182">
      <w:pPr>
        <w:pStyle w:val="SMcaption"/>
      </w:pPr>
      <w:r w:rsidRPr="00D216A2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2BBC8E6B" wp14:editId="798DF665">
            <wp:extent cx="5943600" cy="4768160"/>
            <wp:effectExtent l="0" t="0" r="0" b="0"/>
            <wp:docPr id="1711787460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3D25" w14:textId="77777777" w:rsidR="008218C4" w:rsidRPr="00D216A2" w:rsidRDefault="008218C4" w:rsidP="00477182">
      <w:pPr>
        <w:pStyle w:val="SMcaption"/>
        <w:rPr>
          <w:lang w:eastAsia="ja-JP"/>
        </w:rPr>
      </w:pPr>
    </w:p>
    <w:p w14:paraId="3F71DE63" w14:textId="0284B0FA" w:rsidR="00FE1C65" w:rsidRPr="00D216A2" w:rsidRDefault="00B1711E" w:rsidP="00FE1C65">
      <w:pPr>
        <w:pStyle w:val="SMcaption"/>
        <w:rPr>
          <w:b/>
          <w:bCs/>
          <w:lang w:eastAsia="ja-JP"/>
        </w:rPr>
      </w:pPr>
      <w:r w:rsidRPr="00D216A2">
        <w:rPr>
          <w:b/>
          <w:bCs/>
        </w:rPr>
        <w:t>Fig</w:t>
      </w:r>
      <w:r w:rsidR="00A33794" w:rsidRPr="00D216A2">
        <w:rPr>
          <w:rFonts w:hint="eastAsia"/>
          <w:b/>
          <w:bCs/>
          <w:lang w:eastAsia="ja-JP"/>
        </w:rPr>
        <w:t>.</w:t>
      </w:r>
      <w:r w:rsidRPr="00D216A2">
        <w:rPr>
          <w:b/>
          <w:bCs/>
        </w:rPr>
        <w:t xml:space="preserve"> </w:t>
      </w:r>
      <w:r w:rsidR="00FE1C65" w:rsidRPr="00D216A2">
        <w:rPr>
          <w:b/>
          <w:bCs/>
        </w:rPr>
        <w:t>S</w:t>
      </w:r>
      <w:r w:rsidR="00FE1C65" w:rsidRPr="00D216A2">
        <w:rPr>
          <w:rFonts w:hint="eastAsia"/>
          <w:b/>
          <w:bCs/>
          <w:lang w:eastAsia="ja-JP"/>
        </w:rPr>
        <w:t>5</w:t>
      </w:r>
      <w:r w:rsidR="00FE1C65" w:rsidRPr="00D216A2">
        <w:rPr>
          <w:b/>
          <w:bCs/>
        </w:rPr>
        <w:t>.</w:t>
      </w:r>
      <w:r w:rsidR="00FE1C65" w:rsidRPr="00D216A2">
        <w:rPr>
          <w:rFonts w:hint="eastAsia"/>
          <w:b/>
          <w:bCs/>
          <w:lang w:eastAsia="ja-JP"/>
        </w:rPr>
        <w:t xml:space="preserve"> </w:t>
      </w:r>
      <w:r w:rsidR="0098501B" w:rsidRPr="00D216A2">
        <w:rPr>
          <w:rFonts w:eastAsia="ＭＳ ゴシック" w:hint="eastAsia"/>
          <w:b/>
          <w:bCs/>
        </w:rPr>
        <w:t xml:space="preserve">Flanking sequences of an </w:t>
      </w:r>
      <w:r w:rsidR="0098501B" w:rsidRPr="00D216A2">
        <w:rPr>
          <w:rFonts w:eastAsia="ＭＳ ゴシック" w:hint="eastAsia"/>
          <w:b/>
          <w:bCs/>
          <w:i/>
          <w:iCs/>
        </w:rPr>
        <w:t>LRP12</w:t>
      </w:r>
      <w:r w:rsidR="0098501B" w:rsidRPr="00D216A2">
        <w:rPr>
          <w:rFonts w:eastAsia="ＭＳ ゴシック" w:hint="eastAsia"/>
          <w:b/>
          <w:bCs/>
        </w:rPr>
        <w:t xml:space="preserve"> </w:t>
      </w:r>
      <w:r w:rsidR="0098501B" w:rsidRPr="00D216A2">
        <w:rPr>
          <w:rFonts w:eastAsia="ＭＳ ゴシック"/>
          <w:b/>
          <w:bCs/>
        </w:rPr>
        <w:t xml:space="preserve">patient </w:t>
      </w:r>
      <w:r w:rsidR="0098501B" w:rsidRPr="00D216A2">
        <w:rPr>
          <w:rFonts w:eastAsia="ＭＳ ゴシック" w:hint="eastAsia"/>
          <w:b/>
          <w:bCs/>
        </w:rPr>
        <w:t>whose</w:t>
      </w:r>
      <w:r w:rsidR="0098501B" w:rsidRPr="00D216A2">
        <w:rPr>
          <w:rFonts w:eastAsia="ＭＳ ゴシック"/>
          <w:b/>
          <w:bCs/>
        </w:rPr>
        <w:t xml:space="preserve"> both</w:t>
      </w:r>
      <w:r w:rsidR="0098501B" w:rsidRPr="00D216A2">
        <w:rPr>
          <w:rFonts w:eastAsia="ＭＳ ゴシック" w:hint="eastAsia"/>
          <w:b/>
          <w:bCs/>
        </w:rPr>
        <w:t xml:space="preserve"> expanded and non-expanded</w:t>
      </w:r>
      <w:r w:rsidR="0098501B" w:rsidRPr="00D216A2">
        <w:rPr>
          <w:rFonts w:eastAsia="ＭＳ ゴシック"/>
          <w:b/>
          <w:bCs/>
          <w:i/>
          <w:iCs/>
        </w:rPr>
        <w:t xml:space="preserve"> </w:t>
      </w:r>
      <w:r w:rsidR="0098501B" w:rsidRPr="00D216A2">
        <w:rPr>
          <w:rFonts w:eastAsia="ＭＳ ゴシック"/>
          <w:b/>
          <w:bCs/>
        </w:rPr>
        <w:t>alleles</w:t>
      </w:r>
      <w:r w:rsidR="0098501B" w:rsidRPr="00D216A2">
        <w:rPr>
          <w:rFonts w:eastAsia="ＭＳ ゴシック" w:hint="eastAsia"/>
          <w:b/>
          <w:bCs/>
        </w:rPr>
        <w:t xml:space="preserve"> </w:t>
      </w:r>
      <w:r w:rsidR="0098501B" w:rsidRPr="00D216A2">
        <w:rPr>
          <w:rFonts w:eastAsia="ＭＳ ゴシック"/>
          <w:b/>
          <w:bCs/>
        </w:rPr>
        <w:t>show the same haplotype.</w:t>
      </w:r>
    </w:p>
    <w:p w14:paraId="05CC9307" w14:textId="77777777" w:rsidR="00FE1C65" w:rsidRPr="00D216A2" w:rsidRDefault="00FE1C65" w:rsidP="00FE1C65">
      <w:pPr>
        <w:pStyle w:val="SMcaption"/>
        <w:rPr>
          <w:b/>
          <w:bCs/>
          <w:lang w:eastAsia="ja-JP"/>
        </w:rPr>
      </w:pPr>
    </w:p>
    <w:p w14:paraId="0E6D51E9" w14:textId="1EC08CD3" w:rsidR="00FE1C65" w:rsidRPr="00D216A2" w:rsidRDefault="00FE1C65" w:rsidP="00FE1C65">
      <w:pPr>
        <w:pStyle w:val="SMcaption"/>
        <w:rPr>
          <w:lang w:eastAsia="ja-JP"/>
        </w:rPr>
      </w:pPr>
      <w:r w:rsidRPr="00D216A2">
        <w:rPr>
          <w:rFonts w:hint="eastAsia"/>
          <w:lang w:eastAsia="ja-JP"/>
        </w:rPr>
        <w:t>(</w:t>
      </w:r>
      <w:r w:rsidRPr="00D216A2">
        <w:rPr>
          <w:lang w:eastAsia="ja-JP"/>
        </w:rPr>
        <w:t>A</w:t>
      </w:r>
      <w:r w:rsidRPr="00D216A2">
        <w:rPr>
          <w:rFonts w:hint="eastAsia"/>
          <w:lang w:eastAsia="ja-JP"/>
        </w:rPr>
        <w:t>)</w:t>
      </w:r>
      <w:r w:rsidRPr="00D216A2">
        <w:rPr>
          <w:b/>
          <w:bCs/>
          <w:lang w:eastAsia="ja-JP"/>
        </w:rPr>
        <w:t xml:space="preserve"> </w:t>
      </w:r>
      <w:r w:rsidRPr="00D216A2">
        <w:rPr>
          <w:i/>
          <w:iCs/>
          <w:lang w:eastAsia="ja-JP"/>
        </w:rPr>
        <w:t xml:space="preserve">LRP12 </w:t>
      </w:r>
      <w:r w:rsidRPr="00D216A2">
        <w:rPr>
          <w:lang w:eastAsia="ja-JP"/>
        </w:rPr>
        <w:t xml:space="preserve">single nucleotide variant (SNV) data from a patient with an </w:t>
      </w:r>
      <w:r w:rsidRPr="00D216A2">
        <w:rPr>
          <w:i/>
          <w:iCs/>
          <w:lang w:eastAsia="ja-JP"/>
        </w:rPr>
        <w:t>LRP12</w:t>
      </w:r>
      <w:r w:rsidRPr="00D216A2">
        <w:rPr>
          <w:lang w:eastAsia="ja-JP"/>
        </w:rPr>
        <w:t xml:space="preserve"> expansion who was homozygous for all 10 </w:t>
      </w:r>
      <w:r w:rsidRPr="00D216A2">
        <w:rPr>
          <w:i/>
          <w:iCs/>
          <w:lang w:eastAsia="ja-JP"/>
        </w:rPr>
        <w:t xml:space="preserve">LRP12 </w:t>
      </w:r>
      <w:r w:rsidRPr="00D216A2">
        <w:rPr>
          <w:lang w:eastAsia="ja-JP"/>
        </w:rPr>
        <w:t xml:space="preserve">SNVs (see Fig. </w:t>
      </w:r>
      <w:r w:rsidRPr="00D216A2">
        <w:rPr>
          <w:rFonts w:hint="eastAsia"/>
          <w:lang w:eastAsia="ja-JP"/>
        </w:rPr>
        <w:t>S</w:t>
      </w:r>
      <w:r w:rsidRPr="00D216A2">
        <w:rPr>
          <w:lang w:eastAsia="ja-JP"/>
        </w:rPr>
        <w:t xml:space="preserve">1). </w:t>
      </w:r>
      <w:r w:rsidRPr="00D216A2">
        <w:rPr>
          <w:rFonts w:hint="eastAsia"/>
          <w:lang w:eastAsia="ja-JP"/>
        </w:rPr>
        <w:t>(B)</w:t>
      </w:r>
      <w:r w:rsidRPr="00D216A2">
        <w:rPr>
          <w:b/>
          <w:bCs/>
          <w:lang w:eastAsia="ja-JP"/>
        </w:rPr>
        <w:t xml:space="preserve"> </w:t>
      </w:r>
      <w:r w:rsidRPr="00D216A2">
        <w:rPr>
          <w:lang w:eastAsia="ja-JP"/>
        </w:rPr>
        <w:t>The expanded allele sequence showing lack of the flanking sequences (green), which were present in the non-expanded allele.</w:t>
      </w:r>
    </w:p>
    <w:p w14:paraId="7A1A2534" w14:textId="77777777" w:rsidR="008228BA" w:rsidRPr="00D216A2" w:rsidRDefault="008228BA">
      <w:pPr>
        <w:rPr>
          <w:lang w:eastAsia="ja-JP"/>
        </w:rPr>
      </w:pPr>
      <w:r w:rsidRPr="00D216A2">
        <w:rPr>
          <w:lang w:eastAsia="ja-JP"/>
        </w:rPr>
        <w:br w:type="page"/>
      </w:r>
    </w:p>
    <w:p w14:paraId="6156BDAB" w14:textId="4993B3E9" w:rsidR="008228BA" w:rsidRPr="00D216A2" w:rsidRDefault="002935E6">
      <w:pPr>
        <w:rPr>
          <w:lang w:eastAsia="ja-JP"/>
        </w:rPr>
      </w:pPr>
      <w:r w:rsidRPr="00D216A2">
        <w:rPr>
          <w:noProof/>
          <w:lang w:eastAsia="ja-JP"/>
        </w:rPr>
        <w:lastRenderedPageBreak/>
        <w:drawing>
          <wp:inline distT="0" distB="0" distL="0" distR="0" wp14:anchorId="28AAEE3D" wp14:editId="20D59C25">
            <wp:extent cx="5435899" cy="6459220"/>
            <wp:effectExtent l="0" t="0" r="0" b="0"/>
            <wp:docPr id="12853249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444" cy="646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9C2FD" w14:textId="7FA4ADBF" w:rsidR="008228BA" w:rsidRPr="00D216A2" w:rsidRDefault="008228BA" w:rsidP="008228BA">
      <w:pPr>
        <w:pStyle w:val="SMcaption"/>
        <w:rPr>
          <w:lang w:eastAsia="ja-JP"/>
        </w:rPr>
      </w:pPr>
      <w:r w:rsidRPr="00D216A2">
        <w:rPr>
          <w:b/>
          <w:bCs/>
        </w:rPr>
        <w:t>Fig</w:t>
      </w:r>
      <w:r w:rsidR="00A33794" w:rsidRPr="00D216A2">
        <w:rPr>
          <w:b/>
          <w:bCs/>
          <w:lang w:eastAsia="ja-JP"/>
        </w:rPr>
        <w:t>.</w:t>
      </w:r>
      <w:r w:rsidRPr="00D216A2">
        <w:rPr>
          <w:b/>
          <w:bCs/>
        </w:rPr>
        <w:t xml:space="preserve"> S</w:t>
      </w:r>
      <w:r w:rsidRPr="00D216A2">
        <w:rPr>
          <w:b/>
          <w:bCs/>
          <w:lang w:eastAsia="ja-JP"/>
        </w:rPr>
        <w:t>6</w:t>
      </w:r>
      <w:r w:rsidRPr="00D216A2">
        <w:rPr>
          <w:b/>
          <w:bCs/>
        </w:rPr>
        <w:t>.</w:t>
      </w:r>
      <w:r w:rsidRPr="00D216A2">
        <w:rPr>
          <w:b/>
          <w:bCs/>
          <w:lang w:eastAsia="ja-JP"/>
        </w:rPr>
        <w:t xml:space="preserve"> Specific haplotype and flanking sequence in the patients with amyotrophic lateral sclerosis caused by CGG repeat expansion in </w:t>
      </w:r>
      <w:r w:rsidRPr="00D216A2">
        <w:rPr>
          <w:b/>
          <w:bCs/>
          <w:i/>
          <w:iCs/>
          <w:lang w:eastAsia="ja-JP"/>
        </w:rPr>
        <w:t>LRP12</w:t>
      </w:r>
      <w:r w:rsidRPr="00D216A2">
        <w:rPr>
          <w:b/>
          <w:bCs/>
          <w:lang w:eastAsia="ja-JP"/>
        </w:rPr>
        <w:t>.</w:t>
      </w:r>
      <w:r w:rsidRPr="00D216A2">
        <w:rPr>
          <w:b/>
          <w:bCs/>
          <w:lang w:eastAsia="ja-JP"/>
        </w:rPr>
        <w:br/>
      </w:r>
    </w:p>
    <w:p w14:paraId="0B642D36" w14:textId="77777777" w:rsidR="006B1E6A" w:rsidRPr="00D216A2" w:rsidRDefault="008228BA" w:rsidP="008228BA">
      <w:pPr>
        <w:pStyle w:val="SMcaption"/>
        <w:rPr>
          <w:lang w:eastAsia="ja-JP"/>
        </w:rPr>
      </w:pPr>
      <w:r w:rsidRPr="00D216A2">
        <w:rPr>
          <w:lang w:eastAsia="ja-JP"/>
        </w:rPr>
        <w:t xml:space="preserve">(A) </w:t>
      </w:r>
      <w:r w:rsidR="006B1E6A" w:rsidRPr="00D216A2">
        <w:rPr>
          <w:lang w:eastAsia="ja-JP"/>
        </w:rPr>
        <w:t xml:space="preserve">Ten single-nucleotide variants (SNVs) defining the specific haplotype observed in expanded </w:t>
      </w:r>
      <w:r w:rsidR="006B1E6A" w:rsidRPr="00D216A2">
        <w:rPr>
          <w:i/>
          <w:iCs/>
          <w:lang w:eastAsia="ja-JP"/>
        </w:rPr>
        <w:t>LRP12</w:t>
      </w:r>
      <w:r w:rsidR="006B1E6A" w:rsidRPr="00D216A2">
        <w:rPr>
          <w:lang w:eastAsia="ja-JP"/>
        </w:rPr>
        <w:t xml:space="preserve"> alleles from two patients with amyotrophic lateral sclerosis (ALS), identical to that in OPDM_LRP12.</w:t>
      </w:r>
    </w:p>
    <w:p w14:paraId="57B73804" w14:textId="45132AF7" w:rsidR="008228BA" w:rsidRPr="00D216A2" w:rsidRDefault="008228BA" w:rsidP="008228BA">
      <w:pPr>
        <w:pStyle w:val="SMcaption"/>
        <w:rPr>
          <w:lang w:eastAsia="ja-JP"/>
        </w:rPr>
      </w:pPr>
      <w:r w:rsidRPr="00D216A2">
        <w:rPr>
          <w:lang w:eastAsia="ja-JP"/>
        </w:rPr>
        <w:t xml:space="preserve">(B) </w:t>
      </w:r>
      <w:r w:rsidR="006B1E6A" w:rsidRPr="00D216A2">
        <w:rPr>
          <w:lang w:eastAsia="ja-JP"/>
        </w:rPr>
        <w:t>Flanking sequence comparison between expanded and unexpanded alleles from the same patients. Expanded alleles lacked the alternative flanking sequences (blue) present in unexpanded alleles, consistent with OPDM_LRP12. The orange sequence indicates the consensus flanking sequence.</w:t>
      </w:r>
    </w:p>
    <w:p w14:paraId="50966600" w14:textId="6F7C4B98" w:rsidR="00FE1C65" w:rsidRPr="00D216A2" w:rsidRDefault="00FE1C65" w:rsidP="00477182">
      <w:pPr>
        <w:pStyle w:val="SMcaption"/>
        <w:rPr>
          <w:lang w:eastAsia="ja-JP"/>
        </w:rPr>
      </w:pPr>
      <w:r w:rsidRPr="00D216A2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0E6D03CD" wp14:editId="7D54C64F">
            <wp:extent cx="5943600" cy="5651779"/>
            <wp:effectExtent l="0" t="0" r="0" b="0"/>
            <wp:docPr id="570897787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8C0C4" w14:textId="77777777" w:rsidR="00FE1C65" w:rsidRPr="00D216A2" w:rsidRDefault="00FE1C65" w:rsidP="00477182">
      <w:pPr>
        <w:pStyle w:val="SMcaption"/>
        <w:rPr>
          <w:lang w:eastAsia="ja-JP"/>
        </w:rPr>
      </w:pPr>
    </w:p>
    <w:p w14:paraId="05F584A1" w14:textId="7C76F82E" w:rsidR="00FE1C65" w:rsidRPr="00D216A2" w:rsidRDefault="00B1711E" w:rsidP="00FE1C65">
      <w:pPr>
        <w:pStyle w:val="SMcaption"/>
        <w:rPr>
          <w:b/>
          <w:bCs/>
          <w:lang w:eastAsia="ja-JP"/>
        </w:rPr>
      </w:pPr>
      <w:r w:rsidRPr="00D216A2">
        <w:rPr>
          <w:b/>
          <w:bCs/>
        </w:rPr>
        <w:t>Fig</w:t>
      </w:r>
      <w:r w:rsidR="00A33794" w:rsidRPr="00D216A2">
        <w:rPr>
          <w:rFonts w:hint="eastAsia"/>
          <w:b/>
          <w:bCs/>
          <w:lang w:eastAsia="ja-JP"/>
        </w:rPr>
        <w:t>.</w:t>
      </w:r>
      <w:r w:rsidRPr="00D216A2">
        <w:rPr>
          <w:b/>
          <w:bCs/>
        </w:rPr>
        <w:t xml:space="preserve"> </w:t>
      </w:r>
      <w:r w:rsidR="00FE1C65" w:rsidRPr="00D216A2">
        <w:rPr>
          <w:b/>
          <w:bCs/>
        </w:rPr>
        <w:t>S</w:t>
      </w:r>
      <w:r w:rsidR="006B1E6A" w:rsidRPr="00D216A2">
        <w:rPr>
          <w:rFonts w:hint="eastAsia"/>
          <w:b/>
          <w:bCs/>
          <w:lang w:eastAsia="ja-JP"/>
        </w:rPr>
        <w:t>7</w:t>
      </w:r>
      <w:r w:rsidR="00FE1C65" w:rsidRPr="00D216A2">
        <w:rPr>
          <w:b/>
          <w:bCs/>
        </w:rPr>
        <w:t>.</w:t>
      </w:r>
      <w:r w:rsidR="00FE1C65" w:rsidRPr="00D216A2">
        <w:rPr>
          <w:rFonts w:hint="eastAsia"/>
          <w:b/>
          <w:bCs/>
          <w:lang w:eastAsia="ja-JP"/>
        </w:rPr>
        <w:t xml:space="preserve"> </w:t>
      </w:r>
      <w:r w:rsidR="00FE1C65" w:rsidRPr="00D216A2">
        <w:rPr>
          <w:b/>
          <w:bCs/>
          <w:lang w:eastAsia="ja-JP"/>
        </w:rPr>
        <w:t>Structural variation</w:t>
      </w:r>
      <w:r w:rsidR="00FE1C65" w:rsidRPr="00D216A2">
        <w:rPr>
          <w:rFonts w:hint="eastAsia"/>
          <w:b/>
          <w:bCs/>
          <w:lang w:eastAsia="ja-JP"/>
        </w:rPr>
        <w:t>s</w:t>
      </w:r>
      <w:r w:rsidR="00FE1C65" w:rsidRPr="00D216A2">
        <w:rPr>
          <w:b/>
          <w:bCs/>
          <w:lang w:eastAsia="ja-JP"/>
        </w:rPr>
        <w:t xml:space="preserve"> in</w:t>
      </w:r>
      <w:r w:rsidR="00FE1C65" w:rsidRPr="00D216A2">
        <w:rPr>
          <w:rFonts w:hint="eastAsia"/>
          <w:b/>
          <w:bCs/>
          <w:lang w:eastAsia="ja-JP"/>
        </w:rPr>
        <w:t xml:space="preserve"> </w:t>
      </w:r>
      <w:r w:rsidR="00FE1C65" w:rsidRPr="00D216A2">
        <w:rPr>
          <w:b/>
          <w:bCs/>
          <w:i/>
          <w:iCs/>
          <w:lang w:eastAsia="ja-JP"/>
        </w:rPr>
        <w:t>LRP12</w:t>
      </w:r>
      <w:r w:rsidR="00FE1C65" w:rsidRPr="00D216A2">
        <w:rPr>
          <w:b/>
          <w:bCs/>
          <w:lang w:eastAsia="ja-JP"/>
        </w:rPr>
        <w:t xml:space="preserve"> </w:t>
      </w:r>
      <w:r w:rsidR="00FE1C65" w:rsidRPr="00D216A2">
        <w:rPr>
          <w:rFonts w:hint="eastAsia"/>
          <w:b/>
          <w:bCs/>
          <w:lang w:eastAsia="ja-JP"/>
        </w:rPr>
        <w:t>expanded reads in two patients</w:t>
      </w:r>
      <w:r w:rsidR="00FE1C65" w:rsidRPr="00D216A2">
        <w:rPr>
          <w:b/>
          <w:bCs/>
          <w:lang w:eastAsia="ja-JP"/>
        </w:rPr>
        <w:t>.</w:t>
      </w:r>
    </w:p>
    <w:p w14:paraId="0B63D895" w14:textId="77777777" w:rsidR="00FE1C65" w:rsidRPr="00D216A2" w:rsidRDefault="00FE1C65" w:rsidP="00FE1C65">
      <w:pPr>
        <w:pStyle w:val="SMcaption"/>
        <w:rPr>
          <w:b/>
          <w:bCs/>
          <w:lang w:eastAsia="ja-JP"/>
        </w:rPr>
      </w:pPr>
    </w:p>
    <w:p w14:paraId="36EDD30E" w14:textId="2F93EB2C" w:rsidR="00FE1C65" w:rsidRPr="00D216A2" w:rsidRDefault="00FE1C65" w:rsidP="00FE1C65">
      <w:pPr>
        <w:pStyle w:val="SMcaption"/>
        <w:rPr>
          <w:lang w:eastAsia="ja-JP"/>
        </w:rPr>
      </w:pPr>
      <w:r w:rsidRPr="00D216A2">
        <w:rPr>
          <w:rFonts w:hint="eastAsia"/>
          <w:lang w:eastAsia="ja-JP"/>
        </w:rPr>
        <w:t>(A)</w:t>
      </w:r>
      <w:r w:rsidRPr="00D216A2">
        <w:rPr>
          <w:lang w:eastAsia="ja-JP"/>
        </w:rPr>
        <w:t xml:space="preserve"> A 44-b</w:t>
      </w:r>
      <w:r w:rsidRPr="00D216A2">
        <w:rPr>
          <w:rFonts w:hint="eastAsia"/>
          <w:lang w:eastAsia="ja-JP"/>
        </w:rPr>
        <w:t>p</w:t>
      </w:r>
      <w:r w:rsidRPr="00D216A2">
        <w:rPr>
          <w:lang w:eastAsia="ja-JP"/>
        </w:rPr>
        <w:t xml:space="preserve"> deletion </w:t>
      </w:r>
      <w:r w:rsidRPr="00D216A2">
        <w:rPr>
          <w:rFonts w:hint="eastAsia"/>
          <w:lang w:eastAsia="ja-JP"/>
        </w:rPr>
        <w:t>(</w:t>
      </w:r>
      <w:r w:rsidRPr="00D216A2">
        <w:rPr>
          <w:lang w:eastAsia="ja-JP"/>
        </w:rPr>
        <w:t xml:space="preserve">highlighted </w:t>
      </w:r>
      <w:r w:rsidRPr="00D216A2">
        <w:rPr>
          <w:rFonts w:hint="eastAsia"/>
          <w:lang w:eastAsia="ja-JP"/>
        </w:rPr>
        <w:t xml:space="preserve">gray in non-expanded reads) between the dinucleotides in pink </w:t>
      </w:r>
      <w:r w:rsidRPr="00D216A2">
        <w:rPr>
          <w:lang w:eastAsia="ja-JP"/>
        </w:rPr>
        <w:t xml:space="preserve">upstream of the expansion </w:t>
      </w:r>
      <w:r w:rsidRPr="00D216A2">
        <w:rPr>
          <w:rFonts w:hint="eastAsia"/>
          <w:lang w:eastAsia="ja-JP"/>
        </w:rPr>
        <w:t xml:space="preserve">(light blue) and flanking sequences (green and red) </w:t>
      </w:r>
      <w:r w:rsidRPr="00D216A2">
        <w:rPr>
          <w:lang w:eastAsia="ja-JP"/>
        </w:rPr>
        <w:t xml:space="preserve">in the transcript </w:t>
      </w:r>
      <w:r w:rsidRPr="00D216A2">
        <w:rPr>
          <w:rFonts w:hint="eastAsia"/>
          <w:lang w:eastAsia="ja-JP"/>
        </w:rPr>
        <w:t>direction</w:t>
      </w:r>
      <w:r w:rsidRPr="00D216A2">
        <w:rPr>
          <w:lang w:eastAsia="ja-JP"/>
        </w:rPr>
        <w:t xml:space="preserve"> in Patient S49. </w:t>
      </w:r>
      <w:r w:rsidRPr="00D216A2">
        <w:rPr>
          <w:rFonts w:hint="eastAsia"/>
          <w:lang w:eastAsia="ja-JP"/>
        </w:rPr>
        <w:t>(</w:t>
      </w:r>
      <w:r w:rsidRPr="00D216A2">
        <w:rPr>
          <w:lang w:eastAsia="ja-JP"/>
        </w:rPr>
        <w:t>B</w:t>
      </w:r>
      <w:r w:rsidRPr="00D216A2">
        <w:rPr>
          <w:rFonts w:hint="eastAsia"/>
          <w:lang w:eastAsia="ja-JP"/>
        </w:rPr>
        <w:t>)</w:t>
      </w:r>
      <w:r w:rsidRPr="00D216A2">
        <w:rPr>
          <w:lang w:eastAsia="ja-JP"/>
        </w:rPr>
        <w:t xml:space="preserve"> A 58-b</w:t>
      </w:r>
      <w:r w:rsidRPr="00D216A2">
        <w:rPr>
          <w:rFonts w:hint="eastAsia"/>
          <w:lang w:eastAsia="ja-JP"/>
        </w:rPr>
        <w:t>p</w:t>
      </w:r>
      <w:r w:rsidRPr="00D216A2">
        <w:rPr>
          <w:lang w:eastAsia="ja-JP"/>
        </w:rPr>
        <w:t xml:space="preserve"> deletion </w:t>
      </w:r>
      <w:r w:rsidRPr="00D216A2">
        <w:rPr>
          <w:rFonts w:hint="eastAsia"/>
          <w:lang w:eastAsia="ja-JP"/>
        </w:rPr>
        <w:t>(</w:t>
      </w:r>
      <w:r w:rsidRPr="00D216A2">
        <w:rPr>
          <w:lang w:eastAsia="ja-JP"/>
        </w:rPr>
        <w:t xml:space="preserve">highlighted </w:t>
      </w:r>
      <w:r w:rsidRPr="00D216A2">
        <w:rPr>
          <w:rFonts w:hint="eastAsia"/>
          <w:lang w:eastAsia="ja-JP"/>
        </w:rPr>
        <w:t>gray in non-expanded reads) between the dinucleotides in pink</w:t>
      </w:r>
      <w:r w:rsidRPr="00D216A2">
        <w:rPr>
          <w:lang w:eastAsia="ja-JP"/>
        </w:rPr>
        <w:t xml:space="preserve"> upstream of the</w:t>
      </w:r>
      <w:r w:rsidRPr="00D216A2">
        <w:rPr>
          <w:rFonts w:hint="eastAsia"/>
          <w:lang w:eastAsia="ja-JP"/>
        </w:rPr>
        <w:t xml:space="preserve"> </w:t>
      </w:r>
      <w:r w:rsidRPr="00D216A2">
        <w:rPr>
          <w:lang w:eastAsia="ja-JP"/>
        </w:rPr>
        <w:t xml:space="preserve">expansion </w:t>
      </w:r>
      <w:r w:rsidRPr="00D216A2">
        <w:rPr>
          <w:rFonts w:hint="eastAsia"/>
          <w:lang w:eastAsia="ja-JP"/>
        </w:rPr>
        <w:t xml:space="preserve">(light blue) and flanking sequences (green and red) </w:t>
      </w:r>
      <w:r w:rsidRPr="00D216A2">
        <w:rPr>
          <w:lang w:eastAsia="ja-JP"/>
        </w:rPr>
        <w:t>in the transcript</w:t>
      </w:r>
      <w:r w:rsidRPr="00D216A2">
        <w:rPr>
          <w:rFonts w:hint="eastAsia"/>
          <w:lang w:eastAsia="ja-JP"/>
        </w:rPr>
        <w:t xml:space="preserve"> direction</w:t>
      </w:r>
      <w:r w:rsidRPr="00D216A2">
        <w:rPr>
          <w:lang w:eastAsia="ja-JP"/>
        </w:rPr>
        <w:t xml:space="preserve"> in Patient F5-1.</w:t>
      </w:r>
      <w:r w:rsidRPr="00D216A2">
        <w:rPr>
          <w:rFonts w:hint="eastAsia"/>
          <w:lang w:eastAsia="ja-JP"/>
        </w:rPr>
        <w:t xml:space="preserve"> </w:t>
      </w:r>
      <w:r w:rsidRPr="00D216A2">
        <w:rPr>
          <w:lang w:eastAsia="ja-JP"/>
        </w:rPr>
        <w:t>The t</w:t>
      </w:r>
      <w:r w:rsidRPr="00D216A2">
        <w:rPr>
          <w:rFonts w:hint="eastAsia"/>
          <w:lang w:eastAsia="ja-JP"/>
        </w:rPr>
        <w:t>ranscription start site is indicated in bold.</w:t>
      </w:r>
    </w:p>
    <w:p w14:paraId="103A948F" w14:textId="58B1C01D" w:rsidR="00FE1C65" w:rsidRPr="00D216A2" w:rsidRDefault="00FE1C65">
      <w:pPr>
        <w:rPr>
          <w:lang w:eastAsia="ja-JP"/>
        </w:rPr>
      </w:pPr>
      <w:r w:rsidRPr="00D216A2">
        <w:rPr>
          <w:lang w:eastAsia="ja-JP"/>
        </w:rPr>
        <w:br w:type="page"/>
      </w:r>
    </w:p>
    <w:p w14:paraId="3623FD2A" w14:textId="5BD165F1" w:rsidR="00FE1C65" w:rsidRPr="00D216A2" w:rsidRDefault="008E536E" w:rsidP="00477182">
      <w:pPr>
        <w:pStyle w:val="SMcaption"/>
        <w:rPr>
          <w:lang w:eastAsia="ja-JP"/>
        </w:rPr>
      </w:pPr>
      <w:r w:rsidRPr="00D216A2">
        <w:rPr>
          <w:noProof/>
          <w:lang w:eastAsia="ja-JP"/>
        </w:rPr>
        <w:lastRenderedPageBreak/>
        <w:drawing>
          <wp:inline distT="0" distB="0" distL="0" distR="0" wp14:anchorId="491DD83E" wp14:editId="4DF44AAC">
            <wp:extent cx="5917182" cy="5215886"/>
            <wp:effectExtent l="0" t="0" r="7620" b="4445"/>
            <wp:docPr id="104598921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55" cy="52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8F839" w14:textId="77777777" w:rsidR="00FE1C65" w:rsidRPr="00D216A2" w:rsidRDefault="00FE1C65" w:rsidP="00477182">
      <w:pPr>
        <w:pStyle w:val="SMcaption"/>
        <w:rPr>
          <w:lang w:eastAsia="ja-JP"/>
        </w:rPr>
      </w:pPr>
    </w:p>
    <w:p w14:paraId="0853667C" w14:textId="577B4EB1" w:rsidR="00FE1C65" w:rsidRPr="00D216A2" w:rsidRDefault="00B1711E" w:rsidP="00FE1C65">
      <w:pPr>
        <w:rPr>
          <w:b/>
          <w:bCs/>
          <w:lang w:eastAsia="ja-JP"/>
        </w:rPr>
      </w:pPr>
      <w:r w:rsidRPr="00D216A2">
        <w:rPr>
          <w:b/>
          <w:bCs/>
          <w:lang w:eastAsia="ja-JP"/>
        </w:rPr>
        <w:t>Fig</w:t>
      </w:r>
      <w:r w:rsidR="00A33794" w:rsidRPr="00D216A2">
        <w:rPr>
          <w:rFonts w:hint="eastAsia"/>
          <w:b/>
          <w:bCs/>
          <w:lang w:eastAsia="ja-JP"/>
        </w:rPr>
        <w:t>.</w:t>
      </w:r>
      <w:r w:rsidRPr="00D216A2">
        <w:rPr>
          <w:rFonts w:hint="eastAsia"/>
          <w:b/>
          <w:bCs/>
          <w:lang w:eastAsia="ja-JP"/>
        </w:rPr>
        <w:t xml:space="preserve"> </w:t>
      </w:r>
      <w:r w:rsidR="00FE1C65" w:rsidRPr="00D216A2">
        <w:rPr>
          <w:rFonts w:hint="eastAsia"/>
          <w:b/>
          <w:bCs/>
          <w:lang w:eastAsia="ja-JP"/>
        </w:rPr>
        <w:t>S</w:t>
      </w:r>
      <w:r w:rsidR="006B1E6A" w:rsidRPr="00D216A2">
        <w:rPr>
          <w:rFonts w:hint="eastAsia"/>
          <w:b/>
          <w:bCs/>
          <w:lang w:eastAsia="ja-JP"/>
        </w:rPr>
        <w:t>8</w:t>
      </w:r>
      <w:r w:rsidR="00FE1C65" w:rsidRPr="00D216A2">
        <w:rPr>
          <w:rFonts w:hint="eastAsia"/>
          <w:b/>
          <w:bCs/>
          <w:lang w:eastAsia="ja-JP"/>
        </w:rPr>
        <w:t xml:space="preserve">. </w:t>
      </w:r>
      <w:r w:rsidR="0098501B" w:rsidRPr="00D216A2">
        <w:rPr>
          <w:rFonts w:eastAsia="ＭＳ ゴシック"/>
          <w:b/>
          <w:bCs/>
        </w:rPr>
        <w:t>Structural variation in</w:t>
      </w:r>
      <w:r w:rsidR="0098501B" w:rsidRPr="00D216A2">
        <w:rPr>
          <w:rFonts w:eastAsia="ＭＳ ゴシック" w:hint="eastAsia"/>
          <w:b/>
          <w:bCs/>
        </w:rPr>
        <w:t xml:space="preserve"> </w:t>
      </w:r>
      <w:r w:rsidR="0098501B" w:rsidRPr="00D216A2">
        <w:rPr>
          <w:rFonts w:eastAsia="ＭＳ ゴシック"/>
          <w:b/>
          <w:bCs/>
          <w:i/>
          <w:iCs/>
        </w:rPr>
        <w:t>GIPC1</w:t>
      </w:r>
      <w:r w:rsidR="0098501B" w:rsidRPr="00D216A2">
        <w:rPr>
          <w:rFonts w:eastAsia="ＭＳ ゴシック" w:hint="eastAsia"/>
          <w:b/>
          <w:bCs/>
        </w:rPr>
        <w:t xml:space="preserve"> expanded reads and the transcription start site in </w:t>
      </w:r>
      <w:r w:rsidR="0098501B" w:rsidRPr="00D216A2">
        <w:rPr>
          <w:rFonts w:eastAsia="ＭＳ ゴシック"/>
          <w:b/>
          <w:bCs/>
        </w:rPr>
        <w:t>G</w:t>
      </w:r>
      <w:r w:rsidR="0098501B" w:rsidRPr="00D216A2">
        <w:rPr>
          <w:rFonts w:eastAsia="ＭＳ ゴシック" w:hint="eastAsia"/>
          <w:b/>
          <w:bCs/>
          <w:lang w:eastAsia="ja-JP"/>
        </w:rPr>
        <w:t>7</w:t>
      </w:r>
      <w:r w:rsidR="0098501B" w:rsidRPr="00D216A2">
        <w:rPr>
          <w:rFonts w:eastAsia="ＭＳ ゴシック" w:hint="eastAsia"/>
          <w:b/>
          <w:bCs/>
        </w:rPr>
        <w:t>.</w:t>
      </w:r>
    </w:p>
    <w:p w14:paraId="4C9D01F0" w14:textId="77777777" w:rsidR="00FE1C65" w:rsidRPr="00D216A2" w:rsidRDefault="00FE1C65" w:rsidP="00FE1C65">
      <w:pPr>
        <w:rPr>
          <w:b/>
          <w:bCs/>
          <w:lang w:eastAsia="ja-JP"/>
        </w:rPr>
      </w:pPr>
    </w:p>
    <w:p w14:paraId="028F5F71" w14:textId="7A0E9024" w:rsidR="00FE1C65" w:rsidRPr="00D216A2" w:rsidRDefault="00FE1C65" w:rsidP="00FE1C65">
      <w:pPr>
        <w:rPr>
          <w:lang w:eastAsia="ja-JP"/>
        </w:rPr>
      </w:pPr>
      <w:r w:rsidRPr="00D216A2">
        <w:rPr>
          <w:rFonts w:hint="eastAsia"/>
          <w:lang w:eastAsia="ja-JP"/>
        </w:rPr>
        <w:t>(A)</w:t>
      </w:r>
      <w:r w:rsidRPr="00D216A2">
        <w:rPr>
          <w:b/>
          <w:bCs/>
          <w:lang w:eastAsia="ja-JP"/>
        </w:rPr>
        <w:t xml:space="preserve"> </w:t>
      </w:r>
      <w:r w:rsidRPr="00D216A2">
        <w:rPr>
          <w:lang w:eastAsia="ja-JP"/>
        </w:rPr>
        <w:t>Sequence from patient G</w:t>
      </w:r>
      <w:r w:rsidRPr="00D216A2">
        <w:rPr>
          <w:rFonts w:hint="eastAsia"/>
          <w:lang w:eastAsia="ja-JP"/>
        </w:rPr>
        <w:t>7</w:t>
      </w:r>
      <w:r w:rsidRPr="00D216A2">
        <w:rPr>
          <w:lang w:eastAsia="ja-JP"/>
        </w:rPr>
        <w:t xml:space="preserve">, showing a duplication (black rectangle) including the expanded repeat sequence (light blue) and its 5'-upstream region (pink) in expanded </w:t>
      </w:r>
      <w:r w:rsidRPr="00D216A2">
        <w:rPr>
          <w:i/>
          <w:iCs/>
          <w:lang w:eastAsia="ja-JP"/>
        </w:rPr>
        <w:t xml:space="preserve">GIPC1 </w:t>
      </w:r>
      <w:r w:rsidRPr="00D216A2">
        <w:rPr>
          <w:lang w:eastAsia="ja-JP"/>
        </w:rPr>
        <w:t xml:space="preserve">reads. </w:t>
      </w:r>
      <w:r w:rsidRPr="00D216A2">
        <w:rPr>
          <w:rFonts w:hint="eastAsia"/>
          <w:lang w:eastAsia="ja-JP"/>
        </w:rPr>
        <w:t>(B)</w:t>
      </w:r>
      <w:r w:rsidRPr="00D216A2">
        <w:rPr>
          <w:b/>
          <w:bCs/>
          <w:lang w:eastAsia="ja-JP"/>
        </w:rPr>
        <w:t xml:space="preserve"> </w:t>
      </w:r>
      <w:r w:rsidRPr="00D216A2">
        <w:rPr>
          <w:lang w:eastAsia="ja-JP"/>
        </w:rPr>
        <w:t>Transcript analysis of data from patient G</w:t>
      </w:r>
      <w:r w:rsidRPr="00D216A2">
        <w:rPr>
          <w:rFonts w:hint="eastAsia"/>
          <w:lang w:eastAsia="ja-JP"/>
        </w:rPr>
        <w:t>7</w:t>
      </w:r>
      <w:r w:rsidRPr="00D216A2">
        <w:rPr>
          <w:lang w:eastAsia="ja-JP"/>
        </w:rPr>
        <w:t xml:space="preserve"> revealing transcription initiation from an upstream transcriptional start site (arrow) located within the duplicated region.</w:t>
      </w:r>
    </w:p>
    <w:p w14:paraId="1BBCBE80" w14:textId="77777777" w:rsidR="00FE1C65" w:rsidRPr="00D216A2" w:rsidRDefault="00FE1C65">
      <w:pPr>
        <w:rPr>
          <w:lang w:eastAsia="ja-JP"/>
        </w:rPr>
      </w:pPr>
      <w:r w:rsidRPr="00D216A2">
        <w:rPr>
          <w:lang w:eastAsia="ja-JP"/>
        </w:rPr>
        <w:br w:type="page"/>
      </w:r>
    </w:p>
    <w:p w14:paraId="49952739" w14:textId="32A09669" w:rsidR="00FE1C65" w:rsidRPr="00D216A2" w:rsidRDefault="00FE1C65" w:rsidP="00FE1C65">
      <w:pPr>
        <w:rPr>
          <w:lang w:eastAsia="ja-JP"/>
        </w:rPr>
      </w:pPr>
      <w:r w:rsidRPr="00D216A2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55B711BC" wp14:editId="73207AE0">
            <wp:extent cx="5943600" cy="3434287"/>
            <wp:effectExtent l="0" t="0" r="0" b="0"/>
            <wp:docPr id="85278712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E98A8" w14:textId="77777777" w:rsidR="00FE1C65" w:rsidRPr="00D216A2" w:rsidRDefault="00FE1C65" w:rsidP="00FE1C65">
      <w:pPr>
        <w:rPr>
          <w:lang w:eastAsia="ja-JP"/>
        </w:rPr>
      </w:pPr>
    </w:p>
    <w:p w14:paraId="08C53D94" w14:textId="6B156FEC" w:rsidR="00FE1C65" w:rsidRPr="00D216A2" w:rsidRDefault="00B1711E" w:rsidP="00FE1C65">
      <w:pPr>
        <w:rPr>
          <w:b/>
          <w:bCs/>
          <w:lang w:eastAsia="ja-JP"/>
        </w:rPr>
      </w:pPr>
      <w:r w:rsidRPr="00D216A2">
        <w:rPr>
          <w:b/>
          <w:bCs/>
          <w:lang w:eastAsia="ja-JP"/>
        </w:rPr>
        <w:t>Fig</w:t>
      </w:r>
      <w:r w:rsidR="00A33794" w:rsidRPr="00D216A2">
        <w:rPr>
          <w:rFonts w:hint="eastAsia"/>
          <w:b/>
          <w:bCs/>
          <w:lang w:eastAsia="ja-JP"/>
        </w:rPr>
        <w:t>.</w:t>
      </w:r>
      <w:r w:rsidRPr="00D216A2">
        <w:rPr>
          <w:rFonts w:hint="eastAsia"/>
          <w:b/>
          <w:bCs/>
          <w:lang w:eastAsia="ja-JP"/>
        </w:rPr>
        <w:t xml:space="preserve"> </w:t>
      </w:r>
      <w:r w:rsidR="00FE1C65" w:rsidRPr="00D216A2">
        <w:rPr>
          <w:rFonts w:hint="eastAsia"/>
          <w:b/>
          <w:bCs/>
          <w:lang w:eastAsia="ja-JP"/>
        </w:rPr>
        <w:t>S</w:t>
      </w:r>
      <w:r w:rsidR="006B1E6A" w:rsidRPr="00D216A2">
        <w:rPr>
          <w:rFonts w:hint="eastAsia"/>
          <w:b/>
          <w:bCs/>
          <w:lang w:eastAsia="ja-JP"/>
        </w:rPr>
        <w:t>9</w:t>
      </w:r>
      <w:r w:rsidR="00FE1C65" w:rsidRPr="00D216A2">
        <w:rPr>
          <w:rFonts w:hint="eastAsia"/>
          <w:b/>
          <w:bCs/>
          <w:lang w:eastAsia="ja-JP"/>
        </w:rPr>
        <w:t xml:space="preserve">. </w:t>
      </w:r>
      <w:r w:rsidR="0098501B" w:rsidRPr="00D216A2">
        <w:rPr>
          <w:rFonts w:eastAsia="ＭＳ ゴシック"/>
          <w:b/>
          <w:bCs/>
        </w:rPr>
        <w:t xml:space="preserve">Structural variation in the region </w:t>
      </w:r>
      <w:r w:rsidR="0098501B" w:rsidRPr="00D216A2">
        <w:rPr>
          <w:rFonts w:eastAsia="ＭＳ ゴシック" w:hint="eastAsia"/>
          <w:b/>
          <w:bCs/>
        </w:rPr>
        <w:t xml:space="preserve">downstream </w:t>
      </w:r>
      <w:r w:rsidR="0098501B" w:rsidRPr="00D216A2">
        <w:rPr>
          <w:rFonts w:eastAsia="ＭＳ ゴシック"/>
          <w:b/>
          <w:bCs/>
        </w:rPr>
        <w:t xml:space="preserve">of the repeat expansion in </w:t>
      </w:r>
      <w:r w:rsidR="0098501B" w:rsidRPr="00D216A2">
        <w:rPr>
          <w:rFonts w:eastAsia="ＭＳ ゴシック"/>
          <w:b/>
          <w:bCs/>
          <w:i/>
          <w:iCs/>
        </w:rPr>
        <w:t>NOTCH2NLC</w:t>
      </w:r>
      <w:r w:rsidR="0098501B" w:rsidRPr="00D216A2">
        <w:rPr>
          <w:rFonts w:eastAsia="ＭＳ ゴシック" w:hint="eastAsia"/>
          <w:b/>
          <w:bCs/>
        </w:rPr>
        <w:t>.</w:t>
      </w:r>
      <w:r w:rsidR="00FE1C65" w:rsidRPr="00D216A2">
        <w:rPr>
          <w:b/>
          <w:bCs/>
          <w:lang w:eastAsia="ja-JP"/>
        </w:rPr>
        <w:t xml:space="preserve"> </w:t>
      </w:r>
    </w:p>
    <w:p w14:paraId="3D09ED87" w14:textId="77777777" w:rsidR="00FE1C65" w:rsidRPr="00D216A2" w:rsidRDefault="00FE1C65" w:rsidP="00FE1C65">
      <w:pPr>
        <w:rPr>
          <w:b/>
          <w:bCs/>
          <w:lang w:eastAsia="ja-JP"/>
        </w:rPr>
      </w:pPr>
    </w:p>
    <w:p w14:paraId="11D816C2" w14:textId="77777777" w:rsidR="00FE1C65" w:rsidRPr="00D216A2" w:rsidRDefault="00FE1C65" w:rsidP="00FE1C65">
      <w:pPr>
        <w:rPr>
          <w:lang w:eastAsia="ja-JP"/>
        </w:rPr>
      </w:pPr>
      <w:r w:rsidRPr="00D216A2">
        <w:rPr>
          <w:lang w:eastAsia="ja-JP"/>
        </w:rPr>
        <w:t>A patient with a 38-b</w:t>
      </w:r>
      <w:r w:rsidRPr="00D216A2">
        <w:rPr>
          <w:rFonts w:hint="eastAsia"/>
          <w:lang w:eastAsia="ja-JP"/>
        </w:rPr>
        <w:t>p</w:t>
      </w:r>
      <w:r w:rsidRPr="00D216A2">
        <w:rPr>
          <w:lang w:eastAsia="ja-JP"/>
        </w:rPr>
        <w:t xml:space="preserve"> deletion</w:t>
      </w:r>
      <w:r w:rsidRPr="00D216A2">
        <w:rPr>
          <w:rFonts w:hint="eastAsia"/>
          <w:lang w:eastAsia="ja-JP"/>
        </w:rPr>
        <w:t xml:space="preserve"> (</w:t>
      </w:r>
      <w:r w:rsidRPr="00D216A2">
        <w:rPr>
          <w:lang w:eastAsia="ja-JP"/>
        </w:rPr>
        <w:t xml:space="preserve">highlighted </w:t>
      </w:r>
      <w:r w:rsidRPr="00D216A2">
        <w:rPr>
          <w:rFonts w:hint="eastAsia"/>
          <w:lang w:eastAsia="ja-JP"/>
        </w:rPr>
        <w:t xml:space="preserve">gray in non-repeat </w:t>
      </w:r>
      <w:r w:rsidRPr="00D216A2">
        <w:rPr>
          <w:lang w:eastAsia="ja-JP"/>
        </w:rPr>
        <w:t>sequence</w:t>
      </w:r>
      <w:r w:rsidRPr="00D216A2">
        <w:rPr>
          <w:rFonts w:hint="eastAsia"/>
          <w:lang w:eastAsia="ja-JP"/>
        </w:rPr>
        <w:t>) between</w:t>
      </w:r>
      <w:r w:rsidRPr="00D216A2">
        <w:rPr>
          <w:lang w:eastAsia="ja-JP"/>
        </w:rPr>
        <w:t xml:space="preserve"> the</w:t>
      </w:r>
      <w:r w:rsidRPr="00D216A2">
        <w:rPr>
          <w:rFonts w:hint="eastAsia"/>
          <w:lang w:eastAsia="ja-JP"/>
        </w:rPr>
        <w:t xml:space="preserve"> dinucleotides </w:t>
      </w:r>
      <w:r w:rsidRPr="00D216A2">
        <w:rPr>
          <w:lang w:eastAsia="ja-JP"/>
        </w:rPr>
        <w:t>highlighted</w:t>
      </w:r>
      <w:r w:rsidRPr="00D216A2">
        <w:rPr>
          <w:rFonts w:hint="eastAsia"/>
          <w:lang w:eastAsia="ja-JP"/>
        </w:rPr>
        <w:t xml:space="preserve"> yellow </w:t>
      </w:r>
      <w:r w:rsidRPr="00D216A2">
        <w:rPr>
          <w:lang w:eastAsia="ja-JP"/>
        </w:rPr>
        <w:t xml:space="preserve">downstream of the CGG repeats in </w:t>
      </w:r>
      <w:r w:rsidRPr="00D216A2">
        <w:rPr>
          <w:i/>
          <w:iCs/>
          <w:lang w:eastAsia="ja-JP"/>
        </w:rPr>
        <w:t>NOTCH2NLC</w:t>
      </w:r>
      <w:r w:rsidRPr="00D216A2">
        <w:rPr>
          <w:lang w:eastAsia="ja-JP"/>
        </w:rPr>
        <w:t>.</w:t>
      </w:r>
    </w:p>
    <w:p w14:paraId="02FB01DB" w14:textId="40EA31C7" w:rsidR="00FE1C65" w:rsidRPr="00D216A2" w:rsidRDefault="00FE1C65">
      <w:pPr>
        <w:rPr>
          <w:lang w:eastAsia="ja-JP"/>
        </w:rPr>
      </w:pPr>
      <w:r w:rsidRPr="00D216A2">
        <w:rPr>
          <w:lang w:eastAsia="ja-JP"/>
        </w:rPr>
        <w:br w:type="page"/>
      </w:r>
    </w:p>
    <w:p w14:paraId="45FFD2DC" w14:textId="77777777" w:rsidR="006B1E6A" w:rsidRPr="00D216A2" w:rsidRDefault="006B1E6A" w:rsidP="00FE1C65">
      <w:pPr>
        <w:rPr>
          <w:rFonts w:ascii="Arial" w:hAnsi="Arial" w:cs="Arial"/>
          <w:b/>
          <w:bCs/>
          <w:noProof/>
        </w:rPr>
      </w:pPr>
    </w:p>
    <w:p w14:paraId="495BFDC7" w14:textId="756C010E" w:rsidR="006B1E6A" w:rsidRPr="00D216A2" w:rsidRDefault="006B1E6A" w:rsidP="00FE1C65">
      <w:pPr>
        <w:rPr>
          <w:rFonts w:ascii="Arial" w:hAnsi="Arial" w:cs="Arial"/>
          <w:b/>
          <w:bCs/>
          <w:noProof/>
          <w:lang w:eastAsia="ja-JP"/>
        </w:rPr>
      </w:pPr>
      <w:r w:rsidRPr="00D216A2">
        <w:rPr>
          <w:rFonts w:ascii="Arial" w:hAnsi="Arial" w:cs="Arial"/>
          <w:b/>
          <w:bCs/>
          <w:noProof/>
          <w:lang w:eastAsia="ja-JP"/>
        </w:rPr>
        <w:drawing>
          <wp:inline distT="0" distB="0" distL="0" distR="0" wp14:anchorId="64A552B4" wp14:editId="4D8CBCF3">
            <wp:extent cx="5895461" cy="4219715"/>
            <wp:effectExtent l="0" t="0" r="0" b="9525"/>
            <wp:docPr id="39166245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597" cy="422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A7AFB" w14:textId="77777777" w:rsidR="00FE1C65" w:rsidRPr="00D216A2" w:rsidRDefault="00FE1C65" w:rsidP="00FE1C65">
      <w:pPr>
        <w:rPr>
          <w:rFonts w:hint="eastAsia"/>
          <w:lang w:eastAsia="ja-JP"/>
        </w:rPr>
      </w:pPr>
    </w:p>
    <w:p w14:paraId="55B22102" w14:textId="52B003E6" w:rsidR="00FE1C65" w:rsidRPr="00D216A2" w:rsidRDefault="00B1711E" w:rsidP="00FE1C65">
      <w:pPr>
        <w:rPr>
          <w:b/>
          <w:bCs/>
          <w:lang w:eastAsia="ja-JP"/>
        </w:rPr>
      </w:pPr>
      <w:r w:rsidRPr="00D216A2">
        <w:rPr>
          <w:b/>
          <w:bCs/>
          <w:lang w:eastAsia="ja-JP"/>
        </w:rPr>
        <w:t>Fig</w:t>
      </w:r>
      <w:r w:rsidR="00A33794" w:rsidRPr="00D216A2">
        <w:rPr>
          <w:rFonts w:hint="eastAsia"/>
          <w:b/>
          <w:bCs/>
          <w:lang w:eastAsia="ja-JP"/>
        </w:rPr>
        <w:t>.</w:t>
      </w:r>
      <w:r w:rsidRPr="00D216A2">
        <w:rPr>
          <w:rFonts w:hint="eastAsia"/>
          <w:b/>
          <w:bCs/>
          <w:lang w:eastAsia="ja-JP"/>
        </w:rPr>
        <w:t xml:space="preserve"> </w:t>
      </w:r>
      <w:r w:rsidR="00FE1C65" w:rsidRPr="00D216A2">
        <w:rPr>
          <w:rFonts w:hint="eastAsia"/>
          <w:b/>
          <w:bCs/>
          <w:lang w:eastAsia="ja-JP"/>
        </w:rPr>
        <w:t>S</w:t>
      </w:r>
      <w:r w:rsidR="00150E27" w:rsidRPr="00D216A2">
        <w:rPr>
          <w:rFonts w:hint="eastAsia"/>
          <w:b/>
          <w:bCs/>
          <w:lang w:eastAsia="ja-JP"/>
        </w:rPr>
        <w:t>10</w:t>
      </w:r>
      <w:r w:rsidR="00FE1C65" w:rsidRPr="00D216A2">
        <w:rPr>
          <w:rFonts w:hint="eastAsia"/>
          <w:b/>
          <w:bCs/>
          <w:lang w:eastAsia="ja-JP"/>
        </w:rPr>
        <w:t xml:space="preserve">. </w:t>
      </w:r>
      <w:r w:rsidR="0098501B" w:rsidRPr="00D216A2">
        <w:rPr>
          <w:b/>
          <w:bCs/>
        </w:rPr>
        <w:t>Intrafamilial dynamics of repeat</w:t>
      </w:r>
      <w:r w:rsidR="0098501B" w:rsidRPr="00D216A2">
        <w:rPr>
          <w:rFonts w:hint="eastAsia"/>
          <w:b/>
          <w:bCs/>
        </w:rPr>
        <w:t xml:space="preserve"> length</w:t>
      </w:r>
      <w:r w:rsidR="0098501B" w:rsidRPr="00D216A2">
        <w:rPr>
          <w:b/>
          <w:bCs/>
        </w:rPr>
        <w:t xml:space="preserve">s in </w:t>
      </w:r>
      <w:r w:rsidR="0098501B" w:rsidRPr="00D216A2">
        <w:rPr>
          <w:b/>
          <w:bCs/>
          <w:i/>
          <w:iCs/>
        </w:rPr>
        <w:t>LRP12</w:t>
      </w:r>
      <w:r w:rsidR="0098501B" w:rsidRPr="00D216A2">
        <w:rPr>
          <w:b/>
          <w:bCs/>
        </w:rPr>
        <w:t xml:space="preserve"> and </w:t>
      </w:r>
      <w:r w:rsidR="0098501B" w:rsidRPr="00D216A2">
        <w:rPr>
          <w:b/>
          <w:bCs/>
          <w:i/>
          <w:iCs/>
        </w:rPr>
        <w:t>GIPC1.</w:t>
      </w:r>
    </w:p>
    <w:p w14:paraId="226F4412" w14:textId="77777777" w:rsidR="00FE1C65" w:rsidRPr="00D216A2" w:rsidRDefault="00FE1C65" w:rsidP="00FE1C65">
      <w:pPr>
        <w:rPr>
          <w:b/>
          <w:bCs/>
          <w:lang w:eastAsia="ja-JP"/>
        </w:rPr>
      </w:pPr>
    </w:p>
    <w:p w14:paraId="56195A13" w14:textId="7F9F9DBA" w:rsidR="00B1711E" w:rsidRPr="00D216A2" w:rsidRDefault="00FE1C65">
      <w:pPr>
        <w:rPr>
          <w:rFonts w:hint="eastAsia"/>
          <w:lang w:eastAsia="ja-JP"/>
        </w:rPr>
      </w:pPr>
      <w:r w:rsidRPr="00D216A2">
        <w:rPr>
          <w:lang w:eastAsia="ja-JP"/>
        </w:rPr>
        <w:t xml:space="preserve">Pedigrees of four </w:t>
      </w:r>
      <w:r w:rsidRPr="00D216A2">
        <w:rPr>
          <w:i/>
          <w:iCs/>
          <w:lang w:eastAsia="ja-JP"/>
        </w:rPr>
        <w:t>LRP12</w:t>
      </w:r>
      <w:r w:rsidRPr="00D216A2">
        <w:rPr>
          <w:lang w:eastAsia="ja-JP"/>
        </w:rPr>
        <w:t xml:space="preserve"> families and one </w:t>
      </w:r>
      <w:r w:rsidRPr="00D216A2">
        <w:rPr>
          <w:i/>
          <w:iCs/>
          <w:lang w:eastAsia="ja-JP"/>
        </w:rPr>
        <w:t xml:space="preserve">GIPC1 </w:t>
      </w:r>
      <w:r w:rsidRPr="00D216A2">
        <w:rPr>
          <w:lang w:eastAsia="ja-JP"/>
        </w:rPr>
        <w:t>family. Numbers indicate mean</w:t>
      </w:r>
      <w:r w:rsidRPr="00D216A2">
        <w:rPr>
          <w:rFonts w:hint="eastAsia"/>
          <w:lang w:eastAsia="ja-JP"/>
        </w:rPr>
        <w:t xml:space="preserve"> </w:t>
      </w:r>
      <w:r w:rsidRPr="00D216A2">
        <w:rPr>
          <w:lang w:eastAsia="ja-JP"/>
        </w:rPr>
        <w:t>repeat size.</w:t>
      </w:r>
      <w:r w:rsidR="006B1E6A" w:rsidRPr="00D216A2">
        <w:rPr>
          <w:rFonts w:hint="eastAsia"/>
          <w:lang w:eastAsia="ja-JP"/>
        </w:rPr>
        <w:t xml:space="preserve"> </w:t>
      </w:r>
      <w:r w:rsidR="006B1E6A" w:rsidRPr="00D216A2">
        <w:rPr>
          <w:lang w:eastAsia="ja-JP"/>
        </w:rPr>
        <w:t>Italicized values represent methylation rates within 1 kb upstream of the transcription start site.</w:t>
      </w:r>
    </w:p>
    <w:p w14:paraId="3B0A458D" w14:textId="0C9ECC8D" w:rsidR="00150E27" w:rsidRPr="00D216A2" w:rsidRDefault="00150E27">
      <w:pPr>
        <w:rPr>
          <w:lang w:eastAsia="ja-JP"/>
        </w:rPr>
      </w:pPr>
      <w:r w:rsidRPr="00D216A2">
        <w:rPr>
          <w:lang w:eastAsia="ja-JP"/>
        </w:rPr>
        <w:br w:type="page"/>
      </w:r>
    </w:p>
    <w:p w14:paraId="4C099AA3" w14:textId="1DD56FB1" w:rsidR="00B1711E" w:rsidRPr="00D216A2" w:rsidRDefault="00B1711E" w:rsidP="00B1711E">
      <w:pPr>
        <w:pStyle w:val="SMcaption"/>
        <w:rPr>
          <w:b/>
          <w:bCs/>
          <w:lang w:eastAsia="ja-JP"/>
        </w:rPr>
      </w:pPr>
      <w:r w:rsidRPr="00D216A2">
        <w:rPr>
          <w:rFonts w:hint="eastAsia"/>
          <w:b/>
          <w:bCs/>
          <w:lang w:eastAsia="ja-JP"/>
        </w:rPr>
        <w:lastRenderedPageBreak/>
        <w:t xml:space="preserve">Table S1. </w:t>
      </w:r>
      <w:r w:rsidR="0098501B" w:rsidRPr="00D216A2">
        <w:rPr>
          <w:rFonts w:eastAsia="ＭＳ ゴシック"/>
          <w:b/>
          <w:bCs/>
        </w:rPr>
        <w:t>Guide RNA sequences fo</w:t>
      </w:r>
      <w:r w:rsidR="0098501B" w:rsidRPr="00D216A2">
        <w:rPr>
          <w:rFonts w:eastAsia="ＭＳ ゴシック" w:hint="eastAsia"/>
          <w:b/>
          <w:bCs/>
        </w:rPr>
        <w:t xml:space="preserve">r </w:t>
      </w:r>
      <w:proofErr w:type="spellStart"/>
      <w:r w:rsidR="0098501B" w:rsidRPr="00D216A2">
        <w:rPr>
          <w:rFonts w:eastAsia="ＭＳ ゴシック" w:hint="eastAsia"/>
          <w:b/>
          <w:bCs/>
        </w:rPr>
        <w:t>nCATS</w:t>
      </w:r>
      <w:proofErr w:type="spellEnd"/>
      <w:r w:rsidR="0098501B" w:rsidRPr="00D216A2">
        <w:rPr>
          <w:rFonts w:eastAsia="ＭＳ ゴシック"/>
          <w:b/>
          <w:bCs/>
        </w:rPr>
        <w:t xml:space="preserve"> of</w:t>
      </w:r>
      <w:r w:rsidR="0098501B" w:rsidRPr="00D216A2">
        <w:rPr>
          <w:rFonts w:eastAsia="ＭＳ ゴシック" w:hint="eastAsia"/>
          <w:b/>
          <w:bCs/>
        </w:rPr>
        <w:t xml:space="preserve"> </w:t>
      </w:r>
      <w:r w:rsidR="0098501B" w:rsidRPr="00D216A2">
        <w:rPr>
          <w:rFonts w:eastAsia="ＭＳ ゴシック"/>
          <w:b/>
          <w:bCs/>
        </w:rPr>
        <w:t>four causative genes</w:t>
      </w:r>
      <w:r w:rsidR="0098501B" w:rsidRPr="00D216A2">
        <w:rPr>
          <w:rFonts w:eastAsia="ＭＳ ゴシック" w:hint="eastAsia"/>
          <w:b/>
          <w:bCs/>
          <w:lang w:eastAsia="ja-JP"/>
        </w:rPr>
        <w:t>.</w:t>
      </w:r>
    </w:p>
    <w:p w14:paraId="277E37EF" w14:textId="77777777" w:rsidR="00B1711E" w:rsidRPr="00D216A2" w:rsidRDefault="00B1711E" w:rsidP="00B1711E">
      <w:pPr>
        <w:pStyle w:val="SMcaption"/>
        <w:rPr>
          <w:b/>
          <w:bCs/>
          <w:lang w:eastAsia="ja-JP"/>
        </w:rPr>
      </w:pPr>
    </w:p>
    <w:tbl>
      <w:tblPr>
        <w:tblW w:w="9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91"/>
        <w:gridCol w:w="2329"/>
        <w:gridCol w:w="850"/>
        <w:gridCol w:w="3690"/>
      </w:tblGrid>
      <w:tr w:rsidR="00B1711E" w:rsidRPr="00D216A2" w14:paraId="36A3235F" w14:textId="77777777" w:rsidTr="00E1589F">
        <w:trPr>
          <w:trHeight w:val="276"/>
        </w:trPr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3481B3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 xml:space="preserve">　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07A81" w14:textId="2972E541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Position (GRCh38)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4895D5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Strand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A8E698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Sequence</w:t>
            </w:r>
          </w:p>
        </w:tc>
      </w:tr>
      <w:tr w:rsidR="00B1711E" w:rsidRPr="00D216A2" w14:paraId="75DEC47C" w14:textId="77777777" w:rsidTr="00E1589F">
        <w:trPr>
          <w:trHeight w:val="288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0B84C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i/>
                <w:iCs/>
                <w:lang w:eastAsia="ja-JP"/>
              </w:rPr>
              <w:t>LRP12</w:t>
            </w:r>
            <w:r w:rsidRPr="00D216A2">
              <w:rPr>
                <w:lang w:eastAsia="ja-JP"/>
              </w:rPr>
              <w:t>-Forward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0BB5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Chr18: 104,582,979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CFF43" w14:textId="77777777" w:rsidR="00B1711E" w:rsidRPr="00D216A2" w:rsidRDefault="00B1711E" w:rsidP="00E1589F">
            <w:pPr>
              <w:pStyle w:val="SMcaption"/>
              <w:jc w:val="center"/>
              <w:rPr>
                <w:lang w:eastAsia="ja-JP"/>
              </w:rPr>
            </w:pPr>
            <w:r w:rsidRPr="00D216A2">
              <w:rPr>
                <w:lang w:eastAsia="ja-JP"/>
              </w:rPr>
              <w:t>+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8562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UCUUUACCUCUUACGGCAAG</w:t>
            </w:r>
          </w:p>
        </w:tc>
      </w:tr>
      <w:tr w:rsidR="00B1711E" w:rsidRPr="00D216A2" w14:paraId="636D521F" w14:textId="77777777" w:rsidTr="00E1589F">
        <w:trPr>
          <w:trHeight w:val="288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4B89D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i/>
                <w:iCs/>
                <w:lang w:eastAsia="ja-JP"/>
              </w:rPr>
              <w:t>LRP12</w:t>
            </w:r>
            <w:r w:rsidRPr="00D216A2">
              <w:rPr>
                <w:lang w:eastAsia="ja-JP"/>
              </w:rPr>
              <w:t>-Reverse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B4AB5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Chr18: 104,593,660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DDC57" w14:textId="77777777" w:rsidR="00B1711E" w:rsidRPr="00D216A2" w:rsidRDefault="00B1711E" w:rsidP="00E1589F">
            <w:pPr>
              <w:pStyle w:val="SMcaption"/>
              <w:jc w:val="center"/>
              <w:rPr>
                <w:lang w:eastAsia="ja-JP"/>
              </w:rPr>
            </w:pPr>
            <w:r w:rsidRPr="00D216A2">
              <w:rPr>
                <w:lang w:eastAsia="ja-JP"/>
              </w:rPr>
              <w:t>-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AE698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UCUGGUCCCGUAGAGUCCAC</w:t>
            </w:r>
          </w:p>
        </w:tc>
      </w:tr>
      <w:tr w:rsidR="00B1711E" w:rsidRPr="00D216A2" w14:paraId="21519C40" w14:textId="77777777" w:rsidTr="00E1589F">
        <w:trPr>
          <w:trHeight w:val="288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467AB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i/>
                <w:iCs/>
                <w:lang w:eastAsia="ja-JP"/>
              </w:rPr>
              <w:t>GIPC1</w:t>
            </w:r>
            <w:r w:rsidRPr="00D216A2">
              <w:rPr>
                <w:lang w:eastAsia="ja-JP"/>
              </w:rPr>
              <w:t>-Forward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A075B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Chr19: 14,493,014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8E7D5" w14:textId="77777777" w:rsidR="00B1711E" w:rsidRPr="00D216A2" w:rsidRDefault="00B1711E" w:rsidP="00E1589F">
            <w:pPr>
              <w:pStyle w:val="SMcaption"/>
              <w:jc w:val="center"/>
              <w:rPr>
                <w:lang w:eastAsia="ja-JP"/>
              </w:rPr>
            </w:pPr>
            <w:r w:rsidRPr="00D216A2">
              <w:rPr>
                <w:lang w:eastAsia="ja-JP"/>
              </w:rPr>
              <w:t>+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28B95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GACGCUGUUGUCAUUACUAU</w:t>
            </w:r>
          </w:p>
        </w:tc>
      </w:tr>
      <w:tr w:rsidR="00B1711E" w:rsidRPr="00D216A2" w14:paraId="176575F8" w14:textId="77777777" w:rsidTr="00E1589F">
        <w:trPr>
          <w:trHeight w:val="288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418A1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i/>
                <w:iCs/>
                <w:lang w:eastAsia="ja-JP"/>
              </w:rPr>
              <w:t>GIPC1</w:t>
            </w:r>
            <w:r w:rsidRPr="00D216A2">
              <w:rPr>
                <w:lang w:eastAsia="ja-JP"/>
              </w:rPr>
              <w:t>-Reverse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1C4BA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Chr19: 14,498,910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4C279" w14:textId="77777777" w:rsidR="00B1711E" w:rsidRPr="00D216A2" w:rsidRDefault="00B1711E" w:rsidP="00E1589F">
            <w:pPr>
              <w:pStyle w:val="SMcaption"/>
              <w:jc w:val="center"/>
              <w:rPr>
                <w:lang w:eastAsia="ja-JP"/>
              </w:rPr>
            </w:pPr>
            <w:r w:rsidRPr="00D216A2">
              <w:rPr>
                <w:lang w:eastAsia="ja-JP"/>
              </w:rPr>
              <w:t>-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590EC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ACAUCUAAGCUGCUCACCAU</w:t>
            </w:r>
          </w:p>
        </w:tc>
      </w:tr>
      <w:tr w:rsidR="00B1711E" w:rsidRPr="00D216A2" w14:paraId="18F7E0F4" w14:textId="77777777" w:rsidTr="00E1589F">
        <w:trPr>
          <w:trHeight w:val="288"/>
        </w:trPr>
        <w:tc>
          <w:tcPr>
            <w:tcW w:w="249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6B6278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i/>
                <w:iCs/>
                <w:lang w:eastAsia="ja-JP"/>
              </w:rPr>
              <w:t>NOTCH2NLC</w:t>
            </w:r>
            <w:r w:rsidRPr="00D216A2">
              <w:rPr>
                <w:lang w:eastAsia="ja-JP"/>
              </w:rPr>
              <w:t>-Forward</w:t>
            </w:r>
          </w:p>
        </w:tc>
        <w:tc>
          <w:tcPr>
            <w:tcW w:w="232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AD51FC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Chr1: 149,385,226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2F19D2" w14:textId="77777777" w:rsidR="00B1711E" w:rsidRPr="00D216A2" w:rsidRDefault="00B1711E" w:rsidP="00E1589F">
            <w:pPr>
              <w:pStyle w:val="SMcaption"/>
              <w:jc w:val="center"/>
              <w:rPr>
                <w:lang w:eastAsia="ja-JP"/>
              </w:rPr>
            </w:pPr>
            <w:r w:rsidRPr="00D216A2">
              <w:rPr>
                <w:lang w:eastAsia="ja-JP"/>
              </w:rPr>
              <w:t>+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FE6F13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GGAGACAUCUUGGUGCAUAC</w:t>
            </w:r>
          </w:p>
        </w:tc>
      </w:tr>
      <w:tr w:rsidR="00B1711E" w:rsidRPr="00D216A2" w14:paraId="4AFD12FB" w14:textId="77777777" w:rsidTr="00E1589F">
        <w:trPr>
          <w:trHeight w:val="288"/>
        </w:trPr>
        <w:tc>
          <w:tcPr>
            <w:tcW w:w="2491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87DBB32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i/>
                <w:iCs/>
                <w:lang w:eastAsia="ja-JP"/>
              </w:rPr>
              <w:t>NOTCH2NLC</w:t>
            </w:r>
            <w:r w:rsidRPr="00D216A2">
              <w:rPr>
                <w:lang w:eastAsia="ja-JP"/>
              </w:rPr>
              <w:t>-Reverse</w:t>
            </w:r>
          </w:p>
        </w:tc>
        <w:tc>
          <w:tcPr>
            <w:tcW w:w="2329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A8353BF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Chr1: 149,395,095</w:t>
            </w:r>
          </w:p>
        </w:tc>
        <w:tc>
          <w:tcPr>
            <w:tcW w:w="85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6B306D1F" w14:textId="77777777" w:rsidR="00B1711E" w:rsidRPr="00D216A2" w:rsidRDefault="00B1711E" w:rsidP="00E1589F">
            <w:pPr>
              <w:pStyle w:val="SMcaption"/>
              <w:jc w:val="center"/>
              <w:rPr>
                <w:lang w:eastAsia="ja-JP"/>
              </w:rPr>
            </w:pPr>
            <w:r w:rsidRPr="00D216A2">
              <w:rPr>
                <w:lang w:eastAsia="ja-JP"/>
              </w:rPr>
              <w:t>-</w:t>
            </w:r>
          </w:p>
        </w:tc>
        <w:tc>
          <w:tcPr>
            <w:tcW w:w="369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BD73AF1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AAGCGCAUUUGUACAUGAGA</w:t>
            </w:r>
          </w:p>
        </w:tc>
      </w:tr>
      <w:tr w:rsidR="00B1711E" w:rsidRPr="00D216A2" w14:paraId="159C8A9C" w14:textId="77777777" w:rsidTr="00E1589F">
        <w:trPr>
          <w:trHeight w:val="288"/>
        </w:trPr>
        <w:tc>
          <w:tcPr>
            <w:tcW w:w="2491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E0272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i/>
                <w:iCs/>
                <w:lang w:eastAsia="ja-JP"/>
              </w:rPr>
              <w:t>RILPL1</w:t>
            </w:r>
            <w:r w:rsidRPr="00D216A2">
              <w:rPr>
                <w:lang w:eastAsia="ja-JP"/>
              </w:rPr>
              <w:t>-Forward</w:t>
            </w:r>
          </w:p>
        </w:tc>
        <w:tc>
          <w:tcPr>
            <w:tcW w:w="2329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0B266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rFonts w:hint="eastAsia"/>
                <w:lang w:eastAsia="ja-JP"/>
              </w:rPr>
              <w:t>C</w:t>
            </w:r>
            <w:r w:rsidRPr="00D216A2">
              <w:rPr>
                <w:lang w:eastAsia="ja-JP"/>
              </w:rPr>
              <w:t>hr12: 123,530,597</w:t>
            </w:r>
          </w:p>
        </w:tc>
        <w:tc>
          <w:tcPr>
            <w:tcW w:w="85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8A483" w14:textId="77777777" w:rsidR="00B1711E" w:rsidRPr="00D216A2" w:rsidRDefault="00B1711E" w:rsidP="00E1589F">
            <w:pPr>
              <w:pStyle w:val="SMcaption"/>
              <w:jc w:val="center"/>
              <w:rPr>
                <w:lang w:eastAsia="ja-JP"/>
              </w:rPr>
            </w:pPr>
            <w:r w:rsidRPr="00D216A2">
              <w:rPr>
                <w:lang w:eastAsia="ja-JP"/>
              </w:rPr>
              <w:t>+</w:t>
            </w:r>
          </w:p>
        </w:tc>
        <w:tc>
          <w:tcPr>
            <w:tcW w:w="369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BE492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ACCUCAAUGAAUGUCUCUCC</w:t>
            </w:r>
          </w:p>
        </w:tc>
      </w:tr>
      <w:tr w:rsidR="00B1711E" w:rsidRPr="00D216A2" w14:paraId="776291A3" w14:textId="77777777" w:rsidTr="00E1589F">
        <w:trPr>
          <w:trHeight w:val="288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7E46C8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i/>
                <w:iCs/>
                <w:lang w:eastAsia="ja-JP"/>
              </w:rPr>
              <w:t>RILPL1</w:t>
            </w:r>
            <w:r w:rsidRPr="00D216A2">
              <w:rPr>
                <w:lang w:eastAsia="ja-JP"/>
              </w:rPr>
              <w:t>-Reverse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6E44C4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rFonts w:hint="eastAsia"/>
                <w:lang w:eastAsia="ja-JP"/>
              </w:rPr>
              <w:t>C</w:t>
            </w:r>
            <w:r w:rsidRPr="00D216A2">
              <w:rPr>
                <w:lang w:eastAsia="ja-JP"/>
              </w:rPr>
              <w:t>hr12: 123,534,571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50F270" w14:textId="77777777" w:rsidR="00B1711E" w:rsidRPr="00D216A2" w:rsidRDefault="00B1711E" w:rsidP="00E1589F">
            <w:pPr>
              <w:pStyle w:val="SMcaption"/>
              <w:jc w:val="center"/>
              <w:rPr>
                <w:lang w:eastAsia="ja-JP"/>
              </w:rPr>
            </w:pPr>
            <w:r w:rsidRPr="00D216A2">
              <w:rPr>
                <w:lang w:eastAsia="ja-JP"/>
              </w:rPr>
              <w:t>-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71875C" w14:textId="77777777" w:rsidR="00B1711E" w:rsidRPr="00D216A2" w:rsidRDefault="00B1711E" w:rsidP="00E1589F">
            <w:pPr>
              <w:pStyle w:val="SMcaption"/>
              <w:rPr>
                <w:lang w:eastAsia="ja-JP"/>
              </w:rPr>
            </w:pPr>
            <w:r w:rsidRPr="00D216A2">
              <w:rPr>
                <w:lang w:eastAsia="ja-JP"/>
              </w:rPr>
              <w:t>GUCUGAUGGACAAGUGGAUU</w:t>
            </w:r>
          </w:p>
        </w:tc>
      </w:tr>
    </w:tbl>
    <w:p w14:paraId="1D3AF981" w14:textId="77777777" w:rsidR="00B1711E" w:rsidRPr="00D216A2" w:rsidRDefault="00B1711E">
      <w:pPr>
        <w:rPr>
          <w:lang w:eastAsia="ja-JP"/>
        </w:rPr>
      </w:pPr>
    </w:p>
    <w:p w14:paraId="5B3BA517" w14:textId="1E0DE172" w:rsidR="00FE1C65" w:rsidRPr="00D216A2" w:rsidRDefault="00015F74" w:rsidP="00FE1C65">
      <w:pPr>
        <w:pStyle w:val="SMHeading"/>
        <w:rPr>
          <w:lang w:eastAsia="ja-JP"/>
        </w:rPr>
      </w:pPr>
      <w:r w:rsidRPr="00D216A2">
        <w:lastRenderedPageBreak/>
        <w:t>Table S</w:t>
      </w:r>
      <w:r w:rsidR="00B1711E" w:rsidRPr="00D216A2">
        <w:rPr>
          <w:rFonts w:hint="eastAsia"/>
          <w:lang w:eastAsia="ja-JP"/>
        </w:rPr>
        <w:t>2</w:t>
      </w:r>
      <w:r w:rsidRPr="00D216A2">
        <w:t>.</w:t>
      </w:r>
      <w:r w:rsidR="00FE1C65" w:rsidRPr="00D216A2">
        <w:rPr>
          <w:rFonts w:hint="eastAsia"/>
          <w:lang w:eastAsia="ja-JP"/>
        </w:rPr>
        <w:t xml:space="preserve"> </w:t>
      </w:r>
      <w:r w:rsidR="0098501B" w:rsidRPr="00D216A2">
        <w:rPr>
          <w:rFonts w:eastAsia="ＭＳ ゴシック"/>
          <w:kern w:val="0"/>
        </w:rPr>
        <w:t>Clinical information</w:t>
      </w:r>
      <w:r w:rsidR="0098501B" w:rsidRPr="00D216A2">
        <w:rPr>
          <w:rFonts w:eastAsia="ＭＳ ゴシック" w:hint="eastAsia"/>
          <w:kern w:val="0"/>
        </w:rPr>
        <w:t>,</w:t>
      </w:r>
      <w:r w:rsidR="0098501B" w:rsidRPr="00D216A2">
        <w:rPr>
          <w:rFonts w:eastAsia="ＭＳ ゴシック"/>
          <w:kern w:val="0"/>
        </w:rPr>
        <w:t xml:space="preserve"> </w:t>
      </w:r>
      <w:r w:rsidR="0098501B" w:rsidRPr="00D216A2">
        <w:rPr>
          <w:rFonts w:eastAsia="ＭＳ ゴシック" w:hint="eastAsia"/>
          <w:kern w:val="0"/>
        </w:rPr>
        <w:t xml:space="preserve">average size of expanded </w:t>
      </w:r>
      <w:r w:rsidR="0098501B" w:rsidRPr="00D216A2">
        <w:rPr>
          <w:rFonts w:eastAsia="ＭＳ ゴシック"/>
          <w:kern w:val="0"/>
        </w:rPr>
        <w:t>repeat</w:t>
      </w:r>
      <w:r w:rsidR="0098501B" w:rsidRPr="00D216A2">
        <w:rPr>
          <w:rFonts w:eastAsia="ＭＳ ゴシック" w:hint="eastAsia"/>
          <w:kern w:val="0"/>
        </w:rPr>
        <w:t xml:space="preserve">s, </w:t>
      </w:r>
      <w:r w:rsidR="0098501B" w:rsidRPr="00D216A2">
        <w:rPr>
          <w:rFonts w:eastAsia="ＭＳ ゴシック"/>
          <w:kern w:val="0"/>
        </w:rPr>
        <w:t>and</w:t>
      </w:r>
      <w:r w:rsidR="0098501B" w:rsidRPr="00D216A2">
        <w:rPr>
          <w:rFonts w:eastAsia="ＭＳ ゴシック" w:hint="eastAsia"/>
          <w:kern w:val="0"/>
        </w:rPr>
        <w:t xml:space="preserve"> numbers of</w:t>
      </w:r>
      <w:r w:rsidR="0098501B" w:rsidRPr="00D216A2">
        <w:rPr>
          <w:rFonts w:eastAsia="ＭＳ ゴシック"/>
          <w:kern w:val="0"/>
        </w:rPr>
        <w:t xml:space="preserve"> </w:t>
      </w:r>
      <w:r w:rsidR="0098501B" w:rsidRPr="00D216A2">
        <w:rPr>
          <w:rFonts w:eastAsia="ＭＳ ゴシック" w:hint="eastAsia"/>
          <w:kern w:val="0"/>
        </w:rPr>
        <w:t xml:space="preserve">obtained </w:t>
      </w:r>
      <w:r w:rsidR="0098501B" w:rsidRPr="00D216A2">
        <w:rPr>
          <w:rFonts w:eastAsia="ＭＳ ゴシック"/>
          <w:kern w:val="0"/>
        </w:rPr>
        <w:t xml:space="preserve">expanded and non-expanded </w:t>
      </w:r>
      <w:r w:rsidR="0098501B" w:rsidRPr="00D216A2">
        <w:rPr>
          <w:rFonts w:eastAsia="ＭＳ ゴシック" w:hint="eastAsia"/>
          <w:kern w:val="0"/>
        </w:rPr>
        <w:t>reads in</w:t>
      </w:r>
      <w:r w:rsidR="0098501B" w:rsidRPr="00D216A2">
        <w:rPr>
          <w:rFonts w:eastAsia="ＭＳ ゴシック"/>
          <w:kern w:val="0"/>
        </w:rPr>
        <w:t xml:space="preserve"> each</w:t>
      </w:r>
      <w:r w:rsidR="0098501B" w:rsidRPr="00D216A2">
        <w:rPr>
          <w:rFonts w:eastAsia="ＭＳ ゴシック" w:hint="eastAsia"/>
          <w:kern w:val="0"/>
        </w:rPr>
        <w:t xml:space="preserve"> patient</w:t>
      </w:r>
      <w:r w:rsidR="0098501B" w:rsidRPr="00D216A2">
        <w:rPr>
          <w:rFonts w:eastAsia="ＭＳ ゴシック"/>
          <w:kern w:val="0"/>
        </w:rPr>
        <w:t>.</w:t>
      </w:r>
    </w:p>
    <w:p w14:paraId="01908783" w14:textId="56508D02" w:rsidR="00FE1C65" w:rsidRPr="00D216A2" w:rsidRDefault="00644218" w:rsidP="00FE1C65">
      <w:pPr>
        <w:pStyle w:val="SMcaption"/>
      </w:pPr>
      <w:r w:rsidRPr="00D216A2">
        <w:rPr>
          <w:rFonts w:hint="eastAsia"/>
          <w:noProof/>
        </w:rPr>
        <w:drawing>
          <wp:inline distT="0" distB="0" distL="0" distR="0" wp14:anchorId="03EE1435" wp14:editId="1BE56F7B">
            <wp:extent cx="5943600" cy="7553325"/>
            <wp:effectExtent l="0" t="0" r="0" b="9525"/>
            <wp:docPr id="18311645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083" w:rsidRPr="00D216A2">
        <w:rPr>
          <w:rFonts w:hint="eastAsia"/>
          <w:lang w:eastAsia="ja-JP"/>
        </w:rPr>
        <w:t>-</w:t>
      </w:r>
      <w:proofErr w:type="gramStart"/>
      <w:r w:rsidR="00BE5083" w:rsidRPr="00D216A2">
        <w:rPr>
          <w:rFonts w:hint="eastAsia"/>
          <w:lang w:eastAsia="ja-JP"/>
        </w:rPr>
        <w:t>,  no</w:t>
      </w:r>
      <w:proofErr w:type="gramEnd"/>
      <w:r w:rsidR="00BE5083" w:rsidRPr="00D216A2">
        <w:rPr>
          <w:rFonts w:hint="eastAsia"/>
          <w:lang w:eastAsia="ja-JP"/>
        </w:rPr>
        <w:t xml:space="preserve"> data; </w:t>
      </w:r>
      <w:r w:rsidR="00FE1C65" w:rsidRPr="00D216A2">
        <w:rPr>
          <w:rFonts w:hint="eastAsia"/>
        </w:rPr>
        <w:t>NA</w:t>
      </w:r>
      <w:r w:rsidR="00FE1C65" w:rsidRPr="00D216A2">
        <w:t>,</w:t>
      </w:r>
      <w:r w:rsidR="00FE1C65" w:rsidRPr="00D216A2">
        <w:rPr>
          <w:rFonts w:hint="eastAsia"/>
        </w:rPr>
        <w:t xml:space="preserve"> not a</w:t>
      </w:r>
      <w:r w:rsidR="00BE5083" w:rsidRPr="00D216A2">
        <w:rPr>
          <w:rFonts w:hint="eastAsia"/>
          <w:lang w:eastAsia="ja-JP"/>
        </w:rPr>
        <w:t>nalyzed</w:t>
      </w:r>
      <w:r w:rsidR="00FE1C65" w:rsidRPr="00D216A2">
        <w:rPr>
          <w:rFonts w:hint="eastAsia"/>
        </w:rPr>
        <w:t>.</w:t>
      </w:r>
    </w:p>
    <w:p w14:paraId="56625D77" w14:textId="4551BDA5" w:rsidR="00FE1C65" w:rsidRPr="00D216A2" w:rsidRDefault="00015F74" w:rsidP="00FE1C65">
      <w:pPr>
        <w:pStyle w:val="SMHeading"/>
        <w:rPr>
          <w:lang w:eastAsia="ja-JP"/>
        </w:rPr>
      </w:pPr>
      <w:r w:rsidRPr="00D216A2">
        <w:lastRenderedPageBreak/>
        <w:t>Table S</w:t>
      </w:r>
      <w:r w:rsidR="00B1711E" w:rsidRPr="00D216A2">
        <w:rPr>
          <w:rFonts w:hint="eastAsia"/>
          <w:lang w:eastAsia="ja-JP"/>
        </w:rPr>
        <w:t>3</w:t>
      </w:r>
      <w:r w:rsidRPr="00D216A2">
        <w:t>.</w:t>
      </w:r>
      <w:r w:rsidR="00FE1C65" w:rsidRPr="00D216A2">
        <w:rPr>
          <w:rFonts w:hint="eastAsia"/>
          <w:lang w:eastAsia="ja-JP"/>
        </w:rPr>
        <w:t xml:space="preserve"> </w:t>
      </w:r>
      <w:r w:rsidR="0098501B" w:rsidRPr="00D216A2">
        <w:rPr>
          <w:rFonts w:eastAsia="ＭＳ ゴシック" w:hint="eastAsia"/>
          <w:kern w:val="0"/>
        </w:rPr>
        <w:t>Average m</w:t>
      </w:r>
      <w:r w:rsidR="0098501B" w:rsidRPr="00D216A2">
        <w:rPr>
          <w:rFonts w:eastAsia="ＭＳ ゴシック"/>
          <w:kern w:val="0"/>
        </w:rPr>
        <w:t xml:space="preserve">ethylation </w:t>
      </w:r>
      <w:r w:rsidR="0098501B" w:rsidRPr="00D216A2">
        <w:rPr>
          <w:rFonts w:eastAsia="ＭＳ ゴシック" w:hint="eastAsia"/>
          <w:kern w:val="0"/>
        </w:rPr>
        <w:t>rate</w:t>
      </w:r>
      <w:r w:rsidR="0098501B" w:rsidRPr="00D216A2">
        <w:rPr>
          <w:rFonts w:eastAsia="ＭＳ ゴシック"/>
          <w:kern w:val="0"/>
        </w:rPr>
        <w:t xml:space="preserve">s in </w:t>
      </w:r>
      <w:r w:rsidR="0098501B" w:rsidRPr="00D216A2">
        <w:rPr>
          <w:rFonts w:eastAsia="ＭＳ ゴシック" w:hint="eastAsia"/>
          <w:kern w:val="0"/>
        </w:rPr>
        <w:t>1kb-</w:t>
      </w:r>
      <w:r w:rsidR="0098501B" w:rsidRPr="00D216A2">
        <w:rPr>
          <w:rFonts w:eastAsia="ＭＳ ゴシック"/>
          <w:kern w:val="0"/>
        </w:rPr>
        <w:t xml:space="preserve">sequence </w:t>
      </w:r>
      <w:r w:rsidR="0098501B" w:rsidRPr="00D216A2">
        <w:rPr>
          <w:rFonts w:eastAsia="ＭＳ ゴシック" w:hint="eastAsia"/>
          <w:kern w:val="0"/>
        </w:rPr>
        <w:t>interval</w:t>
      </w:r>
      <w:r w:rsidR="0098501B" w:rsidRPr="00D216A2">
        <w:rPr>
          <w:rFonts w:eastAsia="ＭＳ ゴシック"/>
          <w:kern w:val="0"/>
        </w:rPr>
        <w:t>s</w:t>
      </w:r>
      <w:r w:rsidR="0098501B" w:rsidRPr="00D216A2">
        <w:rPr>
          <w:rFonts w:eastAsia="ＭＳ ゴシック" w:hint="eastAsia"/>
          <w:kern w:val="0"/>
        </w:rPr>
        <w:t xml:space="preserve"> around transcription start sites in </w:t>
      </w:r>
      <w:r w:rsidR="0098501B" w:rsidRPr="00D216A2">
        <w:rPr>
          <w:rFonts w:eastAsia="ＭＳ ゴシック"/>
          <w:kern w:val="0"/>
        </w:rPr>
        <w:t xml:space="preserve">expanded and non-expanded </w:t>
      </w:r>
      <w:r w:rsidR="0098501B" w:rsidRPr="00D216A2">
        <w:rPr>
          <w:rFonts w:eastAsia="ＭＳ ゴシック" w:hint="eastAsia"/>
          <w:kern w:val="0"/>
        </w:rPr>
        <w:t>read</w:t>
      </w:r>
      <w:r w:rsidR="0098501B" w:rsidRPr="00D216A2">
        <w:rPr>
          <w:rFonts w:eastAsia="ＭＳ ゴシック"/>
          <w:kern w:val="0"/>
        </w:rPr>
        <w:t>s.</w:t>
      </w:r>
    </w:p>
    <w:p w14:paraId="38AC52A2" w14:textId="45EAD4E3" w:rsidR="00FE1C65" w:rsidRPr="00D216A2" w:rsidRDefault="00FE1C65" w:rsidP="00FE1C65">
      <w:pPr>
        <w:pStyle w:val="SMHeading"/>
        <w:rPr>
          <w:lang w:eastAsia="ja-JP"/>
        </w:rPr>
      </w:pPr>
      <w:r w:rsidRPr="00D216A2">
        <w:rPr>
          <w:noProof/>
        </w:rPr>
        <w:drawing>
          <wp:inline distT="0" distB="0" distL="0" distR="0" wp14:anchorId="5CF5EB12" wp14:editId="192EC0C3">
            <wp:extent cx="5943600" cy="6685272"/>
            <wp:effectExtent l="0" t="0" r="0" b="1905"/>
            <wp:docPr id="210213877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8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B1901" w14:textId="445D4EF4" w:rsidR="00015F74" w:rsidRPr="00D216A2" w:rsidRDefault="00FE1C65" w:rsidP="00B9440A">
      <w:pPr>
        <w:pStyle w:val="SMHeading"/>
        <w:rPr>
          <w:b w:val="0"/>
          <w:bCs w:val="0"/>
          <w:lang w:eastAsia="ja-JP"/>
        </w:rPr>
      </w:pPr>
      <w:r w:rsidRPr="00D216A2">
        <w:rPr>
          <w:rFonts w:hint="eastAsia"/>
          <w:b w:val="0"/>
          <w:bCs w:val="0"/>
          <w:lang w:eastAsia="ja-JP"/>
        </w:rPr>
        <w:t>ND</w:t>
      </w:r>
      <w:r w:rsidRPr="00D216A2">
        <w:rPr>
          <w:b w:val="0"/>
          <w:bCs w:val="0"/>
          <w:lang w:eastAsia="ja-JP"/>
        </w:rPr>
        <w:t>,</w:t>
      </w:r>
      <w:r w:rsidRPr="00D216A2">
        <w:rPr>
          <w:rFonts w:hint="eastAsia"/>
          <w:b w:val="0"/>
          <w:bCs w:val="0"/>
          <w:lang w:eastAsia="ja-JP"/>
        </w:rPr>
        <w:t xml:space="preserve"> no data; </w:t>
      </w:r>
      <w:bookmarkStart w:id="1" w:name="OLE_LINK1"/>
      <w:r w:rsidRPr="00D216A2">
        <w:rPr>
          <w:rFonts w:hint="eastAsia"/>
          <w:b w:val="0"/>
          <w:bCs w:val="0"/>
          <w:lang w:eastAsia="ja-JP"/>
        </w:rPr>
        <w:t>NI</w:t>
      </w:r>
      <w:r w:rsidRPr="00D216A2">
        <w:rPr>
          <w:b w:val="0"/>
          <w:bCs w:val="0"/>
          <w:lang w:eastAsia="ja-JP"/>
        </w:rPr>
        <w:t>,</w:t>
      </w:r>
      <w:r w:rsidRPr="00D216A2">
        <w:rPr>
          <w:rFonts w:hint="eastAsia"/>
          <w:b w:val="0"/>
          <w:bCs w:val="0"/>
          <w:lang w:eastAsia="ja-JP"/>
        </w:rPr>
        <w:t xml:space="preserve"> not identified</w:t>
      </w:r>
      <w:bookmarkEnd w:id="1"/>
      <w:r w:rsidRPr="00D216A2">
        <w:rPr>
          <w:rFonts w:hint="eastAsia"/>
          <w:b w:val="0"/>
          <w:bCs w:val="0"/>
          <w:lang w:eastAsia="ja-JP"/>
        </w:rPr>
        <w:t>; NS</w:t>
      </w:r>
      <w:r w:rsidRPr="00D216A2">
        <w:rPr>
          <w:b w:val="0"/>
          <w:bCs w:val="0"/>
          <w:lang w:eastAsia="ja-JP"/>
        </w:rPr>
        <w:t>,</w:t>
      </w:r>
      <w:r w:rsidRPr="00D216A2">
        <w:rPr>
          <w:rFonts w:hint="eastAsia"/>
          <w:b w:val="0"/>
          <w:bCs w:val="0"/>
          <w:lang w:eastAsia="ja-JP"/>
        </w:rPr>
        <w:t xml:space="preserve"> no sequence.</w:t>
      </w:r>
    </w:p>
    <w:p w14:paraId="37F107C1" w14:textId="1492310A" w:rsidR="00FE1C65" w:rsidRPr="00D216A2" w:rsidRDefault="00FE1C65">
      <w:r w:rsidRPr="00D216A2">
        <w:br w:type="page"/>
      </w:r>
    </w:p>
    <w:p w14:paraId="341BA5FD" w14:textId="53DB1C04" w:rsidR="00FE1C65" w:rsidRPr="00D216A2" w:rsidRDefault="00FE1C65" w:rsidP="00FE1C65">
      <w:pPr>
        <w:pStyle w:val="SMcaption"/>
        <w:rPr>
          <w:b/>
          <w:bCs/>
          <w:lang w:eastAsia="ja-JP"/>
        </w:rPr>
      </w:pPr>
      <w:r w:rsidRPr="00D216A2">
        <w:rPr>
          <w:rFonts w:hint="eastAsia"/>
          <w:b/>
          <w:bCs/>
          <w:lang w:eastAsia="ja-JP"/>
        </w:rPr>
        <w:lastRenderedPageBreak/>
        <w:t>Table S</w:t>
      </w:r>
      <w:r w:rsidR="00B1711E" w:rsidRPr="00D216A2">
        <w:rPr>
          <w:rFonts w:hint="eastAsia"/>
          <w:b/>
          <w:bCs/>
          <w:lang w:eastAsia="ja-JP"/>
        </w:rPr>
        <w:t>4</w:t>
      </w:r>
      <w:r w:rsidRPr="00D216A2">
        <w:rPr>
          <w:rFonts w:hint="eastAsia"/>
          <w:b/>
          <w:bCs/>
          <w:lang w:eastAsia="ja-JP"/>
        </w:rPr>
        <w:t xml:space="preserve">. </w:t>
      </w:r>
      <w:r w:rsidR="0098501B" w:rsidRPr="00D216A2">
        <w:rPr>
          <w:rFonts w:eastAsia="ＭＳ ゴシック" w:hint="eastAsia"/>
          <w:b/>
          <w:bCs/>
        </w:rPr>
        <w:t>Average m</w:t>
      </w:r>
      <w:r w:rsidR="0098501B" w:rsidRPr="00D216A2">
        <w:rPr>
          <w:rFonts w:eastAsia="ＭＳ ゴシック"/>
          <w:b/>
          <w:bCs/>
        </w:rPr>
        <w:t xml:space="preserve">ethylation </w:t>
      </w:r>
      <w:r w:rsidR="0098501B" w:rsidRPr="00D216A2">
        <w:rPr>
          <w:rFonts w:eastAsia="ＭＳ ゴシック" w:hint="eastAsia"/>
          <w:b/>
          <w:bCs/>
        </w:rPr>
        <w:t>rate</w:t>
      </w:r>
      <w:r w:rsidR="0098501B" w:rsidRPr="00D216A2">
        <w:rPr>
          <w:rFonts w:eastAsia="ＭＳ ゴシック"/>
          <w:b/>
          <w:bCs/>
        </w:rPr>
        <w:t xml:space="preserve">s </w:t>
      </w:r>
      <w:r w:rsidR="0098501B" w:rsidRPr="00D216A2">
        <w:rPr>
          <w:rFonts w:eastAsia="ＭＳ ゴシック" w:hint="eastAsia"/>
          <w:b/>
          <w:bCs/>
        </w:rPr>
        <w:t xml:space="preserve">in the </w:t>
      </w:r>
      <w:r w:rsidR="0098501B" w:rsidRPr="00D216A2">
        <w:rPr>
          <w:rFonts w:eastAsia="ＭＳ ゴシック"/>
          <w:b/>
          <w:bCs/>
        </w:rPr>
        <w:t xml:space="preserve">expanded </w:t>
      </w:r>
      <w:r w:rsidR="0098501B" w:rsidRPr="00D216A2">
        <w:rPr>
          <w:rFonts w:eastAsia="ＭＳ ゴシック" w:hint="eastAsia"/>
          <w:b/>
          <w:bCs/>
        </w:rPr>
        <w:t>read</w:t>
      </w:r>
      <w:r w:rsidR="0098501B" w:rsidRPr="00D216A2">
        <w:rPr>
          <w:rFonts w:eastAsia="ＭＳ ゴシック"/>
          <w:b/>
          <w:bCs/>
        </w:rPr>
        <w:t>s</w:t>
      </w:r>
      <w:r w:rsidR="0098501B" w:rsidRPr="00D216A2">
        <w:rPr>
          <w:rFonts w:eastAsia="ＭＳ ゴシック" w:hint="eastAsia"/>
          <w:b/>
          <w:bCs/>
        </w:rPr>
        <w:t xml:space="preserve"> observed in the additional genes in s</w:t>
      </w:r>
      <w:r w:rsidR="0098501B" w:rsidRPr="00D216A2">
        <w:rPr>
          <w:rFonts w:eastAsia="ＭＳ ゴシック"/>
          <w:b/>
          <w:bCs/>
        </w:rPr>
        <w:t>ix patients ha</w:t>
      </w:r>
      <w:r w:rsidR="0098501B" w:rsidRPr="00D216A2">
        <w:rPr>
          <w:rFonts w:eastAsia="ＭＳ ゴシック" w:hint="eastAsia"/>
          <w:b/>
          <w:bCs/>
        </w:rPr>
        <w:t xml:space="preserve">ving </w:t>
      </w:r>
      <w:r w:rsidR="0098501B" w:rsidRPr="00D216A2">
        <w:rPr>
          <w:rFonts w:eastAsia="ＭＳ ゴシック"/>
          <w:b/>
          <w:bCs/>
        </w:rPr>
        <w:t>repeat expansions in two distinct genes.</w:t>
      </w:r>
    </w:p>
    <w:p w14:paraId="477005E1" w14:textId="23BBAEAF" w:rsidR="00D766F1" w:rsidRPr="00D216A2" w:rsidRDefault="00D766F1" w:rsidP="00477182">
      <w:pPr>
        <w:pStyle w:val="SMcaption"/>
        <w:rPr>
          <w:lang w:eastAsia="ja-JP"/>
        </w:rPr>
      </w:pPr>
    </w:p>
    <w:p w14:paraId="0DD38479" w14:textId="3ECA6018" w:rsidR="00FE1C65" w:rsidRPr="00D216A2" w:rsidRDefault="00FE1C65" w:rsidP="00477182">
      <w:pPr>
        <w:pStyle w:val="SMcaption"/>
        <w:rPr>
          <w:lang w:eastAsia="ja-JP"/>
        </w:rPr>
      </w:pPr>
      <w:r w:rsidRPr="00D216A2">
        <w:rPr>
          <w:noProof/>
        </w:rPr>
        <w:drawing>
          <wp:inline distT="0" distB="0" distL="0" distR="0" wp14:anchorId="74D54B49" wp14:editId="5641E933">
            <wp:extent cx="5943600" cy="955201"/>
            <wp:effectExtent l="0" t="0" r="0" b="0"/>
            <wp:docPr id="226812147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10F8D" w14:textId="133A8048" w:rsidR="00FE1C65" w:rsidRDefault="00FE1C65" w:rsidP="00477182">
      <w:pPr>
        <w:pStyle w:val="SMcaption"/>
        <w:rPr>
          <w:lang w:eastAsia="ja-JP"/>
        </w:rPr>
      </w:pPr>
      <w:r w:rsidRPr="00D216A2">
        <w:rPr>
          <w:rFonts w:hint="eastAsia"/>
          <w:lang w:eastAsia="ja-JP"/>
        </w:rPr>
        <w:t>NI</w:t>
      </w:r>
      <w:r w:rsidRPr="00D216A2">
        <w:rPr>
          <w:lang w:eastAsia="ja-JP"/>
        </w:rPr>
        <w:t>,</w:t>
      </w:r>
      <w:r w:rsidRPr="00D216A2">
        <w:rPr>
          <w:rFonts w:hint="eastAsia"/>
          <w:lang w:eastAsia="ja-JP"/>
        </w:rPr>
        <w:t xml:space="preserve"> not identified.</w:t>
      </w:r>
    </w:p>
    <w:p w14:paraId="5B958C76" w14:textId="2D6FF2D4" w:rsidR="00FE1C65" w:rsidRPr="00FE1C65" w:rsidRDefault="00FE1C65" w:rsidP="00DA0C95">
      <w:pPr>
        <w:rPr>
          <w:lang w:eastAsia="ja-JP"/>
        </w:rPr>
      </w:pPr>
    </w:p>
    <w:sectPr w:rsidR="00FE1C65" w:rsidRPr="00FE1C65" w:rsidSect="00E853D5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D373" w14:textId="77777777" w:rsidR="005724F6" w:rsidRDefault="005724F6">
      <w:r>
        <w:separator/>
      </w:r>
    </w:p>
  </w:endnote>
  <w:endnote w:type="continuationSeparator" w:id="0">
    <w:p w14:paraId="66F78DEA" w14:textId="77777777" w:rsidR="005724F6" w:rsidRDefault="0057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丸ゴ Pro W4">
    <w:altName w:val="HGPｺﾞｼｯｸE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B719" w14:textId="77777777" w:rsidR="005724F6" w:rsidRDefault="005724F6">
      <w:r>
        <w:separator/>
      </w:r>
    </w:p>
  </w:footnote>
  <w:footnote w:type="continuationSeparator" w:id="0">
    <w:p w14:paraId="541D5DE8" w14:textId="77777777" w:rsidR="005724F6" w:rsidRDefault="0057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40A87"/>
    <w:rsid w:val="00065EBD"/>
    <w:rsid w:val="00066D0C"/>
    <w:rsid w:val="000806DB"/>
    <w:rsid w:val="00083B44"/>
    <w:rsid w:val="000850DC"/>
    <w:rsid w:val="00091FE1"/>
    <w:rsid w:val="00093BDB"/>
    <w:rsid w:val="000C07BF"/>
    <w:rsid w:val="000C2771"/>
    <w:rsid w:val="000D46F4"/>
    <w:rsid w:val="000F0DCE"/>
    <w:rsid w:val="000F6BE3"/>
    <w:rsid w:val="000F6FB4"/>
    <w:rsid w:val="00112C5B"/>
    <w:rsid w:val="00112FE8"/>
    <w:rsid w:val="00114193"/>
    <w:rsid w:val="00115A38"/>
    <w:rsid w:val="0011687B"/>
    <w:rsid w:val="00120B54"/>
    <w:rsid w:val="00124F82"/>
    <w:rsid w:val="00150E27"/>
    <w:rsid w:val="0016337A"/>
    <w:rsid w:val="00164269"/>
    <w:rsid w:val="0017025A"/>
    <w:rsid w:val="001A1BDE"/>
    <w:rsid w:val="001B13CE"/>
    <w:rsid w:val="001F0876"/>
    <w:rsid w:val="001F167C"/>
    <w:rsid w:val="001F5E91"/>
    <w:rsid w:val="002077B9"/>
    <w:rsid w:val="00262D72"/>
    <w:rsid w:val="00292887"/>
    <w:rsid w:val="002935E6"/>
    <w:rsid w:val="00294FBB"/>
    <w:rsid w:val="002B3BBD"/>
    <w:rsid w:val="002C030F"/>
    <w:rsid w:val="002D258F"/>
    <w:rsid w:val="002E4DD1"/>
    <w:rsid w:val="002F0FB6"/>
    <w:rsid w:val="0031671A"/>
    <w:rsid w:val="00331D75"/>
    <w:rsid w:val="00355362"/>
    <w:rsid w:val="003622D3"/>
    <w:rsid w:val="00363E44"/>
    <w:rsid w:val="00365048"/>
    <w:rsid w:val="003659A8"/>
    <w:rsid w:val="003669F9"/>
    <w:rsid w:val="0036719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185C"/>
    <w:rsid w:val="00435ABE"/>
    <w:rsid w:val="004443EB"/>
    <w:rsid w:val="004571D5"/>
    <w:rsid w:val="00461D81"/>
    <w:rsid w:val="0046356B"/>
    <w:rsid w:val="00477182"/>
    <w:rsid w:val="004774E5"/>
    <w:rsid w:val="004779CB"/>
    <w:rsid w:val="004A6F57"/>
    <w:rsid w:val="004D0135"/>
    <w:rsid w:val="004E42D8"/>
    <w:rsid w:val="004E7BA2"/>
    <w:rsid w:val="004F7EDF"/>
    <w:rsid w:val="005001AC"/>
    <w:rsid w:val="00527D71"/>
    <w:rsid w:val="00533910"/>
    <w:rsid w:val="00541139"/>
    <w:rsid w:val="005520A8"/>
    <w:rsid w:val="005607DD"/>
    <w:rsid w:val="00566CA2"/>
    <w:rsid w:val="005724F6"/>
    <w:rsid w:val="00596279"/>
    <w:rsid w:val="005A558C"/>
    <w:rsid w:val="005D712F"/>
    <w:rsid w:val="005E28F8"/>
    <w:rsid w:val="005E6513"/>
    <w:rsid w:val="005F36F2"/>
    <w:rsid w:val="00607E8E"/>
    <w:rsid w:val="00632CA3"/>
    <w:rsid w:val="00644218"/>
    <w:rsid w:val="00651114"/>
    <w:rsid w:val="0066239C"/>
    <w:rsid w:val="00664560"/>
    <w:rsid w:val="00670299"/>
    <w:rsid w:val="00691985"/>
    <w:rsid w:val="00693F7F"/>
    <w:rsid w:val="00697611"/>
    <w:rsid w:val="006A1B64"/>
    <w:rsid w:val="006B1E6A"/>
    <w:rsid w:val="00706934"/>
    <w:rsid w:val="007108F5"/>
    <w:rsid w:val="00713E5B"/>
    <w:rsid w:val="007255E2"/>
    <w:rsid w:val="007402FC"/>
    <w:rsid w:val="007411A1"/>
    <w:rsid w:val="00793072"/>
    <w:rsid w:val="007A3051"/>
    <w:rsid w:val="007A3072"/>
    <w:rsid w:val="007C3479"/>
    <w:rsid w:val="007C45B3"/>
    <w:rsid w:val="007E2786"/>
    <w:rsid w:val="00807D35"/>
    <w:rsid w:val="008218C4"/>
    <w:rsid w:val="008228BA"/>
    <w:rsid w:val="008568F5"/>
    <w:rsid w:val="00867A98"/>
    <w:rsid w:val="00870867"/>
    <w:rsid w:val="0088226D"/>
    <w:rsid w:val="00885C9B"/>
    <w:rsid w:val="008D5D2A"/>
    <w:rsid w:val="008E536E"/>
    <w:rsid w:val="00914B63"/>
    <w:rsid w:val="009354F3"/>
    <w:rsid w:val="009447DC"/>
    <w:rsid w:val="00945471"/>
    <w:rsid w:val="00946C00"/>
    <w:rsid w:val="00950234"/>
    <w:rsid w:val="00961BA5"/>
    <w:rsid w:val="009743A9"/>
    <w:rsid w:val="0098501B"/>
    <w:rsid w:val="009A5287"/>
    <w:rsid w:val="009A7C5F"/>
    <w:rsid w:val="009B2AC5"/>
    <w:rsid w:val="009B4900"/>
    <w:rsid w:val="009B7984"/>
    <w:rsid w:val="009F4BED"/>
    <w:rsid w:val="009F7D93"/>
    <w:rsid w:val="00A02E0C"/>
    <w:rsid w:val="00A33794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B13202"/>
    <w:rsid w:val="00B1711E"/>
    <w:rsid w:val="00B36869"/>
    <w:rsid w:val="00B42C11"/>
    <w:rsid w:val="00B43B31"/>
    <w:rsid w:val="00B47CFA"/>
    <w:rsid w:val="00B574A3"/>
    <w:rsid w:val="00B57F00"/>
    <w:rsid w:val="00B63245"/>
    <w:rsid w:val="00B73C69"/>
    <w:rsid w:val="00B77B2A"/>
    <w:rsid w:val="00B82C22"/>
    <w:rsid w:val="00B93DBA"/>
    <w:rsid w:val="00B9440A"/>
    <w:rsid w:val="00BB2D2A"/>
    <w:rsid w:val="00BC290E"/>
    <w:rsid w:val="00BC3E04"/>
    <w:rsid w:val="00BD58CF"/>
    <w:rsid w:val="00BE5083"/>
    <w:rsid w:val="00BF0C92"/>
    <w:rsid w:val="00C04CC1"/>
    <w:rsid w:val="00C4096C"/>
    <w:rsid w:val="00C50C6D"/>
    <w:rsid w:val="00C600D9"/>
    <w:rsid w:val="00C92B22"/>
    <w:rsid w:val="00CA4767"/>
    <w:rsid w:val="00CC1384"/>
    <w:rsid w:val="00CD1FA7"/>
    <w:rsid w:val="00CD3720"/>
    <w:rsid w:val="00CF1848"/>
    <w:rsid w:val="00CF5C2F"/>
    <w:rsid w:val="00D04BCF"/>
    <w:rsid w:val="00D11A56"/>
    <w:rsid w:val="00D134C6"/>
    <w:rsid w:val="00D143D9"/>
    <w:rsid w:val="00D216A2"/>
    <w:rsid w:val="00D30C95"/>
    <w:rsid w:val="00D51C15"/>
    <w:rsid w:val="00D5511B"/>
    <w:rsid w:val="00D766F1"/>
    <w:rsid w:val="00D93A8C"/>
    <w:rsid w:val="00DA0C95"/>
    <w:rsid w:val="00DD2E17"/>
    <w:rsid w:val="00DF5151"/>
    <w:rsid w:val="00DF7D88"/>
    <w:rsid w:val="00E257C8"/>
    <w:rsid w:val="00E40A10"/>
    <w:rsid w:val="00E41512"/>
    <w:rsid w:val="00E4519A"/>
    <w:rsid w:val="00E55871"/>
    <w:rsid w:val="00E708CB"/>
    <w:rsid w:val="00E70E44"/>
    <w:rsid w:val="00E853D5"/>
    <w:rsid w:val="00E93ACA"/>
    <w:rsid w:val="00E9773B"/>
    <w:rsid w:val="00EA6F42"/>
    <w:rsid w:val="00EC13A3"/>
    <w:rsid w:val="00EC7C85"/>
    <w:rsid w:val="00ED2CBE"/>
    <w:rsid w:val="00EF4081"/>
    <w:rsid w:val="00F125EE"/>
    <w:rsid w:val="00F12E98"/>
    <w:rsid w:val="00F22029"/>
    <w:rsid w:val="00F35F02"/>
    <w:rsid w:val="00F515FB"/>
    <w:rsid w:val="00F630EA"/>
    <w:rsid w:val="00F7007E"/>
    <w:rsid w:val="00F73193"/>
    <w:rsid w:val="00F74F95"/>
    <w:rsid w:val="00F80705"/>
    <w:rsid w:val="00F83B02"/>
    <w:rsid w:val="00FA1481"/>
    <w:rsid w:val="00FE1C65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rsid w:val="00405336"/>
    <w:rPr>
      <w:sz w:val="20"/>
    </w:rPr>
  </w:style>
  <w:style w:type="character" w:customStyle="1" w:styleId="af4">
    <w:name w:val="コメント文字列 (文字)"/>
    <w:basedOn w:val="a2"/>
    <w:link w:val="af3"/>
    <w:uiPriority w:val="99"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semiHidden/>
    <w:rsid w:val="007402FC"/>
    <w:rPr>
      <w:color w:val="0000FF"/>
      <w:u w:val="single"/>
    </w:rPr>
  </w:style>
  <w:style w:type="character" w:styleId="affff4">
    <w:name w:val="FollowedHyperlink"/>
    <w:semiHidden/>
    <w:unhideWhenUsed/>
    <w:rsid w:val="00793072"/>
    <w:rPr>
      <w:color w:val="800080"/>
      <w:u w:val="single"/>
    </w:rPr>
  </w:style>
  <w:style w:type="character" w:styleId="affff5">
    <w:name w:val="annotation reference"/>
    <w:semiHidden/>
    <w:unhideWhenUsed/>
    <w:rsid w:val="00793072"/>
    <w:rPr>
      <w:sz w:val="16"/>
      <w:szCs w:val="16"/>
    </w:rPr>
  </w:style>
  <w:style w:type="character" w:styleId="affff6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styleId="affff7">
    <w:name w:val="Revision"/>
    <w:hidden/>
    <w:uiPriority w:val="99"/>
    <w:semiHidden/>
    <w:rsid w:val="00040A8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emf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悟 野口</cp:lastModifiedBy>
  <cp:revision>2</cp:revision>
  <cp:lastPrinted>2018-01-11T19:53:00Z</cp:lastPrinted>
  <dcterms:created xsi:type="dcterms:W3CDTF">2026-02-27T02:14:00Z</dcterms:created>
  <dcterms:modified xsi:type="dcterms:W3CDTF">2026-02-27T02:14:00Z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