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AB0F61" w14:textId="783BD2A7" w:rsidR="00CC3ED0" w:rsidRPr="00ED197D" w:rsidRDefault="0076594E" w:rsidP="006547FD">
      <w:pPr>
        <w:spacing w:line="480" w:lineRule="auto"/>
        <w:jc w:val="center"/>
        <w:rPr>
          <w:rFonts w:ascii="Arial" w:hAnsi="Arial" w:cs="Arial"/>
          <w:b/>
          <w:bCs/>
        </w:rPr>
      </w:pPr>
      <w:r w:rsidRPr="00ED197D">
        <w:rPr>
          <w:rFonts w:ascii="Arial" w:hAnsi="Arial" w:cs="Arial"/>
          <w:b/>
          <w:bCs/>
        </w:rPr>
        <w:t>Supplementary Information</w:t>
      </w:r>
    </w:p>
    <w:p w14:paraId="271B80AC" w14:textId="77777777" w:rsidR="00B36F36" w:rsidRPr="00087D5E" w:rsidRDefault="00B36F36" w:rsidP="00B36F36">
      <w:pPr>
        <w:spacing w:line="480" w:lineRule="auto"/>
        <w:jc w:val="center"/>
        <w:rPr>
          <w:rFonts w:ascii="Arial" w:hAnsi="Arial" w:cs="Arial"/>
          <w:i/>
          <w:iCs/>
        </w:rPr>
      </w:pPr>
      <w:proofErr w:type="spellStart"/>
      <w:r w:rsidRPr="00087D5E">
        <w:rPr>
          <w:rFonts w:ascii="Arial" w:hAnsi="Arial" w:cs="Arial"/>
          <w:i/>
          <w:iCs/>
        </w:rPr>
        <w:t>Multiomic</w:t>
      </w:r>
      <w:proofErr w:type="spellEnd"/>
      <w:r w:rsidRPr="00087D5E">
        <w:rPr>
          <w:rFonts w:ascii="Arial" w:hAnsi="Arial" w:cs="Arial"/>
          <w:i/>
          <w:iCs/>
        </w:rPr>
        <w:t xml:space="preserve"> approaches identify a rare CCG repeat expansion in BCLAF3 in neurodevelopmental disorders</w:t>
      </w:r>
    </w:p>
    <w:p w14:paraId="2728A3AF" w14:textId="74FFE5E4" w:rsidR="00DC0947" w:rsidRPr="00763003" w:rsidRDefault="00905AD5" w:rsidP="00763003">
      <w:pPr>
        <w:spacing w:line="480" w:lineRule="auto"/>
        <w:jc w:val="center"/>
        <w:rPr>
          <w:rFonts w:ascii="Arial" w:hAnsi="Arial" w:cs="Arial"/>
        </w:rPr>
      </w:pPr>
      <w:r>
        <w:rPr>
          <w:rFonts w:ascii="Arial" w:hAnsi="Arial" w:cs="Arial"/>
        </w:rPr>
        <w:t xml:space="preserve">by </w:t>
      </w:r>
      <w:r w:rsidR="00184130" w:rsidRPr="00ED197D">
        <w:rPr>
          <w:rFonts w:ascii="Arial" w:hAnsi="Arial" w:cs="Arial"/>
        </w:rPr>
        <w:t>LaFlamme et al.</w:t>
      </w:r>
      <w:r w:rsidR="00DC0947">
        <w:rPr>
          <w:rFonts w:ascii="Arial" w:hAnsi="Arial" w:cs="Arial"/>
          <w:b/>
          <w:bCs/>
        </w:rPr>
        <w:br w:type="page"/>
      </w:r>
    </w:p>
    <w:p w14:paraId="2C0AE4F0" w14:textId="786302B0" w:rsidR="007A0506" w:rsidRPr="00ED197D" w:rsidRDefault="007A0506" w:rsidP="006547FD">
      <w:pPr>
        <w:spacing w:line="480" w:lineRule="auto"/>
        <w:jc w:val="both"/>
        <w:rPr>
          <w:rFonts w:ascii="Arial" w:hAnsi="Arial" w:cs="Arial"/>
          <w:b/>
          <w:bCs/>
        </w:rPr>
      </w:pPr>
      <w:r w:rsidRPr="00ED197D">
        <w:rPr>
          <w:rFonts w:ascii="Arial" w:hAnsi="Arial" w:cs="Arial"/>
          <w:b/>
          <w:bCs/>
        </w:rPr>
        <w:lastRenderedPageBreak/>
        <w:t xml:space="preserve">Supplementary Phenotype </w:t>
      </w:r>
      <w:r w:rsidR="00A302A3">
        <w:rPr>
          <w:rFonts w:ascii="Arial" w:hAnsi="Arial" w:cs="Arial"/>
          <w:b/>
          <w:bCs/>
        </w:rPr>
        <w:t>data</w:t>
      </w:r>
    </w:p>
    <w:p w14:paraId="1F13C78B" w14:textId="77777777" w:rsidR="007A0506" w:rsidRPr="00ED197D" w:rsidRDefault="007A0506" w:rsidP="006547FD">
      <w:pPr>
        <w:spacing w:line="480" w:lineRule="auto"/>
        <w:jc w:val="both"/>
        <w:rPr>
          <w:rFonts w:ascii="Arial" w:hAnsi="Arial" w:cs="Arial"/>
          <w:b/>
          <w:bCs/>
        </w:rPr>
      </w:pPr>
    </w:p>
    <w:p w14:paraId="0968EEB7" w14:textId="16035B7B" w:rsidR="00414A6E" w:rsidRPr="00ED197D" w:rsidRDefault="00240878" w:rsidP="006547FD">
      <w:pPr>
        <w:spacing w:line="480" w:lineRule="auto"/>
        <w:jc w:val="both"/>
        <w:rPr>
          <w:rFonts w:ascii="Arial" w:hAnsi="Arial" w:cs="Arial"/>
          <w:b/>
          <w:bCs/>
          <w:u w:val="single"/>
        </w:rPr>
      </w:pPr>
      <w:r w:rsidRPr="00240878">
        <w:rPr>
          <w:rFonts w:ascii="Arial" w:hAnsi="Arial" w:cs="Arial"/>
          <w:b/>
          <w:bCs/>
          <w:i/>
          <w:iCs/>
          <w:u w:val="single"/>
        </w:rPr>
        <w:t xml:space="preserve">BCLAF3 </w:t>
      </w:r>
      <w:r w:rsidR="00C00922">
        <w:rPr>
          <w:rFonts w:ascii="Arial" w:hAnsi="Arial" w:cs="Arial"/>
          <w:b/>
          <w:bCs/>
          <w:u w:val="single"/>
        </w:rPr>
        <w:t xml:space="preserve">CCG </w:t>
      </w:r>
      <w:r w:rsidR="00414A6E" w:rsidRPr="00ED197D">
        <w:rPr>
          <w:rFonts w:ascii="Arial" w:hAnsi="Arial" w:cs="Arial"/>
          <w:b/>
          <w:bCs/>
          <w:u w:val="single"/>
        </w:rPr>
        <w:t>Repeat Expansions</w:t>
      </w:r>
      <w:r w:rsidR="004B369C">
        <w:rPr>
          <w:rFonts w:ascii="Arial" w:hAnsi="Arial" w:cs="Arial"/>
          <w:b/>
          <w:bCs/>
          <w:u w:val="single"/>
        </w:rPr>
        <w:t xml:space="preserve"> </w:t>
      </w:r>
      <w:r w:rsidR="00C449ED">
        <w:rPr>
          <w:rFonts w:ascii="Arial" w:hAnsi="Arial" w:cs="Arial"/>
          <w:b/>
          <w:bCs/>
          <w:u w:val="single"/>
        </w:rPr>
        <w:t>Thought to Contribute to Disease Phenotypes</w:t>
      </w:r>
    </w:p>
    <w:p w14:paraId="59441783" w14:textId="18687C09" w:rsidR="00414A6E" w:rsidRPr="00ED197D" w:rsidRDefault="009F07ED" w:rsidP="006547FD">
      <w:pPr>
        <w:spacing w:line="480" w:lineRule="auto"/>
        <w:jc w:val="both"/>
        <w:rPr>
          <w:rFonts w:ascii="Arial" w:hAnsi="Arial" w:cs="Arial"/>
        </w:rPr>
      </w:pPr>
      <w:r>
        <w:rPr>
          <w:rFonts w:ascii="Arial" w:hAnsi="Arial" w:cs="Arial"/>
          <w:b/>
          <w:bCs/>
        </w:rPr>
        <w:t>Proband 1</w:t>
      </w:r>
      <w:r w:rsidR="00414A6E" w:rsidRPr="00ED197D">
        <w:rPr>
          <w:rFonts w:ascii="Arial" w:hAnsi="Arial" w:cs="Arial"/>
          <w:b/>
          <w:bCs/>
        </w:rPr>
        <w:t xml:space="preserve"> </w:t>
      </w:r>
      <w:r w:rsidR="00414A6E" w:rsidRPr="00ED197D">
        <w:rPr>
          <w:rFonts w:ascii="Arial" w:hAnsi="Arial" w:cs="Arial"/>
        </w:rPr>
        <w:t>(</w:t>
      </w:r>
      <w:r w:rsidR="007E5F28" w:rsidRPr="00ED197D">
        <w:rPr>
          <w:rFonts w:ascii="Arial" w:hAnsi="Arial" w:cs="Arial"/>
        </w:rPr>
        <w:t>identified</w:t>
      </w:r>
      <w:r w:rsidR="00414A6E" w:rsidRPr="00ED197D">
        <w:rPr>
          <w:rFonts w:ascii="Arial" w:hAnsi="Arial" w:cs="Arial"/>
        </w:rPr>
        <w:t xml:space="preserve"> from DNA methylation array screening</w:t>
      </w:r>
      <w:r w:rsidR="007E5F28">
        <w:rPr>
          <w:rFonts w:ascii="Arial" w:hAnsi="Arial" w:cs="Arial"/>
        </w:rPr>
        <w:t xml:space="preserve"> in LaFlamme et al., </w:t>
      </w:r>
      <w:r w:rsidR="007E5F28" w:rsidRPr="003B7328">
        <w:rPr>
          <w:rFonts w:ascii="Arial" w:hAnsi="Arial" w:cs="Arial"/>
          <w:i/>
        </w:rPr>
        <w:t>Nature Communications</w:t>
      </w:r>
      <w:r w:rsidR="007E5F28">
        <w:rPr>
          <w:rFonts w:ascii="Arial" w:hAnsi="Arial" w:cs="Arial"/>
        </w:rPr>
        <w:t xml:space="preserve"> 2024</w:t>
      </w:r>
      <w:r w:rsidR="00414A6E" w:rsidRPr="00ED197D">
        <w:rPr>
          <w:rFonts w:ascii="Arial" w:hAnsi="Arial" w:cs="Arial"/>
        </w:rPr>
        <w:t>)</w:t>
      </w:r>
    </w:p>
    <w:p w14:paraId="4F630BB0" w14:textId="2207F6B2" w:rsidR="00414A6E" w:rsidRPr="00ED197D" w:rsidRDefault="16C15FD5" w:rsidP="006547FD">
      <w:pPr>
        <w:spacing w:line="480" w:lineRule="auto"/>
        <w:ind w:firstLine="720"/>
        <w:jc w:val="both"/>
        <w:rPr>
          <w:rFonts w:ascii="Arial" w:hAnsi="Arial" w:cs="Arial"/>
        </w:rPr>
      </w:pPr>
      <w:r w:rsidRPr="78E78391">
        <w:rPr>
          <w:rFonts w:ascii="Arial" w:hAnsi="Arial" w:cs="Arial"/>
        </w:rPr>
        <w:t>Proband 1</w:t>
      </w:r>
      <w:r w:rsidR="006C369F">
        <w:rPr>
          <w:rFonts w:ascii="Arial" w:hAnsi="Arial" w:cs="Arial"/>
        </w:rPr>
        <w:t xml:space="preserve"> (Research ID</w:t>
      </w:r>
      <w:r w:rsidR="007E3FBA">
        <w:rPr>
          <w:rFonts w:ascii="Arial" w:hAnsi="Arial" w:cs="Arial"/>
        </w:rPr>
        <w:t>:</w:t>
      </w:r>
      <w:r w:rsidR="006C369F">
        <w:rPr>
          <w:rFonts w:ascii="Arial" w:hAnsi="Arial" w:cs="Arial"/>
        </w:rPr>
        <w:t xml:space="preserve"> 33109)</w:t>
      </w:r>
      <w:r w:rsidRPr="78E78391">
        <w:rPr>
          <w:rFonts w:ascii="Arial" w:hAnsi="Arial" w:cs="Arial"/>
        </w:rPr>
        <w:t xml:space="preserve"> </w:t>
      </w:r>
      <w:r w:rsidR="004D0B34">
        <w:rPr>
          <w:rFonts w:ascii="Arial" w:hAnsi="Arial" w:cs="Arial"/>
        </w:rPr>
        <w:t>is a 15-year-old male with</w:t>
      </w:r>
      <w:r w:rsidR="02843BFF" w:rsidRPr="78E78391">
        <w:rPr>
          <w:rFonts w:ascii="Arial" w:hAnsi="Arial" w:cs="Arial"/>
        </w:rPr>
        <w:t xml:space="preserve"> hypermethylation in exon 1 of </w:t>
      </w:r>
      <w:r w:rsidR="02843BFF" w:rsidRPr="78E78391">
        <w:rPr>
          <w:rFonts w:ascii="Arial" w:hAnsi="Arial" w:cs="Arial"/>
          <w:i/>
          <w:iCs/>
        </w:rPr>
        <w:t>BLCAF3</w:t>
      </w:r>
      <w:r w:rsidR="02843BFF" w:rsidRPr="78E78391">
        <w:rPr>
          <w:rFonts w:ascii="Arial" w:hAnsi="Arial" w:cs="Arial"/>
        </w:rPr>
        <w:t xml:space="preserve"> due to an underlying repeat expansion </w:t>
      </w:r>
      <w:r w:rsidR="009101A0">
        <w:rPr>
          <w:rFonts w:ascii="Arial" w:hAnsi="Arial" w:cs="Arial"/>
        </w:rPr>
        <w:t xml:space="preserve">of </w:t>
      </w:r>
      <w:r w:rsidR="00160736">
        <w:rPr>
          <w:rFonts w:ascii="Arial" w:hAnsi="Arial" w:cs="Arial"/>
        </w:rPr>
        <w:t xml:space="preserve">493-1,238 </w:t>
      </w:r>
      <w:r w:rsidR="009101A0">
        <w:rPr>
          <w:rFonts w:ascii="Arial" w:hAnsi="Arial" w:cs="Arial"/>
        </w:rPr>
        <w:t xml:space="preserve">CCG repeats by </w:t>
      </w:r>
      <w:r w:rsidR="02843BFF" w:rsidRPr="78E78391">
        <w:rPr>
          <w:rFonts w:ascii="Arial" w:hAnsi="Arial" w:cs="Arial"/>
        </w:rPr>
        <w:t>long-read sequencing (LRS)</w:t>
      </w:r>
      <w:r w:rsidR="009101A0">
        <w:rPr>
          <w:rFonts w:ascii="Arial" w:hAnsi="Arial" w:cs="Arial"/>
        </w:rPr>
        <w:t xml:space="preserve"> inherited from </w:t>
      </w:r>
      <w:r w:rsidR="00DF1678">
        <w:rPr>
          <w:rFonts w:ascii="Arial" w:hAnsi="Arial" w:cs="Arial"/>
        </w:rPr>
        <w:t>the mother</w:t>
      </w:r>
      <w:r w:rsidR="00160736">
        <w:rPr>
          <w:rFonts w:ascii="Arial" w:hAnsi="Arial" w:cs="Arial"/>
        </w:rPr>
        <w:t xml:space="preserve"> (</w:t>
      </w:r>
      <w:r w:rsidR="006C369F">
        <w:rPr>
          <w:rFonts w:ascii="Arial" w:hAnsi="Arial" w:cs="Arial"/>
        </w:rPr>
        <w:t>Research ID</w:t>
      </w:r>
      <w:r w:rsidR="007E3FBA">
        <w:rPr>
          <w:rFonts w:ascii="Arial" w:hAnsi="Arial" w:cs="Arial"/>
        </w:rPr>
        <w:t>:</w:t>
      </w:r>
      <w:r w:rsidR="006C369F">
        <w:rPr>
          <w:rFonts w:ascii="Arial" w:hAnsi="Arial" w:cs="Arial"/>
        </w:rPr>
        <w:t xml:space="preserve"> 33236, </w:t>
      </w:r>
      <w:r w:rsidR="00F76D00" w:rsidRPr="00AF52AD">
        <w:rPr>
          <w:rFonts w:ascii="Arial" w:hAnsi="Arial" w:cs="Arial"/>
        </w:rPr>
        <w:t>238-473</w:t>
      </w:r>
      <w:r w:rsidR="00F76D00">
        <w:rPr>
          <w:rFonts w:ascii="Arial" w:hAnsi="Arial" w:cs="Arial"/>
        </w:rPr>
        <w:t xml:space="preserve"> </w:t>
      </w:r>
      <w:r w:rsidR="00FB7593">
        <w:rPr>
          <w:rFonts w:ascii="Arial" w:hAnsi="Arial" w:cs="Arial"/>
        </w:rPr>
        <w:t>CCG repeats)</w:t>
      </w:r>
      <w:r w:rsidR="02843BFF" w:rsidRPr="78E78391">
        <w:rPr>
          <w:rFonts w:ascii="Arial" w:hAnsi="Arial" w:cs="Arial"/>
        </w:rPr>
        <w:t xml:space="preserve">. </w:t>
      </w:r>
      <w:r w:rsidR="00A02C49">
        <w:rPr>
          <w:rFonts w:ascii="Arial" w:hAnsi="Arial" w:cs="Arial"/>
        </w:rPr>
        <w:t>He has</w:t>
      </w:r>
      <w:r w:rsidR="02843BFF" w:rsidRPr="78E78391">
        <w:rPr>
          <w:rFonts w:ascii="Arial" w:hAnsi="Arial" w:cs="Arial"/>
        </w:rPr>
        <w:t xml:space="preserve"> focal developmental and epileptic encephalopathy, moderate intellectual disability, and autism spectrum disorder. He had normal development until seizure onset with </w:t>
      </w:r>
      <w:r w:rsidR="00A02C49">
        <w:rPr>
          <w:rFonts w:ascii="Arial" w:hAnsi="Arial" w:cs="Arial"/>
        </w:rPr>
        <w:t xml:space="preserve">bilateral </w:t>
      </w:r>
      <w:r w:rsidR="02843BFF" w:rsidRPr="78E78391">
        <w:rPr>
          <w:rFonts w:ascii="Arial" w:hAnsi="Arial" w:cs="Arial"/>
        </w:rPr>
        <w:t>tonic-</w:t>
      </w:r>
      <w:proofErr w:type="spellStart"/>
      <w:r w:rsidR="02843BFF" w:rsidRPr="78E78391">
        <w:rPr>
          <w:rFonts w:ascii="Arial" w:hAnsi="Arial" w:cs="Arial"/>
        </w:rPr>
        <w:t>clonic</w:t>
      </w:r>
      <w:proofErr w:type="spellEnd"/>
      <w:r w:rsidR="02843BFF" w:rsidRPr="78E78391">
        <w:rPr>
          <w:rFonts w:ascii="Arial" w:hAnsi="Arial" w:cs="Arial"/>
        </w:rPr>
        <w:t xml:space="preserve"> seizures at </w:t>
      </w:r>
      <w:r w:rsidR="00195A5A">
        <w:rPr>
          <w:rFonts w:ascii="Arial" w:hAnsi="Arial" w:cs="Arial"/>
        </w:rPr>
        <w:t>2 years 11 months. Developmental concerns were raised at 3.5 years of age, and there was mild</w:t>
      </w:r>
      <w:r w:rsidR="02843BFF" w:rsidRPr="78E78391">
        <w:rPr>
          <w:rFonts w:ascii="Arial" w:hAnsi="Arial" w:cs="Arial"/>
        </w:rPr>
        <w:t xml:space="preserve"> developmental regression at 4 years. He</w:t>
      </w:r>
      <w:r w:rsidR="008B3CFE">
        <w:rPr>
          <w:rFonts w:ascii="Arial" w:hAnsi="Arial" w:cs="Arial"/>
        </w:rPr>
        <w:t xml:space="preserve"> has</w:t>
      </w:r>
      <w:r w:rsidR="02843BFF" w:rsidRPr="78E78391">
        <w:rPr>
          <w:rFonts w:ascii="Arial" w:hAnsi="Arial" w:cs="Arial"/>
        </w:rPr>
        <w:t xml:space="preserve"> drug-resistant epilepsy, including convulsive status epilepticus (3 years 10 months), focal tonic</w:t>
      </w:r>
      <w:r w:rsidR="00A568CB">
        <w:rPr>
          <w:rFonts w:ascii="Arial" w:hAnsi="Arial" w:cs="Arial"/>
        </w:rPr>
        <w:t xml:space="preserve"> and </w:t>
      </w:r>
      <w:proofErr w:type="spellStart"/>
      <w:r w:rsidR="00A568CB">
        <w:rPr>
          <w:rFonts w:ascii="Arial" w:hAnsi="Arial" w:cs="Arial"/>
        </w:rPr>
        <w:t>clonic</w:t>
      </w:r>
      <w:proofErr w:type="spellEnd"/>
      <w:r w:rsidR="00A568CB">
        <w:rPr>
          <w:rFonts w:ascii="Arial" w:hAnsi="Arial" w:cs="Arial"/>
        </w:rPr>
        <w:t xml:space="preserve"> </w:t>
      </w:r>
      <w:r w:rsidR="02843BFF" w:rsidRPr="78E78391">
        <w:rPr>
          <w:rFonts w:ascii="Arial" w:hAnsi="Arial" w:cs="Arial"/>
        </w:rPr>
        <w:t xml:space="preserve">seizures (4 years 2 months), atypical absence seizures (4 years), atonic seizures (5 years 8 months), and focal impaired awareness seizure (7 years). EEG showed a slow background with multifocal discharges. Language development was normal until 4 years of age. He is ataxic with bilateral action hand tremor. </w:t>
      </w:r>
    </w:p>
    <w:p w14:paraId="25C44A3D" w14:textId="36061649" w:rsidR="00414A6E" w:rsidRPr="00ED197D" w:rsidRDefault="00414A6E" w:rsidP="006547FD">
      <w:pPr>
        <w:spacing w:line="480" w:lineRule="auto"/>
        <w:ind w:firstLine="720"/>
        <w:jc w:val="both"/>
        <w:rPr>
          <w:rFonts w:ascii="Arial" w:hAnsi="Arial" w:cs="Arial"/>
        </w:rPr>
      </w:pPr>
      <w:r w:rsidRPr="00ED197D">
        <w:rPr>
          <w:rFonts w:ascii="Arial" w:hAnsi="Arial" w:cs="Arial"/>
        </w:rPr>
        <w:t>In a previous sequencing analysis, an inherited variant</w:t>
      </w:r>
      <w:r w:rsidR="00291917">
        <w:rPr>
          <w:rFonts w:ascii="Arial" w:hAnsi="Arial" w:cs="Arial"/>
        </w:rPr>
        <w:t xml:space="preserve"> in </w:t>
      </w:r>
      <w:r w:rsidR="00291917" w:rsidRPr="00291917">
        <w:rPr>
          <w:rFonts w:ascii="Arial" w:hAnsi="Arial" w:cs="Arial"/>
          <w:i/>
          <w:iCs/>
        </w:rPr>
        <w:t>SCN1A</w:t>
      </w:r>
      <w:r w:rsidRPr="00ED197D">
        <w:rPr>
          <w:rFonts w:ascii="Arial" w:hAnsi="Arial" w:cs="Arial"/>
        </w:rPr>
        <w:t xml:space="preserve"> (</w:t>
      </w:r>
      <w:r w:rsidR="003065EC" w:rsidRPr="003065EC">
        <w:rPr>
          <w:rFonts w:ascii="Arial" w:hAnsi="Arial" w:cs="Arial"/>
        </w:rPr>
        <w:t>NC_000002.12:</w:t>
      </w:r>
      <w:r w:rsidR="0063262C">
        <w:rPr>
          <w:rFonts w:ascii="Arial" w:hAnsi="Arial" w:cs="Arial"/>
        </w:rPr>
        <w:t xml:space="preserve"> </w:t>
      </w:r>
      <w:r w:rsidR="003065EC" w:rsidRPr="003065EC">
        <w:rPr>
          <w:rFonts w:ascii="Arial" w:hAnsi="Arial" w:cs="Arial"/>
        </w:rPr>
        <w:t>g.166002660C&gt;T</w:t>
      </w:r>
      <w:r w:rsidR="003065EC">
        <w:rPr>
          <w:rFonts w:ascii="Arial" w:hAnsi="Arial" w:cs="Arial"/>
        </w:rPr>
        <w:t>,</w:t>
      </w:r>
      <w:r w:rsidR="00545C66">
        <w:rPr>
          <w:rFonts w:ascii="Arial" w:hAnsi="Arial" w:cs="Arial"/>
        </w:rPr>
        <w:t xml:space="preserve"> </w:t>
      </w:r>
      <w:r w:rsidRPr="00ED197D">
        <w:rPr>
          <w:rFonts w:ascii="Arial" w:hAnsi="Arial" w:cs="Arial"/>
        </w:rPr>
        <w:t>NM_001165963.4:</w:t>
      </w:r>
      <w:r w:rsidR="009C0632">
        <w:rPr>
          <w:rFonts w:ascii="Arial" w:hAnsi="Arial" w:cs="Arial"/>
        </w:rPr>
        <w:t xml:space="preserve"> </w:t>
      </w:r>
      <w:r w:rsidRPr="00ED197D">
        <w:rPr>
          <w:rFonts w:ascii="Arial" w:hAnsi="Arial" w:cs="Arial"/>
        </w:rPr>
        <w:t>c.4096G&gt;A, NP_001159435.1:</w:t>
      </w:r>
      <w:r w:rsidR="009C0632">
        <w:rPr>
          <w:rFonts w:ascii="Arial" w:hAnsi="Arial" w:cs="Arial"/>
        </w:rPr>
        <w:t xml:space="preserve"> </w:t>
      </w:r>
      <w:proofErr w:type="gramStart"/>
      <w:r w:rsidRPr="00ED197D">
        <w:rPr>
          <w:rFonts w:ascii="Arial" w:hAnsi="Arial" w:cs="Arial"/>
        </w:rPr>
        <w:t>p.Val</w:t>
      </w:r>
      <w:proofErr w:type="gramEnd"/>
      <w:r w:rsidRPr="00ED197D">
        <w:rPr>
          <w:rFonts w:ascii="Arial" w:hAnsi="Arial" w:cs="Arial"/>
        </w:rPr>
        <w:t xml:space="preserve">1366Ile) was detected in </w:t>
      </w:r>
      <w:r w:rsidR="0084459D">
        <w:rPr>
          <w:rFonts w:ascii="Arial" w:hAnsi="Arial" w:cs="Arial"/>
        </w:rPr>
        <w:t>Proband 1</w:t>
      </w:r>
      <w:r w:rsidRPr="00ED197D">
        <w:rPr>
          <w:rFonts w:ascii="Arial" w:hAnsi="Arial" w:cs="Arial"/>
        </w:rPr>
        <w:t>, his affected brother, and his unaffected mother</w:t>
      </w:r>
      <w:r w:rsidR="00DF1678">
        <w:rPr>
          <w:rFonts w:ascii="Arial" w:hAnsi="Arial" w:cs="Arial"/>
        </w:rPr>
        <w:t>.</w:t>
      </w:r>
      <w:r w:rsidRPr="00ED197D">
        <w:rPr>
          <w:rFonts w:ascii="Arial" w:hAnsi="Arial" w:cs="Arial"/>
        </w:rPr>
        <w:t xml:space="preserve"> His </w:t>
      </w:r>
      <w:r w:rsidR="00D77643">
        <w:rPr>
          <w:rFonts w:ascii="Arial" w:hAnsi="Arial" w:cs="Arial"/>
        </w:rPr>
        <w:t>9</w:t>
      </w:r>
      <w:r w:rsidRPr="00ED197D">
        <w:rPr>
          <w:rFonts w:ascii="Arial" w:hAnsi="Arial" w:cs="Arial"/>
        </w:rPr>
        <w:t>-year-old brother</w:t>
      </w:r>
      <w:r w:rsidR="006C369F">
        <w:rPr>
          <w:rFonts w:ascii="Arial" w:hAnsi="Arial" w:cs="Arial"/>
        </w:rPr>
        <w:t xml:space="preserve"> (Research ID</w:t>
      </w:r>
      <w:r w:rsidR="007E3FBA">
        <w:rPr>
          <w:rFonts w:ascii="Arial" w:hAnsi="Arial" w:cs="Arial"/>
        </w:rPr>
        <w:t>:</w:t>
      </w:r>
      <w:r w:rsidR="006C369F">
        <w:rPr>
          <w:rFonts w:ascii="Arial" w:hAnsi="Arial" w:cs="Arial"/>
        </w:rPr>
        <w:t xml:space="preserve"> 35648)</w:t>
      </w:r>
      <w:r w:rsidRPr="00ED197D">
        <w:rPr>
          <w:rFonts w:ascii="Arial" w:hAnsi="Arial" w:cs="Arial"/>
        </w:rPr>
        <w:t xml:space="preserve"> had drug-responsive tonic</w:t>
      </w:r>
      <w:r w:rsidR="00DA4C10">
        <w:rPr>
          <w:rFonts w:ascii="Arial" w:hAnsi="Arial" w:cs="Arial"/>
        </w:rPr>
        <w:t>-</w:t>
      </w:r>
      <w:proofErr w:type="spellStart"/>
      <w:r w:rsidRPr="00ED197D">
        <w:rPr>
          <w:rFonts w:ascii="Arial" w:hAnsi="Arial" w:cs="Arial"/>
        </w:rPr>
        <w:t>clonic</w:t>
      </w:r>
      <w:proofErr w:type="spellEnd"/>
      <w:r w:rsidRPr="00ED197D">
        <w:rPr>
          <w:rFonts w:ascii="Arial" w:hAnsi="Arial" w:cs="Arial"/>
        </w:rPr>
        <w:t xml:space="preserve"> seizures between 3 and 5 years of age with a normal EEG and MRI. He has normal cognition with </w:t>
      </w:r>
      <w:r w:rsidR="00D77643">
        <w:rPr>
          <w:rFonts w:ascii="Arial" w:hAnsi="Arial" w:cs="Arial"/>
        </w:rPr>
        <w:t>autism spectrum disorder</w:t>
      </w:r>
      <w:r w:rsidRPr="00ED197D">
        <w:rPr>
          <w:rFonts w:ascii="Arial" w:hAnsi="Arial" w:cs="Arial"/>
        </w:rPr>
        <w:t xml:space="preserve">. As the proband's mother is unaffected, the proband and his brother's phenotype are not </w:t>
      </w:r>
      <w:r w:rsidR="00327FAD">
        <w:rPr>
          <w:rFonts w:ascii="Arial" w:hAnsi="Arial" w:cs="Arial"/>
        </w:rPr>
        <w:t>typical for</w:t>
      </w:r>
      <w:r w:rsidRPr="00ED197D">
        <w:rPr>
          <w:rFonts w:ascii="Arial" w:hAnsi="Arial" w:cs="Arial"/>
        </w:rPr>
        <w:t xml:space="preserve"> </w:t>
      </w:r>
      <w:r w:rsidRPr="00ED197D">
        <w:rPr>
          <w:rFonts w:ascii="Arial" w:hAnsi="Arial" w:cs="Arial"/>
          <w:i/>
          <w:iCs/>
        </w:rPr>
        <w:t>SCN1A</w:t>
      </w:r>
      <w:r w:rsidRPr="00ED197D">
        <w:rPr>
          <w:rFonts w:ascii="Arial" w:hAnsi="Arial" w:cs="Arial"/>
        </w:rPr>
        <w:t xml:space="preserve">, and the variant </w:t>
      </w:r>
      <w:r w:rsidRPr="00ED197D">
        <w:rPr>
          <w:rFonts w:ascii="Arial" w:hAnsi="Arial" w:cs="Arial"/>
        </w:rPr>
        <w:lastRenderedPageBreak/>
        <w:t xml:space="preserve">is present in </w:t>
      </w:r>
      <w:r w:rsidR="0062473A">
        <w:rPr>
          <w:rFonts w:ascii="Arial" w:hAnsi="Arial" w:cs="Arial"/>
        </w:rPr>
        <w:t xml:space="preserve">112 </w:t>
      </w:r>
      <w:r w:rsidRPr="00ED197D">
        <w:rPr>
          <w:rFonts w:ascii="Arial" w:hAnsi="Arial" w:cs="Arial"/>
        </w:rPr>
        <w:t xml:space="preserve">individuals in </w:t>
      </w:r>
      <w:proofErr w:type="spellStart"/>
      <w:r w:rsidRPr="00ED197D">
        <w:rPr>
          <w:rFonts w:ascii="Arial" w:hAnsi="Arial" w:cs="Arial"/>
        </w:rPr>
        <w:t>gnomAD</w:t>
      </w:r>
      <w:proofErr w:type="spellEnd"/>
      <w:r w:rsidR="0062473A">
        <w:rPr>
          <w:rFonts w:ascii="Arial" w:hAnsi="Arial" w:cs="Arial"/>
        </w:rPr>
        <w:t xml:space="preserve"> v4.1.0</w:t>
      </w:r>
      <w:r w:rsidRPr="00ED197D">
        <w:rPr>
          <w:rFonts w:ascii="Arial" w:hAnsi="Arial" w:cs="Arial"/>
        </w:rPr>
        <w:t xml:space="preserve">, it is thought that the </w:t>
      </w:r>
      <w:r w:rsidRPr="00ED197D">
        <w:rPr>
          <w:rFonts w:ascii="Arial" w:hAnsi="Arial" w:cs="Arial"/>
          <w:i/>
          <w:iCs/>
        </w:rPr>
        <w:t>SCN1A</w:t>
      </w:r>
      <w:r w:rsidRPr="00ED197D">
        <w:rPr>
          <w:rFonts w:ascii="Arial" w:hAnsi="Arial" w:cs="Arial"/>
        </w:rPr>
        <w:t xml:space="preserve"> variant is not the cause of </w:t>
      </w:r>
      <w:r w:rsidR="0084459D">
        <w:rPr>
          <w:rFonts w:ascii="Arial" w:hAnsi="Arial" w:cs="Arial"/>
        </w:rPr>
        <w:t>Proband 1’s</w:t>
      </w:r>
      <w:r w:rsidRPr="00ED197D">
        <w:rPr>
          <w:rFonts w:ascii="Arial" w:hAnsi="Arial" w:cs="Arial"/>
        </w:rPr>
        <w:t xml:space="preserve"> phenotype.</w:t>
      </w:r>
    </w:p>
    <w:p w14:paraId="7660BDD4" w14:textId="72A6C528" w:rsidR="00414A6E" w:rsidRPr="00ED197D" w:rsidRDefault="00414A6E" w:rsidP="006547FD">
      <w:pPr>
        <w:spacing w:line="480" w:lineRule="auto"/>
        <w:jc w:val="both"/>
        <w:rPr>
          <w:rFonts w:ascii="Arial" w:hAnsi="Arial" w:cs="Arial"/>
        </w:rPr>
      </w:pPr>
    </w:p>
    <w:p w14:paraId="7FD7CEBA" w14:textId="30545344" w:rsidR="00414A6E" w:rsidRPr="0049707F" w:rsidRDefault="009F07ED" w:rsidP="006547FD">
      <w:pPr>
        <w:spacing w:line="480" w:lineRule="auto"/>
        <w:jc w:val="both"/>
        <w:rPr>
          <w:rFonts w:ascii="Arial" w:hAnsi="Arial" w:cs="Arial"/>
        </w:rPr>
      </w:pPr>
      <w:r w:rsidRPr="0049707F">
        <w:rPr>
          <w:rFonts w:ascii="Arial" w:hAnsi="Arial" w:cs="Arial"/>
          <w:b/>
          <w:bCs/>
        </w:rPr>
        <w:t>Proband 2</w:t>
      </w:r>
      <w:r w:rsidR="00414A6E" w:rsidRPr="0049707F">
        <w:rPr>
          <w:rFonts w:ascii="Arial" w:hAnsi="Arial" w:cs="Arial"/>
        </w:rPr>
        <w:t xml:space="preserve"> (identified through </w:t>
      </w:r>
      <w:r w:rsidR="00AE07BB" w:rsidRPr="0049707F">
        <w:rPr>
          <w:rFonts w:ascii="Arial" w:hAnsi="Arial" w:cs="Arial"/>
        </w:rPr>
        <w:t>EKD</w:t>
      </w:r>
      <w:r w:rsidR="007E5F28" w:rsidRPr="0049707F">
        <w:rPr>
          <w:rFonts w:ascii="Arial" w:hAnsi="Arial" w:cs="Arial"/>
        </w:rPr>
        <w:t xml:space="preserve"> DNA methylation screening</w:t>
      </w:r>
      <w:r w:rsidR="00414A6E" w:rsidRPr="0049707F">
        <w:rPr>
          <w:rFonts w:ascii="Arial" w:hAnsi="Arial" w:cs="Arial"/>
        </w:rPr>
        <w:t>)</w:t>
      </w:r>
    </w:p>
    <w:p w14:paraId="710E6E61" w14:textId="273B7806" w:rsidR="00414A6E" w:rsidRPr="00ED197D" w:rsidRDefault="006D4A48" w:rsidP="00CB25D2">
      <w:pPr>
        <w:spacing w:line="480" w:lineRule="auto"/>
        <w:ind w:firstLine="720"/>
        <w:jc w:val="both"/>
        <w:rPr>
          <w:rFonts w:ascii="Arial" w:hAnsi="Arial" w:cs="Arial"/>
        </w:rPr>
      </w:pPr>
      <w:r w:rsidRPr="0049707F">
        <w:rPr>
          <w:rFonts w:ascii="Arial" w:hAnsi="Arial" w:cs="Arial"/>
        </w:rPr>
        <w:t>Proband 2</w:t>
      </w:r>
      <w:r w:rsidR="006C369F" w:rsidRPr="0049707F">
        <w:rPr>
          <w:rFonts w:ascii="Arial" w:hAnsi="Arial" w:cs="Arial"/>
        </w:rPr>
        <w:t xml:space="preserve"> (Research ID</w:t>
      </w:r>
      <w:r w:rsidR="000337D5">
        <w:rPr>
          <w:rFonts w:ascii="Arial" w:hAnsi="Arial" w:cs="Arial"/>
        </w:rPr>
        <w:t>:</w:t>
      </w:r>
      <w:r w:rsidR="006C369F" w:rsidRPr="0049707F">
        <w:rPr>
          <w:rFonts w:ascii="Arial" w:hAnsi="Arial" w:cs="Arial"/>
        </w:rPr>
        <w:t xml:space="preserve"> </w:t>
      </w:r>
      <w:r w:rsidR="00C3645A" w:rsidRPr="0049707F">
        <w:rPr>
          <w:rFonts w:ascii="Arial" w:hAnsi="Arial" w:cs="Arial"/>
        </w:rPr>
        <w:t>22D8639)</w:t>
      </w:r>
      <w:r w:rsidRPr="0049707F">
        <w:rPr>
          <w:rFonts w:ascii="Arial" w:hAnsi="Arial" w:cs="Arial"/>
        </w:rPr>
        <w:t xml:space="preserve"> is </w:t>
      </w:r>
      <w:proofErr w:type="gramStart"/>
      <w:r w:rsidRPr="0049707F">
        <w:rPr>
          <w:rFonts w:ascii="Arial" w:hAnsi="Arial" w:cs="Arial"/>
        </w:rPr>
        <w:t>a</w:t>
      </w:r>
      <w:proofErr w:type="gramEnd"/>
      <w:r w:rsidRPr="0049707F">
        <w:rPr>
          <w:rFonts w:ascii="Arial" w:hAnsi="Arial" w:cs="Arial"/>
        </w:rPr>
        <w:t xml:space="preserve"> </w:t>
      </w:r>
      <w:r w:rsidR="2506D150" w:rsidRPr="20916CE5">
        <w:rPr>
          <w:rFonts w:ascii="Arial" w:hAnsi="Arial" w:cs="Arial"/>
        </w:rPr>
        <w:t>8</w:t>
      </w:r>
      <w:r w:rsidR="00027CC4" w:rsidRPr="0049707F">
        <w:rPr>
          <w:rFonts w:ascii="Arial" w:hAnsi="Arial" w:cs="Arial"/>
        </w:rPr>
        <w:t>-year-old</w:t>
      </w:r>
      <w:r w:rsidRPr="0049707F">
        <w:rPr>
          <w:rFonts w:ascii="Arial" w:hAnsi="Arial" w:cs="Arial"/>
        </w:rPr>
        <w:t xml:space="preserve"> male</w:t>
      </w:r>
      <w:r w:rsidR="00D44ED9" w:rsidRPr="0049707F">
        <w:rPr>
          <w:rFonts w:ascii="Arial" w:hAnsi="Arial" w:cs="Arial"/>
        </w:rPr>
        <w:t xml:space="preserve"> with </w:t>
      </w:r>
      <w:r w:rsidR="00414A6E" w:rsidRPr="0049707F">
        <w:rPr>
          <w:rFonts w:ascii="Arial" w:hAnsi="Arial" w:cs="Arial"/>
          <w:i/>
          <w:iCs/>
        </w:rPr>
        <w:t>BCLAF3</w:t>
      </w:r>
      <w:r w:rsidR="00414A6E" w:rsidRPr="0049707F">
        <w:rPr>
          <w:rFonts w:ascii="Arial" w:hAnsi="Arial" w:cs="Arial"/>
        </w:rPr>
        <w:t xml:space="preserve"> hypermethylation identified through DNA methylation screening of the </w:t>
      </w:r>
      <w:proofErr w:type="spellStart"/>
      <w:r w:rsidR="00414A6E" w:rsidRPr="0049707F">
        <w:rPr>
          <w:rFonts w:ascii="Arial" w:hAnsi="Arial" w:cs="Arial"/>
        </w:rPr>
        <w:t>EpiSign</w:t>
      </w:r>
      <w:proofErr w:type="spellEnd"/>
      <w:r w:rsidR="00414A6E" w:rsidRPr="0049707F">
        <w:rPr>
          <w:rFonts w:ascii="Arial" w:hAnsi="Arial" w:cs="Arial"/>
        </w:rPr>
        <w:t xml:space="preserve"> knowledge database. LRS confirmed the CGG repeat expansion in </w:t>
      </w:r>
      <w:r w:rsidR="00CB109D" w:rsidRPr="0049707F">
        <w:rPr>
          <w:rFonts w:ascii="Arial" w:hAnsi="Arial" w:cs="Arial"/>
        </w:rPr>
        <w:t xml:space="preserve">Proband 2 </w:t>
      </w:r>
      <w:r w:rsidR="00FB7593" w:rsidRPr="0049707F">
        <w:rPr>
          <w:rFonts w:ascii="Arial" w:hAnsi="Arial" w:cs="Arial"/>
        </w:rPr>
        <w:t>(</w:t>
      </w:r>
      <w:r w:rsidR="00087DAF" w:rsidRPr="0049707F">
        <w:rPr>
          <w:rFonts w:ascii="Arial" w:hAnsi="Arial" w:cs="Arial"/>
        </w:rPr>
        <w:t>280-706 CCG repeats</w:t>
      </w:r>
      <w:r w:rsidR="00FB7593" w:rsidRPr="0049707F">
        <w:rPr>
          <w:rFonts w:ascii="Arial" w:hAnsi="Arial" w:cs="Arial"/>
        </w:rPr>
        <w:t>)</w:t>
      </w:r>
      <w:r w:rsidR="00CB109D" w:rsidRPr="0049707F">
        <w:rPr>
          <w:rFonts w:ascii="Arial" w:hAnsi="Arial" w:cs="Arial"/>
        </w:rPr>
        <w:t xml:space="preserve"> </w:t>
      </w:r>
      <w:r w:rsidR="00414A6E" w:rsidRPr="0049707F">
        <w:rPr>
          <w:rFonts w:ascii="Arial" w:hAnsi="Arial" w:cs="Arial"/>
        </w:rPr>
        <w:t xml:space="preserve">and </w:t>
      </w:r>
      <w:r w:rsidR="00531DFB">
        <w:rPr>
          <w:rFonts w:ascii="Arial" w:hAnsi="Arial" w:cs="Arial"/>
        </w:rPr>
        <w:t>his mother</w:t>
      </w:r>
      <w:r w:rsidR="00087DAF" w:rsidRPr="0049707F">
        <w:rPr>
          <w:rFonts w:ascii="Arial" w:hAnsi="Arial" w:cs="Arial"/>
        </w:rPr>
        <w:t xml:space="preserve"> (</w:t>
      </w:r>
      <w:r w:rsidR="00C3645A" w:rsidRPr="0049707F">
        <w:rPr>
          <w:rFonts w:ascii="Arial" w:hAnsi="Arial" w:cs="Arial"/>
        </w:rPr>
        <w:t>Research ID</w:t>
      </w:r>
      <w:r w:rsidR="000337D5">
        <w:rPr>
          <w:rFonts w:ascii="Arial" w:hAnsi="Arial" w:cs="Arial"/>
        </w:rPr>
        <w:t>:</w:t>
      </w:r>
      <w:r w:rsidR="00C3645A" w:rsidRPr="0049707F">
        <w:rPr>
          <w:rFonts w:ascii="Arial" w:hAnsi="Arial" w:cs="Arial"/>
        </w:rPr>
        <w:t xml:space="preserve"> </w:t>
      </w:r>
      <w:r w:rsidR="0049707F" w:rsidRPr="0049707F">
        <w:rPr>
          <w:rFonts w:ascii="Arial" w:hAnsi="Arial" w:cs="Arial"/>
        </w:rPr>
        <w:t xml:space="preserve">22D1150) </w:t>
      </w:r>
      <w:r w:rsidR="009E4EB5" w:rsidRPr="0049707F">
        <w:rPr>
          <w:rFonts w:ascii="Arial" w:hAnsi="Arial" w:cs="Arial"/>
        </w:rPr>
        <w:t>214-1,009 CCG repeats</w:t>
      </w:r>
      <w:r w:rsidR="00087DAF" w:rsidRPr="0049707F">
        <w:rPr>
          <w:rFonts w:ascii="Arial" w:hAnsi="Arial" w:cs="Arial"/>
        </w:rPr>
        <w:t>)</w:t>
      </w:r>
      <w:r w:rsidR="00414A6E" w:rsidRPr="0049707F">
        <w:rPr>
          <w:rFonts w:ascii="Arial" w:hAnsi="Arial" w:cs="Arial"/>
        </w:rPr>
        <w:t xml:space="preserve">. Proband </w:t>
      </w:r>
      <w:r w:rsidR="00CB109D" w:rsidRPr="0049707F">
        <w:rPr>
          <w:rFonts w:ascii="Arial" w:hAnsi="Arial" w:cs="Arial"/>
        </w:rPr>
        <w:t>2</w:t>
      </w:r>
      <w:r w:rsidR="00414A6E" w:rsidRPr="0049707F">
        <w:rPr>
          <w:rFonts w:ascii="Arial" w:hAnsi="Arial" w:cs="Arial"/>
        </w:rPr>
        <w:t xml:space="preserve"> </w:t>
      </w:r>
      <w:r w:rsidR="000D480A" w:rsidRPr="0049707F">
        <w:rPr>
          <w:rFonts w:ascii="Arial" w:hAnsi="Arial" w:cs="Arial"/>
        </w:rPr>
        <w:t>had a primary</w:t>
      </w:r>
      <w:r w:rsidR="00414A6E" w:rsidRPr="0049707F">
        <w:rPr>
          <w:rFonts w:ascii="Arial" w:hAnsi="Arial" w:cs="Arial"/>
        </w:rPr>
        <w:t xml:space="preserve"> diagnos</w:t>
      </w:r>
      <w:r w:rsidR="000D480A" w:rsidRPr="0049707F">
        <w:rPr>
          <w:rFonts w:ascii="Arial" w:hAnsi="Arial" w:cs="Arial"/>
        </w:rPr>
        <w:t>is of</w:t>
      </w:r>
      <w:r w:rsidR="00414A6E" w:rsidRPr="0049707F">
        <w:rPr>
          <w:rFonts w:ascii="Arial" w:hAnsi="Arial" w:cs="Arial"/>
        </w:rPr>
        <w:t xml:space="preserve"> William’s syndrome: </w:t>
      </w:r>
      <w:proofErr w:type="spellStart"/>
      <w:r w:rsidR="00414A6E" w:rsidRPr="0049707F">
        <w:rPr>
          <w:rFonts w:ascii="Arial" w:hAnsi="Arial" w:cs="Arial"/>
        </w:rPr>
        <w:t>arr</w:t>
      </w:r>
      <w:proofErr w:type="spellEnd"/>
      <w:r w:rsidR="00414A6E" w:rsidRPr="0049707F">
        <w:rPr>
          <w:rFonts w:ascii="Arial" w:hAnsi="Arial" w:cs="Arial"/>
        </w:rPr>
        <w:t>[hg19] 7q11</w:t>
      </w:r>
      <w:r w:rsidR="00414A6E" w:rsidRPr="00ED197D">
        <w:rPr>
          <w:rFonts w:ascii="Arial" w:hAnsi="Arial" w:cs="Arial"/>
        </w:rPr>
        <w:t>.23(72,589,470-</w:t>
      </w:r>
      <w:proofErr w:type="gramStart"/>
      <w:r w:rsidR="00414A6E" w:rsidRPr="00ED197D">
        <w:rPr>
          <w:rFonts w:ascii="Arial" w:hAnsi="Arial" w:cs="Arial"/>
        </w:rPr>
        <w:t>74,286,809)x</w:t>
      </w:r>
      <w:proofErr w:type="gramEnd"/>
      <w:r w:rsidR="00414A6E" w:rsidRPr="00ED197D">
        <w:rPr>
          <w:rFonts w:ascii="Arial" w:hAnsi="Arial" w:cs="Arial"/>
        </w:rPr>
        <w:t>1. Features concordant with William’s syndrome include dysmorph</w:t>
      </w:r>
      <w:r w:rsidR="000D480A">
        <w:rPr>
          <w:rFonts w:ascii="Arial" w:hAnsi="Arial" w:cs="Arial"/>
        </w:rPr>
        <w:t>ism</w:t>
      </w:r>
      <w:r w:rsidR="00414A6E" w:rsidRPr="00ED197D">
        <w:rPr>
          <w:rFonts w:ascii="Arial" w:hAnsi="Arial" w:cs="Arial"/>
        </w:rPr>
        <w:t xml:space="preserve"> (bulbous </w:t>
      </w:r>
      <w:r w:rsidR="00B43A8A">
        <w:rPr>
          <w:rFonts w:ascii="Arial" w:hAnsi="Arial" w:cs="Arial"/>
        </w:rPr>
        <w:t>nasal tip</w:t>
      </w:r>
      <w:r w:rsidR="00414A6E" w:rsidRPr="00ED197D">
        <w:rPr>
          <w:rFonts w:ascii="Arial" w:hAnsi="Arial" w:cs="Arial"/>
        </w:rPr>
        <w:t xml:space="preserve"> and a wide mouth with thick lips), feeding difficulties (tube feeding and difficulty swallowing), cardiovascular problems (supravalvular aortic stenosis), and intellectual disability. Additional clinical findings include absence of speech, </w:t>
      </w:r>
      <w:r w:rsidR="00243C66" w:rsidRPr="00ED197D">
        <w:rPr>
          <w:rFonts w:ascii="Arial" w:hAnsi="Arial" w:cs="Arial"/>
        </w:rPr>
        <w:t>absence seizures</w:t>
      </w:r>
      <w:r w:rsidR="00621CBB">
        <w:rPr>
          <w:rFonts w:ascii="Arial" w:hAnsi="Arial" w:cs="Arial"/>
        </w:rPr>
        <w:t xml:space="preserve"> with an age of onset after 6 years</w:t>
      </w:r>
      <w:r w:rsidR="00243C66">
        <w:rPr>
          <w:rFonts w:ascii="Arial" w:hAnsi="Arial" w:cs="Arial"/>
        </w:rPr>
        <w:t xml:space="preserve">, </w:t>
      </w:r>
      <w:r w:rsidR="00414A6E" w:rsidRPr="00ED197D">
        <w:rPr>
          <w:rFonts w:ascii="Arial" w:hAnsi="Arial" w:cs="Arial"/>
        </w:rPr>
        <w:t xml:space="preserve">problems sleeping, hypothyroidism, </w:t>
      </w:r>
      <w:r w:rsidR="00243C66">
        <w:rPr>
          <w:rFonts w:ascii="Arial" w:hAnsi="Arial" w:cs="Arial"/>
        </w:rPr>
        <w:t xml:space="preserve">and an </w:t>
      </w:r>
      <w:r w:rsidR="00272B9A">
        <w:rPr>
          <w:rFonts w:ascii="Arial" w:hAnsi="Arial" w:cs="Arial"/>
        </w:rPr>
        <w:t>A</w:t>
      </w:r>
      <w:r w:rsidR="00414A6E" w:rsidRPr="00ED197D">
        <w:rPr>
          <w:rFonts w:ascii="Arial" w:hAnsi="Arial" w:cs="Arial"/>
        </w:rPr>
        <w:t>rnold</w:t>
      </w:r>
      <w:r w:rsidR="00565689">
        <w:rPr>
          <w:rFonts w:ascii="Arial" w:hAnsi="Arial" w:cs="Arial"/>
        </w:rPr>
        <w:t>-</w:t>
      </w:r>
      <w:r w:rsidR="00491483">
        <w:rPr>
          <w:rFonts w:ascii="Arial" w:hAnsi="Arial" w:cs="Arial"/>
        </w:rPr>
        <w:t>C</w:t>
      </w:r>
      <w:r w:rsidR="00414A6E" w:rsidRPr="00ED197D">
        <w:rPr>
          <w:rFonts w:ascii="Arial" w:hAnsi="Arial" w:cs="Arial"/>
        </w:rPr>
        <w:t>hiari malformation by MRI. The proband</w:t>
      </w:r>
      <w:r w:rsidR="00565689">
        <w:rPr>
          <w:rFonts w:ascii="Arial" w:hAnsi="Arial" w:cs="Arial"/>
        </w:rPr>
        <w:t>’</w:t>
      </w:r>
      <w:r w:rsidR="00414A6E" w:rsidRPr="00ED197D">
        <w:rPr>
          <w:rFonts w:ascii="Arial" w:hAnsi="Arial" w:cs="Arial"/>
        </w:rPr>
        <w:t>s mother left school at the age of 15 years.</w:t>
      </w:r>
    </w:p>
    <w:p w14:paraId="51AD716E" w14:textId="268D8A20" w:rsidR="00414A6E" w:rsidRPr="00ED197D" w:rsidRDefault="00414A6E" w:rsidP="006547FD">
      <w:pPr>
        <w:spacing w:line="480" w:lineRule="auto"/>
        <w:ind w:firstLine="720"/>
        <w:jc w:val="both"/>
        <w:rPr>
          <w:rFonts w:ascii="Arial" w:hAnsi="Arial" w:cs="Arial"/>
        </w:rPr>
      </w:pPr>
      <w:proofErr w:type="spellStart"/>
      <w:r w:rsidRPr="00ED197D">
        <w:rPr>
          <w:rFonts w:ascii="Arial" w:hAnsi="Arial" w:cs="Arial"/>
        </w:rPr>
        <w:t>EpiSign</w:t>
      </w:r>
      <w:proofErr w:type="spellEnd"/>
      <w:r w:rsidRPr="00ED197D">
        <w:rPr>
          <w:rFonts w:ascii="Arial" w:hAnsi="Arial" w:cs="Arial"/>
        </w:rPr>
        <w:t xml:space="preserve"> was originally performed because the clinician thought</w:t>
      </w:r>
      <w:r w:rsidR="006E75AB">
        <w:rPr>
          <w:rFonts w:ascii="Arial" w:hAnsi="Arial" w:cs="Arial"/>
        </w:rPr>
        <w:t xml:space="preserve"> </w:t>
      </w:r>
      <w:r w:rsidR="00FB379A">
        <w:rPr>
          <w:rFonts w:ascii="Arial" w:hAnsi="Arial" w:cs="Arial"/>
        </w:rPr>
        <w:t xml:space="preserve">the </w:t>
      </w:r>
      <w:r w:rsidR="00D71FC6">
        <w:rPr>
          <w:rFonts w:ascii="Arial" w:hAnsi="Arial" w:cs="Arial"/>
        </w:rPr>
        <w:t>individual’s</w:t>
      </w:r>
      <w:r w:rsidRPr="00ED197D">
        <w:rPr>
          <w:rFonts w:ascii="Arial" w:hAnsi="Arial" w:cs="Arial"/>
        </w:rPr>
        <w:t xml:space="preserve"> phenotype was too severe for Williams syndrome (absence of speech, severity of feeding difficulties) and was looking for </w:t>
      </w:r>
      <w:r w:rsidR="396D074C" w:rsidRPr="3F98DDB9">
        <w:rPr>
          <w:rFonts w:ascii="Arial" w:hAnsi="Arial" w:cs="Arial"/>
        </w:rPr>
        <w:t>a secondary diagnosis</w:t>
      </w:r>
      <w:r w:rsidRPr="3F98DDB9">
        <w:rPr>
          <w:rFonts w:ascii="Arial" w:hAnsi="Arial" w:cs="Arial"/>
        </w:rPr>
        <w:t>.</w:t>
      </w:r>
      <w:r w:rsidRPr="00ED197D">
        <w:rPr>
          <w:rFonts w:ascii="Arial" w:hAnsi="Arial" w:cs="Arial"/>
        </w:rPr>
        <w:t xml:space="preserve"> To this end, </w:t>
      </w:r>
      <w:r w:rsidR="006E75AB">
        <w:rPr>
          <w:rFonts w:ascii="Arial" w:hAnsi="Arial" w:cs="Arial"/>
        </w:rPr>
        <w:t>Proband 2</w:t>
      </w:r>
      <w:r w:rsidRPr="00ED197D">
        <w:rPr>
          <w:rFonts w:ascii="Arial" w:hAnsi="Arial" w:cs="Arial"/>
        </w:rPr>
        <w:t xml:space="preserve"> also underwent trio exome sequencing analysis, which identified two paternally inherited VUS in </w:t>
      </w:r>
      <w:r w:rsidRPr="00ED197D">
        <w:rPr>
          <w:rFonts w:ascii="Arial" w:hAnsi="Arial" w:cs="Arial"/>
          <w:i/>
          <w:iCs/>
        </w:rPr>
        <w:t>ANK3</w:t>
      </w:r>
      <w:r w:rsidRPr="00ED197D">
        <w:rPr>
          <w:rFonts w:ascii="Arial" w:hAnsi="Arial" w:cs="Arial"/>
        </w:rPr>
        <w:t>: NM_020987.5(ANK3):c.5582C&gt;T, p.(Thr1861Met), (Chr10(GRCh37):g.61835057G&gt;A) and NM_020987.5(ANK3):c.6079G&gt;T, p.(Asp2027Tyr), (Chr10(GRCh37):g.61834560C&gt;A).</w:t>
      </w:r>
    </w:p>
    <w:p w14:paraId="05E55BE9" w14:textId="77777777" w:rsidR="00414A6E" w:rsidRPr="00ED197D" w:rsidRDefault="00414A6E" w:rsidP="006547FD">
      <w:pPr>
        <w:spacing w:line="480" w:lineRule="auto"/>
        <w:jc w:val="both"/>
        <w:rPr>
          <w:rFonts w:ascii="Arial" w:hAnsi="Arial" w:cs="Arial"/>
        </w:rPr>
      </w:pPr>
    </w:p>
    <w:p w14:paraId="67856AE3" w14:textId="3F13DF1B" w:rsidR="00414A6E" w:rsidRPr="00ED197D" w:rsidRDefault="007C66B2" w:rsidP="006547FD">
      <w:pPr>
        <w:spacing w:line="480" w:lineRule="auto"/>
        <w:jc w:val="both"/>
        <w:rPr>
          <w:rFonts w:ascii="Arial" w:hAnsi="Arial" w:cs="Arial"/>
        </w:rPr>
      </w:pPr>
      <w:r w:rsidRPr="002C439E">
        <w:rPr>
          <w:rFonts w:ascii="Arial" w:hAnsi="Arial" w:cs="Arial"/>
          <w:b/>
          <w:bCs/>
        </w:rPr>
        <w:t xml:space="preserve">Maternal male </w:t>
      </w:r>
      <w:r>
        <w:rPr>
          <w:rFonts w:ascii="Arial" w:hAnsi="Arial" w:cs="Arial"/>
          <w:b/>
          <w:bCs/>
        </w:rPr>
        <w:t>cousin (III-</w:t>
      </w:r>
      <w:r w:rsidR="00E82E68">
        <w:rPr>
          <w:rFonts w:ascii="Arial" w:hAnsi="Arial" w:cs="Arial"/>
          <w:b/>
          <w:bCs/>
        </w:rPr>
        <w:t>3)</w:t>
      </w:r>
      <w:r>
        <w:rPr>
          <w:rFonts w:ascii="Arial" w:hAnsi="Arial" w:cs="Arial"/>
          <w:b/>
          <w:bCs/>
        </w:rPr>
        <w:t xml:space="preserve"> of Proband 2 (III-1)</w:t>
      </w:r>
    </w:p>
    <w:p w14:paraId="51AD0D1D" w14:textId="4F35A8EB" w:rsidR="00414A6E" w:rsidRPr="00ED197D" w:rsidRDefault="00414A6E" w:rsidP="00844475">
      <w:pPr>
        <w:spacing w:line="480" w:lineRule="auto"/>
        <w:ind w:firstLine="720"/>
        <w:jc w:val="both"/>
        <w:rPr>
          <w:rFonts w:ascii="Arial" w:hAnsi="Arial" w:cs="Arial"/>
        </w:rPr>
      </w:pPr>
      <w:r w:rsidRPr="7CFC0F95">
        <w:rPr>
          <w:rFonts w:ascii="Arial" w:hAnsi="Arial" w:cs="Arial"/>
        </w:rPr>
        <w:lastRenderedPageBreak/>
        <w:t xml:space="preserve">Proband </w:t>
      </w:r>
      <w:r w:rsidR="00FA4B86">
        <w:rPr>
          <w:rFonts w:ascii="Arial" w:hAnsi="Arial" w:cs="Arial"/>
        </w:rPr>
        <w:t>2’s</w:t>
      </w:r>
      <w:r w:rsidRPr="7CFC0F95">
        <w:rPr>
          <w:rFonts w:ascii="Arial" w:hAnsi="Arial" w:cs="Arial"/>
        </w:rPr>
        <w:t xml:space="preserve"> maternal aunt (</w:t>
      </w:r>
      <w:r w:rsidR="0006509E">
        <w:rPr>
          <w:rFonts w:ascii="Arial" w:hAnsi="Arial" w:cs="Arial"/>
        </w:rPr>
        <w:t>II-3</w:t>
      </w:r>
      <w:r w:rsidR="0049707F">
        <w:rPr>
          <w:rFonts w:ascii="Arial" w:hAnsi="Arial" w:cs="Arial"/>
        </w:rPr>
        <w:t>, Research ID</w:t>
      </w:r>
      <w:r w:rsidR="000337D5">
        <w:rPr>
          <w:rFonts w:ascii="Arial" w:hAnsi="Arial" w:cs="Arial"/>
        </w:rPr>
        <w:t>:</w:t>
      </w:r>
      <w:r w:rsidR="0049707F">
        <w:rPr>
          <w:rFonts w:ascii="Arial" w:hAnsi="Arial" w:cs="Arial"/>
        </w:rPr>
        <w:t xml:space="preserve"> </w:t>
      </w:r>
      <w:r w:rsidR="00CD5877" w:rsidRPr="00CD5877">
        <w:rPr>
          <w:rFonts w:ascii="Arial" w:hAnsi="Arial" w:cs="Arial"/>
        </w:rPr>
        <w:t>24D16673</w:t>
      </w:r>
      <w:r w:rsidRPr="7CFC0F95">
        <w:rPr>
          <w:rFonts w:ascii="Arial" w:hAnsi="Arial" w:cs="Arial"/>
        </w:rPr>
        <w:t xml:space="preserve">) and her two sons </w:t>
      </w:r>
      <w:r w:rsidR="00C229F4">
        <w:rPr>
          <w:rFonts w:ascii="Arial" w:hAnsi="Arial" w:cs="Arial"/>
        </w:rPr>
        <w:t>[</w:t>
      </w:r>
      <w:r w:rsidR="00574184">
        <w:rPr>
          <w:rFonts w:ascii="Arial" w:hAnsi="Arial" w:cs="Arial"/>
        </w:rPr>
        <w:t xml:space="preserve">19-year-old </w:t>
      </w:r>
      <w:r w:rsidRPr="7CFC0F95">
        <w:rPr>
          <w:rFonts w:ascii="Arial" w:hAnsi="Arial" w:cs="Arial"/>
        </w:rPr>
        <w:t>cousin</w:t>
      </w:r>
      <w:r w:rsidR="00574184">
        <w:rPr>
          <w:rFonts w:ascii="Arial" w:hAnsi="Arial" w:cs="Arial"/>
        </w:rPr>
        <w:t xml:space="preserve"> </w:t>
      </w:r>
      <w:r w:rsidR="002E30EC">
        <w:rPr>
          <w:rFonts w:ascii="Arial" w:hAnsi="Arial" w:cs="Arial"/>
        </w:rPr>
        <w:t>III-2</w:t>
      </w:r>
      <w:r w:rsidR="00CD5877">
        <w:rPr>
          <w:rFonts w:ascii="Arial" w:hAnsi="Arial" w:cs="Arial"/>
        </w:rPr>
        <w:t xml:space="preserve"> (Research ID</w:t>
      </w:r>
      <w:r w:rsidR="000337D5">
        <w:rPr>
          <w:rFonts w:ascii="Arial" w:hAnsi="Arial" w:cs="Arial"/>
        </w:rPr>
        <w:t>:</w:t>
      </w:r>
      <w:r w:rsidR="00CD5877">
        <w:rPr>
          <w:rFonts w:ascii="Arial" w:hAnsi="Arial" w:cs="Arial"/>
        </w:rPr>
        <w:t xml:space="preserve"> </w:t>
      </w:r>
      <w:r w:rsidR="003C4C7F" w:rsidRPr="003C4C7F">
        <w:rPr>
          <w:rFonts w:ascii="Arial" w:hAnsi="Arial" w:cs="Arial"/>
        </w:rPr>
        <w:t>24D16675</w:t>
      </w:r>
      <w:r w:rsidR="003C4C7F">
        <w:rPr>
          <w:rFonts w:ascii="Arial" w:hAnsi="Arial" w:cs="Arial"/>
        </w:rPr>
        <w:t>)</w:t>
      </w:r>
      <w:r w:rsidR="00274287">
        <w:rPr>
          <w:rFonts w:ascii="Arial" w:hAnsi="Arial" w:cs="Arial"/>
        </w:rPr>
        <w:t xml:space="preserve"> </w:t>
      </w:r>
      <w:r w:rsidR="003C722A">
        <w:rPr>
          <w:rFonts w:ascii="Arial" w:hAnsi="Arial" w:cs="Arial"/>
        </w:rPr>
        <w:t xml:space="preserve">and </w:t>
      </w:r>
      <w:r w:rsidR="00274287">
        <w:rPr>
          <w:rFonts w:ascii="Arial" w:hAnsi="Arial" w:cs="Arial"/>
        </w:rPr>
        <w:t xml:space="preserve">6-year-old </w:t>
      </w:r>
      <w:r w:rsidR="00574184">
        <w:rPr>
          <w:rFonts w:ascii="Arial" w:hAnsi="Arial" w:cs="Arial"/>
        </w:rPr>
        <w:t>cousin III-3</w:t>
      </w:r>
      <w:r w:rsidR="00321B65">
        <w:rPr>
          <w:rFonts w:ascii="Arial" w:hAnsi="Arial" w:cs="Arial"/>
        </w:rPr>
        <w:t xml:space="preserve"> (Research ID</w:t>
      </w:r>
      <w:r w:rsidR="000337D5">
        <w:rPr>
          <w:rFonts w:ascii="Arial" w:hAnsi="Arial" w:cs="Arial"/>
        </w:rPr>
        <w:t>:</w:t>
      </w:r>
      <w:r w:rsidR="00321B65">
        <w:rPr>
          <w:rFonts w:ascii="Arial" w:hAnsi="Arial" w:cs="Arial"/>
        </w:rPr>
        <w:t xml:space="preserve"> </w:t>
      </w:r>
      <w:r w:rsidR="00321B65" w:rsidRPr="00321B65">
        <w:rPr>
          <w:rFonts w:ascii="Arial" w:hAnsi="Arial" w:cs="Arial"/>
        </w:rPr>
        <w:t>24D16677</w:t>
      </w:r>
      <w:r w:rsidR="00321B65">
        <w:rPr>
          <w:rFonts w:ascii="Arial" w:hAnsi="Arial" w:cs="Arial"/>
        </w:rPr>
        <w:t>)</w:t>
      </w:r>
      <w:r w:rsidR="00C229F4">
        <w:rPr>
          <w:rFonts w:ascii="Arial" w:hAnsi="Arial" w:cs="Arial"/>
        </w:rPr>
        <w:t>]</w:t>
      </w:r>
      <w:r w:rsidRPr="7CFC0F95">
        <w:rPr>
          <w:rFonts w:ascii="Arial" w:hAnsi="Arial" w:cs="Arial"/>
        </w:rPr>
        <w:t xml:space="preserve"> have developmental delays and Fragile X syndrome (MIM:300624). </w:t>
      </w:r>
      <w:r w:rsidR="009416B3">
        <w:rPr>
          <w:rFonts w:ascii="Arial" w:hAnsi="Arial" w:cs="Arial"/>
        </w:rPr>
        <w:t>C</w:t>
      </w:r>
      <w:r w:rsidRPr="7CFC0F95">
        <w:rPr>
          <w:rFonts w:ascii="Arial" w:hAnsi="Arial" w:cs="Arial"/>
        </w:rPr>
        <w:t>ousin</w:t>
      </w:r>
      <w:r w:rsidR="009416B3">
        <w:rPr>
          <w:rFonts w:ascii="Arial" w:hAnsi="Arial" w:cs="Arial"/>
        </w:rPr>
        <w:t xml:space="preserve"> III-3</w:t>
      </w:r>
      <w:r w:rsidRPr="7CFC0F95">
        <w:rPr>
          <w:rFonts w:ascii="Arial" w:hAnsi="Arial" w:cs="Arial"/>
        </w:rPr>
        <w:t xml:space="preserve"> has more severe </w:t>
      </w:r>
      <w:r w:rsidR="10A6C51A" w:rsidRPr="00136D1E">
        <w:rPr>
          <w:rFonts w:ascii="Arial" w:hAnsi="Arial" w:cs="Arial"/>
        </w:rPr>
        <w:t>symptom</w:t>
      </w:r>
      <w:r w:rsidRPr="00136D1E">
        <w:rPr>
          <w:rFonts w:ascii="Arial" w:hAnsi="Arial" w:cs="Arial"/>
        </w:rPr>
        <w:t xml:space="preserve">s, including </w:t>
      </w:r>
      <w:r w:rsidR="274A5563" w:rsidRPr="00136D1E">
        <w:rPr>
          <w:rFonts w:ascii="Arial" w:hAnsi="Arial" w:cs="Arial"/>
        </w:rPr>
        <w:t>difficulty</w:t>
      </w:r>
      <w:r w:rsidRPr="00136D1E">
        <w:rPr>
          <w:rFonts w:ascii="Arial" w:hAnsi="Arial" w:cs="Arial"/>
        </w:rPr>
        <w:t xml:space="preserve"> talking, feeding, and drinking with a suspicion of a secondary </w:t>
      </w:r>
      <w:r w:rsidR="40E54685" w:rsidRPr="00136D1E">
        <w:rPr>
          <w:rFonts w:ascii="Arial" w:hAnsi="Arial" w:cs="Arial"/>
        </w:rPr>
        <w:t>diagnosis</w:t>
      </w:r>
      <w:r w:rsidRPr="00136D1E">
        <w:rPr>
          <w:rFonts w:ascii="Arial" w:hAnsi="Arial" w:cs="Arial"/>
        </w:rPr>
        <w:t xml:space="preserve">. </w:t>
      </w:r>
      <w:r w:rsidR="00FA4735" w:rsidRPr="00136D1E">
        <w:rPr>
          <w:rFonts w:ascii="Arial" w:hAnsi="Arial" w:cs="Arial"/>
        </w:rPr>
        <w:t xml:space="preserve">Dysmorphic features </w:t>
      </w:r>
      <w:r w:rsidR="00BF71D8" w:rsidRPr="00136D1E">
        <w:rPr>
          <w:rFonts w:ascii="Arial" w:hAnsi="Arial" w:cs="Arial"/>
        </w:rPr>
        <w:t xml:space="preserve">for </w:t>
      </w:r>
      <w:r w:rsidR="004C1FC4">
        <w:rPr>
          <w:rFonts w:ascii="Arial" w:hAnsi="Arial" w:cs="Arial"/>
        </w:rPr>
        <w:t>c</w:t>
      </w:r>
      <w:r w:rsidR="006A1095" w:rsidRPr="00136D1E">
        <w:rPr>
          <w:rFonts w:ascii="Arial" w:hAnsi="Arial" w:cs="Arial"/>
        </w:rPr>
        <w:t xml:space="preserve">ousin III-3 </w:t>
      </w:r>
      <w:r w:rsidR="00FA4735" w:rsidRPr="00136D1E">
        <w:rPr>
          <w:rFonts w:ascii="Arial" w:hAnsi="Arial" w:cs="Arial"/>
        </w:rPr>
        <w:t xml:space="preserve">include </w:t>
      </w:r>
      <w:r w:rsidR="00FA5992" w:rsidRPr="00136D1E">
        <w:rPr>
          <w:rFonts w:ascii="Arial" w:hAnsi="Arial" w:cs="Arial"/>
        </w:rPr>
        <w:t>full upper eyelids, big ears, preauricular tag on the right</w:t>
      </w:r>
      <w:r w:rsidR="00844475" w:rsidRPr="00136D1E">
        <w:rPr>
          <w:rFonts w:ascii="Arial" w:hAnsi="Arial" w:cs="Arial"/>
        </w:rPr>
        <w:t xml:space="preserve"> ear</w:t>
      </w:r>
      <w:r w:rsidR="00FA5992" w:rsidRPr="00136D1E">
        <w:rPr>
          <w:rFonts w:ascii="Arial" w:hAnsi="Arial" w:cs="Arial"/>
        </w:rPr>
        <w:t xml:space="preserve">, broad nasal bridge, bulbous </w:t>
      </w:r>
      <w:proofErr w:type="spellStart"/>
      <w:r w:rsidR="00FA5992" w:rsidRPr="00136D1E">
        <w:rPr>
          <w:rFonts w:ascii="Arial" w:hAnsi="Arial" w:cs="Arial"/>
        </w:rPr>
        <w:t>nosetip</w:t>
      </w:r>
      <w:proofErr w:type="spellEnd"/>
      <w:r w:rsidR="00FA5992" w:rsidRPr="00136D1E">
        <w:rPr>
          <w:rFonts w:ascii="Arial" w:hAnsi="Arial" w:cs="Arial"/>
        </w:rPr>
        <w:t xml:space="preserve">, thick lips, </w:t>
      </w:r>
      <w:r w:rsidR="00844475" w:rsidRPr="00136D1E">
        <w:rPr>
          <w:rFonts w:ascii="Arial" w:hAnsi="Arial" w:cs="Arial"/>
        </w:rPr>
        <w:t xml:space="preserve">and a </w:t>
      </w:r>
      <w:r w:rsidR="00FA5992" w:rsidRPr="00136D1E">
        <w:rPr>
          <w:rFonts w:ascii="Arial" w:hAnsi="Arial" w:cs="Arial"/>
        </w:rPr>
        <w:t>pointed chin</w:t>
      </w:r>
      <w:r w:rsidR="00844475" w:rsidRPr="00136D1E">
        <w:rPr>
          <w:rFonts w:ascii="Arial" w:hAnsi="Arial" w:cs="Arial"/>
        </w:rPr>
        <w:t xml:space="preserve">. </w:t>
      </w:r>
      <w:r w:rsidRPr="00136D1E">
        <w:rPr>
          <w:rFonts w:ascii="Arial" w:hAnsi="Arial" w:cs="Arial"/>
        </w:rPr>
        <w:t>The aunt</w:t>
      </w:r>
      <w:r w:rsidR="009416B3" w:rsidRPr="00136D1E">
        <w:rPr>
          <w:rFonts w:ascii="Arial" w:hAnsi="Arial" w:cs="Arial"/>
        </w:rPr>
        <w:t xml:space="preserve"> II-3</w:t>
      </w:r>
      <w:r w:rsidRPr="00136D1E">
        <w:rPr>
          <w:rFonts w:ascii="Arial" w:hAnsi="Arial" w:cs="Arial"/>
        </w:rPr>
        <w:t xml:space="preserve"> and two </w:t>
      </w:r>
      <w:r w:rsidR="11D671C4" w:rsidRPr="00136D1E">
        <w:rPr>
          <w:rFonts w:ascii="Arial" w:hAnsi="Arial" w:cs="Arial"/>
        </w:rPr>
        <w:t xml:space="preserve">male </w:t>
      </w:r>
      <w:r w:rsidRPr="00136D1E">
        <w:rPr>
          <w:rFonts w:ascii="Arial" w:hAnsi="Arial" w:cs="Arial"/>
        </w:rPr>
        <w:t>cousins</w:t>
      </w:r>
      <w:r w:rsidR="009416B3" w:rsidRPr="00136D1E">
        <w:rPr>
          <w:rFonts w:ascii="Arial" w:hAnsi="Arial" w:cs="Arial"/>
        </w:rPr>
        <w:t xml:space="preserve"> (III-2 and III-3)</w:t>
      </w:r>
      <w:r w:rsidRPr="00136D1E">
        <w:rPr>
          <w:rFonts w:ascii="Arial" w:hAnsi="Arial" w:cs="Arial"/>
        </w:rPr>
        <w:t xml:space="preserve"> underwent DNA methylation array and LRS, which confirmed Fragile X repeat expansions</w:t>
      </w:r>
      <w:r w:rsidR="00FB3893" w:rsidRPr="00136D1E">
        <w:rPr>
          <w:rFonts w:ascii="Arial" w:hAnsi="Arial" w:cs="Arial"/>
        </w:rPr>
        <w:t xml:space="preserve"> </w:t>
      </w:r>
      <w:r w:rsidR="2D2DCE2F" w:rsidRPr="00136D1E">
        <w:rPr>
          <w:rFonts w:ascii="Arial" w:hAnsi="Arial" w:cs="Arial"/>
        </w:rPr>
        <w:t>(</w:t>
      </w:r>
      <w:r w:rsidR="7AB1F4DC" w:rsidRPr="00136D1E">
        <w:rPr>
          <w:rFonts w:ascii="Arial" w:eastAsia="Arial" w:hAnsi="Arial" w:cs="Arial"/>
          <w:color w:val="000000" w:themeColor="text1"/>
        </w:rPr>
        <w:t xml:space="preserve">~180-558 CGG repeats in </w:t>
      </w:r>
      <w:r w:rsidR="007C7DCA" w:rsidRPr="00136D1E">
        <w:rPr>
          <w:rFonts w:ascii="Arial" w:eastAsia="Arial" w:hAnsi="Arial" w:cs="Arial"/>
          <w:color w:val="000000" w:themeColor="text1"/>
        </w:rPr>
        <w:t xml:space="preserve">aunt </w:t>
      </w:r>
      <w:r w:rsidR="008845BF" w:rsidRPr="00136D1E">
        <w:rPr>
          <w:rFonts w:ascii="Arial" w:eastAsia="Arial" w:hAnsi="Arial" w:cs="Arial"/>
          <w:color w:val="000000" w:themeColor="text1"/>
        </w:rPr>
        <w:t>II-3</w:t>
      </w:r>
      <w:r w:rsidR="7AB1F4DC" w:rsidRPr="00136D1E">
        <w:rPr>
          <w:rFonts w:ascii="Arial" w:eastAsia="Arial" w:hAnsi="Arial" w:cs="Arial"/>
          <w:color w:val="000000" w:themeColor="text1"/>
        </w:rPr>
        <w:t xml:space="preserve">, ~208-858 CGG repeats in </w:t>
      </w:r>
      <w:r w:rsidR="007C7DCA" w:rsidRPr="00136D1E">
        <w:rPr>
          <w:rFonts w:ascii="Arial" w:eastAsia="Arial" w:hAnsi="Arial" w:cs="Arial"/>
          <w:color w:val="000000" w:themeColor="text1"/>
        </w:rPr>
        <w:t xml:space="preserve">cousin </w:t>
      </w:r>
      <w:r w:rsidR="008845BF" w:rsidRPr="00136D1E">
        <w:rPr>
          <w:rFonts w:ascii="Arial" w:eastAsia="Arial" w:hAnsi="Arial" w:cs="Arial"/>
          <w:color w:val="000000" w:themeColor="text1"/>
        </w:rPr>
        <w:t>III-2</w:t>
      </w:r>
      <w:r w:rsidR="7AB1F4DC" w:rsidRPr="00136D1E">
        <w:rPr>
          <w:rFonts w:ascii="Arial" w:eastAsia="Arial" w:hAnsi="Arial" w:cs="Arial"/>
          <w:color w:val="000000" w:themeColor="text1"/>
        </w:rPr>
        <w:t xml:space="preserve">, and ~361-1,105 CGG repeats in </w:t>
      </w:r>
      <w:r w:rsidR="007C7DCA" w:rsidRPr="00136D1E">
        <w:rPr>
          <w:rFonts w:ascii="Arial" w:eastAsia="Arial" w:hAnsi="Arial" w:cs="Arial"/>
          <w:color w:val="000000" w:themeColor="text1"/>
        </w:rPr>
        <w:t xml:space="preserve">cousin </w:t>
      </w:r>
      <w:r w:rsidR="008845BF" w:rsidRPr="00136D1E">
        <w:rPr>
          <w:rFonts w:ascii="Arial" w:eastAsia="Arial" w:hAnsi="Arial" w:cs="Arial"/>
          <w:color w:val="000000" w:themeColor="text1"/>
        </w:rPr>
        <w:t>III-3</w:t>
      </w:r>
      <w:r w:rsidR="2D2DCE2F" w:rsidRPr="00136D1E">
        <w:rPr>
          <w:rFonts w:ascii="Arial" w:hAnsi="Arial" w:cs="Arial"/>
        </w:rPr>
        <w:t>)</w:t>
      </w:r>
      <w:r w:rsidRPr="00136D1E">
        <w:rPr>
          <w:rFonts w:ascii="Arial" w:hAnsi="Arial" w:cs="Arial"/>
        </w:rPr>
        <w:t xml:space="preserve">. LRS further identified </w:t>
      </w:r>
      <w:r w:rsidR="00D9282C" w:rsidRPr="00136D1E">
        <w:rPr>
          <w:rFonts w:ascii="Arial" w:hAnsi="Arial" w:cs="Arial"/>
        </w:rPr>
        <w:t>a</w:t>
      </w:r>
      <w:r w:rsidRPr="00136D1E">
        <w:rPr>
          <w:rFonts w:ascii="Arial" w:hAnsi="Arial" w:cs="Arial"/>
        </w:rPr>
        <w:t xml:space="preserve"> </w:t>
      </w:r>
      <w:r w:rsidRPr="00136D1E">
        <w:rPr>
          <w:rFonts w:ascii="Arial" w:hAnsi="Arial" w:cs="Arial"/>
          <w:i/>
          <w:iCs/>
        </w:rPr>
        <w:t>BCLAF3</w:t>
      </w:r>
      <w:r w:rsidRPr="00136D1E">
        <w:rPr>
          <w:rFonts w:ascii="Arial" w:hAnsi="Arial" w:cs="Arial"/>
        </w:rPr>
        <w:t xml:space="preserve"> repeat expansion in </w:t>
      </w:r>
      <w:r w:rsidR="007C7DCA" w:rsidRPr="00136D1E">
        <w:rPr>
          <w:rFonts w:ascii="Arial" w:hAnsi="Arial" w:cs="Arial"/>
        </w:rPr>
        <w:t>cousin III-3</w:t>
      </w:r>
      <w:r w:rsidR="0047089B" w:rsidRPr="00136D1E">
        <w:rPr>
          <w:rFonts w:ascii="Arial" w:hAnsi="Arial" w:cs="Arial"/>
        </w:rPr>
        <w:t xml:space="preserve"> (</w:t>
      </w:r>
      <w:r w:rsidR="0084227B" w:rsidRPr="00136D1E">
        <w:rPr>
          <w:rFonts w:ascii="Arial" w:hAnsi="Arial" w:cs="Arial"/>
        </w:rPr>
        <w:t>54</w:t>
      </w:r>
      <w:r w:rsidR="004812A2" w:rsidRPr="00136D1E">
        <w:rPr>
          <w:rFonts w:ascii="Arial" w:hAnsi="Arial" w:cs="Arial"/>
        </w:rPr>
        <w:t>1</w:t>
      </w:r>
      <w:r w:rsidR="0084227B" w:rsidRPr="00136D1E">
        <w:rPr>
          <w:rFonts w:ascii="Arial" w:hAnsi="Arial" w:cs="Arial"/>
        </w:rPr>
        <w:t>-816 CCG repeats</w:t>
      </w:r>
      <w:r w:rsidR="0047089B" w:rsidRPr="00136D1E">
        <w:rPr>
          <w:rFonts w:ascii="Arial" w:hAnsi="Arial" w:cs="Arial"/>
        </w:rPr>
        <w:t>)</w:t>
      </w:r>
      <w:r w:rsidRPr="00136D1E">
        <w:rPr>
          <w:rFonts w:ascii="Arial" w:hAnsi="Arial" w:cs="Arial"/>
        </w:rPr>
        <w:t xml:space="preserve"> inherited from </w:t>
      </w:r>
      <w:r w:rsidR="00FC6351" w:rsidRPr="00136D1E">
        <w:rPr>
          <w:rFonts w:ascii="Arial" w:hAnsi="Arial" w:cs="Arial"/>
        </w:rPr>
        <w:t xml:space="preserve">his mother, </w:t>
      </w:r>
      <w:r w:rsidR="007C7DCA" w:rsidRPr="00136D1E">
        <w:rPr>
          <w:rFonts w:ascii="Arial" w:hAnsi="Arial" w:cs="Arial"/>
        </w:rPr>
        <w:t>aunt II-3</w:t>
      </w:r>
      <w:r w:rsidR="0047089B" w:rsidRPr="00136D1E">
        <w:rPr>
          <w:rFonts w:ascii="Arial" w:hAnsi="Arial" w:cs="Arial"/>
        </w:rPr>
        <w:t xml:space="preserve"> (</w:t>
      </w:r>
      <w:r w:rsidR="005C6771" w:rsidRPr="00136D1E">
        <w:rPr>
          <w:rFonts w:ascii="Arial" w:hAnsi="Arial" w:cs="Arial"/>
        </w:rPr>
        <w:t>172-1,237 CCG repeats</w:t>
      </w:r>
      <w:r w:rsidR="0047089B" w:rsidRPr="00136D1E">
        <w:rPr>
          <w:rFonts w:ascii="Arial" w:hAnsi="Arial" w:cs="Arial"/>
        </w:rPr>
        <w:t>)</w:t>
      </w:r>
      <w:r w:rsidRPr="00136D1E">
        <w:rPr>
          <w:rFonts w:ascii="Arial" w:hAnsi="Arial" w:cs="Arial"/>
        </w:rPr>
        <w:t>.</w:t>
      </w:r>
      <w:r w:rsidR="00320055" w:rsidRPr="00136D1E">
        <w:rPr>
          <w:rFonts w:ascii="Arial" w:hAnsi="Arial" w:cs="Arial"/>
        </w:rPr>
        <w:t xml:space="preserve"> Aunt II-3 is noted as having </w:t>
      </w:r>
      <w:r w:rsidR="0016585B" w:rsidRPr="00136D1E">
        <w:rPr>
          <w:rFonts w:ascii="Arial" w:hAnsi="Arial" w:cs="Arial"/>
        </w:rPr>
        <w:t xml:space="preserve">required </w:t>
      </w:r>
      <w:r w:rsidR="00320055" w:rsidRPr="00136D1E">
        <w:rPr>
          <w:rFonts w:ascii="Arial" w:hAnsi="Arial" w:cs="Arial"/>
        </w:rPr>
        <w:t>special education.</w:t>
      </w:r>
    </w:p>
    <w:p w14:paraId="02ACBD4A" w14:textId="77777777" w:rsidR="00421C87" w:rsidRDefault="00421C87" w:rsidP="00C449ED">
      <w:pPr>
        <w:spacing w:line="480" w:lineRule="auto"/>
        <w:jc w:val="both"/>
        <w:rPr>
          <w:rFonts w:ascii="Arial" w:hAnsi="Arial" w:cs="Arial"/>
        </w:rPr>
      </w:pPr>
    </w:p>
    <w:p w14:paraId="0C708826" w14:textId="673D2965" w:rsidR="00421C87" w:rsidRPr="00ED197D" w:rsidRDefault="004E457F" w:rsidP="00421C87">
      <w:pPr>
        <w:spacing w:line="480" w:lineRule="auto"/>
        <w:jc w:val="both"/>
        <w:rPr>
          <w:rFonts w:ascii="Arial" w:hAnsi="Arial" w:cs="Arial"/>
        </w:rPr>
      </w:pPr>
      <w:r>
        <w:rPr>
          <w:rFonts w:ascii="Arial" w:hAnsi="Arial" w:cs="Arial"/>
          <w:b/>
          <w:bCs/>
        </w:rPr>
        <w:t>Proband 4</w:t>
      </w:r>
      <w:r w:rsidR="00421C87" w:rsidRPr="00ED197D">
        <w:rPr>
          <w:rFonts w:ascii="Arial" w:hAnsi="Arial" w:cs="Arial"/>
        </w:rPr>
        <w:t xml:space="preserve"> </w:t>
      </w:r>
      <w:r w:rsidR="001A4C3E" w:rsidRPr="00ED197D">
        <w:rPr>
          <w:rFonts w:ascii="Arial" w:hAnsi="Arial" w:cs="Arial"/>
        </w:rPr>
        <w:t>(individual identified through</w:t>
      </w:r>
      <w:r w:rsidR="001A4C3E">
        <w:rPr>
          <w:rFonts w:ascii="Arial" w:hAnsi="Arial" w:cs="Arial"/>
        </w:rPr>
        <w:t xml:space="preserve"> </w:t>
      </w:r>
      <w:proofErr w:type="spellStart"/>
      <w:r w:rsidR="001A4C3E">
        <w:rPr>
          <w:rFonts w:ascii="Arial" w:hAnsi="Arial" w:cs="Arial"/>
        </w:rPr>
        <w:t>srGS</w:t>
      </w:r>
      <w:proofErr w:type="spellEnd"/>
      <w:r w:rsidR="001A4C3E" w:rsidRPr="00ED197D">
        <w:rPr>
          <w:rFonts w:ascii="Arial" w:hAnsi="Arial" w:cs="Arial"/>
        </w:rPr>
        <w:t xml:space="preserve"> screening</w:t>
      </w:r>
      <w:r w:rsidR="001A4C3E">
        <w:rPr>
          <w:rFonts w:ascii="Arial" w:hAnsi="Arial" w:cs="Arial"/>
        </w:rPr>
        <w:t xml:space="preserve"> of </w:t>
      </w:r>
      <w:r w:rsidR="0094005C">
        <w:rPr>
          <w:rFonts w:ascii="Arial" w:hAnsi="Arial" w:cs="Arial"/>
        </w:rPr>
        <w:t>NGRL</w:t>
      </w:r>
      <w:r w:rsidR="001A4C3E">
        <w:rPr>
          <w:rFonts w:ascii="Arial" w:hAnsi="Arial" w:cs="Arial"/>
        </w:rPr>
        <w:t>)</w:t>
      </w:r>
    </w:p>
    <w:p w14:paraId="2A405FDC" w14:textId="4584F36B" w:rsidR="00421C87" w:rsidRPr="00EF42B7" w:rsidRDefault="00421C87" w:rsidP="00421C87">
      <w:pPr>
        <w:spacing w:line="480" w:lineRule="auto"/>
        <w:jc w:val="both"/>
        <w:rPr>
          <w:rFonts w:ascii="Arial" w:hAnsi="Arial" w:cs="Arial"/>
          <w:color w:val="000000"/>
          <w:shd w:val="clear" w:color="auto" w:fill="FFFFFF"/>
        </w:rPr>
      </w:pPr>
      <w:r w:rsidRPr="00ED197D">
        <w:rPr>
          <w:rFonts w:ascii="Arial" w:hAnsi="Arial" w:cs="Arial"/>
        </w:rPr>
        <w:tab/>
      </w:r>
      <w:r w:rsidR="001F6B8D">
        <w:rPr>
          <w:rFonts w:ascii="Arial" w:hAnsi="Arial" w:cs="Arial"/>
        </w:rPr>
        <w:t>Proband 4</w:t>
      </w:r>
      <w:r w:rsidRPr="00ED197D">
        <w:rPr>
          <w:rFonts w:ascii="Arial" w:hAnsi="Arial" w:cs="Arial"/>
        </w:rPr>
        <w:t xml:space="preserve"> is a</w:t>
      </w:r>
      <w:r w:rsidR="00416E71">
        <w:rPr>
          <w:rFonts w:ascii="Arial" w:hAnsi="Arial" w:cs="Arial"/>
        </w:rPr>
        <w:t xml:space="preserve">n adult </w:t>
      </w:r>
      <w:r w:rsidRPr="00ED197D">
        <w:rPr>
          <w:rFonts w:ascii="Arial" w:hAnsi="Arial" w:cs="Arial"/>
        </w:rPr>
        <w:t>male with</w:t>
      </w:r>
      <w:r w:rsidRPr="00ED197D">
        <w:rPr>
          <w:rFonts w:ascii="Arial" w:hAnsi="Arial" w:cs="Arial"/>
          <w:color w:val="000000"/>
          <w:shd w:val="clear" w:color="auto" w:fill="FFFFFF"/>
        </w:rPr>
        <w:t xml:space="preserve"> epilepsy, severe intellectual disability, </w:t>
      </w:r>
      <w:r w:rsidR="00D71442">
        <w:rPr>
          <w:rFonts w:ascii="Arial" w:hAnsi="Arial" w:cs="Arial"/>
          <w:color w:val="000000"/>
          <w:shd w:val="clear" w:color="auto" w:fill="FFFFFF"/>
        </w:rPr>
        <w:t xml:space="preserve">global developmental delay, </w:t>
      </w:r>
      <w:r w:rsidRPr="00ED197D">
        <w:rPr>
          <w:rFonts w:ascii="Arial" w:hAnsi="Arial" w:cs="Arial"/>
          <w:color w:val="000000"/>
          <w:shd w:val="clear" w:color="auto" w:fill="FFFFFF"/>
        </w:rPr>
        <w:t>short stature, autism</w:t>
      </w:r>
      <w:r w:rsidR="00367B29">
        <w:rPr>
          <w:rFonts w:ascii="Arial" w:hAnsi="Arial" w:cs="Arial"/>
          <w:color w:val="000000"/>
          <w:shd w:val="clear" w:color="auto" w:fill="FFFFFF"/>
        </w:rPr>
        <w:t xml:space="preserve"> spectrum disorder</w:t>
      </w:r>
      <w:r w:rsidR="00D71442">
        <w:rPr>
          <w:rFonts w:ascii="Arial" w:hAnsi="Arial" w:cs="Arial"/>
          <w:color w:val="000000"/>
          <w:shd w:val="clear" w:color="auto" w:fill="FFFFFF"/>
        </w:rPr>
        <w:t>, and self-injurious behavior</w:t>
      </w:r>
      <w:r w:rsidRPr="00ED197D">
        <w:rPr>
          <w:rFonts w:ascii="Arial" w:hAnsi="Arial" w:cs="Arial"/>
          <w:color w:val="000000"/>
          <w:shd w:val="clear" w:color="auto" w:fill="FFFFFF"/>
        </w:rPr>
        <w:t xml:space="preserve">. </w:t>
      </w:r>
      <w:r w:rsidR="00963435">
        <w:rPr>
          <w:rFonts w:ascii="Arial" w:hAnsi="Arial" w:cs="Arial"/>
          <w:color w:val="000000"/>
          <w:shd w:val="clear" w:color="auto" w:fill="FFFFFF"/>
        </w:rPr>
        <w:t>He has ataxia with frequent falls</w:t>
      </w:r>
      <w:r w:rsidR="00963435" w:rsidRPr="00ED197D">
        <w:rPr>
          <w:rFonts w:ascii="Arial" w:hAnsi="Arial" w:cs="Arial"/>
          <w:color w:val="000000"/>
          <w:shd w:val="clear" w:color="auto" w:fill="FFFFFF"/>
        </w:rPr>
        <w:t>.</w:t>
      </w:r>
      <w:r w:rsidR="00963435" w:rsidRPr="00ED197D">
        <w:rPr>
          <w:rFonts w:ascii="Arial" w:hAnsi="Arial" w:cs="Arial"/>
        </w:rPr>
        <w:t xml:space="preserve"> </w:t>
      </w:r>
      <w:r w:rsidRPr="00ED197D">
        <w:rPr>
          <w:rFonts w:ascii="Arial" w:hAnsi="Arial" w:cs="Arial"/>
          <w:color w:val="000000"/>
          <w:shd w:val="clear" w:color="auto" w:fill="FFFFFF"/>
        </w:rPr>
        <w:t xml:space="preserve">A maternally inherited </w:t>
      </w:r>
      <w:r w:rsidRPr="7CFC0F95">
        <w:rPr>
          <w:rFonts w:ascii="Arial" w:hAnsi="Arial" w:cs="Arial"/>
          <w:i/>
          <w:iCs/>
          <w:color w:val="000000"/>
          <w:shd w:val="clear" w:color="auto" w:fill="FFFFFF"/>
        </w:rPr>
        <w:t>BCLAF3</w:t>
      </w:r>
      <w:r w:rsidRPr="00ED197D">
        <w:rPr>
          <w:rFonts w:ascii="Arial" w:hAnsi="Arial" w:cs="Arial"/>
          <w:color w:val="000000"/>
          <w:shd w:val="clear" w:color="auto" w:fill="FFFFFF"/>
        </w:rPr>
        <w:t xml:space="preserve"> repeat expansion </w:t>
      </w:r>
      <w:r w:rsidR="00F4483B">
        <w:rPr>
          <w:rFonts w:ascii="Arial" w:hAnsi="Arial" w:cs="Arial"/>
          <w:color w:val="000000"/>
          <w:shd w:val="clear" w:color="auto" w:fill="FFFFFF"/>
        </w:rPr>
        <w:t>of 1</w:t>
      </w:r>
      <w:r w:rsidR="00D67ADF">
        <w:rPr>
          <w:rFonts w:ascii="Arial" w:hAnsi="Arial" w:cs="Arial"/>
          <w:color w:val="000000"/>
          <w:shd w:val="clear" w:color="auto" w:fill="FFFFFF"/>
        </w:rPr>
        <w:t>02</w:t>
      </w:r>
      <w:r w:rsidR="00F4483B">
        <w:rPr>
          <w:rFonts w:ascii="Arial" w:hAnsi="Arial" w:cs="Arial"/>
          <w:color w:val="000000"/>
          <w:shd w:val="clear" w:color="auto" w:fill="FFFFFF"/>
        </w:rPr>
        <w:t xml:space="preserve"> CCG repeats </w:t>
      </w:r>
      <w:r w:rsidRPr="00ED197D">
        <w:rPr>
          <w:rFonts w:ascii="Arial" w:hAnsi="Arial" w:cs="Arial"/>
          <w:color w:val="000000"/>
          <w:shd w:val="clear" w:color="auto" w:fill="FFFFFF"/>
        </w:rPr>
        <w:t xml:space="preserve">was identified through STR genotyping of short-read genome sequencing in the Genomics England database. </w:t>
      </w:r>
      <w:r w:rsidR="00324174">
        <w:rPr>
          <w:rFonts w:ascii="Arial" w:hAnsi="Arial" w:cs="Arial"/>
          <w:color w:val="000000"/>
          <w:shd w:val="clear" w:color="auto" w:fill="FFFFFF"/>
        </w:rPr>
        <w:t xml:space="preserve">The mother was </w:t>
      </w:r>
      <w:r w:rsidR="002E6097">
        <w:rPr>
          <w:rFonts w:ascii="Arial" w:hAnsi="Arial" w:cs="Arial"/>
          <w:color w:val="000000"/>
          <w:shd w:val="clear" w:color="auto" w:fill="FFFFFF"/>
        </w:rPr>
        <w:t>predicted</w:t>
      </w:r>
      <w:r w:rsidR="00324174">
        <w:rPr>
          <w:rFonts w:ascii="Arial" w:hAnsi="Arial" w:cs="Arial"/>
          <w:color w:val="000000"/>
          <w:shd w:val="clear" w:color="auto" w:fill="FFFFFF"/>
        </w:rPr>
        <w:t xml:space="preserve"> to harbor </w:t>
      </w:r>
      <w:r w:rsidR="00993791">
        <w:rPr>
          <w:rFonts w:ascii="Arial" w:hAnsi="Arial" w:cs="Arial"/>
          <w:color w:val="000000"/>
          <w:shd w:val="clear" w:color="auto" w:fill="FFFFFF"/>
        </w:rPr>
        <w:t xml:space="preserve">a </w:t>
      </w:r>
      <w:r w:rsidR="00324174">
        <w:rPr>
          <w:rFonts w:ascii="Arial" w:hAnsi="Arial" w:cs="Arial"/>
          <w:color w:val="000000"/>
          <w:shd w:val="clear" w:color="auto" w:fill="FFFFFF"/>
        </w:rPr>
        <w:t>repeat expansion</w:t>
      </w:r>
      <w:r w:rsidR="005B2A2B">
        <w:rPr>
          <w:rFonts w:ascii="Arial" w:hAnsi="Arial" w:cs="Arial"/>
          <w:color w:val="000000"/>
          <w:shd w:val="clear" w:color="auto" w:fill="FFFFFF"/>
        </w:rPr>
        <w:t xml:space="preserve"> </w:t>
      </w:r>
      <w:r w:rsidR="25FF1BB1">
        <w:rPr>
          <w:rFonts w:ascii="Arial" w:hAnsi="Arial" w:cs="Arial"/>
          <w:color w:val="000000"/>
          <w:shd w:val="clear" w:color="auto" w:fill="FFFFFF"/>
        </w:rPr>
        <w:t xml:space="preserve">of </w:t>
      </w:r>
      <w:r w:rsidR="00F4483B" w:rsidRPr="00324174">
        <w:rPr>
          <w:rFonts w:ascii="Arial" w:hAnsi="Arial" w:cs="Arial"/>
          <w:color w:val="000000"/>
          <w:shd w:val="clear" w:color="auto" w:fill="FFFFFF"/>
        </w:rPr>
        <w:t>8</w:t>
      </w:r>
      <w:r w:rsidR="00324174">
        <w:rPr>
          <w:rFonts w:ascii="Arial" w:hAnsi="Arial" w:cs="Arial"/>
          <w:color w:val="000000"/>
          <w:shd w:val="clear" w:color="auto" w:fill="FFFFFF"/>
        </w:rPr>
        <w:t>4 CCG repeats</w:t>
      </w:r>
      <w:r w:rsidR="00993791">
        <w:rPr>
          <w:rFonts w:ascii="Arial" w:hAnsi="Arial" w:cs="Arial"/>
          <w:color w:val="000000"/>
          <w:shd w:val="clear" w:color="auto" w:fill="FFFFFF"/>
        </w:rPr>
        <w:t xml:space="preserve"> on her longer allele.</w:t>
      </w:r>
      <w:r w:rsidR="7D475464">
        <w:rPr>
          <w:rFonts w:ascii="Arial" w:hAnsi="Arial" w:cs="Arial"/>
          <w:color w:val="000000"/>
          <w:shd w:val="clear" w:color="auto" w:fill="FFFFFF"/>
        </w:rPr>
        <w:t xml:space="preserve"> </w:t>
      </w:r>
      <w:r w:rsidRPr="00ED197D">
        <w:rPr>
          <w:rFonts w:ascii="Arial" w:hAnsi="Arial" w:cs="Arial"/>
          <w:color w:val="000000"/>
          <w:shd w:val="clear" w:color="auto" w:fill="FFFFFF"/>
        </w:rPr>
        <w:t xml:space="preserve">Other genetic findings include a VUS in </w:t>
      </w:r>
      <w:r w:rsidRPr="7CFC0F95">
        <w:rPr>
          <w:rFonts w:ascii="Arial" w:hAnsi="Arial" w:cs="Arial"/>
          <w:i/>
          <w:iCs/>
          <w:color w:val="000000"/>
          <w:shd w:val="clear" w:color="auto" w:fill="FFFFFF"/>
        </w:rPr>
        <w:t>RNU4-2</w:t>
      </w:r>
      <w:r w:rsidR="00EF42B7">
        <w:rPr>
          <w:rFonts w:ascii="Arial" w:hAnsi="Arial" w:cs="Arial"/>
          <w:color w:val="000000"/>
          <w:shd w:val="clear" w:color="auto" w:fill="FFFFFF"/>
        </w:rPr>
        <w:t>.</w:t>
      </w:r>
    </w:p>
    <w:p w14:paraId="7EEF861B" w14:textId="77777777" w:rsidR="009E284A" w:rsidRDefault="009E284A" w:rsidP="009E284A">
      <w:pPr>
        <w:spacing w:line="480" w:lineRule="auto"/>
        <w:jc w:val="both"/>
        <w:rPr>
          <w:rFonts w:ascii="Arial" w:hAnsi="Arial" w:cs="Arial"/>
        </w:rPr>
      </w:pPr>
    </w:p>
    <w:p w14:paraId="73A89FA4" w14:textId="3069E714" w:rsidR="009E284A" w:rsidRPr="00ED197D" w:rsidRDefault="004E457F" w:rsidP="009E284A">
      <w:pPr>
        <w:spacing w:line="480" w:lineRule="auto"/>
        <w:jc w:val="both"/>
        <w:rPr>
          <w:rFonts w:ascii="Arial" w:hAnsi="Arial" w:cs="Arial"/>
        </w:rPr>
      </w:pPr>
      <w:r>
        <w:rPr>
          <w:rFonts w:ascii="Arial" w:hAnsi="Arial" w:cs="Arial"/>
          <w:b/>
          <w:bCs/>
        </w:rPr>
        <w:t>Proband 5</w:t>
      </w:r>
      <w:r w:rsidR="009E284A" w:rsidRPr="00ED197D">
        <w:rPr>
          <w:rFonts w:ascii="Arial" w:hAnsi="Arial" w:cs="Arial"/>
        </w:rPr>
        <w:t xml:space="preserve"> </w:t>
      </w:r>
      <w:r w:rsidR="001A4C3E" w:rsidRPr="00ED197D">
        <w:rPr>
          <w:rFonts w:ascii="Arial" w:hAnsi="Arial" w:cs="Arial"/>
        </w:rPr>
        <w:t>(individual identified through</w:t>
      </w:r>
      <w:r w:rsidR="001A4C3E">
        <w:rPr>
          <w:rFonts w:ascii="Arial" w:hAnsi="Arial" w:cs="Arial"/>
        </w:rPr>
        <w:t xml:space="preserve"> </w:t>
      </w:r>
      <w:proofErr w:type="spellStart"/>
      <w:r w:rsidR="001A4C3E">
        <w:rPr>
          <w:rFonts w:ascii="Arial" w:hAnsi="Arial" w:cs="Arial"/>
        </w:rPr>
        <w:t>srGS</w:t>
      </w:r>
      <w:proofErr w:type="spellEnd"/>
      <w:r w:rsidR="001A4C3E" w:rsidRPr="00ED197D">
        <w:rPr>
          <w:rFonts w:ascii="Arial" w:hAnsi="Arial" w:cs="Arial"/>
        </w:rPr>
        <w:t xml:space="preserve"> screening</w:t>
      </w:r>
      <w:r w:rsidR="001A4C3E">
        <w:rPr>
          <w:rFonts w:ascii="Arial" w:hAnsi="Arial" w:cs="Arial"/>
        </w:rPr>
        <w:t xml:space="preserve"> of </w:t>
      </w:r>
      <w:r w:rsidR="0094005C">
        <w:rPr>
          <w:rFonts w:ascii="Arial" w:hAnsi="Arial" w:cs="Arial"/>
        </w:rPr>
        <w:t>NGRL</w:t>
      </w:r>
      <w:r w:rsidR="001A4C3E">
        <w:rPr>
          <w:rFonts w:ascii="Arial" w:hAnsi="Arial" w:cs="Arial"/>
        </w:rPr>
        <w:t>)</w:t>
      </w:r>
    </w:p>
    <w:p w14:paraId="199029D3" w14:textId="05D37766" w:rsidR="00414A6E" w:rsidRPr="00ED197D" w:rsidRDefault="009E284A" w:rsidP="006547FD">
      <w:pPr>
        <w:spacing w:line="480" w:lineRule="auto"/>
        <w:jc w:val="both"/>
        <w:rPr>
          <w:rFonts w:ascii="Arial" w:hAnsi="Arial" w:cs="Arial"/>
        </w:rPr>
      </w:pPr>
      <w:r w:rsidRPr="00ED197D">
        <w:rPr>
          <w:rFonts w:ascii="Arial" w:hAnsi="Arial" w:cs="Arial"/>
        </w:rPr>
        <w:tab/>
      </w:r>
      <w:r w:rsidR="00A92BFD">
        <w:rPr>
          <w:rFonts w:ascii="Arial" w:hAnsi="Arial" w:cs="Arial"/>
        </w:rPr>
        <w:t>Proband 5</w:t>
      </w:r>
      <w:r w:rsidRPr="00ED197D">
        <w:rPr>
          <w:rFonts w:ascii="Arial" w:hAnsi="Arial" w:cs="Arial"/>
        </w:rPr>
        <w:t xml:space="preserve"> is a</w:t>
      </w:r>
      <w:r w:rsidR="00D31E75">
        <w:rPr>
          <w:rFonts w:ascii="Arial" w:hAnsi="Arial" w:cs="Arial"/>
        </w:rPr>
        <w:t xml:space="preserve"> </w:t>
      </w:r>
      <w:r w:rsidRPr="00ED197D">
        <w:rPr>
          <w:rFonts w:ascii="Arial" w:hAnsi="Arial" w:cs="Arial"/>
        </w:rPr>
        <w:t xml:space="preserve">male individual with intellectual disability. A </w:t>
      </w:r>
      <w:r w:rsidRPr="00ED197D">
        <w:rPr>
          <w:rFonts w:ascii="Arial" w:hAnsi="Arial" w:cs="Arial"/>
          <w:i/>
          <w:iCs/>
        </w:rPr>
        <w:t>BCLAF3</w:t>
      </w:r>
      <w:r w:rsidRPr="00ED197D">
        <w:rPr>
          <w:rFonts w:ascii="Arial" w:hAnsi="Arial" w:cs="Arial"/>
        </w:rPr>
        <w:t xml:space="preserve"> STR expansion </w:t>
      </w:r>
      <w:r w:rsidR="007773CE">
        <w:rPr>
          <w:rFonts w:ascii="Arial" w:hAnsi="Arial" w:cs="Arial"/>
        </w:rPr>
        <w:t xml:space="preserve">of 99 CCG repeats </w:t>
      </w:r>
      <w:r w:rsidRPr="00ED197D">
        <w:rPr>
          <w:rFonts w:ascii="Arial" w:hAnsi="Arial" w:cs="Arial"/>
        </w:rPr>
        <w:t xml:space="preserve">was detected through STR genotyping of </w:t>
      </w:r>
      <w:r w:rsidR="00F152FB">
        <w:rPr>
          <w:rFonts w:ascii="Arial" w:hAnsi="Arial" w:cs="Arial"/>
        </w:rPr>
        <w:t xml:space="preserve">short-read </w:t>
      </w:r>
      <w:r w:rsidRPr="00ED197D">
        <w:rPr>
          <w:rFonts w:ascii="Arial" w:hAnsi="Arial" w:cs="Arial"/>
        </w:rPr>
        <w:t>genome sequencing data from the Genomics England cohort. The STR expansion was inherited from his mother</w:t>
      </w:r>
      <w:r w:rsidR="00AD7A33">
        <w:rPr>
          <w:rFonts w:ascii="Arial" w:hAnsi="Arial" w:cs="Arial"/>
        </w:rPr>
        <w:t xml:space="preserve">, who had </w:t>
      </w:r>
      <w:r w:rsidRPr="00AD7A33">
        <w:rPr>
          <w:rFonts w:ascii="Arial" w:hAnsi="Arial" w:cs="Arial"/>
        </w:rPr>
        <w:t>10</w:t>
      </w:r>
      <w:r w:rsidR="00FE33B3" w:rsidRPr="00AD7A33">
        <w:rPr>
          <w:rFonts w:ascii="Arial" w:hAnsi="Arial" w:cs="Arial"/>
        </w:rPr>
        <w:t>3</w:t>
      </w:r>
      <w:r w:rsidR="00E44884">
        <w:rPr>
          <w:rFonts w:ascii="Arial" w:hAnsi="Arial" w:cs="Arial"/>
        </w:rPr>
        <w:t xml:space="preserve"> </w:t>
      </w:r>
      <w:r w:rsidR="00E44884">
        <w:rPr>
          <w:rFonts w:ascii="Arial" w:hAnsi="Arial" w:cs="Arial"/>
        </w:rPr>
        <w:lastRenderedPageBreak/>
        <w:t>CCG repeats</w:t>
      </w:r>
      <w:r w:rsidR="00EA0298">
        <w:rPr>
          <w:rFonts w:ascii="Arial" w:hAnsi="Arial" w:cs="Arial"/>
        </w:rPr>
        <w:t xml:space="preserve"> on her longer allele</w:t>
      </w:r>
      <w:r w:rsidRPr="00ED197D">
        <w:rPr>
          <w:rFonts w:ascii="Arial" w:hAnsi="Arial" w:cs="Arial"/>
        </w:rPr>
        <w:t>.</w:t>
      </w:r>
      <w:r w:rsidR="00BE4BCF">
        <w:rPr>
          <w:rFonts w:ascii="Arial" w:hAnsi="Arial" w:cs="Arial"/>
        </w:rPr>
        <w:t xml:space="preserve"> </w:t>
      </w:r>
      <w:r w:rsidR="00974E8C">
        <w:rPr>
          <w:rFonts w:ascii="Arial" w:hAnsi="Arial" w:cs="Arial"/>
        </w:rPr>
        <w:t xml:space="preserve">“Intellectual disability” was the only phenotype term reported in the </w:t>
      </w:r>
      <w:r w:rsidR="0094005C">
        <w:rPr>
          <w:rFonts w:ascii="Arial" w:hAnsi="Arial" w:cs="Arial"/>
        </w:rPr>
        <w:t>NGRL</w:t>
      </w:r>
      <w:r w:rsidR="00974E8C">
        <w:rPr>
          <w:rFonts w:ascii="Arial" w:hAnsi="Arial" w:cs="Arial"/>
        </w:rPr>
        <w:t xml:space="preserve"> database, and w</w:t>
      </w:r>
      <w:r w:rsidR="00BE4BCF">
        <w:rPr>
          <w:rFonts w:ascii="Arial" w:hAnsi="Arial" w:cs="Arial"/>
        </w:rPr>
        <w:t>e were unable to obtain</w:t>
      </w:r>
      <w:r w:rsidR="00974E8C">
        <w:rPr>
          <w:rFonts w:ascii="Arial" w:hAnsi="Arial" w:cs="Arial"/>
        </w:rPr>
        <w:t xml:space="preserve"> any</w:t>
      </w:r>
      <w:r w:rsidR="00BE4BCF">
        <w:rPr>
          <w:rFonts w:ascii="Arial" w:hAnsi="Arial" w:cs="Arial"/>
        </w:rPr>
        <w:t xml:space="preserve"> additional clinical information for this case.</w:t>
      </w:r>
    </w:p>
    <w:p w14:paraId="1C251858" w14:textId="77777777" w:rsidR="00414A6E" w:rsidRDefault="00414A6E" w:rsidP="006547FD">
      <w:pPr>
        <w:spacing w:line="480" w:lineRule="auto"/>
        <w:jc w:val="both"/>
        <w:rPr>
          <w:rFonts w:ascii="Arial" w:hAnsi="Arial" w:cs="Arial"/>
        </w:rPr>
      </w:pPr>
    </w:p>
    <w:p w14:paraId="5AF978D1" w14:textId="76FC19B1" w:rsidR="002C7E86" w:rsidRPr="00F31373" w:rsidRDefault="002C7E86" w:rsidP="006547FD">
      <w:pPr>
        <w:spacing w:line="480" w:lineRule="auto"/>
        <w:jc w:val="both"/>
        <w:rPr>
          <w:rFonts w:ascii="Arial" w:hAnsi="Arial" w:cs="Arial"/>
          <w:b/>
          <w:bCs/>
          <w:u w:val="single"/>
        </w:rPr>
      </w:pPr>
      <w:r w:rsidRPr="00240878">
        <w:rPr>
          <w:rFonts w:ascii="Arial" w:hAnsi="Arial" w:cs="Arial"/>
          <w:b/>
          <w:bCs/>
          <w:i/>
          <w:iCs/>
          <w:u w:val="single"/>
        </w:rPr>
        <w:t xml:space="preserve">BCLAF3 </w:t>
      </w:r>
      <w:r>
        <w:rPr>
          <w:rFonts w:ascii="Arial" w:hAnsi="Arial" w:cs="Arial"/>
          <w:b/>
          <w:bCs/>
          <w:u w:val="single"/>
        </w:rPr>
        <w:t xml:space="preserve">CCG </w:t>
      </w:r>
      <w:r w:rsidRPr="00ED197D">
        <w:rPr>
          <w:rFonts w:ascii="Arial" w:hAnsi="Arial" w:cs="Arial"/>
          <w:b/>
          <w:bCs/>
          <w:u w:val="single"/>
        </w:rPr>
        <w:t>Repeat Expansion</w:t>
      </w:r>
      <w:r>
        <w:rPr>
          <w:rFonts w:ascii="Arial" w:hAnsi="Arial" w:cs="Arial"/>
          <w:b/>
          <w:bCs/>
          <w:u w:val="single"/>
        </w:rPr>
        <w:t xml:space="preserve"> Contribution to Disease Phenotypes is Uncertain</w:t>
      </w:r>
    </w:p>
    <w:p w14:paraId="1C7F8AED" w14:textId="3081492D" w:rsidR="002C7E86" w:rsidRPr="00ED197D" w:rsidRDefault="002C7E86" w:rsidP="002C7E86">
      <w:pPr>
        <w:spacing w:line="480" w:lineRule="auto"/>
        <w:jc w:val="both"/>
        <w:rPr>
          <w:rFonts w:ascii="Arial" w:hAnsi="Arial" w:cs="Arial"/>
        </w:rPr>
      </w:pPr>
      <w:r>
        <w:rPr>
          <w:rFonts w:ascii="Arial" w:hAnsi="Arial" w:cs="Arial"/>
          <w:b/>
          <w:bCs/>
        </w:rPr>
        <w:t>Proband 6</w:t>
      </w:r>
      <w:r w:rsidRPr="00ED197D">
        <w:rPr>
          <w:rFonts w:ascii="Arial" w:hAnsi="Arial" w:cs="Arial"/>
        </w:rPr>
        <w:t xml:space="preserve"> (individual identified through</w:t>
      </w:r>
      <w:r>
        <w:rPr>
          <w:rFonts w:ascii="Arial" w:hAnsi="Arial" w:cs="Arial"/>
        </w:rPr>
        <w:t xml:space="preserve"> </w:t>
      </w:r>
      <w:proofErr w:type="spellStart"/>
      <w:r>
        <w:rPr>
          <w:rFonts w:ascii="Arial" w:hAnsi="Arial" w:cs="Arial"/>
        </w:rPr>
        <w:t>srGS</w:t>
      </w:r>
      <w:proofErr w:type="spellEnd"/>
      <w:r w:rsidRPr="00ED197D">
        <w:rPr>
          <w:rFonts w:ascii="Arial" w:hAnsi="Arial" w:cs="Arial"/>
        </w:rPr>
        <w:t xml:space="preserve"> screening</w:t>
      </w:r>
      <w:r>
        <w:rPr>
          <w:rFonts w:ascii="Arial" w:hAnsi="Arial" w:cs="Arial"/>
        </w:rPr>
        <w:t xml:space="preserve"> of NGRL)</w:t>
      </w:r>
    </w:p>
    <w:p w14:paraId="64015EAB" w14:textId="2E639EC9" w:rsidR="002C7E86" w:rsidRDefault="002C7E86" w:rsidP="002C7E86">
      <w:pPr>
        <w:spacing w:line="480" w:lineRule="auto"/>
        <w:jc w:val="both"/>
        <w:rPr>
          <w:rFonts w:ascii="Arial" w:hAnsi="Arial" w:cs="Arial"/>
        </w:rPr>
      </w:pPr>
      <w:r w:rsidRPr="00ED197D">
        <w:rPr>
          <w:rFonts w:ascii="Arial" w:hAnsi="Arial" w:cs="Arial"/>
        </w:rPr>
        <w:tab/>
      </w:r>
      <w:r>
        <w:rPr>
          <w:rFonts w:ascii="Arial" w:hAnsi="Arial" w:cs="Arial"/>
        </w:rPr>
        <w:t>Proband 6</w:t>
      </w:r>
      <w:r w:rsidRPr="00ED197D">
        <w:rPr>
          <w:rFonts w:ascii="Arial" w:hAnsi="Arial" w:cs="Arial"/>
        </w:rPr>
        <w:t xml:space="preserve"> is a female</w:t>
      </w:r>
      <w:r>
        <w:rPr>
          <w:rFonts w:ascii="Arial" w:hAnsi="Arial" w:cs="Arial"/>
        </w:rPr>
        <w:t xml:space="preserve"> with an inherited epilepsy syndrome</w:t>
      </w:r>
      <w:r w:rsidRPr="00ED197D">
        <w:rPr>
          <w:rFonts w:ascii="Arial" w:hAnsi="Arial" w:cs="Arial"/>
        </w:rPr>
        <w:t xml:space="preserve">. Expansion of the </w:t>
      </w:r>
      <w:r w:rsidRPr="7CFC0F95">
        <w:rPr>
          <w:rFonts w:ascii="Arial" w:hAnsi="Arial" w:cs="Arial"/>
          <w:i/>
          <w:iCs/>
        </w:rPr>
        <w:t>BCLAF3</w:t>
      </w:r>
      <w:r w:rsidRPr="00ED197D">
        <w:rPr>
          <w:rFonts w:ascii="Arial" w:hAnsi="Arial" w:cs="Arial"/>
        </w:rPr>
        <w:t xml:space="preserve"> repeat was originally identified through STR genotyping of short-read genome sequencing data in the Genomics England cohort where </w:t>
      </w:r>
      <w:r>
        <w:rPr>
          <w:rFonts w:ascii="Arial" w:hAnsi="Arial" w:cs="Arial"/>
        </w:rPr>
        <w:t xml:space="preserve">Proband 6 </w:t>
      </w:r>
      <w:r w:rsidRPr="00ED197D">
        <w:rPr>
          <w:rFonts w:ascii="Arial" w:hAnsi="Arial" w:cs="Arial"/>
        </w:rPr>
        <w:t xml:space="preserve">was predicted to harbor a repeat expansion </w:t>
      </w:r>
      <w:r>
        <w:rPr>
          <w:rFonts w:ascii="Arial" w:hAnsi="Arial" w:cs="Arial"/>
        </w:rPr>
        <w:t>of 63 CCG repeats on her longer allele</w:t>
      </w:r>
      <w:r w:rsidRPr="00ED197D">
        <w:rPr>
          <w:rFonts w:ascii="Arial" w:hAnsi="Arial" w:cs="Arial"/>
        </w:rPr>
        <w:t>. As the father’s data was not available, we were unable to directly determine if the repeat expansion was inherited. However, STR genotyping of the paternal grandmother</w:t>
      </w:r>
      <w:r>
        <w:rPr>
          <w:rFonts w:ascii="Arial" w:hAnsi="Arial" w:cs="Arial"/>
        </w:rPr>
        <w:t xml:space="preserve"> with epilepsy and a </w:t>
      </w:r>
      <w:r w:rsidRPr="00ED197D">
        <w:rPr>
          <w:rFonts w:ascii="Arial" w:hAnsi="Arial" w:cs="Arial"/>
        </w:rPr>
        <w:t xml:space="preserve">predicted a repeat expansion </w:t>
      </w:r>
      <w:r>
        <w:rPr>
          <w:rFonts w:ascii="Arial" w:hAnsi="Arial" w:cs="Arial"/>
        </w:rPr>
        <w:t>of 117 CCG repeats on her longer allele</w:t>
      </w:r>
      <w:r w:rsidRPr="00ED197D">
        <w:rPr>
          <w:rFonts w:ascii="Arial" w:hAnsi="Arial" w:cs="Arial"/>
        </w:rPr>
        <w:t xml:space="preserve">. </w:t>
      </w:r>
      <w:r w:rsidR="00717DE9">
        <w:rPr>
          <w:rFonts w:ascii="Arial" w:hAnsi="Arial" w:cs="Arial"/>
        </w:rPr>
        <w:t xml:space="preserve">We were unable to obtain any additional clinical information for this case, and </w:t>
      </w:r>
      <w:r w:rsidRPr="00ED197D">
        <w:rPr>
          <w:rFonts w:ascii="Arial" w:hAnsi="Arial" w:cs="Arial"/>
        </w:rPr>
        <w:t>DNA was not available for follow</w:t>
      </w:r>
      <w:r w:rsidR="00717DE9">
        <w:rPr>
          <w:rFonts w:ascii="Arial" w:hAnsi="Arial" w:cs="Arial"/>
        </w:rPr>
        <w:t>-</w:t>
      </w:r>
      <w:r w:rsidRPr="00ED197D">
        <w:rPr>
          <w:rFonts w:ascii="Arial" w:hAnsi="Arial" w:cs="Arial"/>
        </w:rPr>
        <w:t xml:space="preserve">up </w:t>
      </w:r>
      <w:r>
        <w:rPr>
          <w:rFonts w:ascii="Arial" w:hAnsi="Arial" w:cs="Arial"/>
        </w:rPr>
        <w:t>to validate DNA hypermethylation and actual repeat expansion size.</w:t>
      </w:r>
    </w:p>
    <w:p w14:paraId="2399A548" w14:textId="77777777" w:rsidR="002C7E86" w:rsidRDefault="002C7E86" w:rsidP="002C7E86">
      <w:pPr>
        <w:spacing w:line="480" w:lineRule="auto"/>
        <w:jc w:val="both"/>
        <w:rPr>
          <w:rFonts w:ascii="Arial" w:hAnsi="Arial" w:cs="Arial"/>
        </w:rPr>
      </w:pPr>
    </w:p>
    <w:p w14:paraId="586688DB" w14:textId="77777777" w:rsidR="002C7E86" w:rsidRPr="00ED197D" w:rsidRDefault="002C7E86" w:rsidP="002C7E86">
      <w:pPr>
        <w:spacing w:line="480" w:lineRule="auto"/>
        <w:jc w:val="both"/>
        <w:rPr>
          <w:rFonts w:ascii="Arial" w:hAnsi="Arial" w:cs="Arial"/>
        </w:rPr>
      </w:pPr>
      <w:r>
        <w:rPr>
          <w:rFonts w:ascii="Arial" w:hAnsi="Arial" w:cs="Arial"/>
          <w:b/>
          <w:bCs/>
        </w:rPr>
        <w:t>Proband 7</w:t>
      </w:r>
      <w:r w:rsidRPr="00ED197D">
        <w:rPr>
          <w:rFonts w:ascii="Arial" w:hAnsi="Arial" w:cs="Arial"/>
          <w:b/>
          <w:bCs/>
        </w:rPr>
        <w:t xml:space="preserve"> </w:t>
      </w:r>
      <w:r w:rsidRPr="00ED197D">
        <w:rPr>
          <w:rFonts w:ascii="Arial" w:hAnsi="Arial" w:cs="Arial"/>
        </w:rPr>
        <w:t>(individual identified through</w:t>
      </w:r>
      <w:r>
        <w:rPr>
          <w:rFonts w:ascii="Arial" w:hAnsi="Arial" w:cs="Arial"/>
        </w:rPr>
        <w:t xml:space="preserve"> </w:t>
      </w:r>
      <w:proofErr w:type="spellStart"/>
      <w:r>
        <w:rPr>
          <w:rFonts w:ascii="Arial" w:hAnsi="Arial" w:cs="Arial"/>
        </w:rPr>
        <w:t>srGS</w:t>
      </w:r>
      <w:proofErr w:type="spellEnd"/>
      <w:r w:rsidRPr="00ED197D">
        <w:rPr>
          <w:rFonts w:ascii="Arial" w:hAnsi="Arial" w:cs="Arial"/>
        </w:rPr>
        <w:t xml:space="preserve"> screening</w:t>
      </w:r>
      <w:r>
        <w:rPr>
          <w:rFonts w:ascii="Arial" w:hAnsi="Arial" w:cs="Arial"/>
        </w:rPr>
        <w:t xml:space="preserve"> of NGRL)</w:t>
      </w:r>
    </w:p>
    <w:p w14:paraId="709D2142" w14:textId="58A66A17" w:rsidR="002C7E86" w:rsidRPr="00ED197D" w:rsidRDefault="002C7E86" w:rsidP="002C7E86">
      <w:pPr>
        <w:spacing w:line="480" w:lineRule="auto"/>
        <w:jc w:val="both"/>
        <w:rPr>
          <w:rFonts w:ascii="Arial" w:hAnsi="Arial" w:cs="Arial"/>
        </w:rPr>
      </w:pPr>
      <w:r>
        <w:rPr>
          <w:rFonts w:ascii="Arial" w:hAnsi="Arial" w:cs="Arial"/>
          <w:color w:val="000000"/>
          <w:shd w:val="clear" w:color="auto" w:fill="FFFFFF"/>
        </w:rPr>
        <w:tab/>
        <w:t xml:space="preserve">Proband </w:t>
      </w:r>
      <w:r w:rsidR="00FA7C66">
        <w:rPr>
          <w:rFonts w:ascii="Arial" w:hAnsi="Arial" w:cs="Arial"/>
          <w:color w:val="000000"/>
          <w:shd w:val="clear" w:color="auto" w:fill="FFFFFF"/>
        </w:rPr>
        <w:t>7</w:t>
      </w:r>
      <w:r>
        <w:rPr>
          <w:rFonts w:ascii="Arial" w:hAnsi="Arial" w:cs="Arial"/>
          <w:color w:val="000000"/>
          <w:shd w:val="clear" w:color="auto" w:fill="FFFFFF"/>
        </w:rPr>
        <w:t xml:space="preserve"> is a 12-year-old female individual with renal disease and an STR expansion prediction of 71 CCG repeats. She presented with a renal abscess and acute renal failure at 6 years old. Ultrasound showed bilateral echogenic kidneys with cystic changes. She had hypertension and nephrotic-range proteinuria. Growth is normal. She has mild learning difficulties (intellectual disability) with concerns regarding attention deficit hyperactivity disorder (ADHD) but no formal diagnosis. EEG and MRI were not performed. There is a family history of intellectual disability, autism spectrum disorder, ADHD and febrile seizures. A maternal cousin has a </w:t>
      </w:r>
      <w:r>
        <w:rPr>
          <w:rFonts w:ascii="Arial" w:hAnsi="Arial" w:cs="Arial"/>
          <w:color w:val="000000"/>
          <w:shd w:val="clear" w:color="auto" w:fill="FFFFFF"/>
        </w:rPr>
        <w:lastRenderedPageBreak/>
        <w:t>diagnosis of childhood onset epilepsy. S</w:t>
      </w:r>
      <w:r w:rsidRPr="00693EF9">
        <w:rPr>
          <w:rFonts w:ascii="Arial" w:hAnsi="Arial" w:cs="Arial"/>
          <w:color w:val="000000"/>
          <w:shd w:val="clear" w:color="auto" w:fill="FFFFFF"/>
        </w:rPr>
        <w:t>egregation studies were not possible in this family in the context of this research</w:t>
      </w:r>
      <w:r>
        <w:rPr>
          <w:rFonts w:ascii="Arial" w:hAnsi="Arial" w:cs="Arial"/>
          <w:color w:val="000000"/>
          <w:shd w:val="clear" w:color="auto" w:fill="FFFFFF"/>
        </w:rPr>
        <w:t>.</w:t>
      </w:r>
    </w:p>
    <w:p w14:paraId="45BA51B6" w14:textId="77777777" w:rsidR="002C7E86" w:rsidRPr="00ED197D" w:rsidRDefault="002C7E86" w:rsidP="006547FD">
      <w:pPr>
        <w:spacing w:line="480" w:lineRule="auto"/>
        <w:jc w:val="both"/>
        <w:rPr>
          <w:rFonts w:ascii="Arial" w:hAnsi="Arial" w:cs="Arial"/>
        </w:rPr>
      </w:pPr>
    </w:p>
    <w:p w14:paraId="566EC483" w14:textId="5BB2B0D3" w:rsidR="00C449ED" w:rsidRPr="00ED197D" w:rsidRDefault="00C449ED" w:rsidP="00C449ED">
      <w:pPr>
        <w:spacing w:line="480" w:lineRule="auto"/>
        <w:jc w:val="both"/>
        <w:rPr>
          <w:rFonts w:ascii="Arial" w:hAnsi="Arial" w:cs="Arial"/>
          <w:b/>
          <w:bCs/>
          <w:u w:val="single"/>
        </w:rPr>
      </w:pPr>
      <w:r w:rsidRPr="00240878">
        <w:rPr>
          <w:rFonts w:ascii="Arial" w:hAnsi="Arial" w:cs="Arial"/>
          <w:b/>
          <w:bCs/>
          <w:i/>
          <w:iCs/>
          <w:u w:val="single"/>
        </w:rPr>
        <w:t xml:space="preserve">BCLAF3 </w:t>
      </w:r>
      <w:r>
        <w:rPr>
          <w:rFonts w:ascii="Arial" w:hAnsi="Arial" w:cs="Arial"/>
          <w:b/>
          <w:bCs/>
          <w:u w:val="single"/>
        </w:rPr>
        <w:t xml:space="preserve">CCG </w:t>
      </w:r>
      <w:r w:rsidRPr="00ED197D">
        <w:rPr>
          <w:rFonts w:ascii="Arial" w:hAnsi="Arial" w:cs="Arial"/>
          <w:b/>
          <w:bCs/>
          <w:u w:val="single"/>
        </w:rPr>
        <w:t>Repeat Expansions</w:t>
      </w:r>
      <w:r>
        <w:rPr>
          <w:rFonts w:ascii="Arial" w:hAnsi="Arial" w:cs="Arial"/>
          <w:b/>
          <w:bCs/>
          <w:u w:val="single"/>
        </w:rPr>
        <w:t xml:space="preserve"> Not Thought to Contribute to Disease Phenotypes</w:t>
      </w:r>
    </w:p>
    <w:p w14:paraId="4C085E2F" w14:textId="521D483E" w:rsidR="00C449ED" w:rsidRPr="00ED197D" w:rsidRDefault="00C449ED" w:rsidP="00C449ED">
      <w:pPr>
        <w:spacing w:line="480" w:lineRule="auto"/>
        <w:jc w:val="both"/>
        <w:rPr>
          <w:rFonts w:ascii="Arial" w:hAnsi="Arial" w:cs="Arial"/>
        </w:rPr>
      </w:pPr>
      <w:r>
        <w:rPr>
          <w:rFonts w:ascii="Arial" w:hAnsi="Arial" w:cs="Arial"/>
          <w:b/>
          <w:bCs/>
        </w:rPr>
        <w:t>Proband 3</w:t>
      </w:r>
      <w:r w:rsidRPr="00ED197D">
        <w:rPr>
          <w:rFonts w:ascii="Arial" w:hAnsi="Arial" w:cs="Arial"/>
        </w:rPr>
        <w:t xml:space="preserve"> (individual identified through</w:t>
      </w:r>
      <w:r>
        <w:rPr>
          <w:rFonts w:ascii="Arial" w:hAnsi="Arial" w:cs="Arial"/>
        </w:rPr>
        <w:t xml:space="preserve"> </w:t>
      </w:r>
      <w:proofErr w:type="spellStart"/>
      <w:r>
        <w:rPr>
          <w:rFonts w:ascii="Arial" w:hAnsi="Arial" w:cs="Arial"/>
        </w:rPr>
        <w:t>srGS</w:t>
      </w:r>
      <w:proofErr w:type="spellEnd"/>
      <w:r w:rsidRPr="00ED197D">
        <w:rPr>
          <w:rFonts w:ascii="Arial" w:hAnsi="Arial" w:cs="Arial"/>
        </w:rPr>
        <w:t xml:space="preserve"> screening</w:t>
      </w:r>
      <w:r>
        <w:rPr>
          <w:rFonts w:ascii="Arial" w:hAnsi="Arial" w:cs="Arial"/>
        </w:rPr>
        <w:t xml:space="preserve"> of </w:t>
      </w:r>
      <w:r w:rsidR="0094005C">
        <w:rPr>
          <w:rFonts w:ascii="Arial" w:hAnsi="Arial" w:cs="Arial"/>
        </w:rPr>
        <w:t>NGRL</w:t>
      </w:r>
      <w:r>
        <w:rPr>
          <w:rFonts w:ascii="Arial" w:hAnsi="Arial" w:cs="Arial"/>
        </w:rPr>
        <w:t>)</w:t>
      </w:r>
    </w:p>
    <w:p w14:paraId="25AE320B" w14:textId="2F7294D8" w:rsidR="00D41EF7" w:rsidRDefault="00D41EF7" w:rsidP="00F10DE6">
      <w:pPr>
        <w:spacing w:line="480" w:lineRule="auto"/>
        <w:ind w:firstLine="720"/>
        <w:jc w:val="both"/>
        <w:rPr>
          <w:rFonts w:ascii="Arial" w:hAnsi="Arial" w:cs="Arial"/>
        </w:rPr>
      </w:pPr>
      <w:r w:rsidRPr="00D41EF7">
        <w:rPr>
          <w:rFonts w:ascii="Arial" w:hAnsi="Arial" w:cs="Arial"/>
        </w:rPr>
        <w:t xml:space="preserve">Proband 3 (Research ID GC15061) is a 46-year-old male who presented with gradual central visual loss in his twenties with no other known symptoms or systemic illness. His father shared a similar ophthalmic history. Both </w:t>
      </w:r>
      <w:r w:rsidR="00175C20">
        <w:rPr>
          <w:rFonts w:ascii="Arial" w:hAnsi="Arial" w:cs="Arial"/>
        </w:rPr>
        <w:t>have</w:t>
      </w:r>
      <w:r w:rsidRPr="00D41EF7">
        <w:rPr>
          <w:rFonts w:ascii="Arial" w:hAnsi="Arial" w:cs="Arial"/>
        </w:rPr>
        <w:t xml:space="preserve"> a </w:t>
      </w:r>
      <w:r w:rsidR="00175C20">
        <w:rPr>
          <w:rFonts w:ascii="Arial" w:hAnsi="Arial" w:cs="Arial"/>
        </w:rPr>
        <w:t>heterozygous</w:t>
      </w:r>
      <w:r w:rsidRPr="00D41EF7">
        <w:rPr>
          <w:rFonts w:ascii="Arial" w:hAnsi="Arial" w:cs="Arial"/>
        </w:rPr>
        <w:t xml:space="preserve"> autosomal </w:t>
      </w:r>
      <w:r w:rsidR="000B27D9">
        <w:rPr>
          <w:rFonts w:ascii="Arial" w:hAnsi="Arial" w:cs="Arial"/>
        </w:rPr>
        <w:t>DNA variant</w:t>
      </w:r>
      <w:r w:rsidR="000B27D9" w:rsidRPr="00D41EF7">
        <w:rPr>
          <w:rFonts w:ascii="Arial" w:hAnsi="Arial" w:cs="Arial"/>
        </w:rPr>
        <w:t xml:space="preserve"> </w:t>
      </w:r>
      <w:r w:rsidRPr="00D41EF7">
        <w:rPr>
          <w:rFonts w:ascii="Arial" w:hAnsi="Arial" w:cs="Arial"/>
        </w:rPr>
        <w:t xml:space="preserve">thought to be causative </w:t>
      </w:r>
      <w:r w:rsidR="00175C20">
        <w:rPr>
          <w:rFonts w:ascii="Arial" w:hAnsi="Arial" w:cs="Arial"/>
        </w:rPr>
        <w:t>that is</w:t>
      </w:r>
      <w:r w:rsidRPr="00D41EF7">
        <w:rPr>
          <w:rFonts w:ascii="Arial" w:hAnsi="Arial" w:cs="Arial"/>
        </w:rPr>
        <w:t xml:space="preserve"> under further investigation.</w:t>
      </w:r>
    </w:p>
    <w:p w14:paraId="438C63E5" w14:textId="53F8DA34" w:rsidR="00BC449E" w:rsidRDefault="00C449ED" w:rsidP="002C7E86">
      <w:pPr>
        <w:spacing w:line="480" w:lineRule="auto"/>
        <w:ind w:firstLine="720"/>
        <w:jc w:val="both"/>
        <w:rPr>
          <w:rFonts w:ascii="Arial" w:hAnsi="Arial" w:cs="Arial"/>
        </w:rPr>
      </w:pPr>
      <w:r w:rsidRPr="00ED197D">
        <w:rPr>
          <w:rFonts w:ascii="Arial" w:hAnsi="Arial" w:cs="Arial"/>
        </w:rPr>
        <w:t xml:space="preserve">Expansion of the </w:t>
      </w:r>
      <w:r w:rsidRPr="00ED197D">
        <w:rPr>
          <w:rFonts w:ascii="Arial" w:hAnsi="Arial" w:cs="Arial"/>
          <w:i/>
          <w:iCs/>
        </w:rPr>
        <w:t>BCLAF3</w:t>
      </w:r>
      <w:r w:rsidRPr="00ED197D">
        <w:rPr>
          <w:rFonts w:ascii="Arial" w:hAnsi="Arial" w:cs="Arial"/>
        </w:rPr>
        <w:t xml:space="preserve"> repeat was identified through short tandem repeat (STR) genotyping of short-read genome sequencing data in the Genomics England cohort</w:t>
      </w:r>
      <w:r w:rsidRPr="25420807">
        <w:rPr>
          <w:rFonts w:ascii="Arial" w:hAnsi="Arial" w:cs="Arial"/>
        </w:rPr>
        <w:t>.</w:t>
      </w:r>
      <w:r w:rsidRPr="00ED197D">
        <w:rPr>
          <w:rFonts w:ascii="Arial" w:hAnsi="Arial" w:cs="Arial"/>
        </w:rPr>
        <w:t xml:space="preserve"> </w:t>
      </w:r>
      <w:r>
        <w:rPr>
          <w:rFonts w:ascii="Arial" w:hAnsi="Arial" w:cs="Arial"/>
        </w:rPr>
        <w:t>Proband 3</w:t>
      </w:r>
      <w:r w:rsidRPr="00ED197D">
        <w:rPr>
          <w:rFonts w:ascii="Arial" w:hAnsi="Arial" w:cs="Arial"/>
        </w:rPr>
        <w:t xml:space="preserve"> was predicted to harbor a repeat expansion </w:t>
      </w:r>
      <w:r>
        <w:rPr>
          <w:rFonts w:ascii="Arial" w:hAnsi="Arial" w:cs="Arial"/>
        </w:rPr>
        <w:t xml:space="preserve">of 113 CCG repeats </w:t>
      </w:r>
      <w:r w:rsidRPr="00ED197D">
        <w:rPr>
          <w:rFonts w:ascii="Arial" w:hAnsi="Arial" w:cs="Arial"/>
        </w:rPr>
        <w:t xml:space="preserve">inherited from </w:t>
      </w:r>
      <w:r w:rsidR="006F1B5B">
        <w:rPr>
          <w:rFonts w:ascii="Arial" w:hAnsi="Arial" w:cs="Arial"/>
        </w:rPr>
        <w:t xml:space="preserve">his mother </w:t>
      </w:r>
      <w:r>
        <w:rPr>
          <w:rFonts w:ascii="Arial" w:hAnsi="Arial" w:cs="Arial"/>
        </w:rPr>
        <w:t xml:space="preserve">with </w:t>
      </w:r>
      <w:r w:rsidRPr="00654999">
        <w:rPr>
          <w:rFonts w:ascii="Arial" w:hAnsi="Arial" w:cs="Arial"/>
        </w:rPr>
        <w:t>101 CCG repeats</w:t>
      </w:r>
      <w:r>
        <w:rPr>
          <w:rFonts w:ascii="Arial" w:hAnsi="Arial" w:cs="Arial"/>
        </w:rPr>
        <w:t xml:space="preserve"> on her longer allele</w:t>
      </w:r>
      <w:r w:rsidRPr="00ED197D">
        <w:rPr>
          <w:rFonts w:ascii="Arial" w:hAnsi="Arial" w:cs="Arial"/>
        </w:rPr>
        <w:t xml:space="preserve">. ONT long-read sequencing validated the repeat expansion in the proband to be </w:t>
      </w:r>
      <w:r>
        <w:rPr>
          <w:rFonts w:ascii="Arial" w:hAnsi="Arial" w:cs="Arial"/>
        </w:rPr>
        <w:t>between ~360-1,089</w:t>
      </w:r>
      <w:r w:rsidRPr="003E118F">
        <w:rPr>
          <w:rFonts w:ascii="Arial" w:hAnsi="Arial" w:cs="Arial"/>
        </w:rPr>
        <w:t xml:space="preserve"> repeats</w:t>
      </w:r>
      <w:r>
        <w:rPr>
          <w:rFonts w:ascii="Arial" w:hAnsi="Arial" w:cs="Arial"/>
        </w:rPr>
        <w:t>, including the canonical ‘CCG’ motifs with evidence of a somatic mosaic ‘CCA’ interruption in some reads</w:t>
      </w:r>
      <w:r w:rsidRPr="00ED197D">
        <w:rPr>
          <w:rFonts w:ascii="Arial" w:hAnsi="Arial" w:cs="Arial"/>
        </w:rPr>
        <w:t>. Available</w:t>
      </w:r>
      <w:r>
        <w:rPr>
          <w:rFonts w:ascii="Arial" w:hAnsi="Arial" w:cs="Arial"/>
        </w:rPr>
        <w:t xml:space="preserve"> </w:t>
      </w:r>
      <w:r w:rsidRPr="00ED197D">
        <w:rPr>
          <w:rFonts w:ascii="Arial" w:hAnsi="Arial" w:cs="Arial"/>
        </w:rPr>
        <w:t>Blood RNA-seq data in the Genomics England database confirmed a significant reduction of</w:t>
      </w:r>
      <w:r w:rsidRPr="00ED197D">
        <w:rPr>
          <w:rFonts w:ascii="Arial" w:hAnsi="Arial" w:cs="Arial"/>
          <w:i/>
          <w:iCs/>
        </w:rPr>
        <w:t xml:space="preserve"> BCLAF3</w:t>
      </w:r>
      <w:r w:rsidRPr="00ED197D">
        <w:rPr>
          <w:rFonts w:ascii="Arial" w:hAnsi="Arial" w:cs="Arial"/>
        </w:rPr>
        <w:t xml:space="preserve"> gene expression in the blood compared with 5,412 other blood samples by </w:t>
      </w:r>
      <w:r w:rsidR="007856A5">
        <w:rPr>
          <w:rFonts w:ascii="Arial" w:hAnsi="Arial" w:cs="Arial"/>
        </w:rPr>
        <w:t>OUTRIDER</w:t>
      </w:r>
      <w:r w:rsidR="007856A5" w:rsidRPr="00ED197D">
        <w:rPr>
          <w:rFonts w:ascii="Arial" w:hAnsi="Arial" w:cs="Arial"/>
        </w:rPr>
        <w:t xml:space="preserve"> </w:t>
      </w:r>
      <w:r w:rsidRPr="00ED197D">
        <w:rPr>
          <w:rFonts w:ascii="Arial" w:hAnsi="Arial" w:cs="Arial"/>
        </w:rPr>
        <w:t>analysis (</w:t>
      </w:r>
      <w:proofErr w:type="spellStart"/>
      <w:r w:rsidRPr="00ED197D">
        <w:rPr>
          <w:rFonts w:ascii="Arial" w:hAnsi="Arial" w:cs="Arial"/>
        </w:rPr>
        <w:t>padj</w:t>
      </w:r>
      <w:proofErr w:type="spellEnd"/>
      <w:r w:rsidRPr="00ED197D">
        <w:rPr>
          <w:rFonts w:ascii="Arial" w:hAnsi="Arial" w:cs="Arial"/>
        </w:rPr>
        <w:t>=4.258</w:t>
      </w:r>
      <w:r w:rsidR="004949CA">
        <w:rPr>
          <w:rFonts w:ascii="Arial" w:hAnsi="Arial" w:cs="Arial"/>
        </w:rPr>
        <w:t>x10</w:t>
      </w:r>
      <w:r w:rsidRPr="004949CA">
        <w:rPr>
          <w:rFonts w:ascii="Arial" w:hAnsi="Arial" w:cs="Arial"/>
          <w:vertAlign w:val="superscript"/>
        </w:rPr>
        <w:t>-32</w:t>
      </w:r>
      <w:r w:rsidRPr="00ED197D">
        <w:rPr>
          <w:rFonts w:ascii="Arial" w:hAnsi="Arial" w:cs="Arial"/>
        </w:rPr>
        <w:t xml:space="preserve">, </w:t>
      </w:r>
      <w:proofErr w:type="spellStart"/>
      <w:r w:rsidRPr="00ED197D">
        <w:rPr>
          <w:rFonts w:ascii="Arial" w:hAnsi="Arial" w:cs="Arial"/>
        </w:rPr>
        <w:t>zScore</w:t>
      </w:r>
      <w:proofErr w:type="spellEnd"/>
      <w:r w:rsidRPr="00ED197D">
        <w:rPr>
          <w:rFonts w:ascii="Arial" w:hAnsi="Arial" w:cs="Arial"/>
        </w:rPr>
        <w:t>=-14.61, log</w:t>
      </w:r>
      <w:r w:rsidRPr="00ED197D">
        <w:rPr>
          <w:rFonts w:ascii="Arial" w:hAnsi="Arial" w:cs="Arial"/>
          <w:vertAlign w:val="subscript"/>
        </w:rPr>
        <w:t>2</w:t>
      </w:r>
      <w:r w:rsidRPr="00ED197D">
        <w:rPr>
          <w:rFonts w:ascii="Arial" w:hAnsi="Arial" w:cs="Arial"/>
        </w:rPr>
        <w:t>FC =-2). However, the gene was not completely silenced (TPM=</w:t>
      </w:r>
      <w:r>
        <w:rPr>
          <w:rFonts w:ascii="Arial" w:hAnsi="Arial" w:cs="Arial"/>
        </w:rPr>
        <w:t>4.01</w:t>
      </w:r>
      <w:r w:rsidRPr="00ED197D">
        <w:rPr>
          <w:rFonts w:ascii="Arial" w:hAnsi="Arial" w:cs="Arial"/>
        </w:rPr>
        <w:t>).</w:t>
      </w:r>
    </w:p>
    <w:p w14:paraId="00A12AA5" w14:textId="77777777" w:rsidR="00414A6E" w:rsidRPr="00ED197D" w:rsidRDefault="00414A6E" w:rsidP="006547FD">
      <w:pPr>
        <w:spacing w:line="480" w:lineRule="auto"/>
        <w:jc w:val="both"/>
        <w:rPr>
          <w:rFonts w:ascii="Arial" w:hAnsi="Arial" w:cs="Arial"/>
        </w:rPr>
      </w:pPr>
    </w:p>
    <w:p w14:paraId="1D4BF3C9" w14:textId="39A14B01" w:rsidR="004E457F" w:rsidRPr="00ED197D" w:rsidRDefault="004E457F" w:rsidP="004E457F">
      <w:pPr>
        <w:spacing w:line="480" w:lineRule="auto"/>
        <w:jc w:val="both"/>
        <w:rPr>
          <w:rFonts w:ascii="Arial" w:hAnsi="Arial" w:cs="Arial"/>
        </w:rPr>
      </w:pPr>
      <w:r>
        <w:rPr>
          <w:rFonts w:ascii="Arial" w:hAnsi="Arial" w:cs="Arial"/>
          <w:b/>
          <w:bCs/>
        </w:rPr>
        <w:t>Proband 9</w:t>
      </w:r>
      <w:r w:rsidRPr="00ED197D">
        <w:rPr>
          <w:rFonts w:ascii="Arial" w:hAnsi="Arial" w:cs="Arial"/>
        </w:rPr>
        <w:t xml:space="preserve"> (individual identified through</w:t>
      </w:r>
      <w:r>
        <w:rPr>
          <w:rFonts w:ascii="Arial" w:hAnsi="Arial" w:cs="Arial"/>
        </w:rPr>
        <w:t xml:space="preserve"> </w:t>
      </w:r>
      <w:proofErr w:type="spellStart"/>
      <w:r>
        <w:rPr>
          <w:rFonts w:ascii="Arial" w:hAnsi="Arial" w:cs="Arial"/>
        </w:rPr>
        <w:t>srGS</w:t>
      </w:r>
      <w:proofErr w:type="spellEnd"/>
      <w:r w:rsidRPr="00ED197D">
        <w:rPr>
          <w:rFonts w:ascii="Arial" w:hAnsi="Arial" w:cs="Arial"/>
        </w:rPr>
        <w:t xml:space="preserve"> screening</w:t>
      </w:r>
      <w:r>
        <w:rPr>
          <w:rFonts w:ascii="Arial" w:hAnsi="Arial" w:cs="Arial"/>
        </w:rPr>
        <w:t xml:space="preserve"> of </w:t>
      </w:r>
      <w:r w:rsidR="0094005C">
        <w:rPr>
          <w:rFonts w:ascii="Arial" w:hAnsi="Arial" w:cs="Arial"/>
        </w:rPr>
        <w:t>NGRL</w:t>
      </w:r>
      <w:r>
        <w:rPr>
          <w:rFonts w:ascii="Arial" w:hAnsi="Arial" w:cs="Arial"/>
        </w:rPr>
        <w:t>)</w:t>
      </w:r>
    </w:p>
    <w:p w14:paraId="29C69612" w14:textId="3204453B" w:rsidR="00AB4A92" w:rsidRPr="00763003" w:rsidRDefault="004E457F" w:rsidP="00763003">
      <w:pPr>
        <w:spacing w:line="480" w:lineRule="auto"/>
        <w:jc w:val="both"/>
        <w:rPr>
          <w:rFonts w:ascii="Arial" w:hAnsi="Arial" w:cs="Arial"/>
        </w:rPr>
      </w:pPr>
      <w:r w:rsidRPr="00ED197D">
        <w:rPr>
          <w:rFonts w:ascii="Arial" w:hAnsi="Arial" w:cs="Arial"/>
        </w:rPr>
        <w:tab/>
      </w:r>
      <w:r w:rsidR="00FB0C6C">
        <w:rPr>
          <w:rFonts w:ascii="Arial" w:hAnsi="Arial" w:cs="Arial"/>
        </w:rPr>
        <w:t>Proband 9</w:t>
      </w:r>
      <w:r w:rsidRPr="00ED197D">
        <w:rPr>
          <w:rFonts w:ascii="Arial" w:hAnsi="Arial" w:cs="Arial"/>
        </w:rPr>
        <w:t xml:space="preserve"> is a</w:t>
      </w:r>
      <w:r w:rsidR="00175364">
        <w:rPr>
          <w:rFonts w:ascii="Arial" w:hAnsi="Arial" w:cs="Arial"/>
        </w:rPr>
        <w:t xml:space="preserve">n adult </w:t>
      </w:r>
      <w:r w:rsidRPr="00ED197D">
        <w:rPr>
          <w:rFonts w:ascii="Arial" w:hAnsi="Arial" w:cs="Arial"/>
        </w:rPr>
        <w:t xml:space="preserve">female individual with drug-resistant focal epilepsy and a predicted </w:t>
      </w:r>
      <w:r w:rsidRPr="00ED197D">
        <w:rPr>
          <w:rFonts w:ascii="Arial" w:hAnsi="Arial" w:cs="Arial"/>
          <w:i/>
          <w:iCs/>
        </w:rPr>
        <w:t>BCLAF3</w:t>
      </w:r>
      <w:r w:rsidRPr="00ED197D">
        <w:rPr>
          <w:rFonts w:ascii="Arial" w:hAnsi="Arial" w:cs="Arial"/>
        </w:rPr>
        <w:t xml:space="preserve"> STR expansion </w:t>
      </w:r>
      <w:r>
        <w:rPr>
          <w:rFonts w:ascii="Arial" w:hAnsi="Arial" w:cs="Arial"/>
        </w:rPr>
        <w:t>of 83 CCG repeats on the longer allele</w:t>
      </w:r>
      <w:r w:rsidRPr="00ED197D">
        <w:rPr>
          <w:rFonts w:ascii="Arial" w:hAnsi="Arial" w:cs="Arial"/>
        </w:rPr>
        <w:t>. Parental data was not available. The individual presented at 29 years with focal and focal to bilateral tonic-</w:t>
      </w:r>
      <w:proofErr w:type="spellStart"/>
      <w:r w:rsidRPr="00ED197D">
        <w:rPr>
          <w:rFonts w:ascii="Arial" w:hAnsi="Arial" w:cs="Arial"/>
        </w:rPr>
        <w:t>clonic</w:t>
      </w:r>
      <w:proofErr w:type="spellEnd"/>
      <w:r w:rsidRPr="00ED197D">
        <w:rPr>
          <w:rFonts w:ascii="Arial" w:hAnsi="Arial" w:cs="Arial"/>
        </w:rPr>
        <w:t xml:space="preserve"> seizures and was </w:t>
      </w:r>
      <w:r w:rsidRPr="00ED197D">
        <w:rPr>
          <w:rFonts w:ascii="Arial" w:hAnsi="Arial" w:cs="Arial"/>
        </w:rPr>
        <w:lastRenderedPageBreak/>
        <w:t xml:space="preserve">treated with lamotrigine and clobazam. </w:t>
      </w:r>
      <w:r w:rsidRPr="00113BE7">
        <w:rPr>
          <w:rFonts w:ascii="Arial" w:hAnsi="Arial" w:cs="Arial"/>
        </w:rPr>
        <w:t xml:space="preserve">Nanopore long-read sequencing validated the </w:t>
      </w:r>
      <w:r w:rsidR="00FB0C6C">
        <w:rPr>
          <w:rFonts w:ascii="Arial" w:hAnsi="Arial" w:cs="Arial"/>
        </w:rPr>
        <w:t>repeat expansion as 127 CCG repeats</w:t>
      </w:r>
      <w:r w:rsidR="002F3D83">
        <w:rPr>
          <w:rFonts w:ascii="Arial" w:hAnsi="Arial" w:cs="Arial"/>
        </w:rPr>
        <w:t xml:space="preserve"> without hypermethylation, indicating that Proband 9 is likely a premutation carrier</w:t>
      </w:r>
      <w:r>
        <w:rPr>
          <w:rFonts w:ascii="Arial" w:hAnsi="Arial" w:cs="Arial"/>
        </w:rPr>
        <w:t>. Given</w:t>
      </w:r>
      <w:r w:rsidRPr="00CF3882">
        <w:rPr>
          <w:rFonts w:ascii="Arial" w:hAnsi="Arial" w:cs="Arial"/>
        </w:rPr>
        <w:t xml:space="preserve"> the late onset phenotype</w:t>
      </w:r>
      <w:r>
        <w:rPr>
          <w:rFonts w:ascii="Arial" w:hAnsi="Arial" w:cs="Arial"/>
        </w:rPr>
        <w:t xml:space="preserve"> and no molecular evidence to suggest any difference with previously characterized phenotypically unaffected female carriers of the </w:t>
      </w:r>
      <w:r w:rsidRPr="00D71848">
        <w:rPr>
          <w:rFonts w:ascii="Arial" w:hAnsi="Arial" w:cs="Arial"/>
          <w:i/>
          <w:iCs/>
        </w:rPr>
        <w:t>BCLAF3</w:t>
      </w:r>
      <w:r>
        <w:rPr>
          <w:rFonts w:ascii="Arial" w:hAnsi="Arial" w:cs="Arial"/>
        </w:rPr>
        <w:t xml:space="preserve"> repeat expansion,</w:t>
      </w:r>
      <w:r w:rsidRPr="00CF3882">
        <w:rPr>
          <w:rFonts w:ascii="Arial" w:hAnsi="Arial" w:cs="Arial"/>
        </w:rPr>
        <w:t xml:space="preserve"> we do not believe the</w:t>
      </w:r>
      <w:r>
        <w:rPr>
          <w:rFonts w:ascii="Arial" w:hAnsi="Arial" w:cs="Arial"/>
        </w:rPr>
        <w:t>re is enough support that the</w:t>
      </w:r>
      <w:r w:rsidRPr="00CF3882">
        <w:rPr>
          <w:rFonts w:ascii="Arial" w:hAnsi="Arial" w:cs="Arial"/>
        </w:rPr>
        <w:t xml:space="preserve"> repeat expansion is causative of her disease phenotype.</w:t>
      </w:r>
      <w:r>
        <w:rPr>
          <w:rFonts w:ascii="Arial" w:hAnsi="Arial" w:cs="Arial"/>
        </w:rPr>
        <w:t xml:space="preserve"> </w:t>
      </w:r>
      <w:r w:rsidR="00AB4A92">
        <w:rPr>
          <w:rFonts w:ascii="Arial" w:hAnsi="Arial" w:cs="Arial"/>
          <w:b/>
          <w:bCs/>
          <w:color w:val="000000"/>
          <w:shd w:val="clear" w:color="auto" w:fill="FFFFFF"/>
        </w:rPr>
        <w:br w:type="page"/>
      </w:r>
    </w:p>
    <w:p w14:paraId="0354EBEC" w14:textId="2A521399" w:rsidR="002702A6" w:rsidRDefault="003E1A33" w:rsidP="003E1A33">
      <w:pPr>
        <w:spacing w:line="480" w:lineRule="auto"/>
        <w:jc w:val="both"/>
        <w:rPr>
          <w:rFonts w:ascii="Arial" w:hAnsi="Arial" w:cs="Arial"/>
          <w:b/>
          <w:bCs/>
          <w:color w:val="000000"/>
          <w:shd w:val="clear" w:color="auto" w:fill="FFFFFF"/>
        </w:rPr>
      </w:pPr>
      <w:r w:rsidRPr="00ED197D">
        <w:rPr>
          <w:rFonts w:ascii="Arial" w:hAnsi="Arial" w:cs="Arial"/>
          <w:b/>
          <w:bCs/>
          <w:color w:val="000000"/>
          <w:shd w:val="clear" w:color="auto" w:fill="FFFFFF"/>
        </w:rPr>
        <w:lastRenderedPageBreak/>
        <w:t>Supplementary Methods</w:t>
      </w:r>
    </w:p>
    <w:p w14:paraId="04F5A529" w14:textId="64A942EF" w:rsidR="002702A6" w:rsidRDefault="002702A6" w:rsidP="003E1A33">
      <w:pPr>
        <w:spacing w:line="480" w:lineRule="auto"/>
        <w:jc w:val="both"/>
        <w:rPr>
          <w:rFonts w:ascii="Arial" w:hAnsi="Arial" w:cs="Arial"/>
          <w:b/>
          <w:bCs/>
          <w:color w:val="000000"/>
          <w:shd w:val="clear" w:color="auto" w:fill="FFFFFF"/>
        </w:rPr>
      </w:pPr>
      <w:r>
        <w:rPr>
          <w:rFonts w:ascii="Arial" w:hAnsi="Arial" w:cs="Arial"/>
          <w:b/>
          <w:bCs/>
          <w:color w:val="000000"/>
          <w:shd w:val="clear" w:color="auto" w:fill="FFFFFF"/>
        </w:rPr>
        <w:t>PCR</w:t>
      </w:r>
      <w:r w:rsidR="00A506E4">
        <w:rPr>
          <w:rFonts w:ascii="Arial" w:hAnsi="Arial" w:cs="Arial"/>
          <w:b/>
          <w:bCs/>
          <w:color w:val="000000"/>
          <w:shd w:val="clear" w:color="auto" w:fill="FFFFFF"/>
        </w:rPr>
        <w:t xml:space="preserve"> and Sanger sequencing</w:t>
      </w:r>
    </w:p>
    <w:p w14:paraId="337B0E42" w14:textId="74F9C45F" w:rsidR="00A506E4" w:rsidRDefault="00A506E4" w:rsidP="00445087">
      <w:pPr>
        <w:spacing w:line="480" w:lineRule="auto"/>
        <w:ind w:firstLine="720"/>
        <w:jc w:val="both"/>
        <w:rPr>
          <w:rFonts w:ascii="Arial" w:hAnsi="Arial" w:cs="Arial"/>
          <w:color w:val="000000"/>
          <w:shd w:val="clear" w:color="auto" w:fill="FFFFFF"/>
        </w:rPr>
      </w:pPr>
      <w:r w:rsidRPr="00A506E4">
        <w:rPr>
          <w:rFonts w:ascii="Arial" w:hAnsi="Arial" w:cs="Arial"/>
          <w:color w:val="000000"/>
          <w:shd w:val="clear" w:color="auto" w:fill="FFFFFF"/>
        </w:rPr>
        <w:t xml:space="preserve">We validated </w:t>
      </w:r>
      <w:r>
        <w:rPr>
          <w:rFonts w:ascii="Arial" w:hAnsi="Arial" w:cs="Arial"/>
          <w:color w:val="000000"/>
          <w:shd w:val="clear" w:color="auto" w:fill="FFFFFF"/>
        </w:rPr>
        <w:t xml:space="preserve">that </w:t>
      </w:r>
      <w:r w:rsidR="00DF1678">
        <w:rPr>
          <w:rFonts w:ascii="Arial" w:hAnsi="Arial" w:cs="Arial"/>
          <w:color w:val="000000"/>
          <w:shd w:val="clear" w:color="auto" w:fill="FFFFFF"/>
        </w:rPr>
        <w:t>brother of Proband 1</w:t>
      </w:r>
      <w:r>
        <w:rPr>
          <w:rFonts w:ascii="Arial" w:hAnsi="Arial" w:cs="Arial"/>
          <w:color w:val="000000"/>
          <w:shd w:val="clear" w:color="auto" w:fill="FFFFFF"/>
        </w:rPr>
        <w:t xml:space="preserve"> inherited </w:t>
      </w:r>
      <w:r w:rsidR="00DF1678">
        <w:rPr>
          <w:rFonts w:ascii="Arial" w:hAnsi="Arial" w:cs="Arial"/>
          <w:color w:val="000000"/>
          <w:shd w:val="clear" w:color="auto" w:fill="FFFFFF"/>
        </w:rPr>
        <w:t>the mother’s</w:t>
      </w:r>
      <w:r>
        <w:rPr>
          <w:rFonts w:ascii="Arial" w:hAnsi="Arial" w:cs="Arial"/>
          <w:color w:val="000000"/>
          <w:shd w:val="clear" w:color="auto" w:fill="FFFFFF"/>
        </w:rPr>
        <w:t xml:space="preserve"> </w:t>
      </w:r>
      <w:r w:rsidR="00445087">
        <w:rPr>
          <w:rFonts w:ascii="Arial" w:hAnsi="Arial" w:cs="Arial"/>
          <w:color w:val="000000"/>
          <w:shd w:val="clear" w:color="auto" w:fill="FFFFFF"/>
        </w:rPr>
        <w:t xml:space="preserve">X chromosome with a </w:t>
      </w:r>
      <w:r>
        <w:rPr>
          <w:rFonts w:ascii="Arial" w:hAnsi="Arial" w:cs="Arial"/>
          <w:color w:val="000000"/>
          <w:shd w:val="clear" w:color="auto" w:fill="FFFFFF"/>
        </w:rPr>
        <w:t xml:space="preserve">non-expanded </w:t>
      </w:r>
      <w:r w:rsidRPr="00445087">
        <w:rPr>
          <w:rFonts w:ascii="Arial" w:hAnsi="Arial" w:cs="Arial"/>
          <w:i/>
          <w:iCs/>
          <w:color w:val="000000"/>
          <w:shd w:val="clear" w:color="auto" w:fill="FFFFFF"/>
        </w:rPr>
        <w:t>BCLAF3</w:t>
      </w:r>
      <w:r>
        <w:rPr>
          <w:rFonts w:ascii="Arial" w:hAnsi="Arial" w:cs="Arial"/>
          <w:color w:val="000000"/>
          <w:shd w:val="clear" w:color="auto" w:fill="FFFFFF"/>
        </w:rPr>
        <w:t xml:space="preserve"> repeat through</w:t>
      </w:r>
      <w:r w:rsidRPr="00A506E4">
        <w:rPr>
          <w:rFonts w:ascii="Arial" w:hAnsi="Arial" w:cs="Arial"/>
          <w:color w:val="000000"/>
          <w:shd w:val="clear" w:color="auto" w:fill="FFFFFF"/>
        </w:rPr>
        <w:t xml:space="preserve"> Sanger sequencing</w:t>
      </w:r>
      <w:r>
        <w:rPr>
          <w:rFonts w:ascii="Arial" w:hAnsi="Arial" w:cs="Arial"/>
          <w:color w:val="000000"/>
          <w:shd w:val="clear" w:color="auto" w:fill="FFFFFF"/>
        </w:rPr>
        <w:t xml:space="preserve"> of a nearby haplotype resolved SNP.</w:t>
      </w:r>
      <w:r w:rsidRPr="00A506E4">
        <w:rPr>
          <w:rFonts w:ascii="Arial" w:hAnsi="Arial" w:cs="Arial"/>
          <w:color w:val="000000"/>
          <w:shd w:val="clear" w:color="auto" w:fill="FFFFFF"/>
        </w:rPr>
        <w:t xml:space="preserve"> </w:t>
      </w:r>
      <w:r>
        <w:rPr>
          <w:rFonts w:ascii="Arial" w:hAnsi="Arial" w:cs="Arial"/>
          <w:color w:val="000000"/>
          <w:shd w:val="clear" w:color="auto" w:fill="FFFFFF"/>
        </w:rPr>
        <w:t>The primers used for PCR</w:t>
      </w:r>
      <w:r w:rsidR="00375792">
        <w:rPr>
          <w:rFonts w:ascii="Arial" w:hAnsi="Arial" w:cs="Arial"/>
          <w:color w:val="000000"/>
          <w:shd w:val="clear" w:color="auto" w:fill="FFFFFF"/>
        </w:rPr>
        <w:t xml:space="preserve"> amplification</w:t>
      </w:r>
      <w:r>
        <w:rPr>
          <w:rFonts w:ascii="Arial" w:hAnsi="Arial" w:cs="Arial"/>
          <w:color w:val="000000"/>
          <w:shd w:val="clear" w:color="auto" w:fill="FFFFFF"/>
        </w:rPr>
        <w:t xml:space="preserve"> are in </w:t>
      </w:r>
      <w:r w:rsidRPr="00A43EF3">
        <w:rPr>
          <w:rFonts w:ascii="Arial" w:hAnsi="Arial" w:cs="Arial"/>
          <w:b/>
          <w:bCs/>
          <w:color w:val="000000"/>
          <w:shd w:val="clear" w:color="auto" w:fill="FFFFFF"/>
        </w:rPr>
        <w:t xml:space="preserve">Table </w:t>
      </w:r>
      <w:r w:rsidR="00CE7363" w:rsidRPr="00A43EF3">
        <w:rPr>
          <w:rFonts w:ascii="Arial" w:hAnsi="Arial" w:cs="Arial"/>
          <w:b/>
          <w:bCs/>
          <w:color w:val="000000"/>
          <w:shd w:val="clear" w:color="auto" w:fill="FFFFFF"/>
        </w:rPr>
        <w:t>S</w:t>
      </w:r>
      <w:r w:rsidRPr="00A43EF3">
        <w:rPr>
          <w:rFonts w:ascii="Arial" w:hAnsi="Arial" w:cs="Arial"/>
          <w:b/>
          <w:bCs/>
          <w:color w:val="000000"/>
          <w:shd w:val="clear" w:color="auto" w:fill="FFFFFF"/>
        </w:rPr>
        <w:t>1</w:t>
      </w:r>
      <w:r>
        <w:rPr>
          <w:rFonts w:ascii="Arial" w:hAnsi="Arial" w:cs="Arial"/>
          <w:color w:val="000000"/>
          <w:shd w:val="clear" w:color="auto" w:fill="FFFFFF"/>
        </w:rPr>
        <w:t>.</w:t>
      </w:r>
    </w:p>
    <w:p w14:paraId="43C014DD" w14:textId="77777777" w:rsidR="003605CB" w:rsidRDefault="003605CB" w:rsidP="003605CB">
      <w:pPr>
        <w:spacing w:line="480" w:lineRule="auto"/>
        <w:jc w:val="both"/>
        <w:rPr>
          <w:rFonts w:ascii="Arial" w:hAnsi="Arial" w:cs="Arial"/>
          <w:color w:val="000000"/>
          <w:shd w:val="clear" w:color="auto" w:fill="FFFFFF"/>
        </w:rPr>
      </w:pPr>
    </w:p>
    <w:p w14:paraId="5EBBBA0B" w14:textId="77777777" w:rsidR="003605CB" w:rsidRDefault="003605CB" w:rsidP="003605CB">
      <w:pPr>
        <w:spacing w:line="480" w:lineRule="auto"/>
        <w:jc w:val="both"/>
        <w:rPr>
          <w:rFonts w:ascii="Arial" w:hAnsi="Arial" w:cs="Arial"/>
          <w:b/>
        </w:rPr>
      </w:pPr>
      <w:r>
        <w:rPr>
          <w:rFonts w:ascii="Arial" w:hAnsi="Arial" w:cs="Arial"/>
          <w:b/>
        </w:rPr>
        <w:t>Sequential RNA DNA FISH and fragile site testing</w:t>
      </w:r>
    </w:p>
    <w:p w14:paraId="215E748C" w14:textId="39172CB8" w:rsidR="004D1772" w:rsidRDefault="004D1772" w:rsidP="009E7C29">
      <w:pPr>
        <w:spacing w:line="480" w:lineRule="auto"/>
        <w:ind w:firstLine="720"/>
        <w:jc w:val="both"/>
        <w:rPr>
          <w:rFonts w:ascii="Arial" w:hAnsi="Arial" w:cs="Arial"/>
          <w:color w:val="000000"/>
          <w:shd w:val="clear" w:color="auto" w:fill="FFFFFF"/>
        </w:rPr>
      </w:pPr>
      <w:r>
        <w:rPr>
          <w:rFonts w:ascii="Arial" w:hAnsi="Arial" w:cs="Arial"/>
        </w:rPr>
        <w:t xml:space="preserve"> </w:t>
      </w:r>
      <w:r w:rsidRPr="00ED197D">
        <w:rPr>
          <w:rFonts w:ascii="Arial" w:hAnsi="Arial" w:cs="Arial"/>
          <w:color w:val="000000"/>
          <w:shd w:val="clear" w:color="auto" w:fill="FFFFFF"/>
        </w:rPr>
        <w:t xml:space="preserve">Genomic DNA libraries (WI2 and CH17) were constructed to produce probes for </w:t>
      </w:r>
      <w:r>
        <w:rPr>
          <w:rFonts w:ascii="Arial" w:hAnsi="Arial" w:cs="Arial"/>
          <w:color w:val="000000"/>
          <w:shd w:val="clear" w:color="auto" w:fill="FFFFFF"/>
        </w:rPr>
        <w:t xml:space="preserve">the </w:t>
      </w:r>
      <w:r w:rsidRPr="00ED197D">
        <w:rPr>
          <w:rFonts w:ascii="Arial" w:hAnsi="Arial" w:cs="Arial"/>
          <w:color w:val="000000"/>
          <w:shd w:val="clear" w:color="auto" w:fill="FFFFFF"/>
        </w:rPr>
        <w:t>FISH experiments</w:t>
      </w:r>
      <w:r>
        <w:rPr>
          <w:rFonts w:ascii="Arial" w:hAnsi="Arial" w:cs="Arial"/>
          <w:color w:val="000000"/>
          <w:shd w:val="clear" w:color="auto" w:fill="FFFFFF"/>
        </w:rPr>
        <w:t xml:space="preserve"> (</w:t>
      </w:r>
      <w:r w:rsidRPr="00A43EF3">
        <w:rPr>
          <w:rFonts w:ascii="Arial" w:hAnsi="Arial" w:cs="Arial"/>
          <w:b/>
          <w:bCs/>
          <w:color w:val="000000"/>
          <w:shd w:val="clear" w:color="auto" w:fill="FFFFFF"/>
        </w:rPr>
        <w:t>Table S2</w:t>
      </w:r>
      <w:r>
        <w:rPr>
          <w:rFonts w:ascii="Arial" w:hAnsi="Arial" w:cs="Arial"/>
          <w:color w:val="000000"/>
          <w:shd w:val="clear" w:color="auto" w:fill="FFFFFF"/>
        </w:rPr>
        <w:t>)</w:t>
      </w:r>
      <w:r w:rsidRPr="00ED197D">
        <w:rPr>
          <w:rFonts w:ascii="Arial" w:hAnsi="Arial" w:cs="Arial"/>
          <w:color w:val="000000"/>
          <w:shd w:val="clear" w:color="auto" w:fill="FFFFFF"/>
        </w:rPr>
        <w:t xml:space="preserve">. WI2 is cloned into a </w:t>
      </w:r>
      <w:proofErr w:type="spellStart"/>
      <w:r w:rsidRPr="00ED197D">
        <w:rPr>
          <w:rFonts w:ascii="Arial" w:hAnsi="Arial" w:cs="Arial"/>
          <w:color w:val="000000"/>
          <w:shd w:val="clear" w:color="auto" w:fill="FFFFFF"/>
        </w:rPr>
        <w:t>fosmid</w:t>
      </w:r>
      <w:proofErr w:type="spellEnd"/>
      <w:r w:rsidRPr="00ED197D">
        <w:rPr>
          <w:rFonts w:ascii="Arial" w:hAnsi="Arial" w:cs="Arial"/>
          <w:color w:val="000000"/>
          <w:shd w:val="clear" w:color="auto" w:fill="FFFFFF"/>
        </w:rPr>
        <w:t xml:space="preserve"> vector (30-40kb insert size), and CH17 was cloned into a Bacterial Artificial Chromosome vector (100-250kb insert size) using standard protocols. </w:t>
      </w:r>
    </w:p>
    <w:p w14:paraId="62DD1F9F" w14:textId="1996C2AB" w:rsidR="003605CB" w:rsidRPr="00FE0AC4" w:rsidRDefault="003605CB" w:rsidP="004D1772">
      <w:pPr>
        <w:spacing w:line="480" w:lineRule="auto"/>
        <w:ind w:firstLine="720"/>
        <w:jc w:val="both"/>
        <w:rPr>
          <w:rFonts w:ascii="Arial" w:hAnsi="Arial" w:cs="Arial"/>
        </w:rPr>
      </w:pPr>
      <w:r>
        <w:rPr>
          <w:rFonts w:ascii="Arial" w:hAnsi="Arial" w:cs="Arial"/>
        </w:rPr>
        <w:t xml:space="preserve">For RNA FISH, we used probes that hybridize </w:t>
      </w:r>
      <w:r w:rsidRPr="00132451">
        <w:rPr>
          <w:rFonts w:ascii="Arial" w:hAnsi="Arial" w:cs="Arial"/>
          <w:i/>
          <w:iCs/>
        </w:rPr>
        <w:t>BCLAF3</w:t>
      </w:r>
      <w:r>
        <w:rPr>
          <w:rFonts w:ascii="Arial" w:hAnsi="Arial" w:cs="Arial"/>
        </w:rPr>
        <w:t xml:space="preserve"> mRNA (green) and </w:t>
      </w:r>
      <w:r w:rsidRPr="00A63E88">
        <w:rPr>
          <w:rFonts w:ascii="Arial" w:hAnsi="Arial" w:cs="Arial"/>
          <w:i/>
          <w:iCs/>
        </w:rPr>
        <w:t xml:space="preserve">XIST </w:t>
      </w:r>
      <w:r>
        <w:rPr>
          <w:rFonts w:ascii="Arial" w:hAnsi="Arial" w:cs="Arial"/>
        </w:rPr>
        <w:t>mRNA (red), marking the inactive X chromosome for XX genotypes. We then treated with RNase A to degrade the mRNA signal and added DNA FISH probes flanking</w:t>
      </w:r>
      <w:r w:rsidRPr="0037589C">
        <w:rPr>
          <w:rFonts w:ascii="Arial" w:hAnsi="Arial" w:cs="Arial"/>
          <w:i/>
          <w:iCs/>
        </w:rPr>
        <w:t xml:space="preserve"> BCLAF3</w:t>
      </w:r>
      <w:r>
        <w:rPr>
          <w:rFonts w:ascii="Arial" w:hAnsi="Arial" w:cs="Arial"/>
        </w:rPr>
        <w:t xml:space="preserve"> on the centromeric (green) and telomeric (red) sides to show the presence of the DNA co-localizing to the same nuclear region as the RNA. All f</w:t>
      </w:r>
      <w:r w:rsidRPr="006C4017">
        <w:rPr>
          <w:rFonts w:ascii="Arial" w:hAnsi="Arial" w:cs="Arial"/>
        </w:rPr>
        <w:t xml:space="preserve">luorescent </w:t>
      </w:r>
      <w:r w:rsidRPr="006C4017">
        <w:rPr>
          <w:rFonts w:ascii="Arial" w:hAnsi="Arial" w:cs="Arial"/>
          <w:i/>
          <w:iCs/>
        </w:rPr>
        <w:t>in situ</w:t>
      </w:r>
      <w:r w:rsidRPr="006C4017">
        <w:rPr>
          <w:rFonts w:ascii="Arial" w:hAnsi="Arial" w:cs="Arial"/>
        </w:rPr>
        <w:t xml:space="preserve"> hybridization </w:t>
      </w:r>
      <w:r>
        <w:rPr>
          <w:rFonts w:ascii="Arial" w:hAnsi="Arial" w:cs="Arial"/>
        </w:rPr>
        <w:t xml:space="preserve">(FISH) experiments were performed in fibroblasts. </w:t>
      </w:r>
      <w:r w:rsidRPr="00FE0AC4">
        <w:rPr>
          <w:rFonts w:ascii="Arial" w:hAnsi="Arial" w:cs="Arial"/>
        </w:rPr>
        <w:t xml:space="preserve">Slides for all </w:t>
      </w:r>
      <w:r w:rsidRPr="006C4017">
        <w:rPr>
          <w:rFonts w:ascii="Arial" w:hAnsi="Arial" w:cs="Arial"/>
        </w:rPr>
        <w:t>FISH</w:t>
      </w:r>
      <w:r>
        <w:rPr>
          <w:rFonts w:ascii="Arial" w:hAnsi="Arial" w:cs="Arial"/>
        </w:rPr>
        <w:t xml:space="preserve"> </w:t>
      </w:r>
      <w:r w:rsidRPr="00FE0AC4">
        <w:rPr>
          <w:rFonts w:ascii="Arial" w:hAnsi="Arial" w:cs="Arial"/>
        </w:rPr>
        <w:t>experiments were prepared by cytocentrifugation followed by a 3-part fixation procedure consisting of 1% PFA in PBS for 5 minutes followed by 1% PFA in PBS plus 0.05% NP40 for 5 minutes, followed by 70% ethanol.</w:t>
      </w:r>
    </w:p>
    <w:p w14:paraId="5812F89E" w14:textId="683F10F6" w:rsidR="003605CB" w:rsidRDefault="003605CB" w:rsidP="003605CB">
      <w:pPr>
        <w:spacing w:line="480" w:lineRule="auto"/>
        <w:ind w:firstLine="720"/>
        <w:jc w:val="both"/>
        <w:rPr>
          <w:rFonts w:ascii="Arial" w:hAnsi="Arial" w:cs="Arial"/>
        </w:rPr>
      </w:pPr>
      <w:r w:rsidRPr="00FE0AC4">
        <w:rPr>
          <w:rFonts w:ascii="Arial" w:hAnsi="Arial" w:cs="Arial"/>
        </w:rPr>
        <w:t>For sequential RNA-DNA FISH experiments, fixed slides were dehydrated in a 3-part ethanol dehydration procedure consisting of 70%, 80%, and 100% ethanol for 2 minutes each. RNA FISH was then performed on dehydrated slides by applying denatured probe</w:t>
      </w:r>
      <w:r>
        <w:rPr>
          <w:rFonts w:ascii="Arial" w:hAnsi="Arial" w:cs="Arial"/>
        </w:rPr>
        <w:t xml:space="preserve"> (</w:t>
      </w:r>
      <w:r w:rsidRPr="00BA7762">
        <w:rPr>
          <w:rFonts w:ascii="Arial" w:hAnsi="Arial" w:cs="Arial"/>
          <w:b/>
          <w:bCs/>
        </w:rPr>
        <w:t>Table S1</w:t>
      </w:r>
      <w:r w:rsidRPr="00D66A9D">
        <w:rPr>
          <w:rFonts w:ascii="Arial" w:hAnsi="Arial" w:cs="Arial"/>
        </w:rPr>
        <w:t>)</w:t>
      </w:r>
      <w:r w:rsidRPr="00FE0AC4">
        <w:rPr>
          <w:rFonts w:ascii="Arial" w:hAnsi="Arial" w:cs="Arial"/>
        </w:rPr>
        <w:t xml:space="preserve"> in a hybridization buffer consisting of 50% formamide, 10% dextran and 2X </w:t>
      </w:r>
      <w:r w:rsidRPr="00A74000">
        <w:rPr>
          <w:rFonts w:ascii="Arial" w:hAnsi="Arial" w:cs="Arial"/>
        </w:rPr>
        <w:t xml:space="preserve">Saline-Sodium Citrate </w:t>
      </w:r>
      <w:r w:rsidRPr="00A74000">
        <w:rPr>
          <w:rFonts w:ascii="Arial" w:hAnsi="Arial" w:cs="Arial"/>
        </w:rPr>
        <w:lastRenderedPageBreak/>
        <w:t>(SSC)</w:t>
      </w:r>
      <w:r w:rsidRPr="00FE0AC4">
        <w:rPr>
          <w:rFonts w:ascii="Arial" w:hAnsi="Arial" w:cs="Arial"/>
        </w:rPr>
        <w:t xml:space="preserve">. Slides were hybridized overnight at 37 degrees C followed by washing in 50% formamide and 2X SSC also at 37 degrees C for 5 minutes. Washed slides were then mounted in </w:t>
      </w:r>
      <w:proofErr w:type="spellStart"/>
      <w:r w:rsidRPr="00FE0AC4">
        <w:rPr>
          <w:rFonts w:ascii="Arial" w:hAnsi="Arial" w:cs="Arial"/>
        </w:rPr>
        <w:t>Vectashield</w:t>
      </w:r>
      <w:proofErr w:type="spellEnd"/>
      <w:r w:rsidRPr="00FE0AC4">
        <w:rPr>
          <w:rFonts w:ascii="Arial" w:hAnsi="Arial" w:cs="Arial"/>
        </w:rPr>
        <w:t xml:space="preserve"> mounting medium containing DAPI </w:t>
      </w:r>
      <w:r>
        <w:rPr>
          <w:rFonts w:ascii="Arial" w:hAnsi="Arial" w:cs="Arial"/>
        </w:rPr>
        <w:t>(</w:t>
      </w:r>
      <w:r w:rsidRPr="00335C4E">
        <w:rPr>
          <w:rFonts w:ascii="Arial" w:hAnsi="Arial" w:cs="Arial"/>
        </w:rPr>
        <w:t>DNA stain</w:t>
      </w:r>
      <w:r>
        <w:rPr>
          <w:rFonts w:ascii="Arial" w:hAnsi="Arial" w:cs="Arial"/>
        </w:rPr>
        <w:t xml:space="preserve">) </w:t>
      </w:r>
      <w:r w:rsidRPr="00FE0AC4">
        <w:rPr>
          <w:rFonts w:ascii="Arial" w:hAnsi="Arial" w:cs="Arial"/>
        </w:rPr>
        <w:t>and then imaged. After imaging of the RNA experiment slides were treated with RNase A at 37% C for 1 hour. Slides were then subjected to DNA FISH by fixing in 4% PFA for 5 minutes followed by treatment in 0.2N HCl for 10 minutes. Slides were then denatured in 70% formamide and 2X SSC at 80 degrees C for 10 minutes followed by ethanol dehydration series. Denatured slides were then hybridized overnight at 37 degrees C to denatured probe in the same hybridization buffer as was used for RNA hybridization. Slides were then washed in 50% formamide 2X</w:t>
      </w:r>
      <w:r>
        <w:rPr>
          <w:rFonts w:ascii="Arial" w:hAnsi="Arial" w:cs="Arial"/>
        </w:rPr>
        <w:t xml:space="preserve"> </w:t>
      </w:r>
      <w:r w:rsidRPr="00FE0AC4">
        <w:rPr>
          <w:rFonts w:ascii="Arial" w:hAnsi="Arial" w:cs="Arial"/>
        </w:rPr>
        <w:t xml:space="preserve">SSC at 37 degree C for 5 minutes and then mounted in </w:t>
      </w:r>
      <w:proofErr w:type="spellStart"/>
      <w:r w:rsidRPr="00FE0AC4">
        <w:rPr>
          <w:rFonts w:ascii="Arial" w:hAnsi="Arial" w:cs="Arial"/>
        </w:rPr>
        <w:t>Vectashield</w:t>
      </w:r>
      <w:proofErr w:type="spellEnd"/>
      <w:r w:rsidRPr="00FE0AC4">
        <w:rPr>
          <w:rFonts w:ascii="Arial" w:hAnsi="Arial" w:cs="Arial"/>
        </w:rPr>
        <w:t xml:space="preserve"> mounting medium containing DAPI. The same microscopic fields as were imaged for RNA FISH were then imaged again for DNA FISH. The two fields were then examined side by side to identify the location of the RNA and DNA signals to determine which alleles were being expressed and which ones were transcriptionally silen</w:t>
      </w:r>
      <w:r>
        <w:rPr>
          <w:rFonts w:ascii="Arial" w:hAnsi="Arial" w:cs="Arial"/>
        </w:rPr>
        <w:t>ced.</w:t>
      </w:r>
    </w:p>
    <w:p w14:paraId="6AD8A7C7" w14:textId="77777777" w:rsidR="003605CB" w:rsidRPr="00FE0AC4" w:rsidRDefault="003605CB" w:rsidP="003605CB">
      <w:pPr>
        <w:spacing w:line="480" w:lineRule="auto"/>
        <w:ind w:firstLine="720"/>
        <w:jc w:val="both"/>
        <w:rPr>
          <w:rFonts w:ascii="Arial" w:hAnsi="Arial" w:cs="Arial"/>
        </w:rPr>
      </w:pPr>
      <w:r w:rsidRPr="00FE0AC4">
        <w:rPr>
          <w:rFonts w:ascii="Arial" w:hAnsi="Arial" w:cs="Arial"/>
        </w:rPr>
        <w:t xml:space="preserve">For thymidine stress induction of fragile sites, cultured fibroblasts were treated for 24 hours with medium containing 400 micromolar thymidine. Slides were then prepared by cytocentrifugation followed by DNA FISH using </w:t>
      </w:r>
      <w:r w:rsidRPr="00BB7EEC">
        <w:rPr>
          <w:rFonts w:ascii="Arial" w:hAnsi="Arial" w:cs="Arial"/>
          <w:i/>
          <w:iCs/>
        </w:rPr>
        <w:t>BCLAF3</w:t>
      </w:r>
      <w:r w:rsidRPr="00FE0AC4">
        <w:rPr>
          <w:rFonts w:ascii="Arial" w:hAnsi="Arial" w:cs="Arial"/>
        </w:rPr>
        <w:t xml:space="preserve"> centromeric and telomeric </w:t>
      </w:r>
      <w:r>
        <w:rPr>
          <w:rFonts w:ascii="Arial" w:hAnsi="Arial" w:cs="Arial"/>
        </w:rPr>
        <w:t>probes</w:t>
      </w:r>
      <w:r w:rsidRPr="00FE0AC4">
        <w:rPr>
          <w:rFonts w:ascii="Arial" w:hAnsi="Arial" w:cs="Arial"/>
        </w:rPr>
        <w:t xml:space="preserve">. Cells with micronuclei were then scored for the presence of FISH probe signals. Red-green paired signals were present in all cells except for those from the proband sample where chromosome breaks had occurred within the </w:t>
      </w:r>
      <w:r>
        <w:rPr>
          <w:rFonts w:ascii="Arial" w:hAnsi="Arial" w:cs="Arial"/>
        </w:rPr>
        <w:t>CCG</w:t>
      </w:r>
      <w:r w:rsidRPr="00FE0AC4">
        <w:rPr>
          <w:rFonts w:ascii="Arial" w:hAnsi="Arial" w:cs="Arial"/>
        </w:rPr>
        <w:t xml:space="preserve"> repeat region of </w:t>
      </w:r>
      <w:r w:rsidRPr="00407675">
        <w:rPr>
          <w:rFonts w:ascii="Arial" w:hAnsi="Arial" w:cs="Arial"/>
          <w:i/>
          <w:iCs/>
        </w:rPr>
        <w:t>BCLAF3</w:t>
      </w:r>
      <w:r w:rsidRPr="00FE0AC4">
        <w:rPr>
          <w:rFonts w:ascii="Arial" w:hAnsi="Arial" w:cs="Arial"/>
        </w:rPr>
        <w:t xml:space="preserve">. Cells from this sample with micronuclei containing </w:t>
      </w:r>
      <w:proofErr w:type="spellStart"/>
      <w:r w:rsidRPr="00FE0AC4">
        <w:rPr>
          <w:rFonts w:ascii="Arial" w:hAnsi="Arial" w:cs="Arial"/>
        </w:rPr>
        <w:t>Xp</w:t>
      </w:r>
      <w:proofErr w:type="spellEnd"/>
      <w:r>
        <w:rPr>
          <w:rFonts w:ascii="Arial" w:hAnsi="Arial" w:cs="Arial"/>
        </w:rPr>
        <w:t xml:space="preserve"> terminal region</w:t>
      </w:r>
      <w:r w:rsidRPr="00FE0AC4">
        <w:rPr>
          <w:rFonts w:ascii="Arial" w:hAnsi="Arial" w:cs="Arial"/>
        </w:rPr>
        <w:t xml:space="preserve"> had unpaired </w:t>
      </w:r>
      <w:r w:rsidRPr="005863B8">
        <w:rPr>
          <w:rFonts w:ascii="Arial" w:hAnsi="Arial" w:cs="Arial"/>
          <w:i/>
          <w:iCs/>
        </w:rPr>
        <w:t>BCLAF3</w:t>
      </w:r>
      <w:r w:rsidRPr="00FE0AC4">
        <w:rPr>
          <w:rFonts w:ascii="Arial" w:hAnsi="Arial" w:cs="Arial"/>
        </w:rPr>
        <w:t xml:space="preserve"> centromeric probe signal in the macronuclei.</w:t>
      </w:r>
    </w:p>
    <w:p w14:paraId="5F238C3D" w14:textId="028FE628" w:rsidR="003E1A33" w:rsidRDefault="003605CB" w:rsidP="001F4D58">
      <w:pPr>
        <w:spacing w:line="480" w:lineRule="auto"/>
        <w:ind w:firstLine="720"/>
        <w:jc w:val="both"/>
        <w:rPr>
          <w:rFonts w:ascii="Arial" w:hAnsi="Arial" w:cs="Arial"/>
        </w:rPr>
      </w:pPr>
      <w:r>
        <w:rPr>
          <w:rFonts w:ascii="Arial" w:hAnsi="Arial" w:cs="Arial"/>
        </w:rPr>
        <w:t>All i</w:t>
      </w:r>
      <w:r w:rsidRPr="00FE0AC4">
        <w:rPr>
          <w:rFonts w:ascii="Arial" w:hAnsi="Arial" w:cs="Arial"/>
        </w:rPr>
        <w:t xml:space="preserve">maging was performed in 3D using a widefield fluorescence microscope equipped with Nikon Nis Elements version 4.2 software and </w:t>
      </w:r>
      <w:proofErr w:type="spellStart"/>
      <w:r w:rsidRPr="00FE0AC4">
        <w:rPr>
          <w:rFonts w:ascii="Arial" w:hAnsi="Arial" w:cs="Arial"/>
        </w:rPr>
        <w:t>Autoquant</w:t>
      </w:r>
      <w:proofErr w:type="spellEnd"/>
      <w:r w:rsidRPr="00FE0AC4">
        <w:rPr>
          <w:rFonts w:ascii="Arial" w:hAnsi="Arial" w:cs="Arial"/>
        </w:rPr>
        <w:t xml:space="preserve"> 3D deconvolution. Images were acquired </w:t>
      </w:r>
      <w:r w:rsidRPr="00CA41C4">
        <w:rPr>
          <w:rFonts w:ascii="Arial" w:hAnsi="Arial" w:cs="Arial"/>
        </w:rPr>
        <w:t xml:space="preserve">using 0.15-micron plane spacing and a 60X </w:t>
      </w:r>
      <w:proofErr w:type="spellStart"/>
      <w:r w:rsidRPr="00CA41C4">
        <w:rPr>
          <w:rFonts w:ascii="Arial" w:hAnsi="Arial" w:cs="Arial"/>
        </w:rPr>
        <w:t>planapochromatic</w:t>
      </w:r>
      <w:proofErr w:type="spellEnd"/>
      <w:r w:rsidRPr="00CA41C4">
        <w:rPr>
          <w:rFonts w:ascii="Arial" w:hAnsi="Arial" w:cs="Arial"/>
        </w:rPr>
        <w:t xml:space="preserve"> objective with a numerical aperture of 1.4. </w:t>
      </w:r>
    </w:p>
    <w:p w14:paraId="3C981121" w14:textId="77777777" w:rsidR="008E2F73" w:rsidRDefault="008E2F73" w:rsidP="006E57A4">
      <w:pPr>
        <w:spacing w:line="480" w:lineRule="auto"/>
        <w:jc w:val="both"/>
        <w:rPr>
          <w:rFonts w:ascii="Arial" w:hAnsi="Arial" w:cs="Arial"/>
        </w:rPr>
      </w:pPr>
    </w:p>
    <w:p w14:paraId="2F27FA65" w14:textId="5EDBD20A" w:rsidR="00830934" w:rsidRDefault="001E4684" w:rsidP="00830934">
      <w:pPr>
        <w:spacing w:line="480" w:lineRule="auto"/>
        <w:jc w:val="both"/>
        <w:rPr>
          <w:rFonts w:ascii="Arial" w:hAnsi="Arial" w:cs="Arial"/>
          <w:b/>
        </w:rPr>
      </w:pPr>
      <w:r>
        <w:rPr>
          <w:rFonts w:ascii="Arial" w:hAnsi="Arial" w:cs="Arial"/>
          <w:b/>
        </w:rPr>
        <w:t xml:space="preserve">RNA expression </w:t>
      </w:r>
      <w:r w:rsidR="00676A1A">
        <w:rPr>
          <w:rFonts w:ascii="Arial" w:hAnsi="Arial" w:cs="Arial"/>
          <w:b/>
        </w:rPr>
        <w:t>and chromatin analyses</w:t>
      </w:r>
    </w:p>
    <w:p w14:paraId="60F90E55" w14:textId="088EE312" w:rsidR="002F473F" w:rsidRDefault="002F473F" w:rsidP="002F473F">
      <w:pPr>
        <w:spacing w:after="0" w:line="480" w:lineRule="auto"/>
        <w:ind w:firstLine="720"/>
        <w:jc w:val="both"/>
        <w:rPr>
          <w:rFonts w:ascii="Arial" w:hAnsi="Arial" w:cs="Arial"/>
        </w:rPr>
      </w:pPr>
      <w:r>
        <w:rPr>
          <w:rFonts w:ascii="Arial" w:hAnsi="Arial" w:cs="Arial"/>
        </w:rPr>
        <w:t xml:space="preserve">Given that the </w:t>
      </w:r>
      <w:r w:rsidRPr="00462505">
        <w:rPr>
          <w:rFonts w:ascii="Arial" w:hAnsi="Arial" w:cs="Arial"/>
          <w:i/>
          <w:iCs/>
        </w:rPr>
        <w:t>BCLAF3</w:t>
      </w:r>
      <w:r>
        <w:rPr>
          <w:rFonts w:ascii="Arial" w:hAnsi="Arial" w:cs="Arial"/>
        </w:rPr>
        <w:t xml:space="preserve"> hypermethylation and repeat expansion are in the 5’UTR of </w:t>
      </w:r>
      <w:r w:rsidRPr="00E33375">
        <w:rPr>
          <w:rFonts w:ascii="Arial" w:hAnsi="Arial" w:cs="Arial"/>
          <w:i/>
          <w:iCs/>
        </w:rPr>
        <w:t>BCLAF3</w:t>
      </w:r>
      <w:r>
        <w:rPr>
          <w:rFonts w:ascii="Arial" w:hAnsi="Arial" w:cs="Arial"/>
        </w:rPr>
        <w:t xml:space="preserve">, we investigated </w:t>
      </w:r>
      <w:r w:rsidRPr="00E64DE4">
        <w:rPr>
          <w:rFonts w:ascii="Arial" w:hAnsi="Arial" w:cs="Arial"/>
          <w:i/>
          <w:iCs/>
        </w:rPr>
        <w:t>BCLAF3</w:t>
      </w:r>
      <w:r>
        <w:rPr>
          <w:rFonts w:ascii="Arial" w:hAnsi="Arial" w:cs="Arial"/>
        </w:rPr>
        <w:t xml:space="preserve"> expression using</w:t>
      </w:r>
      <w:r w:rsidRPr="7C80D93E">
        <w:rPr>
          <w:rFonts w:ascii="Arial" w:hAnsi="Arial" w:cs="Arial"/>
        </w:rPr>
        <w:t xml:space="preserve"> </w:t>
      </w:r>
      <w:r>
        <w:rPr>
          <w:rFonts w:ascii="Arial" w:hAnsi="Arial" w:cs="Arial"/>
        </w:rPr>
        <w:t xml:space="preserve">fibroblasts from each member of the index family. After confirming that the </w:t>
      </w:r>
      <w:r w:rsidRPr="003600C0">
        <w:rPr>
          <w:rFonts w:ascii="Arial" w:hAnsi="Arial" w:cs="Arial"/>
          <w:i/>
          <w:iCs/>
        </w:rPr>
        <w:t>BCLAF3</w:t>
      </w:r>
      <w:r>
        <w:rPr>
          <w:rFonts w:ascii="Arial" w:hAnsi="Arial" w:cs="Arial"/>
        </w:rPr>
        <w:t xml:space="preserve"> hypermethylation event (first identified in blood-derived DNA) is present in fibroblasts for the proband compared to eight other control male fibroblast samples by DNA methylation array analysis (</w:t>
      </w:r>
      <w:r w:rsidR="001E0760">
        <w:rPr>
          <w:rFonts w:ascii="Arial" w:hAnsi="Arial" w:cs="Arial"/>
        </w:rPr>
        <w:t>Fig.</w:t>
      </w:r>
      <w:r w:rsidR="002C0719">
        <w:rPr>
          <w:rFonts w:ascii="Arial" w:hAnsi="Arial" w:cs="Arial"/>
        </w:rPr>
        <w:t xml:space="preserve"> S</w:t>
      </w:r>
      <w:r>
        <w:rPr>
          <w:rFonts w:ascii="Arial" w:hAnsi="Arial" w:cs="Arial"/>
        </w:rPr>
        <w:t xml:space="preserve">6), we found that </w:t>
      </w:r>
      <w:r w:rsidRPr="00CD6AC7">
        <w:rPr>
          <w:rFonts w:ascii="Arial" w:hAnsi="Arial" w:cs="Arial"/>
          <w:i/>
          <w:iCs/>
        </w:rPr>
        <w:t>BCLAF3</w:t>
      </w:r>
      <w:r>
        <w:rPr>
          <w:rFonts w:ascii="Arial" w:hAnsi="Arial" w:cs="Arial"/>
        </w:rPr>
        <w:t xml:space="preserve"> is not expressed in the proband (</w:t>
      </w:r>
      <w:r w:rsidR="001E0760">
        <w:rPr>
          <w:rFonts w:ascii="Arial" w:hAnsi="Arial" w:cs="Arial"/>
        </w:rPr>
        <w:t>Fig.</w:t>
      </w:r>
      <w:r>
        <w:rPr>
          <w:rFonts w:ascii="Arial" w:hAnsi="Arial" w:cs="Arial"/>
        </w:rPr>
        <w:t xml:space="preserve"> 2A) and a significant “drop out” hit using OUTRIDER analysis</w:t>
      </w:r>
      <w:r>
        <w:rPr>
          <w:rFonts w:ascii="Arial" w:hAnsi="Arial" w:cs="Arial"/>
        </w:rPr>
        <w:fldChar w:fldCharType="begin"/>
      </w:r>
      <w:r>
        <w:rPr>
          <w:rFonts w:ascii="Arial" w:hAnsi="Arial" w:cs="Arial"/>
        </w:rPr>
        <w:instrText xml:space="preserve"> ADDIN ZOTERO_ITEM CSL_CITATION {"citationID":"JQbs3Xos","properties":{"formattedCitation":"\\super 12\\nosupersub{}","plainCitation":"12","noteIndex":0},"citationItems":[{"id":110,"uris":["http://zotero.org/users/19348540/items/2ZJUHUNS"],"itemData":{"id":110,"type":"article-journal","container-title":"Am J Hum Genet","DOI":"10.1016/j.ajhg.2018.10.025","journalAbbreviation":"Am J Hum Genet","page":"907-917","title":"OUTRIDER: A Statistical Method for Detecting Aberrantly Expressed Genes in RNA Sequencing Data","volume":"103","author":[{"family":"Brechtmann","given":"F."}],"issued":{"date-parts":[["2018"]]}}}],"schema":"https://github.com/citation-style-language/schema/raw/master/csl-citation.json"} </w:instrText>
      </w:r>
      <w:r>
        <w:rPr>
          <w:rFonts w:ascii="Arial" w:hAnsi="Arial" w:cs="Arial"/>
        </w:rPr>
        <w:fldChar w:fldCharType="separate"/>
      </w:r>
      <w:r w:rsidRPr="0002660B">
        <w:rPr>
          <w:rFonts w:ascii="Arial" w:hAnsi="Arial" w:cs="Arial"/>
          <w:szCs w:val="24"/>
          <w:vertAlign w:val="superscript"/>
        </w:rPr>
        <w:t>12</w:t>
      </w:r>
      <w:r>
        <w:rPr>
          <w:rFonts w:ascii="Arial" w:hAnsi="Arial" w:cs="Arial"/>
        </w:rPr>
        <w:fldChar w:fldCharType="end"/>
      </w:r>
      <w:r>
        <w:rPr>
          <w:rFonts w:ascii="Arial" w:hAnsi="Arial" w:cs="Arial"/>
        </w:rPr>
        <w:t xml:space="preserve"> (</w:t>
      </w:r>
      <w:r w:rsidR="001E0760">
        <w:rPr>
          <w:rFonts w:ascii="Arial" w:hAnsi="Arial" w:cs="Arial"/>
        </w:rPr>
        <w:t>Fig.</w:t>
      </w:r>
      <w:r>
        <w:rPr>
          <w:rFonts w:ascii="Arial" w:hAnsi="Arial" w:cs="Arial"/>
        </w:rPr>
        <w:t xml:space="preserve"> 2B, C) when compared to a cohort of 179 other fibroblast samples (39 internal and 141 publicly available controls</w:t>
      </w:r>
      <w:r>
        <w:rPr>
          <w:rFonts w:ascii="Arial" w:hAnsi="Arial" w:cs="Arial"/>
        </w:rPr>
        <w:fldChar w:fldCharType="begin"/>
      </w:r>
      <w:r>
        <w:rPr>
          <w:rFonts w:ascii="Arial" w:hAnsi="Arial" w:cs="Arial"/>
        </w:rPr>
        <w:instrText xml:space="preserve"> ADDIN ZOTERO_ITEM CSL_CITATION {"citationID":"Ryl7n0kB","properties":{"formattedCitation":"\\super 13\\nosupersub{}","plainCitation":"13","noteIndex":0},"citationItems":[{"id":111,"uris":["http://zotero.org/users/19348540/items/FVVWYP2C"],"itemData":{"id":111,"type":"dataset","DOI":"10.5281/zenodo.3963474","note":"journalAbbreviation: Zenodo\ncontainer-title: Zenodo","title":"Gene expression counts from fibroblast, strand-specific, BCM UDN","author":[{"family":"Yépez","given":"V. A."},{"family":"Murdock","given":"D. R."},{"family":"Lee","given":"B."}],"issued":{"date-parts":[["2020"]]}}}],"schema":"https://github.com/citation-style-language/schema/raw/master/csl-citation.json"} </w:instrText>
      </w:r>
      <w:r>
        <w:rPr>
          <w:rFonts w:ascii="Arial" w:hAnsi="Arial" w:cs="Arial"/>
        </w:rPr>
        <w:fldChar w:fldCharType="separate"/>
      </w:r>
      <w:r w:rsidRPr="0002660B">
        <w:rPr>
          <w:rFonts w:ascii="Arial" w:hAnsi="Arial" w:cs="Arial"/>
          <w:szCs w:val="24"/>
          <w:vertAlign w:val="superscript"/>
        </w:rPr>
        <w:t>13</w:t>
      </w:r>
      <w:r>
        <w:rPr>
          <w:rFonts w:ascii="Arial" w:hAnsi="Arial" w:cs="Arial"/>
        </w:rPr>
        <w:fldChar w:fldCharType="end"/>
      </w:r>
      <w:r>
        <w:rPr>
          <w:rFonts w:ascii="Arial" w:hAnsi="Arial" w:cs="Arial"/>
        </w:rPr>
        <w:t xml:space="preserve">; </w:t>
      </w:r>
      <w:proofErr w:type="spellStart"/>
      <w:r>
        <w:rPr>
          <w:rFonts w:ascii="Arial" w:hAnsi="Arial" w:cs="Arial"/>
        </w:rPr>
        <w:t>p</w:t>
      </w:r>
      <w:r w:rsidRPr="007E7840">
        <w:rPr>
          <w:rFonts w:ascii="Arial" w:hAnsi="Arial" w:cs="Arial"/>
          <w:vertAlign w:val="subscript"/>
        </w:rPr>
        <w:t>adj</w:t>
      </w:r>
      <w:proofErr w:type="spellEnd"/>
      <w:r>
        <w:rPr>
          <w:rFonts w:ascii="Arial" w:hAnsi="Arial" w:cs="Arial"/>
        </w:rPr>
        <w:t>=3.87x10</w:t>
      </w:r>
      <w:r w:rsidRPr="00586FAB">
        <w:rPr>
          <w:rFonts w:ascii="Arial" w:hAnsi="Arial" w:cs="Arial"/>
          <w:vertAlign w:val="superscript"/>
        </w:rPr>
        <w:t>-19</w:t>
      </w:r>
      <w:r>
        <w:rPr>
          <w:rFonts w:ascii="Arial" w:hAnsi="Arial" w:cs="Arial"/>
        </w:rPr>
        <w:t xml:space="preserve">, </w:t>
      </w:r>
      <w:proofErr w:type="spellStart"/>
      <w:r>
        <w:rPr>
          <w:rFonts w:ascii="Arial" w:hAnsi="Arial" w:cs="Arial"/>
        </w:rPr>
        <w:t>zScore</w:t>
      </w:r>
      <w:proofErr w:type="spellEnd"/>
      <w:r>
        <w:rPr>
          <w:rFonts w:ascii="Arial" w:hAnsi="Arial" w:cs="Arial"/>
        </w:rPr>
        <w:t>=-12.31, log</w:t>
      </w:r>
      <w:r w:rsidRPr="004863A6">
        <w:rPr>
          <w:rFonts w:ascii="Arial" w:hAnsi="Arial" w:cs="Arial"/>
          <w:vertAlign w:val="subscript"/>
        </w:rPr>
        <w:t>2</w:t>
      </w:r>
      <w:r>
        <w:rPr>
          <w:rFonts w:ascii="Arial" w:hAnsi="Arial" w:cs="Arial"/>
        </w:rPr>
        <w:t>FC=-8.71).</w:t>
      </w:r>
    </w:p>
    <w:p w14:paraId="4DA7C631" w14:textId="2E1F4BAD" w:rsidR="002F473F" w:rsidRDefault="002F473F" w:rsidP="002F473F">
      <w:pPr>
        <w:spacing w:after="0" w:line="480" w:lineRule="auto"/>
        <w:ind w:firstLine="720"/>
        <w:jc w:val="both"/>
        <w:rPr>
          <w:rFonts w:ascii="Arial" w:hAnsi="Arial" w:cs="Arial"/>
        </w:rPr>
      </w:pPr>
      <w:r>
        <w:rPr>
          <w:rFonts w:ascii="Arial" w:hAnsi="Arial" w:cs="Arial"/>
        </w:rPr>
        <w:t>W</w:t>
      </w:r>
      <w:r w:rsidRPr="00F26F36">
        <w:rPr>
          <w:rFonts w:ascii="Arial" w:hAnsi="Arial" w:cs="Arial"/>
        </w:rPr>
        <w:t>e</w:t>
      </w:r>
      <w:r>
        <w:rPr>
          <w:rFonts w:ascii="Arial" w:hAnsi="Arial" w:cs="Arial"/>
        </w:rPr>
        <w:t xml:space="preserve"> orthogonally validated this finding using</w:t>
      </w:r>
      <w:r w:rsidRPr="00F26F36">
        <w:rPr>
          <w:rFonts w:ascii="Arial" w:hAnsi="Arial" w:cs="Arial"/>
        </w:rPr>
        <w:t xml:space="preserve"> tandem </w:t>
      </w:r>
      <w:r>
        <w:rPr>
          <w:rFonts w:ascii="Arial" w:hAnsi="Arial" w:cs="Arial"/>
        </w:rPr>
        <w:t xml:space="preserve">RNA DNA fluorescent </w:t>
      </w:r>
      <w:r w:rsidRPr="0040172D">
        <w:rPr>
          <w:rFonts w:ascii="Arial" w:hAnsi="Arial" w:cs="Arial"/>
          <w:i/>
          <w:iCs/>
        </w:rPr>
        <w:t>in situ</w:t>
      </w:r>
      <w:r>
        <w:rPr>
          <w:rFonts w:ascii="Arial" w:hAnsi="Arial" w:cs="Arial"/>
        </w:rPr>
        <w:t xml:space="preserve"> hybridization (FISH) on fibroblasts from the family (n=4) and a male control (n=1, GM04078 from Coriell). RNA DNA FISH for the mother shows expression of</w:t>
      </w:r>
      <w:r w:rsidRPr="007049A0">
        <w:rPr>
          <w:rFonts w:ascii="Arial" w:hAnsi="Arial" w:cs="Arial"/>
          <w:i/>
          <w:iCs/>
        </w:rPr>
        <w:t xml:space="preserve"> BCLAF3</w:t>
      </w:r>
      <w:r>
        <w:rPr>
          <w:rFonts w:ascii="Arial" w:hAnsi="Arial" w:cs="Arial"/>
        </w:rPr>
        <w:t xml:space="preserve"> from the active non-</w:t>
      </w:r>
      <w:r w:rsidRPr="007C4567">
        <w:rPr>
          <w:rFonts w:ascii="Arial" w:hAnsi="Arial" w:cs="Arial"/>
          <w:i/>
          <w:iCs/>
        </w:rPr>
        <w:t>XIST</w:t>
      </w:r>
      <w:r>
        <w:rPr>
          <w:rFonts w:ascii="Arial" w:hAnsi="Arial" w:cs="Arial"/>
        </w:rPr>
        <w:t xml:space="preserve"> expressing X chromosome (</w:t>
      </w:r>
      <w:r w:rsidR="001E0760">
        <w:rPr>
          <w:rFonts w:ascii="Arial" w:hAnsi="Arial" w:cs="Arial"/>
        </w:rPr>
        <w:t>Fig.</w:t>
      </w:r>
      <w:r>
        <w:rPr>
          <w:rFonts w:ascii="Arial" w:hAnsi="Arial" w:cs="Arial"/>
        </w:rPr>
        <w:t xml:space="preserve"> 2D). Although the father, brother, and male control (GM04078) display </w:t>
      </w:r>
      <w:r w:rsidRPr="00456D63">
        <w:rPr>
          <w:rFonts w:ascii="Arial" w:hAnsi="Arial" w:cs="Arial"/>
          <w:i/>
          <w:iCs/>
        </w:rPr>
        <w:t>BCLAF3</w:t>
      </w:r>
      <w:r>
        <w:rPr>
          <w:rFonts w:ascii="Arial" w:hAnsi="Arial" w:cs="Arial"/>
        </w:rPr>
        <w:t xml:space="preserve"> mRNA expressed from the only copy of the </w:t>
      </w:r>
      <w:r w:rsidRPr="00456D63">
        <w:rPr>
          <w:rFonts w:ascii="Arial" w:hAnsi="Arial" w:cs="Arial"/>
          <w:i/>
          <w:iCs/>
        </w:rPr>
        <w:t xml:space="preserve">BCLAF3 </w:t>
      </w:r>
      <w:r>
        <w:rPr>
          <w:rFonts w:ascii="Arial" w:hAnsi="Arial" w:cs="Arial"/>
        </w:rPr>
        <w:t xml:space="preserve">gene, the male proband does not display any </w:t>
      </w:r>
      <w:r w:rsidRPr="00280EE3">
        <w:rPr>
          <w:rFonts w:ascii="Arial" w:hAnsi="Arial" w:cs="Arial"/>
          <w:i/>
          <w:iCs/>
        </w:rPr>
        <w:t>BCLAF3</w:t>
      </w:r>
      <w:r>
        <w:rPr>
          <w:rFonts w:ascii="Arial" w:hAnsi="Arial" w:cs="Arial"/>
        </w:rPr>
        <w:t xml:space="preserve"> RNA FISH signal, while the </w:t>
      </w:r>
      <w:r w:rsidRPr="00280EE3">
        <w:rPr>
          <w:rFonts w:ascii="Arial" w:hAnsi="Arial" w:cs="Arial"/>
          <w:i/>
          <w:iCs/>
        </w:rPr>
        <w:t>BCLAF3</w:t>
      </w:r>
      <w:r>
        <w:rPr>
          <w:rFonts w:ascii="Arial" w:hAnsi="Arial" w:cs="Arial"/>
        </w:rPr>
        <w:t xml:space="preserve"> DNA FISH signal remains intact (</w:t>
      </w:r>
      <w:r w:rsidR="001E0760">
        <w:rPr>
          <w:rFonts w:ascii="Arial" w:hAnsi="Arial" w:cs="Arial"/>
        </w:rPr>
        <w:t>Fig.</w:t>
      </w:r>
      <w:r>
        <w:rPr>
          <w:rFonts w:ascii="Arial" w:hAnsi="Arial" w:cs="Arial"/>
        </w:rPr>
        <w:t xml:space="preserve"> 2D, </w:t>
      </w:r>
      <w:r w:rsidR="001E0760">
        <w:rPr>
          <w:rFonts w:ascii="Arial" w:hAnsi="Arial" w:cs="Arial"/>
        </w:rPr>
        <w:t>Fig.</w:t>
      </w:r>
      <w:r w:rsidR="002C0719">
        <w:rPr>
          <w:rFonts w:ascii="Arial" w:hAnsi="Arial" w:cs="Arial"/>
        </w:rPr>
        <w:t xml:space="preserve"> S</w:t>
      </w:r>
      <w:r w:rsidR="00815A13">
        <w:rPr>
          <w:rFonts w:ascii="Arial" w:hAnsi="Arial" w:cs="Arial"/>
        </w:rPr>
        <w:t>8</w:t>
      </w:r>
      <w:r>
        <w:rPr>
          <w:rFonts w:ascii="Arial" w:hAnsi="Arial" w:cs="Arial"/>
        </w:rPr>
        <w:t xml:space="preserve">). This confirms that the proband does not express any </w:t>
      </w:r>
      <w:r w:rsidRPr="0028729F">
        <w:rPr>
          <w:rFonts w:ascii="Arial" w:hAnsi="Arial" w:cs="Arial"/>
          <w:i/>
          <w:iCs/>
        </w:rPr>
        <w:t>BCLAF3</w:t>
      </w:r>
      <w:r>
        <w:rPr>
          <w:rFonts w:ascii="Arial" w:hAnsi="Arial" w:cs="Arial"/>
        </w:rPr>
        <w:t xml:space="preserve"> (although the gene is present), indicating a likely gene regulatory, epigenetic silencing mechanism.</w:t>
      </w:r>
    </w:p>
    <w:p w14:paraId="386B348C" w14:textId="56026F01" w:rsidR="002F473F" w:rsidRDefault="002F473F" w:rsidP="002F473F">
      <w:pPr>
        <w:spacing w:after="0" w:line="480" w:lineRule="auto"/>
        <w:ind w:firstLine="720"/>
        <w:jc w:val="both"/>
        <w:rPr>
          <w:rFonts w:ascii="Arial" w:hAnsi="Arial" w:cs="Arial"/>
        </w:rPr>
      </w:pPr>
      <w:r>
        <w:rPr>
          <w:rFonts w:ascii="Arial" w:hAnsi="Arial" w:cs="Arial"/>
        </w:rPr>
        <w:t xml:space="preserve">To confirm that </w:t>
      </w:r>
      <w:r w:rsidRPr="002E649B">
        <w:rPr>
          <w:rFonts w:ascii="Arial" w:hAnsi="Arial" w:cs="Arial"/>
          <w:i/>
          <w:iCs/>
        </w:rPr>
        <w:t>BCLAF3</w:t>
      </w:r>
      <w:r>
        <w:rPr>
          <w:rFonts w:ascii="Arial" w:hAnsi="Arial" w:cs="Arial"/>
        </w:rPr>
        <w:t xml:space="preserve"> is being epigenetically silenced in the proband, we </w:t>
      </w:r>
      <w:r w:rsidRPr="00F26F36">
        <w:rPr>
          <w:rFonts w:ascii="Arial" w:hAnsi="Arial" w:cs="Arial"/>
        </w:rPr>
        <w:t xml:space="preserve">performed </w:t>
      </w:r>
      <w:r>
        <w:rPr>
          <w:rFonts w:ascii="Arial" w:hAnsi="Arial" w:cs="Arial"/>
        </w:rPr>
        <w:t>two immunohistochemistry experiments in addition to the DNA FISH using BRD4 to mark open chromatin (</w:t>
      </w:r>
      <w:r w:rsidR="001E0760">
        <w:rPr>
          <w:rFonts w:ascii="Arial" w:hAnsi="Arial" w:cs="Arial"/>
        </w:rPr>
        <w:t>Fig.</w:t>
      </w:r>
      <w:r>
        <w:rPr>
          <w:rFonts w:ascii="Arial" w:hAnsi="Arial" w:cs="Arial"/>
        </w:rPr>
        <w:t xml:space="preserve"> 2E) and </w:t>
      </w:r>
      <w:r w:rsidRPr="009866F6">
        <w:rPr>
          <w:rFonts w:ascii="Arial" w:hAnsi="Arial" w:cs="Arial"/>
        </w:rPr>
        <w:t>HP1α</w:t>
      </w:r>
      <w:r>
        <w:rPr>
          <w:rFonts w:ascii="Arial" w:hAnsi="Arial" w:cs="Arial"/>
        </w:rPr>
        <w:t xml:space="preserve"> </w:t>
      </w:r>
      <w:r w:rsidRPr="009866F6">
        <w:rPr>
          <w:rFonts w:ascii="Arial" w:hAnsi="Arial" w:cs="Arial"/>
        </w:rPr>
        <w:t>to mark heterochromatin</w:t>
      </w:r>
      <w:r>
        <w:rPr>
          <w:rFonts w:ascii="Arial" w:hAnsi="Arial" w:cs="Arial"/>
        </w:rPr>
        <w:t xml:space="preserve"> (</w:t>
      </w:r>
      <w:r w:rsidR="001E0760">
        <w:rPr>
          <w:rFonts w:ascii="Arial" w:hAnsi="Arial" w:cs="Arial"/>
        </w:rPr>
        <w:t>Fig.</w:t>
      </w:r>
      <w:r>
        <w:rPr>
          <w:rFonts w:ascii="Arial" w:hAnsi="Arial" w:cs="Arial"/>
        </w:rPr>
        <w:t xml:space="preserve"> 2F).</w:t>
      </w:r>
      <w:r w:rsidRPr="00F26F36">
        <w:rPr>
          <w:rFonts w:ascii="Arial" w:hAnsi="Arial" w:cs="Arial"/>
        </w:rPr>
        <w:t xml:space="preserve"> </w:t>
      </w:r>
      <w:r>
        <w:rPr>
          <w:rFonts w:ascii="Arial" w:hAnsi="Arial" w:cs="Arial"/>
        </w:rPr>
        <w:t xml:space="preserve">We </w:t>
      </w:r>
      <w:r w:rsidRPr="00F26F36">
        <w:rPr>
          <w:rFonts w:ascii="Arial" w:hAnsi="Arial" w:cs="Arial"/>
        </w:rPr>
        <w:t>found that</w:t>
      </w:r>
      <w:r>
        <w:rPr>
          <w:rFonts w:ascii="Arial" w:hAnsi="Arial" w:cs="Arial"/>
        </w:rPr>
        <w:t xml:space="preserve"> </w:t>
      </w:r>
      <w:r w:rsidRPr="00F26F36">
        <w:rPr>
          <w:rFonts w:ascii="Arial" w:hAnsi="Arial" w:cs="Arial"/>
        </w:rPr>
        <w:t>the</w:t>
      </w:r>
      <w:r>
        <w:rPr>
          <w:rFonts w:ascii="Arial" w:hAnsi="Arial" w:cs="Arial"/>
        </w:rPr>
        <w:t xml:space="preserve"> </w:t>
      </w:r>
      <w:r w:rsidRPr="00F9184E">
        <w:rPr>
          <w:rFonts w:ascii="Arial" w:hAnsi="Arial" w:cs="Arial"/>
          <w:i/>
          <w:iCs/>
        </w:rPr>
        <w:t>BCLAF3</w:t>
      </w:r>
      <w:r>
        <w:rPr>
          <w:rFonts w:ascii="Arial" w:hAnsi="Arial" w:cs="Arial"/>
        </w:rPr>
        <w:t xml:space="preserve"> genomic locus in the proband with an expanded repeat co-localized to repressed chromatin (BRD4-negative and </w:t>
      </w:r>
      <w:r w:rsidRPr="009866F6">
        <w:rPr>
          <w:rFonts w:ascii="Arial" w:hAnsi="Arial" w:cs="Arial"/>
        </w:rPr>
        <w:t>HP1α</w:t>
      </w:r>
      <w:r>
        <w:rPr>
          <w:rFonts w:ascii="Arial" w:hAnsi="Arial" w:cs="Arial"/>
        </w:rPr>
        <w:t xml:space="preserve">-positive heterochromatin) compared to the </w:t>
      </w:r>
      <w:r w:rsidRPr="007F6964">
        <w:rPr>
          <w:rFonts w:ascii="Arial" w:hAnsi="Arial" w:cs="Arial"/>
          <w:i/>
          <w:iCs/>
        </w:rPr>
        <w:t>BCLAF3</w:t>
      </w:r>
      <w:r>
        <w:rPr>
          <w:rFonts w:ascii="Arial" w:hAnsi="Arial" w:cs="Arial"/>
        </w:rPr>
        <w:t xml:space="preserve"> genomic locus in a male control (no expansion), which co-localized to open euchromatin (BRD4-positive and </w:t>
      </w:r>
      <w:r w:rsidRPr="009866F6">
        <w:rPr>
          <w:rFonts w:ascii="Arial" w:hAnsi="Arial" w:cs="Arial"/>
        </w:rPr>
        <w:t>HP1α</w:t>
      </w:r>
      <w:r>
        <w:rPr>
          <w:rFonts w:ascii="Arial" w:hAnsi="Arial" w:cs="Arial"/>
        </w:rPr>
        <w:t>-</w:t>
      </w:r>
      <w:r>
        <w:rPr>
          <w:rFonts w:ascii="Arial" w:hAnsi="Arial" w:cs="Arial"/>
        </w:rPr>
        <w:lastRenderedPageBreak/>
        <w:t xml:space="preserve">positive). Taken together, these results suggest that the </w:t>
      </w:r>
      <w:r w:rsidRPr="007E6EF1">
        <w:rPr>
          <w:rFonts w:ascii="Arial" w:hAnsi="Arial" w:cs="Arial"/>
          <w:i/>
          <w:iCs/>
        </w:rPr>
        <w:t>BCLAF3</w:t>
      </w:r>
      <w:r>
        <w:rPr>
          <w:rFonts w:ascii="Arial" w:hAnsi="Arial" w:cs="Arial"/>
        </w:rPr>
        <w:t xml:space="preserve"> repeat expansion represses the entire genomic region.</w:t>
      </w:r>
    </w:p>
    <w:p w14:paraId="4AAD3BB7" w14:textId="376C128C" w:rsidR="002F473F" w:rsidRDefault="002F473F" w:rsidP="002F473F">
      <w:pPr>
        <w:spacing w:after="0" w:line="480" w:lineRule="auto"/>
        <w:ind w:firstLine="720"/>
        <w:jc w:val="both"/>
        <w:rPr>
          <w:rFonts w:ascii="Arial" w:hAnsi="Arial" w:cs="Arial"/>
        </w:rPr>
      </w:pPr>
      <w:r w:rsidRPr="540BB18B">
        <w:rPr>
          <w:rFonts w:ascii="Arial" w:hAnsi="Arial" w:cs="Arial"/>
          <w:color w:val="000000" w:themeColor="text1"/>
        </w:rPr>
        <w:t>Because the repeat expansion-containing haplotype is hypermethylated in the mother</w:t>
      </w:r>
      <w:r>
        <w:rPr>
          <w:rFonts w:ascii="Arial" w:hAnsi="Arial" w:cs="Arial"/>
          <w:color w:val="000000" w:themeColor="text1"/>
        </w:rPr>
        <w:t xml:space="preserve"> of Proband 1</w:t>
      </w:r>
      <w:r w:rsidRPr="540BB18B">
        <w:rPr>
          <w:rFonts w:ascii="Arial" w:hAnsi="Arial" w:cs="Arial"/>
          <w:color w:val="000000" w:themeColor="text1"/>
        </w:rPr>
        <w:t xml:space="preserve">, we would presume that she only expresses </w:t>
      </w:r>
      <w:r w:rsidRPr="540BB18B">
        <w:rPr>
          <w:rFonts w:ascii="Arial" w:hAnsi="Arial" w:cs="Arial"/>
          <w:i/>
          <w:iCs/>
          <w:color w:val="000000" w:themeColor="text1"/>
        </w:rPr>
        <w:t>BCLAF3</w:t>
      </w:r>
      <w:r w:rsidRPr="540BB18B">
        <w:rPr>
          <w:rFonts w:ascii="Arial" w:hAnsi="Arial" w:cs="Arial"/>
          <w:color w:val="000000" w:themeColor="text1"/>
        </w:rPr>
        <w:t xml:space="preserve"> transcript from the </w:t>
      </w:r>
      <w:r>
        <w:rPr>
          <w:rFonts w:ascii="Arial" w:hAnsi="Arial" w:cs="Arial"/>
          <w:color w:val="000000" w:themeColor="text1"/>
        </w:rPr>
        <w:t>wild type (</w:t>
      </w:r>
      <w:r w:rsidRPr="540BB18B">
        <w:rPr>
          <w:rFonts w:ascii="Arial" w:hAnsi="Arial" w:cs="Arial"/>
          <w:color w:val="000000" w:themeColor="text1"/>
        </w:rPr>
        <w:t>WT</w:t>
      </w:r>
      <w:r>
        <w:rPr>
          <w:rFonts w:ascii="Arial" w:hAnsi="Arial" w:cs="Arial"/>
          <w:color w:val="000000" w:themeColor="text1"/>
        </w:rPr>
        <w:t>)</w:t>
      </w:r>
      <w:r w:rsidRPr="540BB18B">
        <w:rPr>
          <w:rFonts w:ascii="Arial" w:hAnsi="Arial" w:cs="Arial"/>
          <w:color w:val="000000" w:themeColor="text1"/>
        </w:rPr>
        <w:t xml:space="preserve"> allele. However, the assessment of monoallelic expression (MAE) in the mother’s</w:t>
      </w:r>
      <w:r>
        <w:rPr>
          <w:rFonts w:ascii="Arial" w:hAnsi="Arial" w:cs="Arial"/>
          <w:color w:val="000000" w:themeColor="text1"/>
        </w:rPr>
        <w:t xml:space="preserve"> genome paired with</w:t>
      </w:r>
      <w:r w:rsidRPr="540BB18B">
        <w:rPr>
          <w:rFonts w:ascii="Arial" w:hAnsi="Arial" w:cs="Arial"/>
          <w:color w:val="000000" w:themeColor="text1"/>
        </w:rPr>
        <w:t xml:space="preserve"> RNA-seq data was not possible due to the lack of </w:t>
      </w:r>
      <w:r>
        <w:rPr>
          <w:rFonts w:ascii="Arial" w:hAnsi="Arial" w:cs="Arial"/>
          <w:color w:val="000000" w:themeColor="text1"/>
        </w:rPr>
        <w:t>haplotype-</w:t>
      </w:r>
      <w:r w:rsidRPr="540BB18B">
        <w:rPr>
          <w:rFonts w:ascii="Arial" w:hAnsi="Arial" w:cs="Arial"/>
          <w:color w:val="000000" w:themeColor="text1"/>
        </w:rPr>
        <w:t xml:space="preserve">informative SNPs in the </w:t>
      </w:r>
      <w:r w:rsidRPr="540BB18B">
        <w:rPr>
          <w:rFonts w:ascii="Arial" w:hAnsi="Arial" w:cs="Arial"/>
          <w:i/>
          <w:iCs/>
          <w:color w:val="000000" w:themeColor="text1"/>
        </w:rPr>
        <w:t xml:space="preserve">BCLAF3 </w:t>
      </w:r>
      <w:r w:rsidRPr="540BB18B">
        <w:rPr>
          <w:rFonts w:ascii="Arial" w:hAnsi="Arial" w:cs="Arial"/>
          <w:color w:val="000000" w:themeColor="text1"/>
        </w:rPr>
        <w:t>transcript.</w:t>
      </w:r>
    </w:p>
    <w:p w14:paraId="36EF5361" w14:textId="44EF2674" w:rsidR="002F473F" w:rsidRPr="002F473F" w:rsidRDefault="002F473F" w:rsidP="002F473F">
      <w:pPr>
        <w:spacing w:after="0" w:line="480" w:lineRule="auto"/>
        <w:ind w:firstLine="360"/>
        <w:jc w:val="both"/>
        <w:rPr>
          <w:rFonts w:ascii="Arial" w:hAnsi="Arial" w:cs="Arial"/>
        </w:rPr>
      </w:pPr>
      <w:r>
        <w:rPr>
          <w:rFonts w:ascii="Arial" w:hAnsi="Arial" w:cs="Arial"/>
        </w:rPr>
        <w:tab/>
        <w:t xml:space="preserve">Given that chromatin surrounding the </w:t>
      </w:r>
      <w:r w:rsidRPr="00563727">
        <w:rPr>
          <w:rFonts w:ascii="Arial" w:hAnsi="Arial" w:cs="Arial"/>
          <w:i/>
          <w:iCs/>
        </w:rPr>
        <w:t>BCLAF3</w:t>
      </w:r>
      <w:r>
        <w:rPr>
          <w:rFonts w:ascii="Arial" w:hAnsi="Arial" w:cs="Arial"/>
        </w:rPr>
        <w:t xml:space="preserve"> repeat expansion is altered, </w:t>
      </w:r>
      <w:r>
        <w:rPr>
          <w:rFonts w:ascii="Arial" w:hAnsi="Arial" w:cs="Arial"/>
          <w:color w:val="000000" w:themeColor="text1"/>
        </w:rPr>
        <w:t>we performed d</w:t>
      </w:r>
      <w:r w:rsidRPr="00255415">
        <w:rPr>
          <w:rFonts w:ascii="Arial" w:hAnsi="Arial" w:cs="Arial"/>
          <w:color w:val="000000" w:themeColor="text1"/>
        </w:rPr>
        <w:t>ifferential expression analysis</w:t>
      </w:r>
      <w:r>
        <w:rPr>
          <w:rFonts w:ascii="Arial" w:hAnsi="Arial" w:cs="Arial"/>
          <w:color w:val="000000" w:themeColor="text1"/>
        </w:rPr>
        <w:t xml:space="preserve"> (DEA) on the fibroblast RNA-seq data</w:t>
      </w:r>
      <w:r w:rsidRPr="00255415">
        <w:rPr>
          <w:rFonts w:ascii="Arial" w:hAnsi="Arial" w:cs="Arial"/>
          <w:color w:val="000000" w:themeColor="text1"/>
        </w:rPr>
        <w:t xml:space="preserve"> between the proband </w:t>
      </w:r>
      <w:r>
        <w:rPr>
          <w:rFonts w:ascii="Arial" w:hAnsi="Arial" w:cs="Arial"/>
          <w:color w:val="000000" w:themeColor="text1"/>
        </w:rPr>
        <w:t xml:space="preserve">(n=3 biological replicates) </w:t>
      </w:r>
      <w:r w:rsidRPr="00255415">
        <w:rPr>
          <w:rFonts w:ascii="Arial" w:hAnsi="Arial" w:cs="Arial"/>
          <w:color w:val="000000" w:themeColor="text1"/>
        </w:rPr>
        <w:t xml:space="preserve">and </w:t>
      </w:r>
      <w:r>
        <w:rPr>
          <w:rFonts w:ascii="Arial" w:hAnsi="Arial" w:cs="Arial"/>
          <w:color w:val="000000" w:themeColor="text1"/>
        </w:rPr>
        <w:t xml:space="preserve">the </w:t>
      </w:r>
      <w:r w:rsidRPr="00255415">
        <w:rPr>
          <w:rFonts w:ascii="Arial" w:hAnsi="Arial" w:cs="Arial"/>
          <w:color w:val="000000" w:themeColor="text1"/>
        </w:rPr>
        <w:t>brother</w:t>
      </w:r>
      <w:r>
        <w:rPr>
          <w:rFonts w:ascii="Arial" w:hAnsi="Arial" w:cs="Arial"/>
          <w:color w:val="000000" w:themeColor="text1"/>
        </w:rPr>
        <w:t xml:space="preserve"> and father as controls (n=2 biological replicates each). We identified 269 downregulated genes and 155 upregulated genes in the proband (</w:t>
      </w:r>
      <w:r>
        <w:rPr>
          <w:rFonts w:ascii="Arial" w:hAnsi="Arial" w:cs="Arial"/>
          <w:color w:val="000000"/>
          <w:shd w:val="clear" w:color="auto" w:fill="FFFFFF"/>
        </w:rPr>
        <w:t>log</w:t>
      </w:r>
      <w:r>
        <w:rPr>
          <w:rFonts w:ascii="Arial" w:hAnsi="Arial" w:cs="Arial"/>
          <w:color w:val="000000"/>
          <w:shd w:val="clear" w:color="auto" w:fill="FFFFFF"/>
          <w:vertAlign w:val="subscript"/>
        </w:rPr>
        <w:t>2</w:t>
      </w:r>
      <w:r>
        <w:rPr>
          <w:rFonts w:ascii="Arial" w:hAnsi="Arial" w:cs="Arial"/>
          <w:color w:val="000000"/>
          <w:shd w:val="clear" w:color="auto" w:fill="FFFFFF"/>
        </w:rPr>
        <w:t xml:space="preserve">FC &gt; 1 or &lt; -1, p adj &lt;0.05, </w:t>
      </w:r>
      <w:r w:rsidR="004D7B07">
        <w:rPr>
          <w:rFonts w:ascii="Arial" w:hAnsi="Arial" w:cs="Arial"/>
          <w:color w:val="000000"/>
          <w:shd w:val="clear" w:color="auto" w:fill="FFFFFF"/>
        </w:rPr>
        <w:t xml:space="preserve">Additional File 2: </w:t>
      </w:r>
      <w:r w:rsidR="001E0760">
        <w:rPr>
          <w:rFonts w:ascii="Arial" w:hAnsi="Arial" w:cs="Arial"/>
          <w:color w:val="000000"/>
          <w:shd w:val="clear" w:color="auto" w:fill="FFFFFF"/>
        </w:rPr>
        <w:t>Fig.</w:t>
      </w:r>
      <w:r w:rsidR="002C0719">
        <w:rPr>
          <w:rFonts w:ascii="Arial" w:hAnsi="Arial" w:cs="Arial"/>
          <w:color w:val="000000"/>
          <w:shd w:val="clear" w:color="auto" w:fill="FFFFFF"/>
        </w:rPr>
        <w:t xml:space="preserve"> S</w:t>
      </w:r>
      <w:r w:rsidR="004D7B07">
        <w:rPr>
          <w:rFonts w:ascii="Arial" w:hAnsi="Arial" w:cs="Arial"/>
          <w:color w:val="000000"/>
          <w:shd w:val="clear" w:color="auto" w:fill="FFFFFF"/>
        </w:rPr>
        <w:t>8</w:t>
      </w:r>
      <w:r>
        <w:rPr>
          <w:rFonts w:ascii="Arial" w:hAnsi="Arial" w:cs="Arial"/>
          <w:color w:val="000000"/>
          <w:shd w:val="clear" w:color="auto" w:fill="FFFFFF"/>
        </w:rPr>
        <w:t xml:space="preserve">A, </w:t>
      </w:r>
      <w:r w:rsidR="004D7B07">
        <w:rPr>
          <w:rFonts w:ascii="Arial" w:hAnsi="Arial" w:cs="Arial"/>
          <w:color w:val="000000"/>
          <w:shd w:val="clear" w:color="auto" w:fill="FFFFFF"/>
        </w:rPr>
        <w:t>Additional File 1: Data S6</w:t>
      </w:r>
      <w:r>
        <w:rPr>
          <w:rFonts w:ascii="Arial" w:hAnsi="Arial" w:cs="Arial"/>
          <w:color w:val="000000"/>
          <w:shd w:val="clear" w:color="auto" w:fill="FFFFFF"/>
        </w:rPr>
        <w:t>)</w:t>
      </w:r>
      <w:r>
        <w:rPr>
          <w:rFonts w:ascii="Arial" w:hAnsi="Arial" w:cs="Arial"/>
          <w:color w:val="000000" w:themeColor="text1"/>
        </w:rPr>
        <w:t xml:space="preserve">. </w:t>
      </w:r>
      <w:r>
        <w:rPr>
          <w:rFonts w:ascii="Arial" w:hAnsi="Arial" w:cs="Arial"/>
        </w:rPr>
        <w:t xml:space="preserve">DEA confirms that </w:t>
      </w:r>
      <w:r w:rsidRPr="00640996">
        <w:rPr>
          <w:rFonts w:ascii="Arial" w:hAnsi="Arial" w:cs="Arial"/>
          <w:i/>
          <w:iCs/>
        </w:rPr>
        <w:t>BCLAF3</w:t>
      </w:r>
      <w:r>
        <w:rPr>
          <w:rFonts w:ascii="Arial" w:hAnsi="Arial" w:cs="Arial"/>
        </w:rPr>
        <w:t xml:space="preserve"> is significantly decreased in the proband compared to controls (</w:t>
      </w:r>
      <w:r>
        <w:rPr>
          <w:rFonts w:ascii="Arial" w:hAnsi="Arial" w:cs="Arial"/>
          <w:color w:val="000000"/>
          <w:shd w:val="clear" w:color="auto" w:fill="FFFFFF"/>
        </w:rPr>
        <w:t>log</w:t>
      </w:r>
      <w:r>
        <w:rPr>
          <w:rFonts w:ascii="Arial" w:hAnsi="Arial" w:cs="Arial"/>
          <w:color w:val="000000"/>
          <w:shd w:val="clear" w:color="auto" w:fill="FFFFFF"/>
          <w:vertAlign w:val="subscript"/>
        </w:rPr>
        <w:t>2</w:t>
      </w:r>
      <w:r>
        <w:rPr>
          <w:rFonts w:ascii="Arial" w:hAnsi="Arial" w:cs="Arial"/>
          <w:color w:val="000000"/>
          <w:shd w:val="clear" w:color="auto" w:fill="FFFFFF"/>
        </w:rPr>
        <w:t>FC = -9.48, p adj = 4.35x10</w:t>
      </w:r>
      <w:r w:rsidRPr="00012CB6">
        <w:rPr>
          <w:rFonts w:ascii="Arial" w:hAnsi="Arial" w:cs="Arial"/>
          <w:color w:val="000000"/>
          <w:shd w:val="clear" w:color="auto" w:fill="FFFFFF"/>
          <w:vertAlign w:val="superscript"/>
        </w:rPr>
        <w:t>-16</w:t>
      </w:r>
      <w:r>
        <w:rPr>
          <w:rFonts w:ascii="Arial" w:hAnsi="Arial" w:cs="Arial"/>
        </w:rPr>
        <w:t xml:space="preserve">). The </w:t>
      </w:r>
      <w:r w:rsidRPr="00640996">
        <w:rPr>
          <w:rFonts w:ascii="Arial" w:hAnsi="Arial" w:cs="Arial"/>
          <w:i/>
          <w:iCs/>
        </w:rPr>
        <w:t>MAP</w:t>
      </w:r>
      <w:r>
        <w:rPr>
          <w:rFonts w:ascii="Arial" w:hAnsi="Arial" w:cs="Arial"/>
          <w:i/>
          <w:iCs/>
        </w:rPr>
        <w:t>7</w:t>
      </w:r>
      <w:r w:rsidRPr="00640996">
        <w:rPr>
          <w:rFonts w:ascii="Arial" w:hAnsi="Arial" w:cs="Arial"/>
          <w:i/>
          <w:iCs/>
        </w:rPr>
        <w:t>D2</w:t>
      </w:r>
      <w:r>
        <w:rPr>
          <w:rFonts w:ascii="Arial" w:hAnsi="Arial" w:cs="Arial"/>
        </w:rPr>
        <w:t xml:space="preserve"> gene, which is located adjacent to </w:t>
      </w:r>
      <w:r w:rsidRPr="006852C6">
        <w:rPr>
          <w:rFonts w:ascii="Arial" w:hAnsi="Arial" w:cs="Arial"/>
          <w:i/>
          <w:iCs/>
        </w:rPr>
        <w:t>BCLAF3,</w:t>
      </w:r>
      <w:r>
        <w:rPr>
          <w:rFonts w:ascii="Arial" w:hAnsi="Arial" w:cs="Arial"/>
        </w:rPr>
        <w:t xml:space="preserve"> but whose promoter is further downstream (~125Kb away) of the repeat expansion, is also significantly decreased (</w:t>
      </w:r>
      <w:r>
        <w:rPr>
          <w:rFonts w:ascii="Arial" w:hAnsi="Arial" w:cs="Arial"/>
          <w:color w:val="000000"/>
          <w:shd w:val="clear" w:color="auto" w:fill="FFFFFF"/>
        </w:rPr>
        <w:t>log</w:t>
      </w:r>
      <w:r>
        <w:rPr>
          <w:rFonts w:ascii="Arial" w:hAnsi="Arial" w:cs="Arial"/>
          <w:color w:val="000000"/>
          <w:shd w:val="clear" w:color="auto" w:fill="FFFFFF"/>
          <w:vertAlign w:val="subscript"/>
        </w:rPr>
        <w:t>2</w:t>
      </w:r>
      <w:r>
        <w:rPr>
          <w:rFonts w:ascii="Arial" w:hAnsi="Arial" w:cs="Arial"/>
          <w:color w:val="000000"/>
          <w:shd w:val="clear" w:color="auto" w:fill="FFFFFF"/>
        </w:rPr>
        <w:t>FC = -3.59, p adj = 1.09x10</w:t>
      </w:r>
      <w:r w:rsidRPr="00012CB6">
        <w:rPr>
          <w:rFonts w:ascii="Arial" w:hAnsi="Arial" w:cs="Arial"/>
          <w:color w:val="000000"/>
          <w:shd w:val="clear" w:color="auto" w:fill="FFFFFF"/>
          <w:vertAlign w:val="superscript"/>
        </w:rPr>
        <w:t>-17</w:t>
      </w:r>
      <w:r>
        <w:rPr>
          <w:rFonts w:ascii="Arial" w:hAnsi="Arial" w:cs="Arial"/>
        </w:rPr>
        <w:t xml:space="preserve">). Eight other genes on </w:t>
      </w:r>
      <w:proofErr w:type="spellStart"/>
      <w:r>
        <w:rPr>
          <w:rFonts w:ascii="Arial" w:hAnsi="Arial" w:cs="Arial"/>
        </w:rPr>
        <w:t>chrX</w:t>
      </w:r>
      <w:proofErr w:type="spellEnd"/>
      <w:r>
        <w:rPr>
          <w:rFonts w:ascii="Arial" w:hAnsi="Arial" w:cs="Arial"/>
        </w:rPr>
        <w:t xml:space="preserve"> are downregulated in the proband, while only two genes on </w:t>
      </w:r>
      <w:proofErr w:type="spellStart"/>
      <w:r>
        <w:rPr>
          <w:rFonts w:ascii="Arial" w:hAnsi="Arial" w:cs="Arial"/>
        </w:rPr>
        <w:t>chrX</w:t>
      </w:r>
      <w:proofErr w:type="spellEnd"/>
      <w:r>
        <w:rPr>
          <w:rFonts w:ascii="Arial" w:hAnsi="Arial" w:cs="Arial"/>
        </w:rPr>
        <w:t xml:space="preserve"> are upregulated in the proband (</w:t>
      </w:r>
      <w:r w:rsidR="001E0760">
        <w:rPr>
          <w:rFonts w:ascii="Arial" w:hAnsi="Arial" w:cs="Arial"/>
        </w:rPr>
        <w:t>Fig.</w:t>
      </w:r>
      <w:r w:rsidR="002C0719">
        <w:rPr>
          <w:rFonts w:ascii="Arial" w:hAnsi="Arial" w:cs="Arial"/>
        </w:rPr>
        <w:t xml:space="preserve"> S</w:t>
      </w:r>
      <w:r w:rsidR="00815A13">
        <w:rPr>
          <w:rFonts w:ascii="Arial" w:hAnsi="Arial" w:cs="Arial"/>
        </w:rPr>
        <w:t>7</w:t>
      </w:r>
      <w:r>
        <w:rPr>
          <w:rFonts w:ascii="Arial" w:hAnsi="Arial" w:cs="Arial"/>
        </w:rPr>
        <w:t xml:space="preserve">A, B). </w:t>
      </w:r>
      <w:r w:rsidRPr="00B7692D">
        <w:rPr>
          <w:rFonts w:ascii="Arial" w:hAnsi="Arial" w:cs="Arial"/>
          <w:i/>
          <w:iCs/>
        </w:rPr>
        <w:t>MAP7D2</w:t>
      </w:r>
      <w:r>
        <w:rPr>
          <w:rFonts w:ascii="Arial" w:hAnsi="Arial" w:cs="Arial"/>
        </w:rPr>
        <w:t xml:space="preserve"> is not a significant outlier transcript by OUTRIDER dropout analysis, indicating that while its expression is decreased, it is not an outlier result like the lead candidate </w:t>
      </w:r>
      <w:r w:rsidRPr="00B7692D">
        <w:rPr>
          <w:rFonts w:ascii="Arial" w:hAnsi="Arial" w:cs="Arial"/>
          <w:i/>
          <w:iCs/>
        </w:rPr>
        <w:t>BCLAF3</w:t>
      </w:r>
      <w:r>
        <w:rPr>
          <w:rFonts w:ascii="Arial" w:hAnsi="Arial" w:cs="Arial"/>
        </w:rPr>
        <w:t xml:space="preserve">. </w:t>
      </w:r>
      <w:r>
        <w:rPr>
          <w:rFonts w:ascii="Arial" w:hAnsi="Arial" w:cs="Arial"/>
          <w:color w:val="000000" w:themeColor="text1"/>
        </w:rPr>
        <w:t xml:space="preserve">Additionally, there is no difference in </w:t>
      </w:r>
      <w:r w:rsidRPr="006D01BE">
        <w:rPr>
          <w:rFonts w:ascii="Arial" w:hAnsi="Arial" w:cs="Arial"/>
          <w:i/>
          <w:iCs/>
          <w:color w:val="000000" w:themeColor="text1"/>
        </w:rPr>
        <w:t xml:space="preserve">MAP7D2 </w:t>
      </w:r>
      <w:r>
        <w:rPr>
          <w:rFonts w:ascii="Arial" w:hAnsi="Arial" w:cs="Arial"/>
          <w:color w:val="000000" w:themeColor="text1"/>
        </w:rPr>
        <w:t>promoter DNA methylation, indicating that some gene expression changes are due to a DNA methylation-independent epigenetic mechanism.</w:t>
      </w:r>
      <w:r>
        <w:rPr>
          <w:rFonts w:ascii="Arial" w:hAnsi="Arial" w:cs="Arial"/>
        </w:rPr>
        <w:t xml:space="preserve"> </w:t>
      </w:r>
    </w:p>
    <w:p w14:paraId="48374444" w14:textId="77777777" w:rsidR="00544A5A" w:rsidRDefault="00544A5A" w:rsidP="006E57A4">
      <w:pPr>
        <w:spacing w:line="480" w:lineRule="auto"/>
        <w:jc w:val="both"/>
        <w:rPr>
          <w:rFonts w:ascii="Arial" w:hAnsi="Arial" w:cs="Arial"/>
        </w:rPr>
      </w:pPr>
    </w:p>
    <w:p w14:paraId="52D91360" w14:textId="0D7043D0" w:rsidR="00F11E9F" w:rsidRPr="00BA6589" w:rsidRDefault="00BA6589" w:rsidP="006E57A4">
      <w:pPr>
        <w:spacing w:line="480" w:lineRule="auto"/>
        <w:jc w:val="both"/>
        <w:rPr>
          <w:rFonts w:ascii="Arial" w:hAnsi="Arial" w:cs="Arial"/>
          <w:b/>
        </w:rPr>
      </w:pPr>
      <w:r>
        <w:rPr>
          <w:rFonts w:ascii="Arial" w:hAnsi="Arial" w:cs="Arial"/>
          <w:b/>
        </w:rPr>
        <w:t>Nanopore LRS</w:t>
      </w:r>
    </w:p>
    <w:p w14:paraId="6711DF7B" w14:textId="7ADCB53B" w:rsidR="00F11E9F" w:rsidRDefault="00D0276B" w:rsidP="00F11E9F">
      <w:pPr>
        <w:spacing w:line="480" w:lineRule="auto"/>
        <w:ind w:firstLine="720"/>
        <w:jc w:val="both"/>
      </w:pPr>
      <w:r w:rsidRPr="00D869DB">
        <w:rPr>
          <w:rFonts w:ascii="Arial" w:hAnsi="Arial" w:cs="Arial"/>
          <w:color w:val="000000" w:themeColor="text1"/>
          <w:shd w:val="clear" w:color="auto" w:fill="FFFFFF"/>
        </w:rPr>
        <w:t xml:space="preserve">ONT libraries were prepared according to the manufacturer’s protocol (SQK-LSK114) using </w:t>
      </w:r>
      <w:r>
        <w:rPr>
          <w:rFonts w:ascii="Arial" w:hAnsi="Arial" w:cs="Arial"/>
          <w:color w:val="000000" w:themeColor="text1"/>
          <w:shd w:val="clear" w:color="auto" w:fill="FFFFFF"/>
        </w:rPr>
        <w:t xml:space="preserve">at least </w:t>
      </w:r>
      <w:r w:rsidRPr="00D869DB">
        <w:rPr>
          <w:rFonts w:ascii="Arial" w:hAnsi="Arial" w:cs="Arial"/>
          <w:color w:val="000000" w:themeColor="text1"/>
          <w:shd w:val="clear" w:color="auto" w:fill="FFFFFF"/>
        </w:rPr>
        <w:t>2ug of genomic DNA</w:t>
      </w:r>
      <w:r>
        <w:rPr>
          <w:rFonts w:ascii="Arial" w:hAnsi="Arial" w:cs="Arial"/>
          <w:color w:val="000000" w:themeColor="text1"/>
          <w:shd w:val="clear" w:color="auto" w:fill="FFFFFF"/>
        </w:rPr>
        <w:t xml:space="preserve"> (peripheral blood-derived)</w:t>
      </w:r>
      <w:r w:rsidRPr="00D869DB">
        <w:rPr>
          <w:rFonts w:ascii="Arial" w:hAnsi="Arial" w:cs="Arial"/>
          <w:color w:val="000000" w:themeColor="text1"/>
          <w:shd w:val="clear" w:color="auto" w:fill="FFFFFF"/>
        </w:rPr>
        <w:t xml:space="preserve">. Libraries were </w:t>
      </w:r>
      <w:r>
        <w:rPr>
          <w:rFonts w:ascii="Arial" w:hAnsi="Arial" w:cs="Arial"/>
          <w:color w:val="000000" w:themeColor="text1"/>
          <w:shd w:val="clear" w:color="auto" w:fill="FFFFFF"/>
        </w:rPr>
        <w:t xml:space="preserve">each </w:t>
      </w:r>
      <w:r w:rsidRPr="00D869DB">
        <w:rPr>
          <w:rFonts w:ascii="Arial" w:hAnsi="Arial" w:cs="Arial"/>
          <w:color w:val="000000" w:themeColor="text1"/>
          <w:shd w:val="clear" w:color="auto" w:fill="FFFFFF"/>
        </w:rPr>
        <w:t xml:space="preserve">loaded onto a </w:t>
      </w:r>
      <w:r w:rsidRPr="00D869DB">
        <w:rPr>
          <w:rFonts w:ascii="Arial" w:hAnsi="Arial" w:cs="Arial"/>
          <w:color w:val="000000" w:themeColor="text1"/>
          <w:shd w:val="clear" w:color="auto" w:fill="FFFFFF"/>
        </w:rPr>
        <w:lastRenderedPageBreak/>
        <w:t>single flow</w:t>
      </w:r>
      <w:r>
        <w:rPr>
          <w:rFonts w:ascii="Arial" w:hAnsi="Arial" w:cs="Arial"/>
          <w:color w:val="000000" w:themeColor="text1"/>
          <w:shd w:val="clear" w:color="auto" w:fill="FFFFFF"/>
        </w:rPr>
        <w:t xml:space="preserve"> </w:t>
      </w:r>
      <w:r w:rsidRPr="00D869DB">
        <w:rPr>
          <w:rFonts w:ascii="Arial" w:hAnsi="Arial" w:cs="Arial"/>
          <w:color w:val="000000" w:themeColor="text1"/>
          <w:shd w:val="clear" w:color="auto" w:fill="FFFFFF"/>
        </w:rPr>
        <w:t>cell</w:t>
      </w:r>
      <w:r>
        <w:rPr>
          <w:rFonts w:ascii="Arial" w:hAnsi="Arial" w:cs="Arial"/>
          <w:color w:val="000000" w:themeColor="text1"/>
          <w:shd w:val="clear" w:color="auto" w:fill="FFFFFF"/>
        </w:rPr>
        <w:t xml:space="preserve"> (</w:t>
      </w:r>
      <w:r w:rsidRPr="0062728A">
        <w:rPr>
          <w:rFonts w:ascii="Arial" w:hAnsi="Arial" w:cs="Arial"/>
          <w:color w:val="000000" w:themeColor="text1"/>
          <w:shd w:val="clear" w:color="auto" w:fill="FFFFFF"/>
        </w:rPr>
        <w:t>FLO-PRO114M</w:t>
      </w:r>
      <w:r>
        <w:rPr>
          <w:rFonts w:ascii="Arial" w:hAnsi="Arial" w:cs="Arial"/>
          <w:color w:val="000000" w:themeColor="text1"/>
          <w:shd w:val="clear" w:color="auto" w:fill="FFFFFF"/>
        </w:rPr>
        <w:t xml:space="preserve">, </w:t>
      </w:r>
      <w:r w:rsidRPr="00D869DB">
        <w:rPr>
          <w:rFonts w:ascii="Arial" w:hAnsi="Arial" w:cs="Arial"/>
          <w:color w:val="000000" w:themeColor="text1"/>
          <w:shd w:val="clear" w:color="auto" w:fill="FFFFFF"/>
        </w:rPr>
        <w:t>R10.4.1</w:t>
      </w:r>
      <w:r>
        <w:rPr>
          <w:rFonts w:ascii="Arial" w:hAnsi="Arial" w:cs="Arial"/>
          <w:color w:val="000000" w:themeColor="text1"/>
          <w:shd w:val="clear" w:color="auto" w:fill="FFFFFF"/>
        </w:rPr>
        <w:t xml:space="preserve"> or one case </w:t>
      </w:r>
      <w:r w:rsidRPr="00572649">
        <w:rPr>
          <w:rFonts w:ascii="Arial" w:hAnsi="Arial" w:cs="Arial"/>
          <w:color w:val="000000" w:themeColor="text1"/>
          <w:shd w:val="clear" w:color="auto" w:fill="FFFFFF"/>
        </w:rPr>
        <w:t>R9.4.1</w:t>
      </w:r>
      <w:r>
        <w:rPr>
          <w:rFonts w:ascii="Arial" w:hAnsi="Arial" w:cs="Arial"/>
          <w:color w:val="000000" w:themeColor="text1"/>
          <w:shd w:val="clear" w:color="auto" w:fill="FFFFFF"/>
        </w:rPr>
        <w:t>)</w:t>
      </w:r>
      <w:r w:rsidRPr="00D869DB">
        <w:rPr>
          <w:rFonts w:ascii="Arial" w:hAnsi="Arial" w:cs="Arial"/>
          <w:color w:val="000000" w:themeColor="text1"/>
          <w:shd w:val="clear" w:color="auto" w:fill="FFFFFF"/>
        </w:rPr>
        <w:t xml:space="preserve"> and sequenced using</w:t>
      </w:r>
      <w:r>
        <w:rPr>
          <w:rFonts w:ascii="Arial" w:hAnsi="Arial" w:cs="Arial"/>
          <w:color w:val="000000" w:themeColor="text1"/>
          <w:shd w:val="clear" w:color="auto" w:fill="FFFFFF"/>
        </w:rPr>
        <w:t xml:space="preserve"> an</w:t>
      </w:r>
      <w:r w:rsidRPr="00D869DB">
        <w:rPr>
          <w:rFonts w:ascii="Arial" w:hAnsi="Arial" w:cs="Arial"/>
          <w:color w:val="000000" w:themeColor="text1"/>
          <w:shd w:val="clear" w:color="auto" w:fill="FFFFFF"/>
        </w:rPr>
        <w:t xml:space="preserve"> ONT </w:t>
      </w:r>
      <w:proofErr w:type="spellStart"/>
      <w:r w:rsidRPr="00D869DB">
        <w:rPr>
          <w:rFonts w:ascii="Arial" w:hAnsi="Arial" w:cs="Arial"/>
          <w:color w:val="000000" w:themeColor="text1"/>
          <w:shd w:val="clear" w:color="auto" w:fill="FFFFFF"/>
        </w:rPr>
        <w:t>PromethION</w:t>
      </w:r>
      <w:proofErr w:type="spellEnd"/>
      <w:r w:rsidRPr="00D869DB">
        <w:rPr>
          <w:rFonts w:ascii="Arial" w:hAnsi="Arial" w:cs="Arial"/>
          <w:color w:val="000000" w:themeColor="text1"/>
          <w:shd w:val="clear" w:color="auto" w:fill="FFFFFF"/>
        </w:rPr>
        <w:t xml:space="preserve"> 2 Solo</w:t>
      </w:r>
      <w:r>
        <w:rPr>
          <w:rFonts w:ascii="Arial" w:hAnsi="Arial" w:cs="Arial"/>
          <w:color w:val="000000" w:themeColor="text1"/>
          <w:shd w:val="clear" w:color="auto" w:fill="FFFFFF"/>
        </w:rPr>
        <w:t xml:space="preserve"> or </w:t>
      </w:r>
      <w:proofErr w:type="spellStart"/>
      <w:r>
        <w:rPr>
          <w:rFonts w:ascii="Arial" w:hAnsi="Arial" w:cs="Arial"/>
          <w:color w:val="000000" w:themeColor="text1"/>
          <w:shd w:val="clear" w:color="auto" w:fill="FFFFFF"/>
        </w:rPr>
        <w:t>PromethION</w:t>
      </w:r>
      <w:proofErr w:type="spellEnd"/>
      <w:r w:rsidRPr="00D869DB">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24 </w:t>
      </w:r>
      <w:r w:rsidRPr="00D869DB">
        <w:rPr>
          <w:rFonts w:ascii="Arial" w:hAnsi="Arial" w:cs="Arial"/>
          <w:color w:val="000000" w:themeColor="text1"/>
          <w:shd w:val="clear" w:color="auto" w:fill="FFFFFF"/>
        </w:rPr>
        <w:t>for 72 </w:t>
      </w:r>
      <w:proofErr w:type="spellStart"/>
      <w:r w:rsidRPr="00D869DB">
        <w:rPr>
          <w:rFonts w:ascii="Arial" w:hAnsi="Arial" w:cs="Arial"/>
          <w:color w:val="000000" w:themeColor="text1"/>
          <w:shd w:val="clear" w:color="auto" w:fill="FFFFFF"/>
        </w:rPr>
        <w:t>h</w:t>
      </w:r>
      <w:r>
        <w:rPr>
          <w:rFonts w:ascii="Arial" w:hAnsi="Arial" w:cs="Arial"/>
          <w:color w:val="000000" w:themeColor="text1"/>
          <w:shd w:val="clear" w:color="auto" w:fill="FFFFFF"/>
        </w:rPr>
        <w:t>r</w:t>
      </w:r>
      <w:proofErr w:type="spellEnd"/>
      <w:r w:rsidRPr="00D869DB">
        <w:rPr>
          <w:rFonts w:ascii="Arial" w:hAnsi="Arial" w:cs="Arial"/>
          <w:color w:val="000000" w:themeColor="text1"/>
          <w:shd w:val="clear" w:color="auto" w:fill="FFFFFF"/>
        </w:rPr>
        <w:t xml:space="preserve"> with one wash and reload</w:t>
      </w:r>
      <w:r>
        <w:rPr>
          <w:rFonts w:ascii="Arial" w:hAnsi="Arial" w:cs="Arial"/>
          <w:color w:val="000000" w:themeColor="text1"/>
          <w:shd w:val="clear" w:color="auto" w:fill="FFFFFF"/>
        </w:rPr>
        <w:t xml:space="preserve"> if required</w:t>
      </w:r>
      <w:r w:rsidRPr="00D869DB">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Raw POD5</w:t>
      </w:r>
      <w:r w:rsidRPr="00D869DB">
        <w:rPr>
          <w:rFonts w:ascii="Arial" w:hAnsi="Arial" w:cs="Arial"/>
          <w:color w:val="000000" w:themeColor="text1"/>
          <w:shd w:val="clear" w:color="auto" w:fill="FFFFFF"/>
        </w:rPr>
        <w:t xml:space="preserve"> data were base called using</w:t>
      </w:r>
      <w:r>
        <w:rPr>
          <w:rFonts w:ascii="Arial" w:hAnsi="Arial" w:cs="Arial"/>
          <w:color w:val="000000" w:themeColor="text1"/>
          <w:shd w:val="clear" w:color="auto" w:fill="FFFFFF"/>
        </w:rPr>
        <w:t xml:space="preserve"> standalone </w:t>
      </w:r>
      <w:r w:rsidRPr="00D869DB">
        <w:rPr>
          <w:rFonts w:ascii="Arial" w:hAnsi="Arial" w:cs="Arial"/>
          <w:color w:val="000000" w:themeColor="text1"/>
          <w:shd w:val="clear" w:color="auto" w:fill="FFFFFF"/>
        </w:rPr>
        <w:t>Dorado</w:t>
      </w:r>
      <w:r>
        <w:rPr>
          <w:rFonts w:ascii="Arial" w:hAnsi="Arial" w:cs="Arial"/>
          <w:color w:val="000000" w:themeColor="text1"/>
          <w:shd w:val="clear" w:color="auto" w:fill="FFFFFF"/>
        </w:rPr>
        <w:t xml:space="preserve"> with the</w:t>
      </w:r>
      <w:r w:rsidRPr="00D869DB">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high accuracy </w:t>
      </w:r>
      <w:r w:rsidRPr="00D869DB">
        <w:rPr>
          <w:rFonts w:ascii="Arial" w:hAnsi="Arial" w:cs="Arial"/>
          <w:color w:val="000000" w:themeColor="text1"/>
          <w:shd w:val="clear" w:color="auto" w:fill="FFFFFF"/>
        </w:rPr>
        <w:t>(</w:t>
      </w:r>
      <w:r>
        <w:rPr>
          <w:rFonts w:ascii="Arial" w:hAnsi="Arial" w:cs="Arial"/>
          <w:color w:val="000000" w:themeColor="text1"/>
          <w:shd w:val="clear" w:color="auto" w:fill="FFFFFF"/>
        </w:rPr>
        <w:t>HAC</w:t>
      </w:r>
      <w:r w:rsidRPr="00D869DB">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model,</w:t>
      </w:r>
      <w:r w:rsidRPr="00D869DB">
        <w:rPr>
          <w:rFonts w:ascii="Arial" w:hAnsi="Arial" w:cs="Arial"/>
          <w:color w:val="000000" w:themeColor="text1"/>
          <w:shd w:val="clear" w:color="auto" w:fill="FFFFFF"/>
        </w:rPr>
        <w:t xml:space="preserve"> including 5mC methylation (5mCG/5hmCG context). </w:t>
      </w:r>
      <w:r>
        <w:rPr>
          <w:rFonts w:ascii="Arial" w:hAnsi="Arial" w:cs="Arial"/>
          <w:color w:val="000000" w:themeColor="text1"/>
          <w:shd w:val="clear" w:color="auto" w:fill="FFFFFF"/>
        </w:rPr>
        <w:t>Raw r</w:t>
      </w:r>
      <w:r w:rsidRPr="00D869DB">
        <w:rPr>
          <w:rFonts w:ascii="Arial" w:hAnsi="Arial" w:cs="Arial"/>
          <w:color w:val="000000" w:themeColor="text1"/>
          <w:shd w:val="clear" w:color="auto" w:fill="FFFFFF"/>
        </w:rPr>
        <w:t>eads were aligned to GRCh38 using</w:t>
      </w:r>
      <w:r>
        <w:rPr>
          <w:rFonts w:ascii="Arial" w:hAnsi="Arial" w:cs="Arial"/>
          <w:color w:val="000000" w:themeColor="text1"/>
          <w:shd w:val="clear" w:color="auto" w:fill="FFFFFF"/>
        </w:rPr>
        <w:t xml:space="preserve"> the ONT </w:t>
      </w:r>
      <w:proofErr w:type="spellStart"/>
      <w:r w:rsidRPr="007344A2">
        <w:rPr>
          <w:rFonts w:ascii="Arial" w:hAnsi="Arial" w:cs="Arial"/>
          <w:i/>
          <w:iCs/>
          <w:color w:val="000000" w:themeColor="text1"/>
          <w:shd w:val="clear" w:color="auto" w:fill="FFFFFF"/>
        </w:rPr>
        <w:t>wf</w:t>
      </w:r>
      <w:proofErr w:type="spellEnd"/>
      <w:r w:rsidRPr="007344A2">
        <w:rPr>
          <w:rFonts w:ascii="Arial" w:hAnsi="Arial" w:cs="Arial"/>
          <w:i/>
          <w:iCs/>
          <w:color w:val="000000" w:themeColor="text1"/>
          <w:shd w:val="clear" w:color="auto" w:fill="FFFFFF"/>
        </w:rPr>
        <w:t xml:space="preserve">-alignment </w:t>
      </w:r>
      <w:r>
        <w:rPr>
          <w:rFonts w:ascii="Arial" w:hAnsi="Arial" w:cs="Arial"/>
          <w:color w:val="000000" w:themeColor="text1"/>
          <w:shd w:val="clear" w:color="auto" w:fill="FFFFFF"/>
        </w:rPr>
        <w:t>pipeline which uses</w:t>
      </w:r>
      <w:r w:rsidRPr="00D869DB">
        <w:rPr>
          <w:rFonts w:ascii="Arial" w:hAnsi="Arial" w:cs="Arial"/>
          <w:color w:val="000000" w:themeColor="text1"/>
          <w:shd w:val="clear" w:color="auto" w:fill="FFFFFF"/>
        </w:rPr>
        <w:t xml:space="preserve"> minimap2</w:t>
      </w:r>
      <w:r>
        <w:rPr>
          <w:rFonts w:ascii="Arial" w:hAnsi="Arial" w:cs="Arial"/>
          <w:color w:val="000000" w:themeColor="text1"/>
          <w:shd w:val="clear" w:color="auto" w:fill="FFFFFF"/>
        </w:rPr>
        <w:fldChar w:fldCharType="begin"/>
      </w:r>
      <w:r w:rsidR="000C3BA1">
        <w:rPr>
          <w:rFonts w:ascii="Arial" w:hAnsi="Arial" w:cs="Arial"/>
          <w:color w:val="000000" w:themeColor="text1"/>
          <w:shd w:val="clear" w:color="auto" w:fill="FFFFFF"/>
        </w:rPr>
        <w:instrText xml:space="preserve"> ADDIN ZOTERO_ITEM CSL_CITATION {"citationID":"w06YWTGO","properties":{"formattedCitation":"\\super 1\\nosupersub{}","plainCitation":"1","noteIndex":0},"citationItems":[{"id":131,"uris":["http://zotero.org/users/19348540/items/GV2DS78W"],"itemData":{"id":131,"type":"article-journal","container-title":"Bioinformatics","DOI":"10.1093/bioinformatics/bty191","journalAbbreviation":"Bioinformatics","page":"3094-3100","title":"Minimap2: pairwise alignment for nucleotide sequences","volume":"34","author":[{"family":"Li","given":"H."}],"issued":{"date-parts":[["2018"]]}}}],"schema":"https://github.com/citation-style-language/schema/raw/master/csl-citation.json"} </w:instrText>
      </w:r>
      <w:r>
        <w:rPr>
          <w:rFonts w:ascii="Arial" w:hAnsi="Arial" w:cs="Arial"/>
          <w:color w:val="000000" w:themeColor="text1"/>
          <w:shd w:val="clear" w:color="auto" w:fill="FFFFFF"/>
        </w:rPr>
        <w:fldChar w:fldCharType="separate"/>
      </w:r>
      <w:r w:rsidR="000C3BA1" w:rsidRPr="000C3BA1">
        <w:rPr>
          <w:rFonts w:ascii="Arial" w:hAnsi="Arial" w:cs="Arial"/>
          <w:color w:val="000000"/>
          <w:szCs w:val="24"/>
          <w:vertAlign w:val="superscript"/>
        </w:rPr>
        <w:t>1</w:t>
      </w:r>
      <w:r>
        <w:rPr>
          <w:rFonts w:ascii="Arial" w:hAnsi="Arial" w:cs="Arial"/>
          <w:color w:val="000000" w:themeColor="text1"/>
          <w:shd w:val="clear" w:color="auto" w:fill="FFFFFF"/>
        </w:rPr>
        <w:fldChar w:fldCharType="end"/>
      </w:r>
      <w:r w:rsidRPr="00D869DB">
        <w:rPr>
          <w:rFonts w:ascii="Arial" w:hAnsi="Arial" w:cs="Arial"/>
          <w:color w:val="000000" w:themeColor="text1"/>
          <w:shd w:val="clear" w:color="auto" w:fill="FFFFFF"/>
        </w:rPr>
        <w:t>.</w:t>
      </w:r>
      <w:r w:rsidR="00F11E9F">
        <w:rPr>
          <w:rFonts w:ascii="Arial" w:hAnsi="Arial" w:cs="Arial"/>
          <w:color w:val="000000" w:themeColor="text1"/>
          <w:shd w:val="clear" w:color="auto" w:fill="FFFFFF"/>
        </w:rPr>
        <w:t xml:space="preserve"> </w:t>
      </w:r>
      <w:r w:rsidR="00F11E9F" w:rsidRPr="00D869DB">
        <w:rPr>
          <w:rFonts w:ascii="Arial" w:hAnsi="Arial" w:cs="Arial"/>
          <w:color w:val="000000" w:themeColor="text1"/>
          <w:shd w:val="clear" w:color="auto" w:fill="FFFFFF"/>
        </w:rPr>
        <w:t>Variants (SNPs, indel</w:t>
      </w:r>
      <w:r w:rsidR="00F11E9F">
        <w:rPr>
          <w:rFonts w:ascii="Arial" w:hAnsi="Arial" w:cs="Arial"/>
          <w:color w:val="000000" w:themeColor="text1"/>
          <w:shd w:val="clear" w:color="auto" w:fill="FFFFFF"/>
        </w:rPr>
        <w:t>s</w:t>
      </w:r>
      <w:r w:rsidR="00F11E9F" w:rsidRPr="00D869DB">
        <w:rPr>
          <w:rFonts w:ascii="Arial" w:hAnsi="Arial" w:cs="Arial"/>
          <w:color w:val="000000" w:themeColor="text1"/>
          <w:shd w:val="clear" w:color="auto" w:fill="FFFFFF"/>
        </w:rPr>
        <w:t xml:space="preserve">, </w:t>
      </w:r>
      <w:r w:rsidR="00F11E9F">
        <w:rPr>
          <w:rFonts w:ascii="Arial" w:hAnsi="Arial" w:cs="Arial"/>
          <w:color w:val="000000" w:themeColor="text1"/>
          <w:shd w:val="clear" w:color="auto" w:fill="FFFFFF"/>
        </w:rPr>
        <w:t>copy number variants</w:t>
      </w:r>
      <w:r w:rsidR="00F11E9F" w:rsidRPr="00D869DB">
        <w:rPr>
          <w:rFonts w:ascii="Arial" w:hAnsi="Arial" w:cs="Arial"/>
          <w:color w:val="000000" w:themeColor="text1"/>
          <w:shd w:val="clear" w:color="auto" w:fill="FFFFFF"/>
        </w:rPr>
        <w:t xml:space="preserve">, SVs, and TREs) were called </w:t>
      </w:r>
      <w:r w:rsidR="00F11E9F">
        <w:rPr>
          <w:rFonts w:ascii="Arial" w:hAnsi="Arial" w:cs="Arial"/>
          <w:color w:val="000000" w:themeColor="text1"/>
          <w:shd w:val="clear" w:color="auto" w:fill="FFFFFF"/>
        </w:rPr>
        <w:t xml:space="preserve">in hg38 </w:t>
      </w:r>
      <w:r w:rsidR="00F11E9F" w:rsidRPr="00D869DB">
        <w:rPr>
          <w:rFonts w:ascii="Arial" w:hAnsi="Arial" w:cs="Arial"/>
          <w:color w:val="000000" w:themeColor="text1"/>
          <w:shd w:val="clear" w:color="auto" w:fill="FFFFFF"/>
        </w:rPr>
        <w:t>using the ONT human variation pipeline</w:t>
      </w:r>
      <w:r w:rsidR="00F11E9F">
        <w:rPr>
          <w:rFonts w:ascii="Arial" w:hAnsi="Arial" w:cs="Arial"/>
          <w:color w:val="000000" w:themeColor="text1"/>
          <w:shd w:val="clear" w:color="auto" w:fill="FFFFFF"/>
        </w:rPr>
        <w:t xml:space="preserve"> (</w:t>
      </w:r>
      <w:proofErr w:type="spellStart"/>
      <w:r w:rsidR="00F11E9F" w:rsidRPr="007344A2">
        <w:rPr>
          <w:rFonts w:ascii="Arial" w:hAnsi="Arial" w:cs="Arial"/>
          <w:i/>
          <w:iCs/>
          <w:color w:val="000000" w:themeColor="text1"/>
          <w:shd w:val="clear" w:color="auto" w:fill="FFFFFF"/>
        </w:rPr>
        <w:t>wf</w:t>
      </w:r>
      <w:proofErr w:type="spellEnd"/>
      <w:r w:rsidR="00F11E9F" w:rsidRPr="007344A2">
        <w:rPr>
          <w:rFonts w:ascii="Arial" w:hAnsi="Arial" w:cs="Arial"/>
          <w:i/>
          <w:iCs/>
          <w:color w:val="000000" w:themeColor="text1"/>
          <w:shd w:val="clear" w:color="auto" w:fill="FFFFFF"/>
        </w:rPr>
        <w:t>-human-variation</w:t>
      </w:r>
      <w:r w:rsidR="00F11E9F">
        <w:rPr>
          <w:rFonts w:ascii="Arial" w:hAnsi="Arial" w:cs="Arial"/>
          <w:color w:val="000000" w:themeColor="text1"/>
          <w:shd w:val="clear" w:color="auto" w:fill="FFFFFF"/>
        </w:rPr>
        <w:t>)</w:t>
      </w:r>
      <w:r w:rsidR="00F11E9F" w:rsidRPr="00D869DB">
        <w:rPr>
          <w:rFonts w:ascii="Arial" w:hAnsi="Arial" w:cs="Arial"/>
          <w:color w:val="000000" w:themeColor="text1"/>
          <w:shd w:val="clear" w:color="auto" w:fill="FFFFFF"/>
        </w:rPr>
        <w:t xml:space="preserve">. </w:t>
      </w:r>
      <w:r w:rsidR="00F11E9F" w:rsidRPr="006376F2">
        <w:rPr>
          <w:rFonts w:ascii="Arial" w:hAnsi="Arial" w:cs="Arial"/>
          <w:color w:val="000000" w:themeColor="text1"/>
          <w:shd w:val="clear" w:color="auto" w:fill="FFFFFF"/>
        </w:rPr>
        <w:t>Small variants</w:t>
      </w:r>
      <w:r w:rsidR="00F11E9F">
        <w:rPr>
          <w:rFonts w:ascii="Arial" w:hAnsi="Arial" w:cs="Arial"/>
          <w:color w:val="000000" w:themeColor="text1"/>
          <w:shd w:val="clear" w:color="auto" w:fill="FFFFFF"/>
        </w:rPr>
        <w:t xml:space="preserve"> (SNPs/indels)</w:t>
      </w:r>
      <w:r w:rsidR="00F11E9F" w:rsidRPr="006376F2">
        <w:rPr>
          <w:rFonts w:ascii="Arial" w:hAnsi="Arial" w:cs="Arial"/>
          <w:color w:val="000000" w:themeColor="text1"/>
          <w:shd w:val="clear" w:color="auto" w:fill="FFFFFF"/>
        </w:rPr>
        <w:t xml:space="preserve"> were identified using Clair3, </w:t>
      </w:r>
      <w:r w:rsidR="00F11E9F">
        <w:rPr>
          <w:rFonts w:ascii="Arial" w:hAnsi="Arial" w:cs="Arial"/>
          <w:color w:val="000000" w:themeColor="text1"/>
          <w:shd w:val="clear" w:color="auto" w:fill="FFFFFF"/>
        </w:rPr>
        <w:t>SVs</w:t>
      </w:r>
      <w:r w:rsidR="00F11E9F" w:rsidRPr="006376F2">
        <w:rPr>
          <w:rFonts w:ascii="Arial" w:hAnsi="Arial" w:cs="Arial"/>
          <w:color w:val="000000" w:themeColor="text1"/>
          <w:shd w:val="clear" w:color="auto" w:fill="FFFFFF"/>
        </w:rPr>
        <w:t xml:space="preserve"> with Sniffles2, and copy number </w:t>
      </w:r>
      <w:r w:rsidR="00F11E9F">
        <w:rPr>
          <w:rFonts w:ascii="Arial" w:hAnsi="Arial" w:cs="Arial"/>
          <w:color w:val="000000" w:themeColor="text1"/>
          <w:shd w:val="clear" w:color="auto" w:fill="FFFFFF"/>
        </w:rPr>
        <w:t>variants</w:t>
      </w:r>
      <w:r w:rsidR="00F11E9F" w:rsidRPr="006376F2">
        <w:rPr>
          <w:rFonts w:ascii="Arial" w:hAnsi="Arial" w:cs="Arial"/>
          <w:color w:val="000000" w:themeColor="text1"/>
          <w:shd w:val="clear" w:color="auto" w:fill="FFFFFF"/>
        </w:rPr>
        <w:t xml:space="preserve"> with </w:t>
      </w:r>
      <w:proofErr w:type="spellStart"/>
      <w:r w:rsidR="00F11E9F" w:rsidRPr="006376F2">
        <w:rPr>
          <w:rFonts w:ascii="Arial" w:hAnsi="Arial" w:cs="Arial"/>
          <w:color w:val="000000" w:themeColor="text1"/>
          <w:shd w:val="clear" w:color="auto" w:fill="FFFFFF"/>
        </w:rPr>
        <w:t>Spectre</w:t>
      </w:r>
      <w:proofErr w:type="spellEnd"/>
      <w:r w:rsidR="00F11E9F" w:rsidRPr="006376F2">
        <w:rPr>
          <w:rFonts w:ascii="Arial" w:hAnsi="Arial" w:cs="Arial"/>
          <w:color w:val="000000" w:themeColor="text1"/>
          <w:shd w:val="clear" w:color="auto" w:fill="FFFFFF"/>
        </w:rPr>
        <w:t xml:space="preserve">. </w:t>
      </w:r>
      <w:r w:rsidR="00F11E9F">
        <w:rPr>
          <w:rFonts w:ascii="Arial" w:hAnsi="Arial" w:cs="Arial"/>
          <w:color w:val="000000" w:themeColor="text1"/>
          <w:shd w:val="clear" w:color="auto" w:fill="FFFFFF"/>
        </w:rPr>
        <w:t>STRs</w:t>
      </w:r>
      <w:r w:rsidR="00F11E9F" w:rsidRPr="006376F2">
        <w:rPr>
          <w:rFonts w:ascii="Arial" w:hAnsi="Arial" w:cs="Arial"/>
          <w:color w:val="000000" w:themeColor="text1"/>
          <w:shd w:val="clear" w:color="auto" w:fill="FFFFFF"/>
        </w:rPr>
        <w:t xml:space="preserve"> were genotyped with </w:t>
      </w:r>
      <w:r w:rsidR="00DF3760">
        <w:rPr>
          <w:rFonts w:ascii="Arial" w:hAnsi="Arial" w:cs="Arial"/>
          <w:color w:val="000000" w:themeColor="text1"/>
          <w:shd w:val="clear" w:color="auto" w:fill="FFFFFF"/>
        </w:rPr>
        <w:t>TRGT</w:t>
      </w:r>
      <w:r w:rsidR="00DD3A31">
        <w:rPr>
          <w:rFonts w:ascii="Arial" w:hAnsi="Arial" w:cs="Arial"/>
          <w:color w:val="000000" w:themeColor="text1"/>
          <w:shd w:val="clear" w:color="auto" w:fill="FFFFFF"/>
        </w:rPr>
        <w:fldChar w:fldCharType="begin"/>
      </w:r>
      <w:r w:rsidR="0037555D">
        <w:rPr>
          <w:rFonts w:ascii="Arial" w:hAnsi="Arial" w:cs="Arial"/>
          <w:color w:val="000000" w:themeColor="text1"/>
          <w:shd w:val="clear" w:color="auto" w:fill="FFFFFF"/>
        </w:rPr>
        <w:instrText xml:space="preserve"> ADDIN ZOTERO_ITEM CSL_CITATION {"citationID":"W6vwsoC6","properties":{"unsorted":false,"formattedCitation":"\\super 2\\nosupersub{}","plainCitation":"2","noteIndex":0},"citationItems":[{"id":173,"uris":["http://zotero.org/users/19348540/items/8EHGRA83"],"itemData":{"id":173,"type":"article-journal","abstract":"Tandem repeat (TR) variation is associated with gene expression changes and numerous rare monogenic diseases. Although long-read sequencing provides accurate full-length sequences and methylation of TRs, there is still a need for computational methods to profile TRs across the genome. Here we introduce the Tandem Repeat Genotyping Tool (TRGT) and an accompanying TR database. TRGT determines the consensus sequences and methylation levels of specified TRs from PacBio HiFi sequencing data. It also reports reads that support each repeat allele. These reads can be subsequently visualized with a companion TR visualization tool. Assessing 937,122 TRs, TRGT showed a Mendelian concordance of 98.38%, allowing a single repeat unit difference. In six samples with known repeat expansions, TRGT detected all expansions while also identifying methylation signals and mosaicism and providing finer repeat length resolution than existing methods. Additionally, we released a database with allele sequences and methylation levels for 937,122 TRs across 100 genomes.","container-title":"Nature Biotechnology","DOI":"10.1038/s41587-023-02057-3","ISSN":"1546-1696","issue":"10","journalAbbreviation":"Nat Biotechnol","language":"eng","page":"1606-1614","PMID":"38168995","PMCID":"PMC11921810","source":"PubMed","title":"Characterization and visualization of tandem repeats at genome scale","volume":"42","author":[{"family":"Dolzhenko","given":"Egor"},{"family":"English","given":"Adam"},{"family":"Dashnow","given":"Harriet"},{"family":"De Sena Brandine","given":"Guilherme"},{"family":"Mokveld","given":"Tom"},{"family":"Rowell","given":"William J."},{"family":"Karniski","given":"Caitlin"},{"family":"Kronenberg","given":"Zev"},{"family":"Danzi","given":"Matt C."},{"family":"Cheung","given":"Warren A."},{"family":"Bi","given":"Chengpeng"},{"family":"Farrow","given":"Emily"},{"family":"Wenger","given":"Aaron"},{"family":"Chua","given":"Khi Pin"},{"family":"Martínez-Cerdeño","given":"Verónica"},{"family":"Bartley","given":"Trevor D."},{"family":"Jin","given":"Peng"},{"family":"Nelson","given":"David L."},{"family":"Zuchner","given":"Stephan"},{"family":"Pastinen","given":"Tomi"},{"family":"Quinlan","given":"Aaron R."},{"family":"Sedlazeck","given":"Fritz J."},{"family":"Eberle","given":"Michael A."}],"issued":{"date-parts":[["2024",10]]}}}],"schema":"https://github.com/citation-style-language/schema/raw/master/csl-citation.json"} </w:instrText>
      </w:r>
      <w:r w:rsidR="00DD3A31">
        <w:rPr>
          <w:rFonts w:ascii="Arial" w:hAnsi="Arial" w:cs="Arial"/>
          <w:color w:val="000000" w:themeColor="text1"/>
          <w:shd w:val="clear" w:color="auto" w:fill="FFFFFF"/>
        </w:rPr>
        <w:fldChar w:fldCharType="separate"/>
      </w:r>
      <w:r w:rsidR="0037555D" w:rsidRPr="0037555D">
        <w:rPr>
          <w:rFonts w:ascii="Arial" w:hAnsi="Arial" w:cs="Arial"/>
          <w:color w:val="000000"/>
          <w:szCs w:val="24"/>
          <w:vertAlign w:val="superscript"/>
        </w:rPr>
        <w:t>2</w:t>
      </w:r>
      <w:r w:rsidR="00DD3A31">
        <w:rPr>
          <w:rFonts w:ascii="Arial" w:hAnsi="Arial" w:cs="Arial"/>
          <w:color w:val="000000" w:themeColor="text1"/>
          <w:shd w:val="clear" w:color="auto" w:fill="FFFFFF"/>
        </w:rPr>
        <w:fldChar w:fldCharType="end"/>
      </w:r>
      <w:r w:rsidR="00DF3760">
        <w:rPr>
          <w:rFonts w:ascii="Arial" w:hAnsi="Arial" w:cs="Arial"/>
          <w:color w:val="000000" w:themeColor="text1"/>
          <w:shd w:val="clear" w:color="auto" w:fill="FFFFFF"/>
        </w:rPr>
        <w:t xml:space="preserve"> (v5.0.0)</w:t>
      </w:r>
      <w:r w:rsidR="00F11E9F" w:rsidRPr="006376F2">
        <w:rPr>
          <w:rFonts w:ascii="Arial" w:hAnsi="Arial" w:cs="Arial"/>
          <w:color w:val="000000" w:themeColor="text1"/>
          <w:shd w:val="clear" w:color="auto" w:fill="FFFFFF"/>
        </w:rPr>
        <w:t xml:space="preserve">, and modified bases were profiled with </w:t>
      </w:r>
      <w:proofErr w:type="spellStart"/>
      <w:r w:rsidR="00F11E9F" w:rsidRPr="006376F2">
        <w:rPr>
          <w:rFonts w:ascii="Arial" w:hAnsi="Arial" w:cs="Arial"/>
          <w:color w:val="000000" w:themeColor="text1"/>
          <w:shd w:val="clear" w:color="auto" w:fill="FFFFFF"/>
        </w:rPr>
        <w:t>modkit</w:t>
      </w:r>
      <w:proofErr w:type="spellEnd"/>
      <w:r w:rsidR="00F11E9F" w:rsidRPr="006376F2">
        <w:rPr>
          <w:rFonts w:ascii="Arial" w:hAnsi="Arial" w:cs="Arial"/>
          <w:color w:val="000000" w:themeColor="text1"/>
          <w:shd w:val="clear" w:color="auto" w:fill="FFFFFF"/>
        </w:rPr>
        <w:t xml:space="preserve">. Detected variants were phased where applicable and annotated with </w:t>
      </w:r>
      <w:proofErr w:type="spellStart"/>
      <w:r w:rsidR="00F11E9F" w:rsidRPr="006376F2">
        <w:rPr>
          <w:rFonts w:ascii="Arial" w:hAnsi="Arial" w:cs="Arial"/>
          <w:color w:val="000000" w:themeColor="text1"/>
          <w:shd w:val="clear" w:color="auto" w:fill="FFFFFF"/>
        </w:rPr>
        <w:t>SnpEff</w:t>
      </w:r>
      <w:proofErr w:type="spellEnd"/>
      <w:r w:rsidR="00F11E9F" w:rsidRPr="006376F2">
        <w:rPr>
          <w:rFonts w:ascii="Arial" w:hAnsi="Arial" w:cs="Arial"/>
          <w:color w:val="000000" w:themeColor="text1"/>
          <w:shd w:val="clear" w:color="auto" w:fill="FFFFFF"/>
        </w:rPr>
        <w:t xml:space="preserve">; </w:t>
      </w:r>
      <w:r w:rsidR="00F11E9F">
        <w:rPr>
          <w:rFonts w:ascii="Arial" w:hAnsi="Arial" w:cs="Arial"/>
          <w:color w:val="000000" w:themeColor="text1"/>
          <w:shd w:val="clear" w:color="auto" w:fill="FFFFFF"/>
        </w:rPr>
        <w:t>SNVs</w:t>
      </w:r>
      <w:r w:rsidR="00F11E9F" w:rsidRPr="006376F2">
        <w:rPr>
          <w:rFonts w:ascii="Arial" w:hAnsi="Arial" w:cs="Arial"/>
          <w:color w:val="000000" w:themeColor="text1"/>
          <w:shd w:val="clear" w:color="auto" w:fill="FFFFFF"/>
        </w:rPr>
        <w:t xml:space="preserve"> were further cross-referenced against </w:t>
      </w:r>
      <w:proofErr w:type="spellStart"/>
      <w:r w:rsidR="00F11E9F" w:rsidRPr="006376F2">
        <w:rPr>
          <w:rFonts w:ascii="Arial" w:hAnsi="Arial" w:cs="Arial"/>
          <w:color w:val="000000" w:themeColor="text1"/>
          <w:shd w:val="clear" w:color="auto" w:fill="FFFFFF"/>
        </w:rPr>
        <w:t>ClinVar</w:t>
      </w:r>
      <w:proofErr w:type="spellEnd"/>
      <w:r w:rsidR="00F11E9F" w:rsidRPr="006376F2">
        <w:rPr>
          <w:rFonts w:ascii="Arial" w:hAnsi="Arial" w:cs="Arial"/>
          <w:color w:val="000000" w:themeColor="text1"/>
          <w:shd w:val="clear" w:color="auto" w:fill="FFFFFF"/>
        </w:rPr>
        <w:t>.</w:t>
      </w:r>
      <w:r w:rsidR="00F11E9F">
        <w:rPr>
          <w:rFonts w:ascii="Arial" w:hAnsi="Arial" w:cs="Arial"/>
          <w:color w:val="000000" w:themeColor="text1"/>
          <w:shd w:val="clear" w:color="auto" w:fill="FFFFFF"/>
        </w:rPr>
        <w:t xml:space="preserve"> Final outputs included variant call files (VCF), methylation profiles and summary html reports. </w:t>
      </w:r>
      <w:r w:rsidR="00F11E9F" w:rsidRPr="00D869DB">
        <w:rPr>
          <w:rFonts w:ascii="Arial" w:hAnsi="Arial" w:cs="Arial"/>
          <w:color w:val="000000" w:themeColor="text1"/>
          <w:shd w:val="clear" w:color="auto" w:fill="FFFFFF"/>
        </w:rPr>
        <w:t>Aligned and phased bam files were visualized in IGV</w:t>
      </w:r>
      <w:r w:rsidR="00F11E9F">
        <w:rPr>
          <w:rFonts w:ascii="Arial" w:hAnsi="Arial" w:cs="Arial"/>
          <w:color w:val="000000" w:themeColor="text1"/>
          <w:shd w:val="clear" w:color="auto" w:fill="FFFFFF"/>
        </w:rPr>
        <w:fldChar w:fldCharType="begin"/>
      </w:r>
      <w:r w:rsidR="0037555D">
        <w:rPr>
          <w:rFonts w:ascii="Arial" w:hAnsi="Arial" w:cs="Arial"/>
          <w:color w:val="000000" w:themeColor="text1"/>
          <w:shd w:val="clear" w:color="auto" w:fill="FFFFFF"/>
        </w:rPr>
        <w:instrText xml:space="preserve"> ADDIN ZOTERO_ITEM CSL_CITATION {"citationID":"5KTtiVQJ","properties":{"formattedCitation":"\\super 3\\nosupersub{}","plainCitation":"3","noteIndex":0},"citationItems":[{"id":132,"uris":["http://zotero.org/users/19348540/items/GBBG857D"],"itemData":{"id":132,"type":"article-journal","container-title":"Nature Biotechnology","DOI":"10.1038/nbt.1754","journalAbbreviation":"Nature Biotechnology","page":"24-26","title":"Integrative genomics viewer","volume":"29","author":[{"family":"Robinson","given":"J. T."}],"issued":{"date-parts":[["2011"]]}}}],"schema":"https://github.com/citation-style-language/schema/raw/master/csl-citation.json"} </w:instrText>
      </w:r>
      <w:r w:rsidR="00F11E9F">
        <w:rPr>
          <w:rFonts w:ascii="Arial" w:hAnsi="Arial" w:cs="Arial"/>
          <w:color w:val="000000" w:themeColor="text1"/>
          <w:shd w:val="clear" w:color="auto" w:fill="FFFFFF"/>
        </w:rPr>
        <w:fldChar w:fldCharType="separate"/>
      </w:r>
      <w:r w:rsidR="0037555D" w:rsidRPr="0037555D">
        <w:rPr>
          <w:rFonts w:ascii="Arial" w:hAnsi="Arial" w:cs="Arial"/>
          <w:color w:val="000000"/>
          <w:szCs w:val="24"/>
          <w:vertAlign w:val="superscript"/>
        </w:rPr>
        <w:t>3</w:t>
      </w:r>
      <w:r w:rsidR="00F11E9F">
        <w:rPr>
          <w:rFonts w:ascii="Arial" w:hAnsi="Arial" w:cs="Arial"/>
          <w:color w:val="000000" w:themeColor="text1"/>
          <w:shd w:val="clear" w:color="auto" w:fill="FFFFFF"/>
        </w:rPr>
        <w:fldChar w:fldCharType="end"/>
      </w:r>
      <w:r w:rsidR="00F11E9F">
        <w:t>.</w:t>
      </w:r>
    </w:p>
    <w:p w14:paraId="7DB3FF55" w14:textId="0BEFA67C" w:rsidR="006E57A4" w:rsidRDefault="00F11E9F" w:rsidP="00F11E9F">
      <w:pPr>
        <w:spacing w:line="480" w:lineRule="auto"/>
        <w:ind w:firstLine="720"/>
        <w:jc w:val="both"/>
        <w:rPr>
          <w:rFonts w:ascii="Arial" w:hAnsi="Arial" w:cs="Arial"/>
        </w:rPr>
      </w:pPr>
      <w:r w:rsidRPr="0026329F">
        <w:rPr>
          <w:rFonts w:ascii="Arial" w:hAnsi="Arial" w:cs="Arial"/>
        </w:rPr>
        <w:t xml:space="preserve">For analyzing the </w:t>
      </w:r>
      <w:r w:rsidRPr="0026329F">
        <w:rPr>
          <w:rFonts w:ascii="Arial" w:hAnsi="Arial" w:cs="Arial"/>
          <w:i/>
          <w:iCs/>
        </w:rPr>
        <w:t>BCLAF3</w:t>
      </w:r>
      <w:r w:rsidRPr="0026329F">
        <w:rPr>
          <w:rFonts w:ascii="Arial" w:hAnsi="Arial" w:cs="Arial"/>
        </w:rPr>
        <w:t xml:space="preserve"> </w:t>
      </w:r>
      <w:r>
        <w:rPr>
          <w:rFonts w:ascii="Arial" w:hAnsi="Arial" w:cs="Arial"/>
        </w:rPr>
        <w:t>CCG repeats</w:t>
      </w:r>
      <w:r w:rsidRPr="0026329F">
        <w:rPr>
          <w:rFonts w:ascii="Arial" w:hAnsi="Arial" w:cs="Arial"/>
        </w:rPr>
        <w:t xml:space="preserve"> in the 1kGP-ONT cohort, vamos</w:t>
      </w:r>
      <w:r>
        <w:rPr>
          <w:rFonts w:ascii="Arial" w:hAnsi="Arial" w:cs="Arial"/>
        </w:rPr>
        <w:fldChar w:fldCharType="begin"/>
      </w:r>
      <w:r w:rsidR="0037555D">
        <w:rPr>
          <w:rFonts w:ascii="Arial" w:hAnsi="Arial" w:cs="Arial"/>
        </w:rPr>
        <w:instrText xml:space="preserve"> ADDIN ZOTERO_ITEM CSL_CITATION {"citationID":"0nwJyZkL","properties":{"formattedCitation":"\\super 4\\nosupersub{}","plainCitation":"4","noteIndex":0},"citationItems":[{"id":133,"uris":["http://zotero.org/users/19348540/items/Z3WGA3XC"],"itemData":{"id":133,"type":"article-journal","container-title":"Genome Biol","DOI":"10.1186/s13059-023-03010-y","journalAbbreviation":"Genome Biol","page":"175","title":"vamos: variable-number tandem repeats annotation using efficient motif sets","volume":"24","author":[{"family":"Ren","given":"J."},{"family":"Gu","given":"B."},{"family":"Chaisson","given":"M. J. P."}],"issued":{"date-parts":[["2023"]]}}}],"schema":"https://github.com/citation-style-language/schema/raw/master/csl-citation.json"} </w:instrText>
      </w:r>
      <w:r>
        <w:rPr>
          <w:rFonts w:ascii="Arial" w:hAnsi="Arial" w:cs="Arial"/>
        </w:rPr>
        <w:fldChar w:fldCharType="separate"/>
      </w:r>
      <w:r w:rsidR="0037555D" w:rsidRPr="0037555D">
        <w:rPr>
          <w:rFonts w:ascii="Arial" w:hAnsi="Arial" w:cs="Arial"/>
          <w:szCs w:val="24"/>
          <w:vertAlign w:val="superscript"/>
        </w:rPr>
        <w:t>4</w:t>
      </w:r>
      <w:r>
        <w:rPr>
          <w:rFonts w:ascii="Arial" w:hAnsi="Arial" w:cs="Arial"/>
        </w:rPr>
        <w:fldChar w:fldCharType="end"/>
      </w:r>
      <w:r w:rsidRPr="0026329F">
        <w:rPr>
          <w:rFonts w:ascii="Arial" w:hAnsi="Arial" w:cs="Arial"/>
        </w:rPr>
        <w:t xml:space="preserve"> was used to generate the consensus allele sequence for each haplotype. Consensus allele sequences were </w:t>
      </w:r>
      <w:r w:rsidRPr="00644972">
        <w:rPr>
          <w:rFonts w:ascii="Arial" w:hAnsi="Arial" w:cs="Arial"/>
        </w:rPr>
        <w:t>then processed to determine the longest pure segment of CCG repeats, and the longer allele was selected for each sample.</w:t>
      </w:r>
    </w:p>
    <w:p w14:paraId="3D659BC8" w14:textId="77777777" w:rsidR="003605CB" w:rsidRDefault="003605CB" w:rsidP="008A1C7F">
      <w:pPr>
        <w:spacing w:line="480" w:lineRule="auto"/>
        <w:jc w:val="both"/>
        <w:rPr>
          <w:rFonts w:ascii="Arial" w:hAnsi="Arial" w:cs="Arial"/>
        </w:rPr>
      </w:pPr>
    </w:p>
    <w:p w14:paraId="03FA8566" w14:textId="4E92612D" w:rsidR="008A1C7F" w:rsidRPr="003272C7" w:rsidRDefault="00851546" w:rsidP="008A1C7F">
      <w:pPr>
        <w:spacing w:line="480" w:lineRule="auto"/>
        <w:jc w:val="both"/>
        <w:rPr>
          <w:rFonts w:ascii="Arial" w:hAnsi="Arial" w:cs="Arial"/>
          <w:b/>
          <w:bCs/>
        </w:rPr>
      </w:pPr>
      <w:r>
        <w:rPr>
          <w:rFonts w:ascii="Arial" w:hAnsi="Arial" w:cs="Arial"/>
          <w:b/>
          <w:bCs/>
        </w:rPr>
        <w:t>M</w:t>
      </w:r>
      <w:r w:rsidR="008A1C7F" w:rsidRPr="003272C7">
        <w:rPr>
          <w:rFonts w:ascii="Arial" w:hAnsi="Arial" w:cs="Arial"/>
          <w:b/>
          <w:bCs/>
        </w:rPr>
        <w:t>apping</w:t>
      </w:r>
      <w:r>
        <w:rPr>
          <w:rFonts w:ascii="Arial" w:hAnsi="Arial" w:cs="Arial"/>
          <w:b/>
          <w:bCs/>
        </w:rPr>
        <w:t xml:space="preserve"> the</w:t>
      </w:r>
      <w:r w:rsidR="008A1C7F" w:rsidRPr="003272C7">
        <w:rPr>
          <w:rFonts w:ascii="Arial" w:hAnsi="Arial" w:cs="Arial"/>
          <w:b/>
          <w:bCs/>
        </w:rPr>
        <w:t xml:space="preserve"> </w:t>
      </w:r>
      <w:r w:rsidR="003272C7" w:rsidRPr="003272C7">
        <w:rPr>
          <w:rFonts w:ascii="Arial" w:hAnsi="Arial" w:cs="Arial"/>
          <w:b/>
          <w:bCs/>
        </w:rPr>
        <w:t>region of meiotic recombination</w:t>
      </w:r>
      <w:r w:rsidR="006E77BE">
        <w:rPr>
          <w:rFonts w:ascii="Arial" w:hAnsi="Arial" w:cs="Arial"/>
          <w:b/>
          <w:bCs/>
        </w:rPr>
        <w:t xml:space="preserve"> on </w:t>
      </w:r>
      <w:proofErr w:type="spellStart"/>
      <w:r w:rsidR="006E77BE">
        <w:rPr>
          <w:rFonts w:ascii="Arial" w:hAnsi="Arial" w:cs="Arial"/>
          <w:b/>
          <w:bCs/>
        </w:rPr>
        <w:t>chrX</w:t>
      </w:r>
      <w:proofErr w:type="spellEnd"/>
      <w:r w:rsidR="003272C7" w:rsidRPr="003272C7">
        <w:rPr>
          <w:rFonts w:ascii="Arial" w:hAnsi="Arial" w:cs="Arial"/>
          <w:b/>
          <w:bCs/>
        </w:rPr>
        <w:t xml:space="preserve"> in Aunt 2</w:t>
      </w:r>
    </w:p>
    <w:p w14:paraId="01BCBE6F" w14:textId="468711B9" w:rsidR="002F38CE" w:rsidRDefault="002F38CE" w:rsidP="003272C7">
      <w:pPr>
        <w:spacing w:line="480" w:lineRule="auto"/>
        <w:ind w:firstLine="720"/>
        <w:jc w:val="both"/>
        <w:rPr>
          <w:rFonts w:ascii="Arial" w:hAnsi="Arial" w:cs="Arial"/>
        </w:rPr>
      </w:pPr>
      <w:r>
        <w:rPr>
          <w:rFonts w:ascii="Arial" w:hAnsi="Arial" w:cs="Arial"/>
        </w:rPr>
        <w:t xml:space="preserve">Since </w:t>
      </w:r>
      <w:r w:rsidRPr="00305AD5">
        <w:rPr>
          <w:rFonts w:ascii="Arial" w:hAnsi="Arial" w:cs="Arial"/>
          <w:i/>
          <w:iCs/>
        </w:rPr>
        <w:t>BCLAF3</w:t>
      </w:r>
      <w:r>
        <w:rPr>
          <w:rFonts w:ascii="Arial" w:hAnsi="Arial" w:cs="Arial"/>
        </w:rPr>
        <w:t xml:space="preserve"> is on the p arm and</w:t>
      </w:r>
      <w:r w:rsidRPr="00305AD5">
        <w:rPr>
          <w:rFonts w:ascii="Arial" w:hAnsi="Arial" w:cs="Arial"/>
          <w:i/>
          <w:iCs/>
        </w:rPr>
        <w:t xml:space="preserve"> FMR1 </w:t>
      </w:r>
      <w:r>
        <w:rPr>
          <w:rFonts w:ascii="Arial" w:hAnsi="Arial" w:cs="Arial"/>
        </w:rPr>
        <w:t xml:space="preserve">is on the q arm, it is biologically plausible that a </w:t>
      </w:r>
      <w:r w:rsidR="003272C7">
        <w:rPr>
          <w:rFonts w:ascii="Arial" w:hAnsi="Arial" w:cs="Arial"/>
        </w:rPr>
        <w:t xml:space="preserve">meiotic </w:t>
      </w:r>
      <w:r>
        <w:rPr>
          <w:rFonts w:ascii="Arial" w:hAnsi="Arial" w:cs="Arial"/>
        </w:rPr>
        <w:t>recombination event occurred</w:t>
      </w:r>
      <w:r w:rsidR="003272C7">
        <w:rPr>
          <w:rFonts w:ascii="Arial" w:hAnsi="Arial" w:cs="Arial"/>
        </w:rPr>
        <w:t xml:space="preserve"> to explain how Younger Cousin 2 inherited </w:t>
      </w:r>
      <w:r w:rsidR="003272C7" w:rsidRPr="003272C7">
        <w:rPr>
          <w:rFonts w:ascii="Arial" w:hAnsi="Arial" w:cs="Arial"/>
          <w:i/>
          <w:iCs/>
        </w:rPr>
        <w:t>BCLAF3</w:t>
      </w:r>
      <w:r w:rsidR="003272C7">
        <w:rPr>
          <w:rFonts w:ascii="Arial" w:hAnsi="Arial" w:cs="Arial"/>
        </w:rPr>
        <w:t xml:space="preserve"> and </w:t>
      </w:r>
      <w:r w:rsidR="003272C7" w:rsidRPr="003272C7">
        <w:rPr>
          <w:rFonts w:ascii="Arial" w:hAnsi="Arial" w:cs="Arial"/>
          <w:i/>
          <w:iCs/>
        </w:rPr>
        <w:t>FMR1</w:t>
      </w:r>
      <w:r w:rsidR="003272C7">
        <w:rPr>
          <w:rFonts w:ascii="Arial" w:hAnsi="Arial" w:cs="Arial"/>
        </w:rPr>
        <w:t xml:space="preserve"> repeat expansions and Older Cousin 2 only inherited the </w:t>
      </w:r>
      <w:r w:rsidR="003272C7" w:rsidRPr="003272C7">
        <w:rPr>
          <w:rFonts w:ascii="Arial" w:hAnsi="Arial" w:cs="Arial"/>
          <w:i/>
          <w:iCs/>
        </w:rPr>
        <w:t xml:space="preserve">FMR1 </w:t>
      </w:r>
      <w:r w:rsidR="003272C7">
        <w:rPr>
          <w:rFonts w:ascii="Arial" w:hAnsi="Arial" w:cs="Arial"/>
        </w:rPr>
        <w:t>repeat expansion</w:t>
      </w:r>
      <w:r>
        <w:rPr>
          <w:rFonts w:ascii="Arial" w:hAnsi="Arial" w:cs="Arial"/>
        </w:rPr>
        <w:t>. To assess the genomic location for this event,</w:t>
      </w:r>
      <w:r w:rsidR="00A15514">
        <w:rPr>
          <w:rFonts w:ascii="Arial" w:hAnsi="Arial" w:cs="Arial"/>
        </w:rPr>
        <w:t xml:space="preserve"> we first filtered down heterozygous SNPs in the aunt on </w:t>
      </w:r>
      <w:proofErr w:type="spellStart"/>
      <w:r w:rsidR="00A15514">
        <w:rPr>
          <w:rFonts w:ascii="Arial" w:hAnsi="Arial" w:cs="Arial"/>
        </w:rPr>
        <w:t>chrX</w:t>
      </w:r>
      <w:proofErr w:type="spellEnd"/>
      <w:r w:rsidR="00A15514">
        <w:rPr>
          <w:rFonts w:ascii="Arial" w:hAnsi="Arial" w:cs="Arial"/>
        </w:rPr>
        <w:t xml:space="preserve"> to separate out a “footprint” of her two haplotypes. We then determined the segregation of those SNPs in both cousins. We found that both cousins shared hemizygous SNPs starting at </w:t>
      </w:r>
      <w:r w:rsidR="00A15514" w:rsidRPr="008D5234">
        <w:rPr>
          <w:rFonts w:ascii="Arial" w:hAnsi="Arial" w:cs="Arial"/>
        </w:rPr>
        <w:lastRenderedPageBreak/>
        <w:t>chrX:80859741</w:t>
      </w:r>
      <w:r w:rsidR="00A15514">
        <w:rPr>
          <w:rFonts w:ascii="Arial" w:hAnsi="Arial" w:cs="Arial"/>
        </w:rPr>
        <w:t xml:space="preserve">T&gt;C (GRCh38/hg38, chrXq21.1) through the remainder of the q arm. Upstream of this SNP, the cousins each inherited a different SNP from the aunt. The younger cousin inherited </w:t>
      </w:r>
      <w:r w:rsidR="00A15514" w:rsidRPr="00512481">
        <w:rPr>
          <w:rFonts w:ascii="Arial" w:hAnsi="Arial" w:cs="Arial"/>
        </w:rPr>
        <w:t>chrX:80831289A&gt;T</w:t>
      </w:r>
      <w:r w:rsidR="00A15514">
        <w:rPr>
          <w:rFonts w:ascii="Arial" w:hAnsi="Arial" w:cs="Arial"/>
        </w:rPr>
        <w:t xml:space="preserve"> (GRCh38/hg38, chrXq21.1) while the older cousin inherited the reference A at this position, continuing to diverge in inherited SNPs for the length of the centromeric q arm and the p arm.</w:t>
      </w:r>
      <w:r w:rsidR="003272C7">
        <w:rPr>
          <w:rFonts w:ascii="Arial" w:hAnsi="Arial" w:cs="Arial"/>
        </w:rPr>
        <w:t xml:space="preserve"> Between </w:t>
      </w:r>
      <w:r w:rsidR="003272C7" w:rsidRPr="00512481">
        <w:rPr>
          <w:rFonts w:ascii="Arial" w:hAnsi="Arial" w:cs="Arial"/>
        </w:rPr>
        <w:t>chrX:808312</w:t>
      </w:r>
      <w:r w:rsidR="003272C7">
        <w:rPr>
          <w:rFonts w:ascii="Arial" w:hAnsi="Arial" w:cs="Arial"/>
        </w:rPr>
        <w:t>90-</w:t>
      </w:r>
      <w:r w:rsidR="003272C7" w:rsidRPr="008D5234">
        <w:rPr>
          <w:rFonts w:ascii="Arial" w:hAnsi="Arial" w:cs="Arial"/>
        </w:rPr>
        <w:t>8085974</w:t>
      </w:r>
      <w:r w:rsidR="003272C7">
        <w:rPr>
          <w:rFonts w:ascii="Arial" w:hAnsi="Arial" w:cs="Arial"/>
        </w:rPr>
        <w:t>0 (GRCh38/hg38), the aunt lacked informative heterozygous SNPs. This ~28.5Kb stretch of homozygosity made it impossible to determine the region of crossover at any higher resolution without ultralong read lengths or without segregating the aunt’s SNPs with her parents (grandparents of the cousins). Therefore, the region of crossover took place somewhere within this ~28.5Kb region at Xq21.1</w:t>
      </w:r>
      <w:r w:rsidR="003775BC">
        <w:rPr>
          <w:rFonts w:ascii="Arial" w:hAnsi="Arial" w:cs="Arial"/>
        </w:rPr>
        <w:t>.</w:t>
      </w:r>
      <w:r w:rsidR="001C52FB">
        <w:rPr>
          <w:rFonts w:ascii="Arial" w:hAnsi="Arial" w:cs="Arial"/>
        </w:rPr>
        <w:t xml:space="preserve"> We also found that this region overlapped an annotated Oxford Recombination hotspot (</w:t>
      </w:r>
      <w:proofErr w:type="spellStart"/>
      <w:r w:rsidR="001C52FB">
        <w:rPr>
          <w:rFonts w:ascii="Arial" w:hAnsi="Arial" w:cs="Arial"/>
        </w:rPr>
        <w:t>Perlegen</w:t>
      </w:r>
      <w:proofErr w:type="spellEnd"/>
      <w:r w:rsidR="001C52FB">
        <w:rPr>
          <w:rFonts w:ascii="Arial" w:hAnsi="Arial" w:cs="Arial"/>
        </w:rPr>
        <w:t xml:space="preserve"> data</w:t>
      </w:r>
      <w:r w:rsidR="001C52FB">
        <w:rPr>
          <w:rFonts w:ascii="Arial" w:hAnsi="Arial" w:cs="Arial"/>
        </w:rPr>
        <w:fldChar w:fldCharType="begin"/>
      </w:r>
      <w:r w:rsidR="0037555D">
        <w:rPr>
          <w:rFonts w:ascii="Arial" w:hAnsi="Arial" w:cs="Arial"/>
        </w:rPr>
        <w:instrText xml:space="preserve"> ADDIN ZOTERO_ITEM CSL_CITATION {"citationID":"4CC16F8P","properties":{"formattedCitation":"\\super 5\\nosupersub{}","plainCitation":"5","noteIndex":0},"citationItems":[{"id":112,"uris":["http://zotero.org/users/19348540/items/IDY5JXE8"],"itemData":{"id":112,"type":"article-journal","container-title":"Science","DOI":"10.1126/science.1105436","journalAbbreviation":"Science","page":"1072-1079","title":"Whole-genome patterns of common DNA variation in three human populations","volume":"307","author":[{"family":"Hinds","given":"D. A."}],"issued":{"date-parts":[["2005"]]}}}],"schema":"https://github.com/citation-style-language/schema/raw/master/csl-citation.json"} </w:instrText>
      </w:r>
      <w:r w:rsidR="001C52FB">
        <w:rPr>
          <w:rFonts w:ascii="Arial" w:hAnsi="Arial" w:cs="Arial"/>
        </w:rPr>
        <w:fldChar w:fldCharType="separate"/>
      </w:r>
      <w:r w:rsidR="0037555D" w:rsidRPr="0037555D">
        <w:rPr>
          <w:rFonts w:ascii="Arial" w:hAnsi="Arial" w:cs="Arial"/>
          <w:szCs w:val="24"/>
          <w:vertAlign w:val="superscript"/>
        </w:rPr>
        <w:t>5</w:t>
      </w:r>
      <w:r w:rsidR="001C52FB">
        <w:rPr>
          <w:rFonts w:ascii="Arial" w:hAnsi="Arial" w:cs="Arial"/>
        </w:rPr>
        <w:fldChar w:fldCharType="end"/>
      </w:r>
      <w:r w:rsidR="001C52FB">
        <w:rPr>
          <w:rFonts w:ascii="Arial" w:hAnsi="Arial" w:cs="Arial"/>
        </w:rPr>
        <w:t>) in the UCSC genome browser once converted to NCBI35/hg17 (</w:t>
      </w:r>
      <w:r w:rsidR="001C52FB" w:rsidRPr="00702E74">
        <w:rPr>
          <w:rFonts w:ascii="Arial" w:hAnsi="Arial" w:cs="Arial"/>
        </w:rPr>
        <w:t>chrX:7989293</w:t>
      </w:r>
      <w:r w:rsidR="001C52FB">
        <w:rPr>
          <w:rFonts w:ascii="Arial" w:hAnsi="Arial" w:cs="Arial"/>
        </w:rPr>
        <w:t>4</w:t>
      </w:r>
      <w:r w:rsidR="001C52FB" w:rsidRPr="00702E74">
        <w:rPr>
          <w:rFonts w:ascii="Arial" w:hAnsi="Arial" w:cs="Arial"/>
        </w:rPr>
        <w:t>-7992138</w:t>
      </w:r>
      <w:r w:rsidR="001C52FB">
        <w:rPr>
          <w:rFonts w:ascii="Arial" w:hAnsi="Arial" w:cs="Arial"/>
        </w:rPr>
        <w:t>4).</w:t>
      </w:r>
    </w:p>
    <w:p w14:paraId="17225F96" w14:textId="77777777" w:rsidR="00785C42" w:rsidRDefault="00785C42" w:rsidP="00785C42">
      <w:pPr>
        <w:spacing w:line="480" w:lineRule="auto"/>
        <w:jc w:val="both"/>
        <w:rPr>
          <w:rFonts w:ascii="Arial" w:hAnsi="Arial" w:cs="Arial"/>
        </w:rPr>
      </w:pPr>
    </w:p>
    <w:p w14:paraId="1E535D8E" w14:textId="107EC773" w:rsidR="00256284" w:rsidRDefault="00256284" w:rsidP="00785C42">
      <w:pPr>
        <w:spacing w:line="480" w:lineRule="auto"/>
        <w:jc w:val="both"/>
        <w:rPr>
          <w:rFonts w:ascii="Arial" w:hAnsi="Arial" w:cs="Arial"/>
          <w:b/>
          <w:bCs/>
        </w:rPr>
      </w:pPr>
      <w:r w:rsidRPr="00256284">
        <w:rPr>
          <w:rFonts w:ascii="Arial" w:hAnsi="Arial" w:cs="Arial"/>
          <w:b/>
          <w:bCs/>
        </w:rPr>
        <w:t xml:space="preserve">Validation of </w:t>
      </w:r>
      <w:r>
        <w:rPr>
          <w:rFonts w:ascii="Arial" w:hAnsi="Arial" w:cs="Arial"/>
          <w:b/>
          <w:bCs/>
        </w:rPr>
        <w:t>repeat expansion outliers</w:t>
      </w:r>
      <w:r w:rsidR="00993A2A">
        <w:rPr>
          <w:rFonts w:ascii="Arial" w:hAnsi="Arial" w:cs="Arial"/>
          <w:b/>
          <w:bCs/>
        </w:rPr>
        <w:t xml:space="preserve"> with</w:t>
      </w:r>
      <w:r>
        <w:rPr>
          <w:rFonts w:ascii="Arial" w:hAnsi="Arial" w:cs="Arial"/>
          <w:b/>
          <w:bCs/>
        </w:rPr>
        <w:t xml:space="preserve"> short-read genotyping</w:t>
      </w:r>
      <w:r w:rsidR="00993A2A">
        <w:rPr>
          <w:rFonts w:ascii="Arial" w:hAnsi="Arial" w:cs="Arial"/>
          <w:b/>
          <w:bCs/>
        </w:rPr>
        <w:t xml:space="preserve"> analysis</w:t>
      </w:r>
    </w:p>
    <w:p w14:paraId="77BC6CD9" w14:textId="7636EE45" w:rsidR="00785C42" w:rsidRDefault="00DF0103" w:rsidP="00A213DF">
      <w:pPr>
        <w:spacing w:after="0" w:line="480" w:lineRule="auto"/>
        <w:ind w:firstLine="720"/>
        <w:jc w:val="both"/>
        <w:rPr>
          <w:rFonts w:ascii="Arial" w:hAnsi="Arial" w:cs="Arial"/>
        </w:rPr>
      </w:pPr>
      <w:r w:rsidRPr="00F7531A">
        <w:rPr>
          <w:rFonts w:ascii="Arial" w:hAnsi="Arial" w:cs="Arial"/>
        </w:rPr>
        <w:t xml:space="preserve">We </w:t>
      </w:r>
      <w:r>
        <w:rPr>
          <w:rFonts w:ascii="Arial" w:hAnsi="Arial" w:cs="Arial"/>
        </w:rPr>
        <w:t xml:space="preserve">find that it is </w:t>
      </w:r>
      <w:r w:rsidRPr="00F7531A">
        <w:rPr>
          <w:rFonts w:ascii="Arial" w:hAnsi="Arial" w:cs="Arial"/>
        </w:rPr>
        <w:t>feasib</w:t>
      </w:r>
      <w:r>
        <w:rPr>
          <w:rFonts w:ascii="Arial" w:hAnsi="Arial" w:cs="Arial"/>
        </w:rPr>
        <w:t xml:space="preserve">le to </w:t>
      </w:r>
      <w:r w:rsidRPr="00F7531A">
        <w:rPr>
          <w:rFonts w:ascii="Arial" w:hAnsi="Arial" w:cs="Arial"/>
        </w:rPr>
        <w:t xml:space="preserve">screen short-read genome sequencing </w:t>
      </w:r>
      <w:r>
        <w:rPr>
          <w:rFonts w:ascii="Arial" w:hAnsi="Arial" w:cs="Arial"/>
        </w:rPr>
        <w:t>(</w:t>
      </w:r>
      <w:proofErr w:type="spellStart"/>
      <w:r>
        <w:rPr>
          <w:rFonts w:ascii="Arial" w:hAnsi="Arial" w:cs="Arial"/>
        </w:rPr>
        <w:t>srGS</w:t>
      </w:r>
      <w:proofErr w:type="spellEnd"/>
      <w:r>
        <w:rPr>
          <w:rFonts w:ascii="Arial" w:hAnsi="Arial" w:cs="Arial"/>
        </w:rPr>
        <w:t xml:space="preserve">) data by short tandem repeat (STR) genotyping of the </w:t>
      </w:r>
      <w:r w:rsidRPr="00CF77DD">
        <w:rPr>
          <w:rFonts w:ascii="Arial" w:hAnsi="Arial" w:cs="Arial"/>
          <w:i/>
          <w:iCs/>
        </w:rPr>
        <w:t>BCLAF3</w:t>
      </w:r>
      <w:r>
        <w:rPr>
          <w:rFonts w:ascii="Arial" w:hAnsi="Arial" w:cs="Arial"/>
          <w:i/>
          <w:iCs/>
        </w:rPr>
        <w:t xml:space="preserve"> </w:t>
      </w:r>
      <w:r>
        <w:rPr>
          <w:rFonts w:ascii="Arial" w:hAnsi="Arial" w:cs="Arial"/>
        </w:rPr>
        <w:t>CCG</w:t>
      </w:r>
      <w:r w:rsidRPr="00CF77DD">
        <w:rPr>
          <w:rFonts w:ascii="Arial" w:hAnsi="Arial" w:cs="Arial"/>
          <w:i/>
          <w:iCs/>
        </w:rPr>
        <w:t xml:space="preserve"> </w:t>
      </w:r>
      <w:r>
        <w:rPr>
          <w:rFonts w:ascii="Arial" w:hAnsi="Arial" w:cs="Arial"/>
        </w:rPr>
        <w:t xml:space="preserve">repeat with the potential to identify additional cases as outliers. Using </w:t>
      </w:r>
      <w:proofErr w:type="spellStart"/>
      <w:r>
        <w:rPr>
          <w:rFonts w:ascii="Arial" w:hAnsi="Arial" w:cs="Arial"/>
        </w:rPr>
        <w:t>ExpansionHunter</w:t>
      </w:r>
      <w:proofErr w:type="spellEnd"/>
      <w:r>
        <w:rPr>
          <w:rFonts w:ascii="Arial" w:hAnsi="Arial" w:cs="Arial"/>
        </w:rPr>
        <w:t xml:space="preserve"> (EH v5) to predict genotypes for the </w:t>
      </w:r>
      <w:r w:rsidRPr="00EE6F06">
        <w:rPr>
          <w:rFonts w:ascii="Arial" w:hAnsi="Arial" w:cs="Arial"/>
          <w:i/>
          <w:iCs/>
        </w:rPr>
        <w:t>BCLAF3</w:t>
      </w:r>
      <w:r>
        <w:rPr>
          <w:rFonts w:ascii="Arial" w:hAnsi="Arial" w:cs="Arial"/>
        </w:rPr>
        <w:t xml:space="preserve"> CCG repeat, we genotyped </w:t>
      </w:r>
      <w:proofErr w:type="spellStart"/>
      <w:r>
        <w:rPr>
          <w:rFonts w:ascii="Arial" w:hAnsi="Arial" w:cs="Arial"/>
        </w:rPr>
        <w:t>srGS</w:t>
      </w:r>
      <w:proofErr w:type="spellEnd"/>
      <w:r>
        <w:rPr>
          <w:rFonts w:ascii="Arial" w:hAnsi="Arial" w:cs="Arial"/>
        </w:rPr>
        <w:t xml:space="preserve"> data for Proband 1 and his mother, father, and brother; and Proband 2 and his mother and father along with our in-house cohort of 677 short-read genomes [667 probands with pediatric epilepsies and parents or siblings as controls</w:t>
      </w:r>
      <w:r w:rsidDel="00910685">
        <w:rPr>
          <w:rFonts w:ascii="Arial" w:hAnsi="Arial" w:cs="Arial"/>
        </w:rPr>
        <w:t xml:space="preserve"> </w:t>
      </w:r>
      <w:r>
        <w:rPr>
          <w:rFonts w:ascii="Arial" w:hAnsi="Arial" w:cs="Arial"/>
        </w:rPr>
        <w:t>and 10 positive control samples with known repeat expansion disorders from SRA (</w:t>
      </w:r>
      <w:r w:rsidRPr="002A6F7C">
        <w:rPr>
          <w:rFonts w:ascii="Arial" w:hAnsi="Arial" w:cs="Arial"/>
        </w:rPr>
        <w:t>SRP148723</w:t>
      </w:r>
      <w:r>
        <w:rPr>
          <w:rFonts w:ascii="Arial" w:hAnsi="Arial" w:cs="Arial"/>
        </w:rPr>
        <w:t xml:space="preserve">)]. </w:t>
      </w:r>
      <w:r w:rsidR="00A213DF">
        <w:rPr>
          <w:rFonts w:ascii="Arial" w:hAnsi="Arial" w:cs="Arial"/>
        </w:rPr>
        <w:t xml:space="preserve">We assessed the distribution of predicted repeat lengths across the cohort (considering the longer allele for XX individuals; </w:t>
      </w:r>
      <w:r w:rsidR="004D7B07">
        <w:rPr>
          <w:rFonts w:ascii="Arial" w:hAnsi="Arial" w:cs="Arial"/>
        </w:rPr>
        <w:t xml:space="preserve">Additional File 2: </w:t>
      </w:r>
      <w:r w:rsidR="001E0760">
        <w:rPr>
          <w:rFonts w:ascii="Arial" w:hAnsi="Arial" w:cs="Arial"/>
        </w:rPr>
        <w:t>Fig.</w:t>
      </w:r>
      <w:r w:rsidR="002C0719">
        <w:rPr>
          <w:rFonts w:ascii="Arial" w:hAnsi="Arial" w:cs="Arial"/>
        </w:rPr>
        <w:t xml:space="preserve"> S</w:t>
      </w:r>
      <w:r w:rsidR="00A213DF">
        <w:rPr>
          <w:rFonts w:ascii="Arial" w:hAnsi="Arial" w:cs="Arial"/>
        </w:rPr>
        <w:t>1</w:t>
      </w:r>
      <w:r w:rsidR="004D7B07">
        <w:rPr>
          <w:rFonts w:ascii="Arial" w:hAnsi="Arial" w:cs="Arial"/>
        </w:rPr>
        <w:t>9</w:t>
      </w:r>
      <w:r w:rsidR="00A213DF">
        <w:rPr>
          <w:rFonts w:ascii="Arial" w:hAnsi="Arial" w:cs="Arial"/>
        </w:rPr>
        <w:t xml:space="preserve">, </w:t>
      </w:r>
      <w:r w:rsidR="004D7B07">
        <w:rPr>
          <w:rFonts w:ascii="Arial" w:hAnsi="Arial" w:cs="Arial"/>
        </w:rPr>
        <w:t>Additional File 1: Data S1, S8</w:t>
      </w:r>
      <w:r w:rsidR="00A213DF">
        <w:rPr>
          <w:rFonts w:ascii="Arial" w:hAnsi="Arial" w:cs="Arial"/>
        </w:rPr>
        <w:t xml:space="preserve">). </w:t>
      </w:r>
      <w:r>
        <w:rPr>
          <w:rFonts w:ascii="Arial" w:hAnsi="Arial" w:cs="Arial"/>
        </w:rPr>
        <w:t xml:space="preserve">We found that individuals with confirmed </w:t>
      </w:r>
      <w:r w:rsidRPr="009D7BA0">
        <w:rPr>
          <w:rFonts w:ascii="Arial" w:hAnsi="Arial" w:cs="Arial"/>
          <w:i/>
          <w:iCs/>
        </w:rPr>
        <w:t>BCLAF3</w:t>
      </w:r>
      <w:r>
        <w:rPr>
          <w:rFonts w:ascii="Arial" w:hAnsi="Arial" w:cs="Arial"/>
        </w:rPr>
        <w:t xml:space="preserve"> repeat expansions have outlier predicted repeat expansions (Proband 1 with 87 repeats, mother with a longer allele of 65 repeats, Proband 2 with 57 repeats, and mother of Proband 2 with a longer allele of 76 repeats) that, while shorter than their known repeat </w:t>
      </w:r>
      <w:r>
        <w:rPr>
          <w:rFonts w:ascii="Arial" w:hAnsi="Arial" w:cs="Arial"/>
        </w:rPr>
        <w:lastRenderedPageBreak/>
        <w:t>expansion sizes, are all &gt;7 standard deviations (1 standard deviation = 5.38 repeats) away from the cohort mean (15.54 repeats).</w:t>
      </w:r>
      <w:r w:rsidR="00A213DF">
        <w:rPr>
          <w:rFonts w:ascii="Arial" w:hAnsi="Arial" w:cs="Arial"/>
        </w:rPr>
        <w:t xml:space="preserve"> </w:t>
      </w:r>
      <w:r w:rsidR="00785C42" w:rsidRPr="00FD6EEB">
        <w:rPr>
          <w:rFonts w:ascii="Arial" w:hAnsi="Arial" w:cs="Arial"/>
        </w:rPr>
        <w:t>While</w:t>
      </w:r>
      <w:r w:rsidR="00785C42">
        <w:rPr>
          <w:rFonts w:ascii="Arial" w:hAnsi="Arial" w:cs="Arial"/>
        </w:rPr>
        <w:t xml:space="preserve"> outlier estimates for</w:t>
      </w:r>
      <w:r w:rsidR="007B2509">
        <w:rPr>
          <w:rFonts w:ascii="Arial" w:hAnsi="Arial" w:cs="Arial"/>
        </w:rPr>
        <w:t xml:space="preserve"> Proband 1, Mother 1, Proband 2, and Mother 2 </w:t>
      </w:r>
      <w:r w:rsidR="00785C42">
        <w:rPr>
          <w:rFonts w:ascii="Arial" w:hAnsi="Arial" w:cs="Arial"/>
        </w:rPr>
        <w:t>are</w:t>
      </w:r>
      <w:r w:rsidR="00785C42" w:rsidRPr="00FD6EEB">
        <w:rPr>
          <w:rFonts w:ascii="Arial" w:hAnsi="Arial" w:cs="Arial"/>
        </w:rPr>
        <w:t xml:space="preserve"> </w:t>
      </w:r>
      <w:r w:rsidR="00785C42">
        <w:rPr>
          <w:rFonts w:ascii="Arial" w:hAnsi="Arial" w:cs="Arial"/>
        </w:rPr>
        <w:t>~5-15-fold underestimation</w:t>
      </w:r>
      <w:r w:rsidR="00785C42" w:rsidRPr="00FD6EEB">
        <w:rPr>
          <w:rFonts w:ascii="Arial" w:hAnsi="Arial" w:cs="Arial"/>
        </w:rPr>
        <w:t xml:space="preserve"> from the true repeat size according to LRS, visual inspection of the distribution plot across </w:t>
      </w:r>
      <w:r w:rsidR="00785C42">
        <w:rPr>
          <w:rFonts w:ascii="Arial" w:hAnsi="Arial" w:cs="Arial"/>
        </w:rPr>
        <w:t xml:space="preserve">the </w:t>
      </w:r>
      <w:r w:rsidR="00785C42" w:rsidRPr="00FD6EEB">
        <w:rPr>
          <w:rFonts w:ascii="Arial" w:hAnsi="Arial" w:cs="Arial"/>
        </w:rPr>
        <w:t>cohort</w:t>
      </w:r>
      <w:r w:rsidR="00785C42">
        <w:rPr>
          <w:rFonts w:ascii="Arial" w:hAnsi="Arial" w:cs="Arial"/>
        </w:rPr>
        <w:t xml:space="preserve"> </w:t>
      </w:r>
      <w:r w:rsidR="00785C42" w:rsidRPr="00FD6EEB">
        <w:rPr>
          <w:rFonts w:ascii="Arial" w:hAnsi="Arial" w:cs="Arial"/>
        </w:rPr>
        <w:t xml:space="preserve">indicated that the </w:t>
      </w:r>
      <w:r w:rsidR="00785C42">
        <w:rPr>
          <w:rFonts w:ascii="Arial" w:hAnsi="Arial" w:cs="Arial"/>
        </w:rPr>
        <w:t>positive cases</w:t>
      </w:r>
      <w:r w:rsidR="00785C42" w:rsidRPr="00FD6EEB">
        <w:rPr>
          <w:rFonts w:ascii="Arial" w:hAnsi="Arial" w:cs="Arial"/>
        </w:rPr>
        <w:t xml:space="preserve"> could be clearly distinguished from the rest of the samples (</w:t>
      </w:r>
      <w:r w:rsidR="001E0760">
        <w:rPr>
          <w:rFonts w:ascii="Arial" w:hAnsi="Arial" w:cs="Arial"/>
        </w:rPr>
        <w:t>Fig.</w:t>
      </w:r>
      <w:r w:rsidR="002C0719">
        <w:rPr>
          <w:rFonts w:ascii="Arial" w:hAnsi="Arial" w:cs="Arial"/>
        </w:rPr>
        <w:t xml:space="preserve"> S</w:t>
      </w:r>
      <w:r w:rsidR="007B2509">
        <w:rPr>
          <w:rFonts w:ascii="Arial" w:hAnsi="Arial" w:cs="Arial"/>
        </w:rPr>
        <w:t>18</w:t>
      </w:r>
      <w:r w:rsidR="00785C42">
        <w:rPr>
          <w:rFonts w:ascii="Arial" w:hAnsi="Arial" w:cs="Arial"/>
        </w:rPr>
        <w:t>A</w:t>
      </w:r>
      <w:r w:rsidR="00785C42" w:rsidRPr="00FD6EEB">
        <w:rPr>
          <w:rFonts w:ascii="Arial" w:hAnsi="Arial" w:cs="Arial"/>
        </w:rPr>
        <w:t>)</w:t>
      </w:r>
      <w:r w:rsidR="00785C42">
        <w:rPr>
          <w:rFonts w:ascii="Arial" w:hAnsi="Arial" w:cs="Arial"/>
        </w:rPr>
        <w:t xml:space="preserve"> and had ample read support (</w:t>
      </w:r>
      <w:r w:rsidR="001E0760">
        <w:rPr>
          <w:rFonts w:ascii="Arial" w:hAnsi="Arial" w:cs="Arial"/>
        </w:rPr>
        <w:t>Fig.</w:t>
      </w:r>
      <w:r w:rsidR="002C0719">
        <w:rPr>
          <w:rFonts w:ascii="Arial" w:hAnsi="Arial" w:cs="Arial"/>
        </w:rPr>
        <w:t xml:space="preserve"> S</w:t>
      </w:r>
      <w:r w:rsidR="00785C42">
        <w:rPr>
          <w:rFonts w:ascii="Arial" w:hAnsi="Arial" w:cs="Arial"/>
        </w:rPr>
        <w:t>19, 20)</w:t>
      </w:r>
      <w:r w:rsidR="00785C42" w:rsidRPr="00FD6EEB">
        <w:rPr>
          <w:rFonts w:ascii="Arial" w:hAnsi="Arial" w:cs="Arial"/>
        </w:rPr>
        <w:t xml:space="preserve">. </w:t>
      </w:r>
      <w:r w:rsidR="00785C42">
        <w:rPr>
          <w:rFonts w:ascii="Arial" w:hAnsi="Arial" w:cs="Arial"/>
        </w:rPr>
        <w:t xml:space="preserve">Read support for both probands and mothers consisted of “flanking” and/or “in repeat” reads, which supports that true lengths can be well beyond the predictions. Repeat estimations at 36 and below had predominately only “spanning” read support, indicating that they are likely accurate predictions of non-expanded alleles supported by mappable short-read sequences on either side of the repeat. </w:t>
      </w:r>
      <w:r w:rsidR="00785C42" w:rsidRPr="00FD6EEB">
        <w:rPr>
          <w:rFonts w:ascii="Arial" w:hAnsi="Arial" w:cs="Arial"/>
        </w:rPr>
        <w:t xml:space="preserve">Thus, the </w:t>
      </w:r>
      <w:r w:rsidR="00785C42" w:rsidRPr="00FD6EEB">
        <w:rPr>
          <w:rFonts w:ascii="Arial" w:hAnsi="Arial" w:cs="Arial"/>
          <w:i/>
          <w:iCs/>
        </w:rPr>
        <w:t>BCLAF3</w:t>
      </w:r>
      <w:r w:rsidR="00785C42" w:rsidRPr="00FD6EEB">
        <w:rPr>
          <w:rFonts w:ascii="Arial" w:hAnsi="Arial" w:cs="Arial"/>
        </w:rPr>
        <w:t xml:space="preserve"> repeat expansion can be </w:t>
      </w:r>
      <w:r w:rsidR="00785C42">
        <w:rPr>
          <w:rFonts w:ascii="Arial" w:hAnsi="Arial" w:cs="Arial"/>
        </w:rPr>
        <w:t>detected</w:t>
      </w:r>
      <w:r w:rsidR="00785C42" w:rsidRPr="00FD6EEB">
        <w:rPr>
          <w:rFonts w:ascii="Arial" w:hAnsi="Arial" w:cs="Arial"/>
        </w:rPr>
        <w:t xml:space="preserve"> as an outlier from short-read sequencing data.</w:t>
      </w:r>
    </w:p>
    <w:p w14:paraId="5F5DA22D" w14:textId="067EA213" w:rsidR="00785C42" w:rsidRPr="00A213DF" w:rsidRDefault="00785C42" w:rsidP="00A213DF">
      <w:pPr>
        <w:spacing w:after="0" w:line="480" w:lineRule="auto"/>
        <w:ind w:firstLine="720"/>
        <w:jc w:val="both"/>
        <w:rPr>
          <w:rFonts w:ascii="Arial" w:hAnsi="Arial" w:cs="Arial"/>
        </w:rPr>
      </w:pPr>
      <w:r w:rsidRPr="00FD6EEB">
        <w:rPr>
          <w:rFonts w:ascii="Arial" w:hAnsi="Arial" w:cs="Arial"/>
        </w:rPr>
        <w:t>Repeat estimates</w:t>
      </w:r>
      <w:r>
        <w:rPr>
          <w:rFonts w:ascii="Arial" w:hAnsi="Arial" w:cs="Arial"/>
        </w:rPr>
        <w:t xml:space="preserve"> </w:t>
      </w:r>
      <w:r w:rsidRPr="00FD6EEB">
        <w:rPr>
          <w:rFonts w:ascii="Arial" w:hAnsi="Arial" w:cs="Arial"/>
        </w:rPr>
        <w:t xml:space="preserve">for the CCG </w:t>
      </w:r>
      <w:r w:rsidRPr="00FD6EEB">
        <w:rPr>
          <w:rFonts w:ascii="Arial" w:hAnsi="Arial" w:cs="Arial"/>
          <w:i/>
          <w:iCs/>
        </w:rPr>
        <w:t>BCLAF3</w:t>
      </w:r>
      <w:r w:rsidRPr="00FD6EEB">
        <w:rPr>
          <w:rFonts w:ascii="Arial" w:hAnsi="Arial" w:cs="Arial"/>
        </w:rPr>
        <w:t xml:space="preserve"> repeat </w:t>
      </w:r>
      <w:r>
        <w:rPr>
          <w:rFonts w:ascii="Arial" w:hAnsi="Arial" w:cs="Arial"/>
        </w:rPr>
        <w:t xml:space="preserve">from </w:t>
      </w:r>
      <w:proofErr w:type="spellStart"/>
      <w:r>
        <w:rPr>
          <w:rFonts w:ascii="Arial" w:hAnsi="Arial" w:cs="Arial"/>
        </w:rPr>
        <w:t>srGS</w:t>
      </w:r>
      <w:proofErr w:type="spellEnd"/>
      <w:r>
        <w:rPr>
          <w:rFonts w:ascii="Arial" w:hAnsi="Arial" w:cs="Arial"/>
        </w:rPr>
        <w:t xml:space="preserve"> data in 338,963 individuals</w:t>
      </w:r>
      <w:r w:rsidRPr="00FD6EEB">
        <w:rPr>
          <w:rFonts w:ascii="Arial" w:hAnsi="Arial" w:cs="Arial"/>
        </w:rPr>
        <w:t xml:space="preserve"> in the </w:t>
      </w:r>
      <w:proofErr w:type="spellStart"/>
      <w:r w:rsidRPr="00FD6EEB">
        <w:rPr>
          <w:rFonts w:ascii="Arial" w:hAnsi="Arial" w:cs="Arial"/>
        </w:rPr>
        <w:t>TR</w:t>
      </w:r>
      <w:r>
        <w:rPr>
          <w:rFonts w:ascii="Arial" w:hAnsi="Arial" w:cs="Arial"/>
        </w:rPr>
        <w:t>atlas</w:t>
      </w:r>
      <w:proofErr w:type="spellEnd"/>
      <w:r w:rsidRPr="00FD6EEB">
        <w:rPr>
          <w:rFonts w:ascii="Arial" w:hAnsi="Arial" w:cs="Arial"/>
        </w:rPr>
        <w:t xml:space="preserve"> </w:t>
      </w:r>
      <w:r>
        <w:rPr>
          <w:rFonts w:ascii="Arial" w:hAnsi="Arial" w:cs="Arial"/>
        </w:rPr>
        <w:t xml:space="preserve">(v1) </w:t>
      </w:r>
      <w:r w:rsidRPr="00FD6EEB">
        <w:rPr>
          <w:rFonts w:ascii="Arial" w:hAnsi="Arial" w:cs="Arial"/>
        </w:rPr>
        <w:t>database</w:t>
      </w:r>
      <w:r>
        <w:rPr>
          <w:rFonts w:ascii="Arial" w:hAnsi="Arial" w:cs="Arial"/>
        </w:rPr>
        <w:fldChar w:fldCharType="begin"/>
      </w:r>
      <w:r>
        <w:rPr>
          <w:rFonts w:ascii="Arial" w:hAnsi="Arial" w:cs="Arial"/>
        </w:rPr>
        <w:instrText xml:space="preserve"> ADDIN ZOTERO_ITEM CSL_CITATION {"citationID":"KnNcAWgA","properties":{"formattedCitation":"\\super 14\\nosupersub{}","plainCitation":"14","noteIndex":0},"citationItems":[{"id":113,"uris":["http://zotero.org/users/19348540/items/E9QQLAXM"],"itemData":{"id":113,"type":"article-journal","container-title":"Cell","DOI":"10.1016/j.cell.2024.03.004","journalAbbreviation":"Cell","page":"2336-2341","title":"A genome-wide spectrum of tandem repeat expansions in 338,963 humans","volume":"187","author":[{"family":"Cui","given":"Y."}],"issued":{"date-parts":[["2024"]]}}}],"schema":"https://github.com/citation-style-language/schema/raw/master/csl-citation.json"} </w:instrText>
      </w:r>
      <w:r>
        <w:rPr>
          <w:rFonts w:ascii="Arial" w:hAnsi="Arial" w:cs="Arial"/>
        </w:rPr>
        <w:fldChar w:fldCharType="separate"/>
      </w:r>
      <w:r w:rsidRPr="009870B4">
        <w:rPr>
          <w:rFonts w:ascii="Arial" w:hAnsi="Arial" w:cs="Arial"/>
          <w:szCs w:val="24"/>
          <w:vertAlign w:val="superscript"/>
        </w:rPr>
        <w:t>14</w:t>
      </w:r>
      <w:r>
        <w:rPr>
          <w:rFonts w:ascii="Arial" w:hAnsi="Arial" w:cs="Arial"/>
        </w:rPr>
        <w:fldChar w:fldCharType="end"/>
      </w:r>
      <w:r w:rsidRPr="00FD6EEB">
        <w:rPr>
          <w:rFonts w:ascii="Arial" w:hAnsi="Arial" w:cs="Arial"/>
        </w:rPr>
        <w:t xml:space="preserve"> (TR167036) </w:t>
      </w:r>
      <w:r>
        <w:rPr>
          <w:rFonts w:ascii="Arial" w:hAnsi="Arial" w:cs="Arial"/>
        </w:rPr>
        <w:t>have</w:t>
      </w:r>
      <w:r w:rsidRPr="00FD6EEB">
        <w:rPr>
          <w:rFonts w:ascii="Arial" w:hAnsi="Arial" w:cs="Arial"/>
        </w:rPr>
        <w:t xml:space="preserve"> an average</w:t>
      </w:r>
      <w:r>
        <w:rPr>
          <w:rFonts w:ascii="Arial" w:hAnsi="Arial" w:cs="Arial"/>
        </w:rPr>
        <w:t xml:space="preserve"> length amongst all ancestries</w:t>
      </w:r>
      <w:r w:rsidRPr="00FD6EEB">
        <w:rPr>
          <w:rFonts w:ascii="Arial" w:hAnsi="Arial" w:cs="Arial"/>
        </w:rPr>
        <w:t xml:space="preserve"> of </w:t>
      </w:r>
      <w:r w:rsidRPr="00D332DE">
        <w:rPr>
          <w:rFonts w:ascii="Arial" w:hAnsi="Arial" w:cs="Arial"/>
        </w:rPr>
        <w:t>15.43</w:t>
      </w:r>
      <w:r>
        <w:rPr>
          <w:rFonts w:ascii="Arial" w:hAnsi="Arial" w:cs="Arial"/>
        </w:rPr>
        <w:t xml:space="preserve"> repeats</w:t>
      </w:r>
      <w:r w:rsidRPr="00FD6EEB">
        <w:rPr>
          <w:rFonts w:ascii="Arial" w:hAnsi="Arial" w:cs="Arial"/>
        </w:rPr>
        <w:t xml:space="preserve"> and a maximum observed repeat estimate of </w:t>
      </w:r>
      <w:r>
        <w:rPr>
          <w:rFonts w:ascii="Arial" w:hAnsi="Arial" w:cs="Arial"/>
        </w:rPr>
        <w:t xml:space="preserve">52 </w:t>
      </w:r>
      <w:r w:rsidRPr="00FD6EEB">
        <w:rPr>
          <w:rFonts w:ascii="Arial" w:hAnsi="Arial" w:cs="Arial"/>
        </w:rPr>
        <w:t>(</w:t>
      </w:r>
      <w:r w:rsidR="001E0760">
        <w:rPr>
          <w:rFonts w:ascii="Arial" w:hAnsi="Arial" w:cs="Arial"/>
        </w:rPr>
        <w:t>Fig.</w:t>
      </w:r>
      <w:r w:rsidR="002C0719">
        <w:rPr>
          <w:rFonts w:ascii="Arial" w:hAnsi="Arial" w:cs="Arial"/>
        </w:rPr>
        <w:t xml:space="preserve"> S</w:t>
      </w:r>
      <w:r>
        <w:rPr>
          <w:rFonts w:ascii="Arial" w:hAnsi="Arial" w:cs="Arial"/>
        </w:rPr>
        <w:t>18B</w:t>
      </w:r>
      <w:r w:rsidRPr="00FD6EEB">
        <w:rPr>
          <w:rFonts w:ascii="Arial" w:hAnsi="Arial" w:cs="Arial"/>
        </w:rPr>
        <w:t xml:space="preserve">). These </w:t>
      </w:r>
      <w:r>
        <w:rPr>
          <w:rFonts w:ascii="Arial" w:hAnsi="Arial" w:cs="Arial"/>
        </w:rPr>
        <w:t xml:space="preserve">population </w:t>
      </w:r>
      <w:r w:rsidRPr="00FD6EEB">
        <w:rPr>
          <w:rFonts w:ascii="Arial" w:hAnsi="Arial" w:cs="Arial"/>
        </w:rPr>
        <w:t xml:space="preserve">distributions are comparable </w:t>
      </w:r>
      <w:r>
        <w:rPr>
          <w:rFonts w:ascii="Arial" w:hAnsi="Arial" w:cs="Arial"/>
        </w:rPr>
        <w:t xml:space="preserve">to the </w:t>
      </w:r>
      <w:r w:rsidRPr="00FD6EEB">
        <w:rPr>
          <w:rFonts w:ascii="Arial" w:hAnsi="Arial" w:cs="Arial"/>
        </w:rPr>
        <w:t>PacBio HiFi data f</w:t>
      </w:r>
      <w:r>
        <w:rPr>
          <w:rFonts w:ascii="Arial" w:hAnsi="Arial" w:cs="Arial"/>
        </w:rPr>
        <w:t xml:space="preserve">rom </w:t>
      </w:r>
      <w:r w:rsidRPr="00FD6EEB">
        <w:rPr>
          <w:rFonts w:ascii="Arial" w:hAnsi="Arial" w:cs="Arial"/>
        </w:rPr>
        <w:t>HPRC/HGSVC</w:t>
      </w:r>
      <w:r>
        <w:rPr>
          <w:rFonts w:ascii="Arial" w:hAnsi="Arial" w:cs="Arial"/>
        </w:rPr>
        <w:t xml:space="preserve"> and 1kGP</w:t>
      </w:r>
      <w:r w:rsidRPr="00FD6EEB">
        <w:rPr>
          <w:rFonts w:ascii="Arial" w:hAnsi="Arial" w:cs="Arial"/>
        </w:rPr>
        <w:t xml:space="preserve"> samples</w:t>
      </w:r>
      <w:r>
        <w:rPr>
          <w:rFonts w:ascii="Arial" w:hAnsi="Arial" w:cs="Arial"/>
        </w:rPr>
        <w:t xml:space="preserve"> (</w:t>
      </w:r>
      <w:r w:rsidR="001E0760">
        <w:rPr>
          <w:rFonts w:ascii="Arial" w:hAnsi="Arial" w:cs="Arial"/>
        </w:rPr>
        <w:t>Fig.</w:t>
      </w:r>
      <w:r>
        <w:rPr>
          <w:rFonts w:ascii="Arial" w:hAnsi="Arial" w:cs="Arial"/>
        </w:rPr>
        <w:t xml:space="preserve"> 1D, </w:t>
      </w:r>
      <w:r w:rsidR="001E0760">
        <w:rPr>
          <w:rFonts w:ascii="Arial" w:hAnsi="Arial" w:cs="Arial"/>
        </w:rPr>
        <w:t>Fig.</w:t>
      </w:r>
      <w:r w:rsidR="002C0719">
        <w:rPr>
          <w:rFonts w:ascii="Arial" w:hAnsi="Arial" w:cs="Arial"/>
        </w:rPr>
        <w:t xml:space="preserve"> S</w:t>
      </w:r>
      <w:r>
        <w:rPr>
          <w:rFonts w:ascii="Arial" w:hAnsi="Arial" w:cs="Arial"/>
        </w:rPr>
        <w:t>5)</w:t>
      </w:r>
      <w:r w:rsidRPr="00FD6EEB">
        <w:rPr>
          <w:rFonts w:ascii="Arial" w:hAnsi="Arial" w:cs="Arial"/>
        </w:rPr>
        <w:t xml:space="preserve">. </w:t>
      </w:r>
      <w:r>
        <w:rPr>
          <w:rFonts w:ascii="Arial" w:hAnsi="Arial" w:cs="Arial"/>
        </w:rPr>
        <w:t xml:space="preserve">Thus, if our cases were compared to the </w:t>
      </w:r>
      <w:proofErr w:type="spellStart"/>
      <w:r>
        <w:rPr>
          <w:rFonts w:ascii="Arial" w:hAnsi="Arial" w:cs="Arial"/>
        </w:rPr>
        <w:t>TRatlas</w:t>
      </w:r>
      <w:proofErr w:type="spellEnd"/>
      <w:r>
        <w:rPr>
          <w:rFonts w:ascii="Arial" w:hAnsi="Arial" w:cs="Arial"/>
        </w:rPr>
        <w:t xml:space="preserve"> (v1) data, we would still be able to detect our </w:t>
      </w:r>
      <w:r w:rsidRPr="00DE6570">
        <w:rPr>
          <w:rFonts w:ascii="Arial" w:hAnsi="Arial" w:cs="Arial"/>
          <w:i/>
          <w:iCs/>
        </w:rPr>
        <w:t xml:space="preserve">BCLAF3 </w:t>
      </w:r>
      <w:r>
        <w:rPr>
          <w:rFonts w:ascii="Arial" w:hAnsi="Arial" w:cs="Arial"/>
        </w:rPr>
        <w:t>repeat expansion carriers as outliers.</w:t>
      </w:r>
      <w:r w:rsidR="00A213DF">
        <w:rPr>
          <w:rFonts w:ascii="Arial" w:hAnsi="Arial" w:cs="Arial"/>
        </w:rPr>
        <w:t xml:space="preserve"> </w:t>
      </w:r>
      <w:r w:rsidR="00DF0103">
        <w:rPr>
          <w:rFonts w:ascii="Arial" w:hAnsi="Arial" w:cs="Arial"/>
        </w:rPr>
        <w:t xml:space="preserve">In summary, </w:t>
      </w:r>
      <w:r w:rsidR="00A213DF">
        <w:rPr>
          <w:rFonts w:ascii="Arial" w:hAnsi="Arial" w:cs="Arial"/>
        </w:rPr>
        <w:t xml:space="preserve">we find that </w:t>
      </w:r>
      <w:r w:rsidR="00DF0103" w:rsidRPr="00DF0103">
        <w:rPr>
          <w:rFonts w:ascii="Arial" w:hAnsi="Arial" w:cs="Arial"/>
          <w:i/>
          <w:iCs/>
        </w:rPr>
        <w:t>BCLAF3</w:t>
      </w:r>
      <w:r w:rsidR="00DF0103" w:rsidRPr="00DF0103">
        <w:rPr>
          <w:rFonts w:ascii="Arial" w:hAnsi="Arial" w:cs="Arial"/>
        </w:rPr>
        <w:t xml:space="preserve"> CCG repeat expansions are outliers, but underestimated, in </w:t>
      </w:r>
      <w:proofErr w:type="spellStart"/>
      <w:r w:rsidR="00DF0103" w:rsidRPr="00DF0103">
        <w:rPr>
          <w:rFonts w:ascii="Arial" w:hAnsi="Arial" w:cs="Arial"/>
        </w:rPr>
        <w:t>srGS</w:t>
      </w:r>
      <w:proofErr w:type="spellEnd"/>
      <w:r w:rsidR="00DF0103" w:rsidRPr="00DF0103">
        <w:rPr>
          <w:rFonts w:ascii="Arial" w:hAnsi="Arial" w:cs="Arial"/>
        </w:rPr>
        <w:t>.</w:t>
      </w:r>
    </w:p>
    <w:p w14:paraId="62E8EEA3" w14:textId="77777777" w:rsidR="003E1A33" w:rsidRDefault="003E1A33" w:rsidP="003E1A33">
      <w:pPr>
        <w:spacing w:line="480" w:lineRule="auto"/>
        <w:jc w:val="both"/>
        <w:rPr>
          <w:rFonts w:ascii="Arial" w:hAnsi="Arial" w:cs="Arial"/>
        </w:rPr>
      </w:pPr>
    </w:p>
    <w:p w14:paraId="1D17C838" w14:textId="4587501A" w:rsidR="003E1A33" w:rsidRPr="00270DFE" w:rsidRDefault="003E1A33" w:rsidP="003E1A33">
      <w:pPr>
        <w:spacing w:line="480" w:lineRule="auto"/>
        <w:jc w:val="both"/>
        <w:rPr>
          <w:rFonts w:ascii="Arial" w:hAnsi="Arial" w:cs="Arial"/>
          <w:b/>
          <w:bCs/>
        </w:rPr>
      </w:pPr>
      <w:r w:rsidRPr="00270DFE">
        <w:rPr>
          <w:rFonts w:ascii="Arial" w:hAnsi="Arial" w:cs="Arial"/>
          <w:b/>
          <w:bCs/>
        </w:rPr>
        <w:t>Generation of</w:t>
      </w:r>
      <w:r w:rsidR="009C06FA">
        <w:rPr>
          <w:rFonts w:ascii="Arial" w:hAnsi="Arial" w:cs="Arial"/>
          <w:b/>
          <w:bCs/>
        </w:rPr>
        <w:t xml:space="preserve"> </w:t>
      </w:r>
      <w:r w:rsidR="004817AD">
        <w:rPr>
          <w:rFonts w:ascii="Arial" w:hAnsi="Arial" w:cs="Arial"/>
          <w:b/>
          <w:bCs/>
        </w:rPr>
        <w:t xml:space="preserve">endogenously </w:t>
      </w:r>
      <w:r w:rsidR="009C06FA">
        <w:rPr>
          <w:rFonts w:ascii="Arial" w:hAnsi="Arial" w:cs="Arial"/>
          <w:b/>
          <w:bCs/>
        </w:rPr>
        <w:t>tagged</w:t>
      </w:r>
      <w:r w:rsidRPr="00270DFE">
        <w:rPr>
          <w:rFonts w:ascii="Arial" w:hAnsi="Arial" w:cs="Arial"/>
          <w:b/>
          <w:bCs/>
        </w:rPr>
        <w:t xml:space="preserve"> iPSC models</w:t>
      </w:r>
    </w:p>
    <w:p w14:paraId="3468E07D" w14:textId="58AAE11A" w:rsidR="003E1A33" w:rsidRDefault="003E1A33" w:rsidP="003E1A33">
      <w:pPr>
        <w:spacing w:line="480" w:lineRule="auto"/>
        <w:ind w:firstLine="720"/>
        <w:jc w:val="both"/>
      </w:pPr>
      <w:r w:rsidRPr="00552785">
        <w:rPr>
          <w:rFonts w:ascii="Arial" w:hAnsi="Arial" w:cs="Arial"/>
        </w:rPr>
        <w:t>Fibroblasts from the proband and family were reprogrammed into iPSC</w:t>
      </w:r>
      <w:r>
        <w:rPr>
          <w:rFonts w:ascii="Arial" w:hAnsi="Arial" w:cs="Arial"/>
        </w:rPr>
        <w:t>s</w:t>
      </w:r>
      <w:r w:rsidRPr="00552785">
        <w:rPr>
          <w:rFonts w:ascii="Arial" w:hAnsi="Arial" w:cs="Arial"/>
        </w:rPr>
        <w:t xml:space="preserve"> using the </w:t>
      </w:r>
      <w:proofErr w:type="spellStart"/>
      <w:r w:rsidRPr="00552785">
        <w:rPr>
          <w:rFonts w:ascii="Arial" w:hAnsi="Arial" w:cs="Arial"/>
        </w:rPr>
        <w:t>CytoTune</w:t>
      </w:r>
      <w:proofErr w:type="spellEnd"/>
      <w:r w:rsidRPr="00552785">
        <w:rPr>
          <w:rFonts w:ascii="Arial" w:hAnsi="Arial" w:cs="Arial"/>
        </w:rPr>
        <w:t>-iPS 2.0 Kit (</w:t>
      </w:r>
      <w:proofErr w:type="spellStart"/>
      <w:r w:rsidRPr="00552785">
        <w:rPr>
          <w:rFonts w:ascii="Arial" w:hAnsi="Arial" w:cs="Arial"/>
        </w:rPr>
        <w:t>Thermo</w:t>
      </w:r>
      <w:proofErr w:type="spellEnd"/>
      <w:r w:rsidRPr="00552785">
        <w:rPr>
          <w:rFonts w:ascii="Arial" w:hAnsi="Arial" w:cs="Arial"/>
        </w:rPr>
        <w:t xml:space="preserve"> Fisher Scientific) following manufacturer’s instructions. </w:t>
      </w:r>
      <w:r w:rsidR="0003132D">
        <w:rPr>
          <w:rFonts w:ascii="Arial" w:hAnsi="Arial" w:cs="Arial"/>
        </w:rPr>
        <w:t>The i</w:t>
      </w:r>
      <w:r w:rsidR="0003132D" w:rsidRPr="0003132D">
        <w:rPr>
          <w:rFonts w:ascii="Arial" w:hAnsi="Arial" w:cs="Arial"/>
        </w:rPr>
        <w:t>PSCs were clonally isolated and maintained on mouse-embryonic fibroblast feeder cells</w:t>
      </w:r>
      <w:r w:rsidR="00297602">
        <w:rPr>
          <w:rFonts w:ascii="Arial" w:hAnsi="Arial" w:cs="Arial"/>
        </w:rPr>
        <w:t xml:space="preserve"> to optimize yield</w:t>
      </w:r>
      <w:r w:rsidR="0003132D" w:rsidRPr="0003132D">
        <w:rPr>
          <w:rFonts w:ascii="Arial" w:hAnsi="Arial" w:cs="Arial"/>
        </w:rPr>
        <w:t xml:space="preserve"> before being transferred to culture on feeder-free Matrigel (BD Biosciences) coated plates for subsequent expansion</w:t>
      </w:r>
      <w:r w:rsidR="00486B43">
        <w:rPr>
          <w:rFonts w:ascii="Arial" w:hAnsi="Arial" w:cs="Arial"/>
        </w:rPr>
        <w:t xml:space="preserve">, </w:t>
      </w:r>
      <w:r w:rsidR="0003132D" w:rsidRPr="0003132D">
        <w:rPr>
          <w:rFonts w:ascii="Arial" w:hAnsi="Arial" w:cs="Arial"/>
        </w:rPr>
        <w:t>maintenance</w:t>
      </w:r>
      <w:r w:rsidR="00486B43">
        <w:rPr>
          <w:rFonts w:ascii="Arial" w:hAnsi="Arial" w:cs="Arial"/>
        </w:rPr>
        <w:t>, and experiments presented in this manuscript</w:t>
      </w:r>
      <w:r w:rsidR="0003132D">
        <w:rPr>
          <w:rFonts w:ascii="Arial" w:hAnsi="Arial" w:cs="Arial"/>
        </w:rPr>
        <w:t>.</w:t>
      </w:r>
      <w:r w:rsidRPr="00552785">
        <w:rPr>
          <w:rFonts w:ascii="Arial" w:hAnsi="Arial" w:cs="Arial"/>
        </w:rPr>
        <w:t xml:space="preserve"> </w:t>
      </w:r>
      <w:r w:rsidR="00B4165E">
        <w:rPr>
          <w:rFonts w:ascii="Arial" w:hAnsi="Arial" w:cs="Arial"/>
        </w:rPr>
        <w:t xml:space="preserve">The </w:t>
      </w:r>
      <w:r w:rsidR="00B4165E">
        <w:rPr>
          <w:rFonts w:ascii="Arial" w:hAnsi="Arial" w:cs="Arial"/>
        </w:rPr>
        <w:lastRenderedPageBreak/>
        <w:t xml:space="preserve">iPSCs </w:t>
      </w:r>
      <w:r w:rsidR="0027589A">
        <w:rPr>
          <w:rFonts w:ascii="Arial" w:hAnsi="Arial" w:cs="Arial"/>
        </w:rPr>
        <w:t xml:space="preserve">were also </w:t>
      </w:r>
      <w:r w:rsidR="004E177A">
        <w:rPr>
          <w:rFonts w:ascii="Arial" w:hAnsi="Arial" w:cs="Arial"/>
        </w:rPr>
        <w:t>confirmed to contain key pluripotency markers (</w:t>
      </w:r>
      <w:r w:rsidR="001E0760">
        <w:rPr>
          <w:rFonts w:ascii="Arial" w:hAnsi="Arial" w:cs="Arial"/>
        </w:rPr>
        <w:t>Fig.</w:t>
      </w:r>
      <w:r w:rsidR="002C0719">
        <w:rPr>
          <w:rFonts w:ascii="Arial" w:hAnsi="Arial" w:cs="Arial"/>
        </w:rPr>
        <w:t xml:space="preserve"> S</w:t>
      </w:r>
      <w:r w:rsidR="004E177A">
        <w:rPr>
          <w:rFonts w:ascii="Arial" w:hAnsi="Arial" w:cs="Arial"/>
        </w:rPr>
        <w:t>9A)</w:t>
      </w:r>
      <w:r w:rsidR="0027589A">
        <w:rPr>
          <w:rFonts w:ascii="Arial" w:hAnsi="Arial" w:cs="Arial"/>
        </w:rPr>
        <w:t xml:space="preserve"> </w:t>
      </w:r>
      <w:r w:rsidRPr="00552785">
        <w:rPr>
          <w:rFonts w:ascii="Arial" w:hAnsi="Arial" w:cs="Arial"/>
        </w:rPr>
        <w:t>Cel</w:t>
      </w:r>
      <w:r>
        <w:rPr>
          <w:rFonts w:ascii="Arial" w:hAnsi="Arial" w:cs="Arial"/>
        </w:rPr>
        <w:t>l</w:t>
      </w:r>
      <w:r w:rsidRPr="00552785">
        <w:rPr>
          <w:rFonts w:ascii="Arial" w:hAnsi="Arial" w:cs="Arial"/>
        </w:rPr>
        <w:t xml:space="preserve">s were maintained in </w:t>
      </w:r>
      <w:proofErr w:type="spellStart"/>
      <w:r w:rsidRPr="00552785">
        <w:rPr>
          <w:rFonts w:ascii="Arial" w:hAnsi="Arial" w:cs="Arial"/>
        </w:rPr>
        <w:t>StemFlex</w:t>
      </w:r>
      <w:proofErr w:type="spellEnd"/>
      <w:r w:rsidRPr="00552785">
        <w:rPr>
          <w:rFonts w:ascii="Arial" w:hAnsi="Arial" w:cs="Arial"/>
        </w:rPr>
        <w:t xml:space="preserve"> Media (Gibco) and passaged using </w:t>
      </w:r>
      <w:proofErr w:type="spellStart"/>
      <w:r w:rsidRPr="00552785">
        <w:rPr>
          <w:rFonts w:ascii="Arial" w:hAnsi="Arial" w:cs="Arial"/>
        </w:rPr>
        <w:t>ReLeSR</w:t>
      </w:r>
      <w:proofErr w:type="spellEnd"/>
      <w:r w:rsidRPr="00552785">
        <w:rPr>
          <w:rFonts w:ascii="Arial" w:hAnsi="Arial" w:cs="Arial"/>
        </w:rPr>
        <w:t xml:space="preserve"> (STEMCELL Technologies). iPSC clones used in this study undergone G-banding karyotyping to validate normal karyotype without any genomic abnormalities or mosaicism. Cell lines were authenticated by STR analysis and tested for mycoplasma using the </w:t>
      </w:r>
      <w:proofErr w:type="spellStart"/>
      <w:r w:rsidRPr="00552785">
        <w:rPr>
          <w:rFonts w:ascii="Arial" w:hAnsi="Arial" w:cs="Arial"/>
        </w:rPr>
        <w:t>MycoAlertTMPlus</w:t>
      </w:r>
      <w:proofErr w:type="spellEnd"/>
      <w:r w:rsidRPr="00552785">
        <w:rPr>
          <w:rFonts w:ascii="Arial" w:hAnsi="Arial" w:cs="Arial"/>
        </w:rPr>
        <w:t xml:space="preserve"> Mycoplasma Detection Kit (Lonza).</w:t>
      </w:r>
    </w:p>
    <w:p w14:paraId="3678F493" w14:textId="3BA413F0" w:rsidR="003E1A33" w:rsidRPr="00552785" w:rsidRDefault="003E1A33" w:rsidP="003E1A33">
      <w:pPr>
        <w:spacing w:line="480" w:lineRule="auto"/>
        <w:ind w:firstLine="720"/>
        <w:jc w:val="both"/>
        <w:rPr>
          <w:rFonts w:ascii="Arial" w:hAnsi="Arial" w:cs="Arial"/>
        </w:rPr>
      </w:pPr>
      <w:r w:rsidRPr="00552785">
        <w:rPr>
          <w:rFonts w:ascii="Arial" w:hAnsi="Arial" w:cs="Arial"/>
        </w:rPr>
        <w:t>iPSC</w:t>
      </w:r>
      <w:r w:rsidRPr="00472BCF">
        <w:rPr>
          <w:rFonts w:ascii="Arial" w:hAnsi="Arial" w:cs="Arial"/>
          <w:i/>
          <w:iCs/>
        </w:rPr>
        <w:t xml:space="preserve"> BCLAF3</w:t>
      </w:r>
      <w:r w:rsidRPr="00552785">
        <w:rPr>
          <w:rFonts w:ascii="Arial" w:hAnsi="Arial" w:cs="Arial"/>
        </w:rPr>
        <w:t xml:space="preserve"> genetically modified cell lines were generated using CRISPR technology in the </w:t>
      </w:r>
      <w:r w:rsidR="00875516">
        <w:rPr>
          <w:rFonts w:ascii="Arial" w:hAnsi="Arial" w:cs="Arial"/>
        </w:rPr>
        <w:t xml:space="preserve">St. Jude </w:t>
      </w:r>
      <w:r w:rsidRPr="00552785">
        <w:rPr>
          <w:rFonts w:ascii="Arial" w:hAnsi="Arial" w:cs="Arial"/>
        </w:rPr>
        <w:t xml:space="preserve">Center for Advanced Genome Engineering </w:t>
      </w:r>
      <w:r w:rsidR="00875516" w:rsidRPr="00875516">
        <w:rPr>
          <w:rFonts w:ascii="Arial" w:hAnsi="Arial" w:cs="Arial"/>
        </w:rPr>
        <w:t>(RRID:SCR_027027</w:t>
      </w:r>
      <w:r w:rsidR="00875516">
        <w:rPr>
          <w:rFonts w:ascii="Arial" w:hAnsi="Arial" w:cs="Arial"/>
        </w:rPr>
        <w:t>)</w:t>
      </w:r>
      <w:r w:rsidRPr="00552785">
        <w:rPr>
          <w:rFonts w:ascii="Arial" w:hAnsi="Arial" w:cs="Arial"/>
        </w:rPr>
        <w:t xml:space="preserve">. </w:t>
      </w:r>
      <w:r w:rsidR="00943AEC" w:rsidRPr="00943AEC">
        <w:rPr>
          <w:rFonts w:ascii="Arial" w:hAnsi="Arial" w:cs="Arial"/>
        </w:rPr>
        <w:t xml:space="preserve">BCLAF3 edited iPSCs were made using CRISPR technology in the Center for Advanced Genome Engineering (RRID:SCR_027027). In brief, approximately 1 × 10⁶ iPSCs were transiently co-transfected with pre-complexed ribonucleoproteins (RNPs) comprising 100 </w:t>
      </w:r>
      <w:proofErr w:type="spellStart"/>
      <w:r w:rsidR="00943AEC" w:rsidRPr="00943AEC">
        <w:rPr>
          <w:rFonts w:ascii="Arial" w:hAnsi="Arial" w:cs="Arial"/>
        </w:rPr>
        <w:t>pmol</w:t>
      </w:r>
      <w:proofErr w:type="spellEnd"/>
      <w:r w:rsidR="00943AEC" w:rsidRPr="00943AEC">
        <w:rPr>
          <w:rFonts w:ascii="Arial" w:hAnsi="Arial" w:cs="Arial"/>
        </w:rPr>
        <w:t xml:space="preserve"> of chemically modified sgRNA (50 </w:t>
      </w:r>
      <w:proofErr w:type="spellStart"/>
      <w:r w:rsidR="00943AEC" w:rsidRPr="00943AEC">
        <w:rPr>
          <w:rFonts w:ascii="Arial" w:hAnsi="Arial" w:cs="Arial"/>
        </w:rPr>
        <w:t>pmol</w:t>
      </w:r>
      <w:proofErr w:type="spellEnd"/>
      <w:r w:rsidR="00943AEC" w:rsidRPr="00943AEC">
        <w:rPr>
          <w:rFonts w:ascii="Arial" w:hAnsi="Arial" w:cs="Arial"/>
        </w:rPr>
        <w:t xml:space="preserve"> each for deletion projects; IDT), 33 </w:t>
      </w:r>
      <w:proofErr w:type="spellStart"/>
      <w:r w:rsidR="00943AEC" w:rsidRPr="00943AEC">
        <w:rPr>
          <w:rFonts w:ascii="Arial" w:hAnsi="Arial" w:cs="Arial"/>
        </w:rPr>
        <w:t>pmol</w:t>
      </w:r>
      <w:proofErr w:type="spellEnd"/>
      <w:r w:rsidR="00943AEC" w:rsidRPr="00943AEC">
        <w:rPr>
          <w:rFonts w:ascii="Arial" w:hAnsi="Arial" w:cs="Arial"/>
        </w:rPr>
        <w:t xml:space="preserve"> of 3× NLS SpCas9 protein (St. Jude Protein Production Facility), and either 100 </w:t>
      </w:r>
      <w:proofErr w:type="spellStart"/>
      <w:r w:rsidR="00943AEC" w:rsidRPr="00943AEC">
        <w:rPr>
          <w:rFonts w:ascii="Arial" w:hAnsi="Arial" w:cs="Arial"/>
        </w:rPr>
        <w:t>pmol</w:t>
      </w:r>
      <w:proofErr w:type="spellEnd"/>
      <w:r w:rsidR="00943AEC" w:rsidRPr="00943AEC">
        <w:rPr>
          <w:rFonts w:ascii="Arial" w:hAnsi="Arial" w:cs="Arial"/>
        </w:rPr>
        <w:t xml:space="preserve"> of </w:t>
      </w:r>
      <w:proofErr w:type="spellStart"/>
      <w:r w:rsidR="00943AEC" w:rsidRPr="00943AEC">
        <w:rPr>
          <w:rFonts w:ascii="Arial" w:hAnsi="Arial" w:cs="Arial"/>
        </w:rPr>
        <w:t>ssODN</w:t>
      </w:r>
      <w:proofErr w:type="spellEnd"/>
      <w:r w:rsidR="00943AEC" w:rsidRPr="00943AEC">
        <w:rPr>
          <w:rFonts w:ascii="Arial" w:hAnsi="Arial" w:cs="Arial"/>
        </w:rPr>
        <w:t xml:space="preserve"> donor or 1 </w:t>
      </w:r>
      <w:proofErr w:type="spellStart"/>
      <w:r w:rsidR="00943AEC" w:rsidRPr="00943AEC">
        <w:rPr>
          <w:rFonts w:ascii="Arial" w:hAnsi="Arial" w:cs="Arial"/>
        </w:rPr>
        <w:t>μg</w:t>
      </w:r>
      <w:proofErr w:type="spellEnd"/>
      <w:r w:rsidR="00943AEC" w:rsidRPr="00943AEC">
        <w:rPr>
          <w:rFonts w:ascii="Arial" w:hAnsi="Arial" w:cs="Arial"/>
        </w:rPr>
        <w:t xml:space="preserve"> of dsDNA donor when applicable. Transfection were performed via nucleofection (Lonza, 4D-Nucleofector™ X-unit) using solution P3 and program CA-137 in a small (20ul) cuvette according to the manufacturer’s recommended protocol, and cells were plated in prewarmed (37C) </w:t>
      </w:r>
      <w:proofErr w:type="spellStart"/>
      <w:r w:rsidR="00943AEC" w:rsidRPr="00943AEC">
        <w:rPr>
          <w:rFonts w:ascii="Arial" w:hAnsi="Arial" w:cs="Arial"/>
        </w:rPr>
        <w:t>StemFlex</w:t>
      </w:r>
      <w:proofErr w:type="spellEnd"/>
      <w:r w:rsidR="00943AEC" w:rsidRPr="00943AEC">
        <w:rPr>
          <w:rFonts w:ascii="Arial" w:hAnsi="Arial" w:cs="Arial"/>
        </w:rPr>
        <w:t xml:space="preserve"> (</w:t>
      </w:r>
      <w:proofErr w:type="spellStart"/>
      <w:r w:rsidR="00943AEC" w:rsidRPr="00943AEC">
        <w:rPr>
          <w:rFonts w:ascii="Arial" w:hAnsi="Arial" w:cs="Arial"/>
        </w:rPr>
        <w:t>Thermo</w:t>
      </w:r>
      <w:proofErr w:type="spellEnd"/>
      <w:r w:rsidR="00943AEC" w:rsidRPr="00943AEC">
        <w:rPr>
          <w:rFonts w:ascii="Arial" w:hAnsi="Arial" w:cs="Arial"/>
        </w:rPr>
        <w:t xml:space="preserve"> Fisher Scientific) supplemented with 5% CloneR2 (Stem Cell Technologies). Five days post-transfections, cells were sorted on viability (St. Jude Flow Cytometry and Cell Sorting Shared Resource) and plated onto Vitronectin XF (Stem Cell Technologies) coated plates into prewarmed (37C) </w:t>
      </w:r>
      <w:proofErr w:type="spellStart"/>
      <w:r w:rsidR="00943AEC" w:rsidRPr="00943AEC">
        <w:rPr>
          <w:rFonts w:ascii="Arial" w:hAnsi="Arial" w:cs="Arial"/>
        </w:rPr>
        <w:t>StemFlex</w:t>
      </w:r>
      <w:proofErr w:type="spellEnd"/>
      <w:r w:rsidR="00943AEC" w:rsidRPr="00943AEC">
        <w:rPr>
          <w:rFonts w:ascii="Arial" w:hAnsi="Arial" w:cs="Arial"/>
        </w:rPr>
        <w:t xml:space="preserve"> media supplemented with 1X CloneR2. Clones were screened for the desired modification via using PCR-based assays and targeted deep sequencing on a </w:t>
      </w:r>
      <w:proofErr w:type="spellStart"/>
      <w:r w:rsidR="00943AEC" w:rsidRPr="00943AEC">
        <w:rPr>
          <w:rFonts w:ascii="Arial" w:hAnsi="Arial" w:cs="Arial"/>
        </w:rPr>
        <w:t>Miseq</w:t>
      </w:r>
      <w:proofErr w:type="spellEnd"/>
      <w:r w:rsidR="00943AEC" w:rsidRPr="00943AEC">
        <w:rPr>
          <w:rFonts w:ascii="Arial" w:hAnsi="Arial" w:cs="Arial"/>
        </w:rPr>
        <w:t xml:space="preserve"> Illumina sequencer as previously described</w:t>
      </w:r>
      <w:r w:rsidR="008133A8">
        <w:rPr>
          <w:rFonts w:ascii="Arial" w:hAnsi="Arial" w:cs="Arial"/>
        </w:rPr>
        <w:fldChar w:fldCharType="begin"/>
      </w:r>
      <w:r w:rsidR="0037555D">
        <w:rPr>
          <w:rFonts w:ascii="Arial" w:hAnsi="Arial" w:cs="Arial"/>
        </w:rPr>
        <w:instrText xml:space="preserve"> ADDIN ZOTERO_ITEM CSL_CITATION {"citationID":"oGblkBw4","properties":{"formattedCitation":"\\super 6\\nosupersub{}","plainCitation":"6","noteIndex":0},"citationItems":[{"id":142,"uris":["http://zotero.org/users/19348540/items/JVDWXHMC"],"itemData":{"id":142,"type":"chapter","container-title":"Methods in Molecular Biology","DOI":"10.1007/978-1-0716-2990-1_6","page":"155-182","title":"High-Throughput Analysis of CRISPR-Cas9 Editing Outcomes in Cell and Animal Models Using CRIS.py","volume":"2631","author":[{"family":"Narina","given":"S."},{"family":"Connelly","given":"J. P."},{"family":"Pruett-Miller","given":"S. M."}],"issued":{"date-parts":[["2023"]]}}}],"schema":"https://github.com/citation-style-language/schema/raw/master/csl-citation.json"} </w:instrText>
      </w:r>
      <w:r w:rsidR="008133A8">
        <w:rPr>
          <w:rFonts w:ascii="Arial" w:hAnsi="Arial" w:cs="Arial"/>
        </w:rPr>
        <w:fldChar w:fldCharType="separate"/>
      </w:r>
      <w:r w:rsidR="0037555D" w:rsidRPr="0037555D">
        <w:rPr>
          <w:rFonts w:ascii="Arial" w:hAnsi="Arial" w:cs="Arial"/>
          <w:szCs w:val="24"/>
          <w:vertAlign w:val="superscript"/>
        </w:rPr>
        <w:t>6</w:t>
      </w:r>
      <w:r w:rsidR="008133A8">
        <w:rPr>
          <w:rFonts w:ascii="Arial" w:hAnsi="Arial" w:cs="Arial"/>
        </w:rPr>
        <w:fldChar w:fldCharType="end"/>
      </w:r>
      <w:r w:rsidR="00516505">
        <w:rPr>
          <w:rFonts w:ascii="Arial" w:hAnsi="Arial" w:cs="Arial"/>
        </w:rPr>
        <w:t xml:space="preserve">. </w:t>
      </w:r>
      <w:r w:rsidR="00943AEC" w:rsidRPr="00943AEC">
        <w:rPr>
          <w:rFonts w:ascii="Arial" w:hAnsi="Arial" w:cs="Arial"/>
        </w:rPr>
        <w:t>NGS analysis of clones was performed using CRIS.py</w:t>
      </w:r>
      <w:r w:rsidR="00B14983">
        <w:rPr>
          <w:rFonts w:ascii="Arial" w:hAnsi="Arial" w:cs="Arial"/>
        </w:rPr>
        <w:fldChar w:fldCharType="begin"/>
      </w:r>
      <w:r w:rsidR="0037555D">
        <w:rPr>
          <w:rFonts w:ascii="Arial" w:hAnsi="Arial" w:cs="Arial"/>
        </w:rPr>
        <w:instrText xml:space="preserve"> ADDIN ZOTERO_ITEM CSL_CITATION {"citationID":"BS3yaiQi","properties":{"formattedCitation":"\\super 7\\nosupersub{}","plainCitation":"7","noteIndex":0},"citationItems":[{"id":143,"uris":["http://zotero.org/users/19348540/items/NE8L2AR5"],"itemData":{"id":143,"type":"article-journal","container-title":"Scientific Reports","DOI":"10.1038/s41598-019-40896-w","page":"4194","title":"CRIS.py: A Versatile and High-throughput Analysis Program for CRISPR-based Genome Editing","volume":"9","author":[{"family":"Connelly","given":"J. P."},{"family":"Pruett-Miller","given":"S. M."}],"issued":{"date-parts":[["2019"]]}}}],"schema":"https://github.com/citation-style-language/schema/raw/master/csl-citation.json"} </w:instrText>
      </w:r>
      <w:r w:rsidR="00B14983">
        <w:rPr>
          <w:rFonts w:ascii="Arial" w:hAnsi="Arial" w:cs="Arial"/>
        </w:rPr>
        <w:fldChar w:fldCharType="separate"/>
      </w:r>
      <w:r w:rsidR="0037555D" w:rsidRPr="0037555D">
        <w:rPr>
          <w:rFonts w:ascii="Arial" w:hAnsi="Arial" w:cs="Arial"/>
          <w:szCs w:val="24"/>
          <w:vertAlign w:val="superscript"/>
        </w:rPr>
        <w:t>7</w:t>
      </w:r>
      <w:r w:rsidR="00B14983">
        <w:rPr>
          <w:rFonts w:ascii="Arial" w:hAnsi="Arial" w:cs="Arial"/>
        </w:rPr>
        <w:fldChar w:fldCharType="end"/>
      </w:r>
      <w:r w:rsidR="00943AEC" w:rsidRPr="00943AEC">
        <w:rPr>
          <w:rFonts w:ascii="Arial" w:hAnsi="Arial" w:cs="Arial"/>
        </w:rPr>
        <w:t xml:space="preserve">. Correctly edited clones were expanded and sequence confirmed. Final clone cell identity was authenticated using the </w:t>
      </w:r>
      <w:proofErr w:type="spellStart"/>
      <w:r w:rsidR="00943AEC" w:rsidRPr="00943AEC">
        <w:rPr>
          <w:rFonts w:ascii="Arial" w:hAnsi="Arial" w:cs="Arial"/>
        </w:rPr>
        <w:t>PowerPlex</w:t>
      </w:r>
      <w:proofErr w:type="spellEnd"/>
      <w:r w:rsidR="00943AEC" w:rsidRPr="00943AEC">
        <w:rPr>
          <w:rFonts w:ascii="Arial" w:hAnsi="Arial" w:cs="Arial"/>
        </w:rPr>
        <w:t xml:space="preserve">® Fusion System (Promega) performed at the Hartwell Center (St. Jude) and all clones tested negative for mycoplasma by the </w:t>
      </w:r>
      <w:proofErr w:type="spellStart"/>
      <w:r w:rsidR="00943AEC" w:rsidRPr="00943AEC">
        <w:rPr>
          <w:rFonts w:ascii="Arial" w:hAnsi="Arial" w:cs="Arial"/>
        </w:rPr>
        <w:t>MycoAlert</w:t>
      </w:r>
      <w:r w:rsidR="00943AEC" w:rsidRPr="00A6736E">
        <w:rPr>
          <w:rFonts w:ascii="Arial" w:hAnsi="Arial" w:cs="Arial"/>
          <w:vertAlign w:val="superscript"/>
        </w:rPr>
        <w:t>TM</w:t>
      </w:r>
      <w:r w:rsidR="00943AEC" w:rsidRPr="00943AEC">
        <w:rPr>
          <w:rFonts w:ascii="Arial" w:hAnsi="Arial" w:cs="Arial"/>
        </w:rPr>
        <w:t>Plus</w:t>
      </w:r>
      <w:proofErr w:type="spellEnd"/>
      <w:r w:rsidR="00943AEC" w:rsidRPr="00943AEC">
        <w:rPr>
          <w:rFonts w:ascii="Arial" w:hAnsi="Arial" w:cs="Arial"/>
        </w:rPr>
        <w:t xml:space="preserve"> Mycoplasma Detection Kit (Lonza). Genome editing reagents and sequencing primers listed in</w:t>
      </w:r>
      <w:r w:rsidR="00EB08E2">
        <w:rPr>
          <w:rFonts w:ascii="Arial" w:hAnsi="Arial" w:cs="Arial"/>
        </w:rPr>
        <w:t xml:space="preserve"> </w:t>
      </w:r>
      <w:r w:rsidR="00943AEC" w:rsidRPr="00A43EF3">
        <w:rPr>
          <w:rFonts w:ascii="Arial" w:hAnsi="Arial" w:cs="Arial"/>
          <w:b/>
          <w:bCs/>
        </w:rPr>
        <w:t>Table S</w:t>
      </w:r>
      <w:r w:rsidR="00C22033" w:rsidRPr="00A43EF3">
        <w:rPr>
          <w:rFonts w:ascii="Arial" w:hAnsi="Arial" w:cs="Arial"/>
          <w:b/>
          <w:bCs/>
        </w:rPr>
        <w:t>3</w:t>
      </w:r>
      <w:r w:rsidR="00943AEC" w:rsidRPr="00943AEC">
        <w:rPr>
          <w:rFonts w:ascii="Arial" w:hAnsi="Arial" w:cs="Arial"/>
        </w:rPr>
        <w:t>.</w:t>
      </w:r>
    </w:p>
    <w:p w14:paraId="594B8B16" w14:textId="3CED42B0" w:rsidR="003E1A33" w:rsidRPr="00301F8F" w:rsidRDefault="003E1A33" w:rsidP="003E1A33">
      <w:pPr>
        <w:spacing w:line="480" w:lineRule="auto"/>
        <w:jc w:val="both"/>
        <w:rPr>
          <w:rFonts w:ascii="Arial" w:hAnsi="Arial" w:cs="Arial"/>
        </w:rPr>
      </w:pPr>
    </w:p>
    <w:p w14:paraId="4223A31C" w14:textId="77777777" w:rsidR="003E1A33" w:rsidRPr="00301F8F" w:rsidRDefault="003E1A33" w:rsidP="003E1A33">
      <w:pPr>
        <w:spacing w:line="480" w:lineRule="auto"/>
        <w:jc w:val="both"/>
        <w:rPr>
          <w:rFonts w:ascii="Arial" w:hAnsi="Arial" w:cs="Arial"/>
          <w:b/>
          <w:bCs/>
        </w:rPr>
      </w:pPr>
      <w:r w:rsidRPr="00301F8F">
        <w:rPr>
          <w:rFonts w:ascii="Arial" w:hAnsi="Arial" w:cs="Arial"/>
          <w:b/>
          <w:bCs/>
        </w:rPr>
        <w:t>Neural Differentiation</w:t>
      </w:r>
    </w:p>
    <w:p w14:paraId="6C353406" w14:textId="379E32DE" w:rsidR="003E1A33" w:rsidRPr="00301F8F" w:rsidRDefault="003E1A33" w:rsidP="003E1A33">
      <w:pPr>
        <w:spacing w:line="480" w:lineRule="auto"/>
        <w:ind w:firstLine="720"/>
        <w:jc w:val="both"/>
        <w:rPr>
          <w:rFonts w:ascii="Arial" w:hAnsi="Arial" w:cs="Arial"/>
        </w:rPr>
      </w:pPr>
      <w:r w:rsidRPr="00301F8F">
        <w:rPr>
          <w:rFonts w:ascii="Arial" w:hAnsi="Arial" w:cs="Arial"/>
        </w:rPr>
        <w:t xml:space="preserve">Human iPSC-derived neurons were generated following the product manual of </w:t>
      </w:r>
      <w:proofErr w:type="spellStart"/>
      <w:r w:rsidRPr="00301F8F">
        <w:rPr>
          <w:rFonts w:ascii="Arial" w:hAnsi="Arial" w:cs="Arial"/>
        </w:rPr>
        <w:t>STEMdiff</w:t>
      </w:r>
      <w:proofErr w:type="spellEnd"/>
      <w:r w:rsidRPr="00301F8F">
        <w:rPr>
          <w:rFonts w:ascii="Arial" w:hAnsi="Arial" w:cs="Arial"/>
        </w:rPr>
        <w:t xml:space="preserve">™ Neural Induction Kit and </w:t>
      </w:r>
      <w:proofErr w:type="spellStart"/>
      <w:r w:rsidRPr="00301F8F">
        <w:rPr>
          <w:rFonts w:ascii="Arial" w:hAnsi="Arial" w:cs="Arial"/>
        </w:rPr>
        <w:t>STEMdiff</w:t>
      </w:r>
      <w:proofErr w:type="spellEnd"/>
      <w:r w:rsidRPr="00301F8F">
        <w:rPr>
          <w:rFonts w:ascii="Arial" w:hAnsi="Arial" w:cs="Arial"/>
        </w:rPr>
        <w:t xml:space="preserve">™ Forebrain Differentiation and Maturation Kit (STEMCELL technologies). Briefly, iPSCs maintained in </w:t>
      </w:r>
      <w:proofErr w:type="spellStart"/>
      <w:r w:rsidRPr="00301F8F">
        <w:rPr>
          <w:rFonts w:ascii="Arial" w:hAnsi="Arial" w:cs="Arial"/>
        </w:rPr>
        <w:t>StemFlex</w:t>
      </w:r>
      <w:proofErr w:type="spellEnd"/>
      <w:r w:rsidRPr="00301F8F">
        <w:rPr>
          <w:rFonts w:ascii="Arial" w:hAnsi="Arial" w:cs="Arial"/>
        </w:rPr>
        <w:t>™ Medium (Gibco™) were dissociated as single cells at 2 x 10</w:t>
      </w:r>
      <w:r w:rsidRPr="00301F8F">
        <w:rPr>
          <w:rFonts w:ascii="Arial" w:hAnsi="Arial" w:cs="Arial"/>
          <w:vertAlign w:val="superscript"/>
        </w:rPr>
        <w:t>5</w:t>
      </w:r>
      <w:r w:rsidRPr="00301F8F">
        <w:rPr>
          <w:rFonts w:ascii="Arial" w:hAnsi="Arial" w:cs="Arial"/>
        </w:rPr>
        <w:t xml:space="preserve"> cells/cm</w:t>
      </w:r>
      <w:r w:rsidRPr="00301F8F">
        <w:rPr>
          <w:rFonts w:ascii="Arial" w:hAnsi="Arial" w:cs="Arial"/>
          <w:vertAlign w:val="superscript"/>
        </w:rPr>
        <w:t>2</w:t>
      </w:r>
      <w:r w:rsidRPr="00301F8F">
        <w:rPr>
          <w:rFonts w:ascii="Arial" w:hAnsi="Arial" w:cs="Arial"/>
        </w:rPr>
        <w:t xml:space="preserve"> in </w:t>
      </w:r>
      <w:proofErr w:type="spellStart"/>
      <w:r w:rsidRPr="00301F8F">
        <w:rPr>
          <w:rFonts w:ascii="Arial" w:hAnsi="Arial" w:cs="Arial"/>
        </w:rPr>
        <w:t>STEMdiff</w:t>
      </w:r>
      <w:proofErr w:type="spellEnd"/>
      <w:r w:rsidRPr="00301F8F">
        <w:rPr>
          <w:rFonts w:ascii="Arial" w:hAnsi="Arial" w:cs="Arial"/>
        </w:rPr>
        <w:t>™ Neural Induction Medium. Cells were single-cell passaged and plated on Day 7 and 14 at same density. On day 21, cells were passaged and plated at 1.2 x 10</w:t>
      </w:r>
      <w:r w:rsidRPr="00301F8F">
        <w:rPr>
          <w:rFonts w:ascii="Arial" w:hAnsi="Arial" w:cs="Arial"/>
          <w:vertAlign w:val="superscript"/>
        </w:rPr>
        <w:t>5</w:t>
      </w:r>
      <w:r w:rsidRPr="00301F8F">
        <w:rPr>
          <w:rFonts w:ascii="Arial" w:hAnsi="Arial" w:cs="Arial"/>
        </w:rPr>
        <w:t xml:space="preserve"> cells/cm</w:t>
      </w:r>
      <w:r w:rsidRPr="00301F8F">
        <w:rPr>
          <w:rFonts w:ascii="Arial" w:hAnsi="Arial" w:cs="Arial"/>
          <w:vertAlign w:val="superscript"/>
        </w:rPr>
        <w:t>2</w:t>
      </w:r>
      <w:r w:rsidRPr="00301F8F">
        <w:rPr>
          <w:rFonts w:ascii="Arial" w:hAnsi="Arial" w:cs="Arial"/>
        </w:rPr>
        <w:t xml:space="preserve">. Culture medium was switched to </w:t>
      </w:r>
      <w:proofErr w:type="spellStart"/>
      <w:r w:rsidRPr="00301F8F">
        <w:rPr>
          <w:rFonts w:ascii="Arial" w:hAnsi="Arial" w:cs="Arial"/>
        </w:rPr>
        <w:t>STEMdiff</w:t>
      </w:r>
      <w:proofErr w:type="spellEnd"/>
      <w:r w:rsidRPr="00301F8F">
        <w:rPr>
          <w:rFonts w:ascii="Arial" w:hAnsi="Arial" w:cs="Arial"/>
        </w:rPr>
        <w:t xml:space="preserve">™ Forebrain Neuron Differentiation Medium on Day 22 with daily medium change until Day 28. Then the cells were single-cell passaged and </w:t>
      </w:r>
      <w:r w:rsidRPr="00085D37">
        <w:rPr>
          <w:rFonts w:ascii="Arial" w:hAnsi="Arial" w:cs="Arial"/>
        </w:rPr>
        <w:t xml:space="preserve">plated in </w:t>
      </w:r>
      <w:proofErr w:type="spellStart"/>
      <w:r w:rsidRPr="00085D37">
        <w:rPr>
          <w:rFonts w:ascii="Arial" w:hAnsi="Arial" w:cs="Arial"/>
        </w:rPr>
        <w:t>STEMdiff</w:t>
      </w:r>
      <w:proofErr w:type="spellEnd"/>
      <w:r w:rsidRPr="00085D37">
        <w:rPr>
          <w:rFonts w:ascii="Arial" w:hAnsi="Arial" w:cs="Arial"/>
        </w:rPr>
        <w:t xml:space="preserve">™ Forebrain Maturation Medium for another 14 days. </w:t>
      </w:r>
      <w:r w:rsidR="00FC4B1D" w:rsidRPr="00085D37">
        <w:rPr>
          <w:rFonts w:ascii="Arial" w:hAnsi="Arial" w:cs="Arial"/>
        </w:rPr>
        <w:t xml:space="preserve">Cells were confirmed to </w:t>
      </w:r>
      <w:r w:rsidR="00085D37" w:rsidRPr="00085D37">
        <w:rPr>
          <w:rFonts w:ascii="Arial" w:hAnsi="Arial" w:cs="Arial"/>
        </w:rPr>
        <w:t xml:space="preserve">stain for the </w:t>
      </w:r>
      <w:r w:rsidR="00085D37" w:rsidRPr="00085D37">
        <w:rPr>
          <w:rStyle w:val="normaltextrun"/>
          <w:rFonts w:ascii="Arial" w:hAnsi="Arial" w:cs="Arial"/>
          <w:shd w:val="clear" w:color="auto" w:fill="FFFFFF"/>
        </w:rPr>
        <w:t>forebrain neuron marker FOXG1, post-mitotic neuron marker NEUN and mature neuron marker MAP2 (</w:t>
      </w:r>
      <w:r w:rsidR="001E0760">
        <w:rPr>
          <w:rStyle w:val="normaltextrun"/>
          <w:rFonts w:ascii="Arial" w:hAnsi="Arial" w:cs="Arial"/>
          <w:shd w:val="clear" w:color="auto" w:fill="FFFFFF"/>
        </w:rPr>
        <w:t>Fig.</w:t>
      </w:r>
      <w:r w:rsidR="002C0719">
        <w:rPr>
          <w:rStyle w:val="normaltextrun"/>
          <w:rFonts w:ascii="Arial" w:hAnsi="Arial" w:cs="Arial"/>
          <w:shd w:val="clear" w:color="auto" w:fill="FFFFFF"/>
        </w:rPr>
        <w:t xml:space="preserve"> S</w:t>
      </w:r>
      <w:r w:rsidR="00085D37" w:rsidRPr="00085D37">
        <w:rPr>
          <w:rStyle w:val="normaltextrun"/>
          <w:rFonts w:ascii="Arial" w:hAnsi="Arial" w:cs="Arial"/>
          <w:shd w:val="clear" w:color="auto" w:fill="FFFFFF"/>
        </w:rPr>
        <w:t>9B).</w:t>
      </w:r>
    </w:p>
    <w:p w14:paraId="5019B5A0" w14:textId="77777777" w:rsidR="003E1A33" w:rsidRDefault="003E1A33" w:rsidP="003E1A33">
      <w:pPr>
        <w:spacing w:line="480" w:lineRule="auto"/>
        <w:jc w:val="both"/>
        <w:rPr>
          <w:rFonts w:ascii="Arial" w:hAnsi="Arial" w:cs="Arial"/>
          <w:b/>
          <w:bCs/>
        </w:rPr>
      </w:pPr>
    </w:p>
    <w:p w14:paraId="0559A71A" w14:textId="77777777" w:rsidR="003E1A33" w:rsidRPr="00301F8F" w:rsidRDefault="003E1A33" w:rsidP="003E1A33">
      <w:pPr>
        <w:spacing w:line="480" w:lineRule="auto"/>
        <w:jc w:val="both"/>
        <w:rPr>
          <w:rFonts w:ascii="Arial" w:hAnsi="Arial" w:cs="Arial"/>
          <w:b/>
          <w:bCs/>
        </w:rPr>
      </w:pPr>
      <w:r w:rsidRPr="00301F8F">
        <w:rPr>
          <w:rFonts w:ascii="Arial" w:hAnsi="Arial" w:cs="Arial"/>
          <w:b/>
          <w:bCs/>
        </w:rPr>
        <w:t>Immunostaining</w:t>
      </w:r>
      <w:r>
        <w:rPr>
          <w:rFonts w:ascii="Arial" w:hAnsi="Arial" w:cs="Arial"/>
          <w:b/>
          <w:bCs/>
        </w:rPr>
        <w:t xml:space="preserve"> of neuronal cultures</w:t>
      </w:r>
    </w:p>
    <w:p w14:paraId="11273C32" w14:textId="77777777" w:rsidR="00257137" w:rsidRDefault="003E1A33" w:rsidP="00763003">
      <w:pPr>
        <w:spacing w:line="480" w:lineRule="auto"/>
        <w:ind w:firstLine="720"/>
        <w:jc w:val="both"/>
        <w:rPr>
          <w:rFonts w:ascii="Arial" w:hAnsi="Arial" w:cs="Arial"/>
        </w:rPr>
      </w:pPr>
      <w:r w:rsidRPr="00301F8F">
        <w:rPr>
          <w:rFonts w:ascii="Arial" w:hAnsi="Arial" w:cs="Arial"/>
        </w:rPr>
        <w:t>Human iPSC-derived neurons were fixed with 4% (v/v) paraformaldehyde for 10 mins at room temperature and permeabilized with PBS containing 0.3% (v/v) Triton X-100 for 5 mins. Then cells were incubated with primary antibodies that were diluted in PBS with 0.1% (v/v) Tween-20 and 10% donkey serum overnight at 4</w:t>
      </w:r>
      <w:r w:rsidRPr="00301F8F">
        <w:rPr>
          <w:rFonts w:ascii="TimesNewRomanPSMT" w:hAnsi="TimesNewRomanPSMT" w:cs="TimesNewRomanPSMT"/>
        </w:rPr>
        <w:t xml:space="preserve"> </w:t>
      </w:r>
      <w:r w:rsidRPr="00301F8F">
        <w:rPr>
          <w:rFonts w:ascii="Arial" w:hAnsi="Arial" w:cs="Arial"/>
        </w:rPr>
        <w:t>°C.  On the following day, cells were incubated with secondary antibodies that were diluted in PBS with 0.1% (v/v) Tween-20 for 1 hour at room temperature. Cells were washed 3 times for 10 mins each in PBS with 0.1% (v/v) Tween-20 after antibody incubations. Images were obtained using Agilent Lionheart Automated Microscope. Anit-HA Tag (Abcam, ab18181). Anti-MAP2 (Abcam, ab5392).</w:t>
      </w:r>
    </w:p>
    <w:p w14:paraId="1E15B9BC" w14:textId="77777777" w:rsidR="00D96226" w:rsidRDefault="00D96226" w:rsidP="00763003">
      <w:pPr>
        <w:spacing w:line="480" w:lineRule="auto"/>
        <w:ind w:firstLine="720"/>
        <w:jc w:val="both"/>
        <w:rPr>
          <w:rFonts w:ascii="Arial" w:hAnsi="Arial" w:cs="Arial"/>
        </w:rPr>
      </w:pPr>
    </w:p>
    <w:p w14:paraId="4E0E6FC4" w14:textId="77777777" w:rsidR="00257137" w:rsidRPr="00CC2E8A" w:rsidRDefault="00257137" w:rsidP="00D61AA8">
      <w:pPr>
        <w:pStyle w:val="paragraph"/>
        <w:spacing w:before="0" w:beforeAutospacing="0" w:after="0" w:afterAutospacing="0" w:line="480" w:lineRule="auto"/>
        <w:jc w:val="both"/>
        <w:textAlignment w:val="baseline"/>
        <w:rPr>
          <w:rFonts w:ascii="Segoe UI" w:hAnsi="Segoe UI" w:cs="Segoe UI"/>
          <w:sz w:val="22"/>
          <w:szCs w:val="22"/>
        </w:rPr>
      </w:pPr>
      <w:r w:rsidRPr="00CC2E8A">
        <w:rPr>
          <w:rStyle w:val="normaltextrun"/>
          <w:rFonts w:ascii="Arial" w:hAnsi="Arial" w:cs="Arial"/>
          <w:b/>
          <w:bCs/>
          <w:sz w:val="22"/>
          <w:szCs w:val="22"/>
        </w:rPr>
        <w:lastRenderedPageBreak/>
        <w:t>Immunostaining</w:t>
      </w:r>
      <w:r w:rsidRPr="00CC2E8A">
        <w:rPr>
          <w:rStyle w:val="eop"/>
          <w:rFonts w:ascii="Arial" w:hAnsi="Arial" w:cs="Arial"/>
          <w:sz w:val="22"/>
          <w:szCs w:val="22"/>
        </w:rPr>
        <w:t> </w:t>
      </w:r>
    </w:p>
    <w:p w14:paraId="02BD9CD7" w14:textId="05E9C827" w:rsidR="00AB4A92" w:rsidRDefault="00257137" w:rsidP="00D61AA8">
      <w:pPr>
        <w:pStyle w:val="paragraph"/>
        <w:spacing w:before="0" w:beforeAutospacing="0" w:after="0" w:afterAutospacing="0" w:line="480" w:lineRule="auto"/>
        <w:jc w:val="both"/>
        <w:textAlignment w:val="baseline"/>
        <w:rPr>
          <w:rFonts w:ascii="Arial" w:hAnsi="Arial" w:cs="Arial"/>
          <w:b/>
          <w:bCs/>
          <w:color w:val="000000"/>
          <w:shd w:val="clear" w:color="auto" w:fill="FFFFFF"/>
        </w:rPr>
      </w:pPr>
      <w:r w:rsidRPr="00CC2E8A">
        <w:rPr>
          <w:rStyle w:val="normaltextrun"/>
          <w:rFonts w:ascii="Arial" w:hAnsi="Arial" w:cs="Arial"/>
          <w:sz w:val="22"/>
          <w:szCs w:val="22"/>
        </w:rPr>
        <w:t>Human iPSC and iPSC-derived neurons were fixed with 4% (v/v) paraformaldehyde for 10 mins at room temperature and permeabilized with PBS containing 0.3% (v/v) Triton X-100 for 5 mins. Then cells were incubated with primary antibodies that were diluted in PBS with 0.1% (v/v) Tween-20 and 10% donkey serum overnight at 4</w:t>
      </w:r>
      <w:r w:rsidRPr="00CC2E8A">
        <w:rPr>
          <w:rStyle w:val="normaltextrun"/>
          <w:rFonts w:ascii="TimesNewRomanPSMT" w:hAnsi="TimesNewRomanPSMT" w:cs="Segoe UI"/>
          <w:sz w:val="22"/>
          <w:szCs w:val="22"/>
        </w:rPr>
        <w:t> </w:t>
      </w:r>
      <w:r w:rsidRPr="00CC2E8A">
        <w:rPr>
          <w:rStyle w:val="normaltextrun"/>
          <w:rFonts w:ascii="Arial" w:hAnsi="Arial" w:cs="Arial"/>
          <w:sz w:val="22"/>
          <w:szCs w:val="22"/>
        </w:rPr>
        <w:t>°C.  On the following day, cells were incubated with secondary antibodies that were diluted in PBS with 0.1% (v/v) Tween-20 for 1 hour at room temperature. Cells were washed 3 times for 10 mins each in PBS with 0.1% (v/v) Tween-20 after antibody incubations. Images were obtained using Agilent Lionheart Automated Microscope. </w:t>
      </w:r>
      <w:r w:rsidRPr="00CC2E8A">
        <w:rPr>
          <w:rStyle w:val="eop"/>
          <w:rFonts w:ascii="Arial" w:hAnsi="Arial" w:cs="Arial"/>
          <w:sz w:val="22"/>
          <w:szCs w:val="22"/>
        </w:rPr>
        <w:t> </w:t>
      </w:r>
      <w:r w:rsidRPr="00CC2E8A">
        <w:rPr>
          <w:rStyle w:val="normaltextrun"/>
          <w:rFonts w:ascii="Arial" w:hAnsi="Arial" w:cs="Arial"/>
          <w:sz w:val="22"/>
          <w:szCs w:val="22"/>
        </w:rPr>
        <w:t>Anti-HA Tag (Abcam, ab18181)</w:t>
      </w:r>
      <w:r w:rsidR="00623FFE" w:rsidRPr="00CC2E8A">
        <w:rPr>
          <w:rStyle w:val="eop"/>
          <w:rFonts w:ascii="Arial" w:hAnsi="Arial" w:cs="Arial"/>
          <w:sz w:val="22"/>
          <w:szCs w:val="22"/>
        </w:rPr>
        <w:t xml:space="preserve">. </w:t>
      </w:r>
      <w:r w:rsidRPr="00CC2E8A">
        <w:rPr>
          <w:rStyle w:val="normaltextrun"/>
          <w:rFonts w:ascii="Arial" w:hAnsi="Arial" w:cs="Arial"/>
          <w:sz w:val="22"/>
          <w:szCs w:val="22"/>
        </w:rPr>
        <w:t>Anti-MAP2 (Abcam, ab5392)</w:t>
      </w:r>
      <w:r w:rsidR="00623FFE" w:rsidRPr="00CC2E8A">
        <w:rPr>
          <w:rStyle w:val="eop"/>
          <w:rFonts w:ascii="Arial" w:hAnsi="Arial" w:cs="Arial"/>
          <w:sz w:val="22"/>
          <w:szCs w:val="22"/>
        </w:rPr>
        <w:t xml:space="preserve">. </w:t>
      </w:r>
      <w:r w:rsidRPr="00CC2E8A">
        <w:rPr>
          <w:rStyle w:val="normaltextrun"/>
          <w:rFonts w:ascii="Arial" w:hAnsi="Arial" w:cs="Arial"/>
          <w:sz w:val="22"/>
          <w:szCs w:val="22"/>
        </w:rPr>
        <w:t>Anti-OCT4 (Cell Signaling, 94310)</w:t>
      </w:r>
      <w:r w:rsidR="00623FFE" w:rsidRPr="00CC2E8A">
        <w:rPr>
          <w:rStyle w:val="eop"/>
          <w:rFonts w:ascii="Arial" w:hAnsi="Arial" w:cs="Arial"/>
          <w:sz w:val="22"/>
          <w:szCs w:val="22"/>
        </w:rPr>
        <w:t xml:space="preserve">. </w:t>
      </w:r>
      <w:r w:rsidRPr="00CC2E8A">
        <w:rPr>
          <w:rStyle w:val="normaltextrun"/>
          <w:rFonts w:ascii="Arial" w:hAnsi="Arial" w:cs="Arial"/>
          <w:sz w:val="22"/>
          <w:szCs w:val="22"/>
        </w:rPr>
        <w:t>Anti-NANOG (Cell Signaling, 4903)</w:t>
      </w:r>
      <w:r w:rsidR="00623FFE" w:rsidRPr="00CC2E8A">
        <w:rPr>
          <w:rStyle w:val="eop"/>
          <w:rFonts w:ascii="Arial" w:hAnsi="Arial" w:cs="Arial"/>
          <w:sz w:val="22"/>
          <w:szCs w:val="22"/>
        </w:rPr>
        <w:t xml:space="preserve">. </w:t>
      </w:r>
      <w:r w:rsidRPr="00CC2E8A">
        <w:rPr>
          <w:rStyle w:val="normaltextrun"/>
          <w:rFonts w:ascii="Arial" w:hAnsi="Arial" w:cs="Arial"/>
          <w:sz w:val="22"/>
          <w:szCs w:val="22"/>
        </w:rPr>
        <w:t>Anti-SOX2 (Cell Signaling, 34516)</w:t>
      </w:r>
      <w:r w:rsidR="00623FFE" w:rsidRPr="00CC2E8A">
        <w:rPr>
          <w:rStyle w:val="eop"/>
          <w:rFonts w:ascii="Arial" w:hAnsi="Arial" w:cs="Arial"/>
          <w:sz w:val="22"/>
          <w:szCs w:val="22"/>
        </w:rPr>
        <w:t xml:space="preserve">. </w:t>
      </w:r>
      <w:r w:rsidRPr="00CC2E8A">
        <w:rPr>
          <w:rStyle w:val="normaltextrun"/>
          <w:rFonts w:ascii="Arial" w:hAnsi="Arial" w:cs="Arial"/>
          <w:sz w:val="22"/>
          <w:szCs w:val="22"/>
        </w:rPr>
        <w:t>Anti-FOXG1 (Cell Signaling, 29642)</w:t>
      </w:r>
      <w:r w:rsidR="00623FFE" w:rsidRPr="00CC2E8A">
        <w:rPr>
          <w:rStyle w:val="eop"/>
          <w:rFonts w:ascii="Arial" w:hAnsi="Arial" w:cs="Arial"/>
          <w:sz w:val="22"/>
          <w:szCs w:val="22"/>
        </w:rPr>
        <w:t xml:space="preserve">. </w:t>
      </w:r>
      <w:r w:rsidRPr="00CC2E8A">
        <w:rPr>
          <w:rStyle w:val="normaltextrun"/>
          <w:rFonts w:ascii="Arial" w:hAnsi="Arial" w:cs="Arial"/>
          <w:sz w:val="22"/>
          <w:szCs w:val="22"/>
        </w:rPr>
        <w:t>Anti-NEUN (Abcam, ab177487)</w:t>
      </w:r>
      <w:r w:rsidR="00D61AA8" w:rsidRPr="00CC2E8A">
        <w:rPr>
          <w:rStyle w:val="eop"/>
          <w:rFonts w:ascii="Arial" w:hAnsi="Arial" w:cs="Arial"/>
          <w:sz w:val="22"/>
          <w:szCs w:val="22"/>
        </w:rPr>
        <w:t>.</w:t>
      </w:r>
    </w:p>
    <w:p w14:paraId="55999402" w14:textId="77777777" w:rsidR="003B661B" w:rsidRPr="00D61AA8" w:rsidRDefault="003B661B" w:rsidP="00D61AA8">
      <w:pPr>
        <w:pStyle w:val="paragraph"/>
        <w:spacing w:before="0" w:beforeAutospacing="0" w:after="0" w:afterAutospacing="0" w:line="480" w:lineRule="auto"/>
        <w:jc w:val="both"/>
        <w:textAlignment w:val="baseline"/>
        <w:rPr>
          <w:rFonts w:ascii="Segoe UI" w:hAnsi="Segoe UI" w:cs="Segoe UI"/>
          <w:sz w:val="18"/>
          <w:szCs w:val="18"/>
        </w:rPr>
      </w:pPr>
    </w:p>
    <w:p w14:paraId="6706ED7E" w14:textId="760A12AA" w:rsidR="003E1A33" w:rsidRPr="00ED197D" w:rsidRDefault="003E1A33" w:rsidP="003E1A33">
      <w:pPr>
        <w:spacing w:line="480" w:lineRule="auto"/>
        <w:jc w:val="both"/>
        <w:rPr>
          <w:rFonts w:ascii="Arial" w:hAnsi="Arial" w:cs="Arial"/>
          <w:color w:val="000000"/>
          <w:shd w:val="clear" w:color="auto" w:fill="FFFFFF"/>
        </w:rPr>
      </w:pPr>
      <w:r w:rsidRPr="00CE7363">
        <w:rPr>
          <w:rFonts w:ascii="Arial" w:hAnsi="Arial" w:cs="Arial"/>
          <w:b/>
          <w:bCs/>
          <w:color w:val="000000"/>
          <w:shd w:val="clear" w:color="auto" w:fill="FFFFFF"/>
        </w:rPr>
        <w:t>Table S1</w:t>
      </w:r>
      <w:r w:rsidRPr="00ED197D">
        <w:rPr>
          <w:rFonts w:ascii="Arial" w:hAnsi="Arial" w:cs="Arial"/>
          <w:color w:val="000000"/>
          <w:shd w:val="clear" w:color="auto" w:fill="FFFFFF"/>
        </w:rPr>
        <w:t xml:space="preserve">: Primers for PCR of </w:t>
      </w:r>
      <w:r w:rsidRPr="00ED197D">
        <w:rPr>
          <w:rFonts w:ascii="Arial" w:hAnsi="Arial" w:cs="Arial"/>
          <w:i/>
          <w:iCs/>
          <w:color w:val="000000"/>
          <w:shd w:val="clear" w:color="auto" w:fill="FFFFFF"/>
        </w:rPr>
        <w:t>BCLAF3</w:t>
      </w:r>
      <w:r w:rsidRPr="00ED197D">
        <w:rPr>
          <w:rFonts w:ascii="Arial" w:hAnsi="Arial" w:cs="Arial"/>
          <w:color w:val="000000"/>
          <w:shd w:val="clear" w:color="auto" w:fill="FFFFFF"/>
        </w:rPr>
        <w:t xml:space="preserve"> heterozygous SNP and simple repeat.</w:t>
      </w:r>
    </w:p>
    <w:tbl>
      <w:tblPr>
        <w:tblW w:w="10068" w:type="dxa"/>
        <w:tblLook w:val="04A0" w:firstRow="1" w:lastRow="0" w:firstColumn="1" w:lastColumn="0" w:noHBand="0" w:noVBand="1"/>
      </w:tblPr>
      <w:tblGrid>
        <w:gridCol w:w="2332"/>
        <w:gridCol w:w="3382"/>
        <w:gridCol w:w="2785"/>
        <w:gridCol w:w="1718"/>
      </w:tblGrid>
      <w:tr w:rsidR="003E1A33" w:rsidRPr="00ED197D" w14:paraId="1BC22DD6" w14:textId="77777777">
        <w:trPr>
          <w:trHeight w:val="445"/>
        </w:trPr>
        <w:tc>
          <w:tcPr>
            <w:tcW w:w="2271" w:type="dxa"/>
            <w:tcBorders>
              <w:top w:val="single" w:sz="4" w:space="0" w:color="auto"/>
              <w:left w:val="single" w:sz="4" w:space="0" w:color="auto"/>
              <w:bottom w:val="single" w:sz="4" w:space="0" w:color="auto"/>
              <w:right w:val="single" w:sz="4" w:space="0" w:color="auto"/>
            </w:tcBorders>
            <w:noWrap/>
            <w:vAlign w:val="center"/>
            <w:hideMark/>
          </w:tcPr>
          <w:p w14:paraId="0FD1E4A6" w14:textId="77777777" w:rsidR="003E1A33" w:rsidRPr="00ED197D" w:rsidRDefault="003E1A33">
            <w:pPr>
              <w:spacing w:after="0" w:line="480" w:lineRule="auto"/>
              <w:jc w:val="both"/>
              <w:rPr>
                <w:rFonts w:ascii="Arial" w:eastAsia="Times New Roman" w:hAnsi="Arial" w:cs="Arial"/>
                <w:b/>
                <w:bCs/>
                <w:color w:val="000000"/>
              </w:rPr>
            </w:pPr>
            <w:r w:rsidRPr="00ED197D">
              <w:rPr>
                <w:rFonts w:ascii="Arial" w:eastAsia="Times New Roman" w:hAnsi="Arial" w:cs="Arial"/>
                <w:b/>
                <w:bCs/>
                <w:color w:val="000000"/>
              </w:rPr>
              <w:t>Primer Name</w:t>
            </w:r>
          </w:p>
        </w:tc>
        <w:tc>
          <w:tcPr>
            <w:tcW w:w="3294" w:type="dxa"/>
            <w:tcBorders>
              <w:top w:val="single" w:sz="4" w:space="0" w:color="auto"/>
              <w:left w:val="nil"/>
              <w:bottom w:val="single" w:sz="4" w:space="0" w:color="auto"/>
              <w:right w:val="single" w:sz="4" w:space="0" w:color="auto"/>
            </w:tcBorders>
            <w:noWrap/>
            <w:vAlign w:val="center"/>
            <w:hideMark/>
          </w:tcPr>
          <w:p w14:paraId="023D8109" w14:textId="77777777" w:rsidR="003E1A33" w:rsidRPr="00ED197D" w:rsidRDefault="003E1A33">
            <w:pPr>
              <w:spacing w:after="0" w:line="480" w:lineRule="auto"/>
              <w:jc w:val="both"/>
              <w:rPr>
                <w:rFonts w:ascii="Arial" w:eastAsia="Times New Roman" w:hAnsi="Arial" w:cs="Arial"/>
                <w:b/>
                <w:bCs/>
                <w:color w:val="000000"/>
              </w:rPr>
            </w:pPr>
            <w:r w:rsidRPr="00ED197D">
              <w:rPr>
                <w:rFonts w:ascii="Arial" w:eastAsia="Times New Roman" w:hAnsi="Arial" w:cs="Arial"/>
                <w:b/>
                <w:bCs/>
                <w:color w:val="000000"/>
              </w:rPr>
              <w:t>Sequence</w:t>
            </w:r>
          </w:p>
        </w:tc>
        <w:tc>
          <w:tcPr>
            <w:tcW w:w="2785" w:type="dxa"/>
            <w:tcBorders>
              <w:top w:val="single" w:sz="4" w:space="0" w:color="auto"/>
              <w:left w:val="nil"/>
              <w:bottom w:val="single" w:sz="4" w:space="0" w:color="auto"/>
              <w:right w:val="single" w:sz="4" w:space="0" w:color="auto"/>
            </w:tcBorders>
            <w:noWrap/>
            <w:vAlign w:val="center"/>
            <w:hideMark/>
          </w:tcPr>
          <w:p w14:paraId="0C8BE9C0" w14:textId="77777777" w:rsidR="003E1A33" w:rsidRPr="00ED197D" w:rsidRDefault="003E1A33">
            <w:pPr>
              <w:spacing w:after="0" w:line="480" w:lineRule="auto"/>
              <w:jc w:val="both"/>
              <w:rPr>
                <w:rFonts w:ascii="Arial" w:eastAsia="Times New Roman" w:hAnsi="Arial" w:cs="Arial"/>
                <w:b/>
                <w:bCs/>
                <w:color w:val="000000"/>
              </w:rPr>
            </w:pPr>
            <w:r w:rsidRPr="00ED197D">
              <w:rPr>
                <w:rFonts w:ascii="Arial" w:eastAsia="Times New Roman" w:hAnsi="Arial" w:cs="Arial"/>
                <w:b/>
                <w:bCs/>
                <w:color w:val="000000"/>
              </w:rPr>
              <w:t>Region (hg38)</w:t>
            </w:r>
          </w:p>
        </w:tc>
        <w:tc>
          <w:tcPr>
            <w:tcW w:w="1718" w:type="dxa"/>
            <w:tcBorders>
              <w:top w:val="single" w:sz="4" w:space="0" w:color="auto"/>
              <w:left w:val="nil"/>
              <w:bottom w:val="single" w:sz="4" w:space="0" w:color="auto"/>
              <w:right w:val="single" w:sz="4" w:space="0" w:color="auto"/>
            </w:tcBorders>
            <w:noWrap/>
            <w:vAlign w:val="center"/>
            <w:hideMark/>
          </w:tcPr>
          <w:p w14:paraId="6E93160F" w14:textId="77777777" w:rsidR="003E1A33" w:rsidRPr="00ED197D" w:rsidRDefault="003E1A33">
            <w:pPr>
              <w:spacing w:after="0" w:line="480" w:lineRule="auto"/>
              <w:jc w:val="both"/>
              <w:rPr>
                <w:rFonts w:ascii="Arial" w:eastAsia="Times New Roman" w:hAnsi="Arial" w:cs="Arial"/>
                <w:b/>
                <w:bCs/>
                <w:color w:val="000000"/>
              </w:rPr>
            </w:pPr>
            <w:r w:rsidRPr="00ED197D">
              <w:rPr>
                <w:rFonts w:ascii="Arial" w:eastAsia="Times New Roman" w:hAnsi="Arial" w:cs="Arial"/>
                <w:b/>
                <w:bCs/>
                <w:color w:val="000000"/>
              </w:rPr>
              <w:t>Product Size</w:t>
            </w:r>
          </w:p>
        </w:tc>
      </w:tr>
      <w:tr w:rsidR="003E1A33" w:rsidRPr="00ED197D" w14:paraId="0C256E3A" w14:textId="77777777">
        <w:trPr>
          <w:trHeight w:val="445"/>
        </w:trPr>
        <w:tc>
          <w:tcPr>
            <w:tcW w:w="2271" w:type="dxa"/>
            <w:tcBorders>
              <w:top w:val="nil"/>
              <w:left w:val="single" w:sz="4" w:space="0" w:color="auto"/>
              <w:bottom w:val="single" w:sz="4" w:space="0" w:color="auto"/>
              <w:right w:val="single" w:sz="4" w:space="0" w:color="auto"/>
            </w:tcBorders>
            <w:noWrap/>
            <w:hideMark/>
          </w:tcPr>
          <w:p w14:paraId="0365209F" w14:textId="77777777" w:rsidR="003E1A33" w:rsidRPr="00ED197D" w:rsidRDefault="003E1A33">
            <w:pPr>
              <w:spacing w:after="0" w:line="480" w:lineRule="auto"/>
              <w:jc w:val="both"/>
              <w:rPr>
                <w:rFonts w:ascii="Arial" w:eastAsia="Times New Roman" w:hAnsi="Arial" w:cs="Arial"/>
                <w:color w:val="000000"/>
              </w:rPr>
            </w:pPr>
            <w:r w:rsidRPr="00ED197D">
              <w:rPr>
                <w:rFonts w:ascii="Arial" w:eastAsia="Times New Roman" w:hAnsi="Arial" w:cs="Arial"/>
                <w:color w:val="000000"/>
              </w:rPr>
              <w:t>BCLAF3_hetSNP_F1</w:t>
            </w:r>
          </w:p>
        </w:tc>
        <w:tc>
          <w:tcPr>
            <w:tcW w:w="3294" w:type="dxa"/>
            <w:tcBorders>
              <w:top w:val="nil"/>
              <w:left w:val="nil"/>
              <w:bottom w:val="single" w:sz="4" w:space="0" w:color="auto"/>
              <w:right w:val="single" w:sz="4" w:space="0" w:color="auto"/>
            </w:tcBorders>
            <w:noWrap/>
            <w:hideMark/>
          </w:tcPr>
          <w:p w14:paraId="59A117E0" w14:textId="77777777" w:rsidR="003E1A33" w:rsidRPr="00ED197D" w:rsidRDefault="003E1A33">
            <w:pPr>
              <w:spacing w:after="0" w:line="480" w:lineRule="auto"/>
              <w:jc w:val="both"/>
              <w:rPr>
                <w:rFonts w:ascii="Arial" w:eastAsia="Times New Roman" w:hAnsi="Arial" w:cs="Arial"/>
                <w:color w:val="000000"/>
              </w:rPr>
            </w:pPr>
            <w:r w:rsidRPr="00ED197D">
              <w:rPr>
                <w:rFonts w:ascii="Arial" w:eastAsia="Times New Roman" w:hAnsi="Arial" w:cs="Arial"/>
                <w:color w:val="000000"/>
              </w:rPr>
              <w:t>GTCCCAACAGAACCCGAGTC</w:t>
            </w:r>
          </w:p>
        </w:tc>
        <w:tc>
          <w:tcPr>
            <w:tcW w:w="2785" w:type="dxa"/>
            <w:tcBorders>
              <w:top w:val="nil"/>
              <w:left w:val="nil"/>
              <w:bottom w:val="single" w:sz="4" w:space="0" w:color="auto"/>
              <w:right w:val="single" w:sz="4" w:space="0" w:color="auto"/>
            </w:tcBorders>
            <w:noWrap/>
            <w:hideMark/>
          </w:tcPr>
          <w:p w14:paraId="141DDB59" w14:textId="77777777" w:rsidR="003E1A33" w:rsidRPr="00ED197D" w:rsidRDefault="003E1A33">
            <w:pPr>
              <w:spacing w:after="0" w:line="480" w:lineRule="auto"/>
              <w:jc w:val="both"/>
              <w:rPr>
                <w:rFonts w:ascii="Arial" w:eastAsia="Times New Roman" w:hAnsi="Arial" w:cs="Arial"/>
                <w:color w:val="000000"/>
              </w:rPr>
            </w:pPr>
            <w:r w:rsidRPr="00ED197D">
              <w:rPr>
                <w:rFonts w:ascii="Arial" w:eastAsia="Times New Roman" w:hAnsi="Arial" w:cs="Arial"/>
                <w:color w:val="000000"/>
              </w:rPr>
              <w:t>chrX:19990767-19991171</w:t>
            </w:r>
          </w:p>
        </w:tc>
        <w:tc>
          <w:tcPr>
            <w:tcW w:w="1718" w:type="dxa"/>
            <w:tcBorders>
              <w:top w:val="nil"/>
              <w:left w:val="nil"/>
              <w:bottom w:val="single" w:sz="4" w:space="0" w:color="auto"/>
              <w:right w:val="single" w:sz="4" w:space="0" w:color="auto"/>
            </w:tcBorders>
            <w:noWrap/>
            <w:hideMark/>
          </w:tcPr>
          <w:p w14:paraId="5874992E" w14:textId="77777777" w:rsidR="003E1A33" w:rsidRPr="00ED197D" w:rsidRDefault="003E1A33">
            <w:pPr>
              <w:spacing w:line="480" w:lineRule="auto"/>
              <w:jc w:val="both"/>
              <w:rPr>
                <w:rFonts w:ascii="Arial" w:hAnsi="Arial" w:cs="Arial"/>
                <w:color w:val="000000"/>
                <w:shd w:val="clear" w:color="auto" w:fill="FFFFFF"/>
              </w:rPr>
            </w:pPr>
            <w:r w:rsidRPr="00ED197D">
              <w:rPr>
                <w:rFonts w:ascii="Arial" w:hAnsi="Arial" w:cs="Arial"/>
                <w:color w:val="000000"/>
                <w:shd w:val="clear" w:color="auto" w:fill="FFFFFF"/>
              </w:rPr>
              <w:t>405bp</w:t>
            </w:r>
          </w:p>
        </w:tc>
      </w:tr>
      <w:tr w:rsidR="003E1A33" w:rsidRPr="00ED197D" w14:paraId="4A50E53B" w14:textId="77777777">
        <w:trPr>
          <w:trHeight w:val="519"/>
        </w:trPr>
        <w:tc>
          <w:tcPr>
            <w:tcW w:w="2271" w:type="dxa"/>
            <w:tcBorders>
              <w:top w:val="nil"/>
              <w:left w:val="single" w:sz="4" w:space="0" w:color="auto"/>
              <w:bottom w:val="single" w:sz="4" w:space="0" w:color="auto"/>
              <w:right w:val="single" w:sz="4" w:space="0" w:color="auto"/>
            </w:tcBorders>
            <w:noWrap/>
            <w:hideMark/>
          </w:tcPr>
          <w:p w14:paraId="13026BDC" w14:textId="77777777" w:rsidR="003E1A33" w:rsidRPr="00ED197D" w:rsidRDefault="003E1A33">
            <w:pPr>
              <w:spacing w:after="0" w:line="480" w:lineRule="auto"/>
              <w:jc w:val="both"/>
              <w:rPr>
                <w:rFonts w:ascii="Arial" w:eastAsia="Times New Roman" w:hAnsi="Arial" w:cs="Arial"/>
                <w:color w:val="000000"/>
              </w:rPr>
            </w:pPr>
            <w:r w:rsidRPr="00ED197D">
              <w:rPr>
                <w:rFonts w:ascii="Arial" w:eastAsia="Times New Roman" w:hAnsi="Arial" w:cs="Arial"/>
                <w:color w:val="000000"/>
              </w:rPr>
              <w:t>BCLAF3_hetSNP_R1</w:t>
            </w:r>
          </w:p>
        </w:tc>
        <w:tc>
          <w:tcPr>
            <w:tcW w:w="3294" w:type="dxa"/>
            <w:tcBorders>
              <w:top w:val="nil"/>
              <w:left w:val="nil"/>
              <w:bottom w:val="single" w:sz="4" w:space="0" w:color="auto"/>
              <w:right w:val="single" w:sz="4" w:space="0" w:color="auto"/>
            </w:tcBorders>
            <w:noWrap/>
            <w:hideMark/>
          </w:tcPr>
          <w:p w14:paraId="5EF080A8" w14:textId="77777777" w:rsidR="003E1A33" w:rsidRPr="00ED197D" w:rsidRDefault="003E1A33">
            <w:pPr>
              <w:spacing w:after="0" w:line="480" w:lineRule="auto"/>
              <w:jc w:val="both"/>
              <w:rPr>
                <w:rFonts w:ascii="Arial" w:eastAsia="Times New Roman" w:hAnsi="Arial" w:cs="Arial"/>
                <w:color w:val="000000"/>
              </w:rPr>
            </w:pPr>
            <w:r w:rsidRPr="00ED197D">
              <w:rPr>
                <w:rFonts w:ascii="Arial" w:eastAsia="Times New Roman" w:hAnsi="Arial" w:cs="Arial"/>
                <w:color w:val="000000"/>
              </w:rPr>
              <w:t>CGCCGGGAGAGTAGAGGATA</w:t>
            </w:r>
          </w:p>
        </w:tc>
        <w:tc>
          <w:tcPr>
            <w:tcW w:w="2785" w:type="dxa"/>
            <w:tcBorders>
              <w:top w:val="nil"/>
              <w:left w:val="nil"/>
              <w:bottom w:val="single" w:sz="4" w:space="0" w:color="auto"/>
              <w:right w:val="single" w:sz="4" w:space="0" w:color="auto"/>
            </w:tcBorders>
            <w:noWrap/>
            <w:hideMark/>
          </w:tcPr>
          <w:p w14:paraId="4B848D8A" w14:textId="77777777" w:rsidR="003E1A33" w:rsidRPr="00ED197D" w:rsidRDefault="003E1A33">
            <w:pPr>
              <w:spacing w:after="0" w:line="480" w:lineRule="auto"/>
              <w:jc w:val="both"/>
              <w:rPr>
                <w:rFonts w:ascii="Arial" w:eastAsia="Times New Roman" w:hAnsi="Arial" w:cs="Arial"/>
                <w:color w:val="000000"/>
              </w:rPr>
            </w:pPr>
            <w:r w:rsidRPr="00ED197D">
              <w:rPr>
                <w:rFonts w:ascii="Arial" w:eastAsia="Times New Roman" w:hAnsi="Arial" w:cs="Arial"/>
                <w:color w:val="000000"/>
              </w:rPr>
              <w:t>chrX:19990767-19991171</w:t>
            </w:r>
          </w:p>
        </w:tc>
        <w:tc>
          <w:tcPr>
            <w:tcW w:w="1718" w:type="dxa"/>
            <w:tcBorders>
              <w:top w:val="nil"/>
              <w:left w:val="nil"/>
              <w:bottom w:val="single" w:sz="4" w:space="0" w:color="auto"/>
              <w:right w:val="single" w:sz="4" w:space="0" w:color="auto"/>
            </w:tcBorders>
            <w:noWrap/>
            <w:hideMark/>
          </w:tcPr>
          <w:p w14:paraId="3736BF2D" w14:textId="77777777" w:rsidR="003E1A33" w:rsidRPr="00ED197D" w:rsidRDefault="003E1A33">
            <w:pPr>
              <w:spacing w:line="480" w:lineRule="auto"/>
              <w:jc w:val="both"/>
              <w:rPr>
                <w:rFonts w:ascii="Arial" w:hAnsi="Arial" w:cs="Arial"/>
                <w:color w:val="000000"/>
                <w:shd w:val="clear" w:color="auto" w:fill="FFFFFF"/>
              </w:rPr>
            </w:pPr>
            <w:r w:rsidRPr="00ED197D">
              <w:rPr>
                <w:rFonts w:ascii="Arial" w:hAnsi="Arial" w:cs="Arial"/>
                <w:color w:val="000000"/>
                <w:shd w:val="clear" w:color="auto" w:fill="FFFFFF"/>
              </w:rPr>
              <w:t>405bp</w:t>
            </w:r>
          </w:p>
        </w:tc>
      </w:tr>
    </w:tbl>
    <w:p w14:paraId="1C76F801" w14:textId="77777777" w:rsidR="003E1A33" w:rsidRPr="00ED197D" w:rsidRDefault="003E1A33" w:rsidP="003E1A33">
      <w:pPr>
        <w:spacing w:line="480" w:lineRule="auto"/>
        <w:jc w:val="both"/>
        <w:rPr>
          <w:rFonts w:ascii="Arial" w:hAnsi="Arial" w:cs="Arial"/>
          <w:b/>
          <w:bCs/>
        </w:rPr>
      </w:pPr>
    </w:p>
    <w:p w14:paraId="1B150399" w14:textId="67C76B6C" w:rsidR="003E1A33" w:rsidRPr="00ED197D" w:rsidRDefault="003E1A33" w:rsidP="003E1A33">
      <w:pPr>
        <w:spacing w:line="480" w:lineRule="auto"/>
        <w:jc w:val="both"/>
        <w:rPr>
          <w:rFonts w:ascii="Arial" w:hAnsi="Arial" w:cs="Arial"/>
        </w:rPr>
      </w:pPr>
      <w:r w:rsidRPr="00CE7363">
        <w:rPr>
          <w:rFonts w:ascii="Arial" w:hAnsi="Arial" w:cs="Arial"/>
          <w:b/>
          <w:bCs/>
        </w:rPr>
        <w:t>Table S2</w:t>
      </w:r>
      <w:r w:rsidRPr="00ED197D">
        <w:rPr>
          <w:rFonts w:ascii="Arial" w:hAnsi="Arial" w:cs="Arial"/>
        </w:rPr>
        <w:t>: Probe details for sequential RNA-DNA FISH experiments and fragile site testing.</w:t>
      </w:r>
    </w:p>
    <w:tbl>
      <w:tblPr>
        <w:tblStyle w:val="TableGridLight"/>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240"/>
        <w:gridCol w:w="1887"/>
        <w:gridCol w:w="2883"/>
      </w:tblGrid>
      <w:tr w:rsidR="003E1A33" w:rsidRPr="00ED197D" w14:paraId="4F27ADE0" w14:textId="77777777" w:rsidTr="00F36893">
        <w:tc>
          <w:tcPr>
            <w:tcW w:w="2070" w:type="dxa"/>
          </w:tcPr>
          <w:p w14:paraId="1037D821" w14:textId="77777777" w:rsidR="003E1A33" w:rsidRPr="00ED197D" w:rsidRDefault="003E1A33">
            <w:pPr>
              <w:spacing w:line="480" w:lineRule="auto"/>
              <w:jc w:val="both"/>
              <w:rPr>
                <w:rFonts w:ascii="Arial" w:eastAsia="Times New Roman" w:hAnsi="Arial" w:cs="Arial"/>
                <w:b/>
                <w:bCs/>
              </w:rPr>
            </w:pPr>
            <w:r w:rsidRPr="00ED197D">
              <w:rPr>
                <w:rFonts w:ascii="Arial" w:eastAsia="Times New Roman" w:hAnsi="Arial" w:cs="Arial"/>
                <w:b/>
                <w:bCs/>
              </w:rPr>
              <w:t>Purpose</w:t>
            </w:r>
          </w:p>
        </w:tc>
        <w:tc>
          <w:tcPr>
            <w:tcW w:w="3240" w:type="dxa"/>
          </w:tcPr>
          <w:p w14:paraId="496B31C5" w14:textId="77777777" w:rsidR="003E1A33" w:rsidRPr="00ED197D" w:rsidRDefault="003E1A33">
            <w:pPr>
              <w:spacing w:line="480" w:lineRule="auto"/>
              <w:jc w:val="both"/>
              <w:rPr>
                <w:rFonts w:ascii="Arial" w:eastAsia="Times New Roman" w:hAnsi="Arial" w:cs="Arial"/>
                <w:b/>
                <w:bCs/>
              </w:rPr>
            </w:pPr>
            <w:r w:rsidRPr="00ED197D">
              <w:rPr>
                <w:rFonts w:ascii="Arial" w:eastAsia="Times New Roman" w:hAnsi="Arial" w:cs="Arial"/>
                <w:b/>
                <w:bCs/>
              </w:rPr>
              <w:t>Target</w:t>
            </w:r>
          </w:p>
        </w:tc>
        <w:tc>
          <w:tcPr>
            <w:tcW w:w="1887" w:type="dxa"/>
          </w:tcPr>
          <w:p w14:paraId="30612CDB" w14:textId="77777777" w:rsidR="003E1A33" w:rsidRPr="00ED197D" w:rsidRDefault="003E1A33">
            <w:pPr>
              <w:spacing w:line="480" w:lineRule="auto"/>
              <w:jc w:val="both"/>
              <w:rPr>
                <w:rFonts w:ascii="Arial" w:eastAsia="Times New Roman" w:hAnsi="Arial" w:cs="Arial"/>
                <w:b/>
                <w:bCs/>
              </w:rPr>
            </w:pPr>
            <w:r w:rsidRPr="00ED197D">
              <w:rPr>
                <w:rFonts w:ascii="Arial" w:eastAsia="Times New Roman" w:hAnsi="Arial" w:cs="Arial"/>
                <w:b/>
                <w:bCs/>
              </w:rPr>
              <w:t>Clone ID</w:t>
            </w:r>
          </w:p>
        </w:tc>
        <w:tc>
          <w:tcPr>
            <w:tcW w:w="2883" w:type="dxa"/>
          </w:tcPr>
          <w:p w14:paraId="1B02A2AE" w14:textId="77777777" w:rsidR="003E1A33" w:rsidRPr="00ED197D" w:rsidRDefault="003E1A33">
            <w:pPr>
              <w:spacing w:line="480" w:lineRule="auto"/>
              <w:jc w:val="both"/>
              <w:rPr>
                <w:rFonts w:ascii="Arial" w:eastAsia="Times New Roman" w:hAnsi="Arial" w:cs="Arial"/>
                <w:b/>
                <w:bCs/>
              </w:rPr>
            </w:pPr>
            <w:r w:rsidRPr="00ED197D">
              <w:rPr>
                <w:rFonts w:ascii="Arial" w:eastAsia="Times New Roman" w:hAnsi="Arial" w:cs="Arial"/>
                <w:b/>
                <w:bCs/>
              </w:rPr>
              <w:t>Coordinates (GRCh38)</w:t>
            </w:r>
          </w:p>
        </w:tc>
      </w:tr>
      <w:tr w:rsidR="003E1A33" w:rsidRPr="00ED197D" w14:paraId="6CFAF779" w14:textId="77777777" w:rsidTr="00F36893">
        <w:tc>
          <w:tcPr>
            <w:tcW w:w="2070" w:type="dxa"/>
          </w:tcPr>
          <w:p w14:paraId="40463AD9"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Expression</w:t>
            </w:r>
          </w:p>
        </w:tc>
        <w:tc>
          <w:tcPr>
            <w:tcW w:w="3240" w:type="dxa"/>
          </w:tcPr>
          <w:p w14:paraId="614C73D1" w14:textId="4CB69B0F" w:rsidR="003E1A33" w:rsidRPr="00ED197D" w:rsidRDefault="003E1A33">
            <w:pPr>
              <w:spacing w:line="480" w:lineRule="auto"/>
              <w:jc w:val="both"/>
              <w:rPr>
                <w:rFonts w:ascii="Arial" w:eastAsia="Times New Roman" w:hAnsi="Arial" w:cs="Arial"/>
              </w:rPr>
            </w:pPr>
            <w:r w:rsidRPr="00ED197D">
              <w:rPr>
                <w:rFonts w:ascii="Arial" w:eastAsia="Times New Roman" w:hAnsi="Arial" w:cs="Arial"/>
                <w:i/>
                <w:iCs/>
              </w:rPr>
              <w:t>BCLAF3</w:t>
            </w:r>
            <w:r w:rsidRPr="00ED197D">
              <w:rPr>
                <w:rFonts w:ascii="Arial" w:eastAsia="Times New Roman" w:hAnsi="Arial" w:cs="Arial"/>
              </w:rPr>
              <w:t xml:space="preserve"> (</w:t>
            </w:r>
            <w:r w:rsidR="00990B2B">
              <w:rPr>
                <w:rFonts w:ascii="Arial" w:eastAsia="Times New Roman" w:hAnsi="Arial" w:cs="Arial"/>
              </w:rPr>
              <w:t>DNA/</w:t>
            </w:r>
            <w:r w:rsidRPr="00ED197D">
              <w:rPr>
                <w:rFonts w:ascii="Arial" w:eastAsia="Times New Roman" w:hAnsi="Arial" w:cs="Arial"/>
              </w:rPr>
              <w:t>RNA)</w:t>
            </w:r>
          </w:p>
        </w:tc>
        <w:tc>
          <w:tcPr>
            <w:tcW w:w="1887" w:type="dxa"/>
          </w:tcPr>
          <w:p w14:paraId="4D0402B9"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WI2-3414E14</w:t>
            </w:r>
          </w:p>
        </w:tc>
        <w:tc>
          <w:tcPr>
            <w:tcW w:w="2883" w:type="dxa"/>
          </w:tcPr>
          <w:p w14:paraId="2DE95F54"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X:19,946,549-19,985,840</w:t>
            </w:r>
          </w:p>
        </w:tc>
      </w:tr>
      <w:tr w:rsidR="003E1A33" w:rsidRPr="00ED197D" w14:paraId="0ECB2E34" w14:textId="77777777" w:rsidTr="00F36893">
        <w:tc>
          <w:tcPr>
            <w:tcW w:w="2070" w:type="dxa"/>
          </w:tcPr>
          <w:p w14:paraId="72F4D49D"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Expression</w:t>
            </w:r>
          </w:p>
        </w:tc>
        <w:tc>
          <w:tcPr>
            <w:tcW w:w="3240" w:type="dxa"/>
          </w:tcPr>
          <w:p w14:paraId="358D8E63" w14:textId="41FCD293" w:rsidR="003E1A33" w:rsidRPr="00ED197D" w:rsidRDefault="003E1A33">
            <w:pPr>
              <w:spacing w:line="480" w:lineRule="auto"/>
              <w:jc w:val="both"/>
              <w:rPr>
                <w:rFonts w:ascii="Arial" w:eastAsia="Times New Roman" w:hAnsi="Arial" w:cs="Arial"/>
              </w:rPr>
            </w:pPr>
            <w:r w:rsidRPr="0056768F">
              <w:rPr>
                <w:rFonts w:ascii="Arial" w:eastAsia="Times New Roman" w:hAnsi="Arial" w:cs="Arial"/>
                <w:i/>
                <w:iCs/>
              </w:rPr>
              <w:t xml:space="preserve">BCLAF3 </w:t>
            </w:r>
            <w:r w:rsidRPr="0056768F">
              <w:rPr>
                <w:rFonts w:ascii="Arial" w:eastAsia="Times New Roman" w:hAnsi="Arial" w:cs="Arial"/>
              </w:rPr>
              <w:t>(</w:t>
            </w:r>
            <w:r w:rsidR="00990B2B">
              <w:rPr>
                <w:rFonts w:ascii="Arial" w:eastAsia="Times New Roman" w:hAnsi="Arial" w:cs="Arial"/>
              </w:rPr>
              <w:t>DNA/</w:t>
            </w:r>
            <w:r w:rsidRPr="0056768F">
              <w:rPr>
                <w:rFonts w:ascii="Arial" w:eastAsia="Times New Roman" w:hAnsi="Arial" w:cs="Arial"/>
              </w:rPr>
              <w:t>RNA)</w:t>
            </w:r>
          </w:p>
        </w:tc>
        <w:tc>
          <w:tcPr>
            <w:tcW w:w="1887" w:type="dxa"/>
          </w:tcPr>
          <w:p w14:paraId="129C2F7A"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WI2-1353G15</w:t>
            </w:r>
          </w:p>
        </w:tc>
        <w:tc>
          <w:tcPr>
            <w:tcW w:w="2883" w:type="dxa"/>
          </w:tcPr>
          <w:p w14:paraId="0CD6280D"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X:19,909,824-19,949,256</w:t>
            </w:r>
          </w:p>
        </w:tc>
      </w:tr>
      <w:tr w:rsidR="003E1A33" w:rsidRPr="00ED197D" w14:paraId="1F0D2E39" w14:textId="77777777" w:rsidTr="00F36893">
        <w:tc>
          <w:tcPr>
            <w:tcW w:w="2070" w:type="dxa"/>
          </w:tcPr>
          <w:p w14:paraId="23B82C34"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Expression</w:t>
            </w:r>
          </w:p>
        </w:tc>
        <w:tc>
          <w:tcPr>
            <w:tcW w:w="3240" w:type="dxa"/>
          </w:tcPr>
          <w:p w14:paraId="6B8479EA"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i/>
                <w:iCs/>
              </w:rPr>
              <w:t xml:space="preserve">XIST </w:t>
            </w:r>
            <w:r w:rsidRPr="00ED197D">
              <w:rPr>
                <w:rFonts w:ascii="Arial" w:eastAsia="Times New Roman" w:hAnsi="Arial" w:cs="Arial"/>
              </w:rPr>
              <w:t>(RNA)</w:t>
            </w:r>
          </w:p>
        </w:tc>
        <w:tc>
          <w:tcPr>
            <w:tcW w:w="1887" w:type="dxa"/>
          </w:tcPr>
          <w:p w14:paraId="5445FA98"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WI2-3357F20</w:t>
            </w:r>
          </w:p>
        </w:tc>
        <w:tc>
          <w:tcPr>
            <w:tcW w:w="2883" w:type="dxa"/>
          </w:tcPr>
          <w:p w14:paraId="1BAB8B56"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X:73,814,851-73,855,087</w:t>
            </w:r>
          </w:p>
        </w:tc>
      </w:tr>
      <w:tr w:rsidR="003E1A33" w:rsidRPr="00ED197D" w14:paraId="75D919B8" w14:textId="77777777" w:rsidTr="00F36893">
        <w:tc>
          <w:tcPr>
            <w:tcW w:w="2070" w:type="dxa"/>
          </w:tcPr>
          <w:p w14:paraId="57B2FB3A"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Fragile site testing</w:t>
            </w:r>
          </w:p>
        </w:tc>
        <w:tc>
          <w:tcPr>
            <w:tcW w:w="3240" w:type="dxa"/>
          </w:tcPr>
          <w:p w14:paraId="085CB498"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i/>
                <w:iCs/>
              </w:rPr>
              <w:t>BCLAF3</w:t>
            </w:r>
            <w:r w:rsidRPr="00ED197D">
              <w:rPr>
                <w:rFonts w:ascii="Arial" w:eastAsia="Times New Roman" w:hAnsi="Arial" w:cs="Arial"/>
              </w:rPr>
              <w:t xml:space="preserve"> (DNA)</w:t>
            </w:r>
          </w:p>
          <w:p w14:paraId="6788DA7F" w14:textId="77777777" w:rsidR="003E1A33" w:rsidRPr="00ED197D" w:rsidRDefault="003E1A33">
            <w:pPr>
              <w:spacing w:line="480" w:lineRule="auto"/>
              <w:jc w:val="both"/>
              <w:rPr>
                <w:rFonts w:ascii="Arial" w:eastAsia="Times New Roman" w:hAnsi="Arial" w:cs="Arial"/>
                <w:i/>
                <w:iCs/>
              </w:rPr>
            </w:pPr>
            <w:r w:rsidRPr="00ED197D">
              <w:rPr>
                <w:rFonts w:ascii="Arial" w:eastAsia="Times New Roman" w:hAnsi="Arial" w:cs="Arial"/>
              </w:rPr>
              <w:lastRenderedPageBreak/>
              <w:t>centromeric flanker</w:t>
            </w:r>
          </w:p>
        </w:tc>
        <w:tc>
          <w:tcPr>
            <w:tcW w:w="1887" w:type="dxa"/>
          </w:tcPr>
          <w:p w14:paraId="08332B95"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lastRenderedPageBreak/>
              <w:t>CH17-39B18</w:t>
            </w:r>
          </w:p>
        </w:tc>
        <w:tc>
          <w:tcPr>
            <w:tcW w:w="2883" w:type="dxa"/>
          </w:tcPr>
          <w:p w14:paraId="2E1BA6C2" w14:textId="203B11FB"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X:20,075,667-2</w:t>
            </w:r>
            <w:r w:rsidR="00AD483C">
              <w:rPr>
                <w:rFonts w:ascii="Arial" w:eastAsia="Times New Roman" w:hAnsi="Arial" w:cs="Arial"/>
              </w:rPr>
              <w:t>0</w:t>
            </w:r>
            <w:r w:rsidRPr="00ED197D">
              <w:rPr>
                <w:rFonts w:ascii="Arial" w:eastAsia="Times New Roman" w:hAnsi="Arial" w:cs="Arial"/>
              </w:rPr>
              <w:t>,275,553</w:t>
            </w:r>
          </w:p>
        </w:tc>
      </w:tr>
      <w:tr w:rsidR="003E1A33" w:rsidRPr="00ED197D" w14:paraId="67DEDE55" w14:textId="77777777" w:rsidTr="00F36893">
        <w:tc>
          <w:tcPr>
            <w:tcW w:w="2070" w:type="dxa"/>
          </w:tcPr>
          <w:p w14:paraId="24BC9F5B"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Fragile site testing</w:t>
            </w:r>
          </w:p>
        </w:tc>
        <w:tc>
          <w:tcPr>
            <w:tcW w:w="3240" w:type="dxa"/>
          </w:tcPr>
          <w:p w14:paraId="733A351B"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i/>
                <w:iCs/>
              </w:rPr>
              <w:t>BCLAF3</w:t>
            </w:r>
            <w:r w:rsidRPr="00ED197D">
              <w:rPr>
                <w:rFonts w:ascii="Arial" w:eastAsia="Times New Roman" w:hAnsi="Arial" w:cs="Arial"/>
              </w:rPr>
              <w:t xml:space="preserve"> (DNA)</w:t>
            </w:r>
          </w:p>
          <w:p w14:paraId="1B143EDA"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telomeric flanker</w:t>
            </w:r>
          </w:p>
        </w:tc>
        <w:tc>
          <w:tcPr>
            <w:tcW w:w="1887" w:type="dxa"/>
          </w:tcPr>
          <w:p w14:paraId="72BBF634"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CH17-85B10</w:t>
            </w:r>
          </w:p>
        </w:tc>
        <w:tc>
          <w:tcPr>
            <w:tcW w:w="2883" w:type="dxa"/>
          </w:tcPr>
          <w:p w14:paraId="2FE10DE5" w14:textId="77777777" w:rsidR="003E1A33" w:rsidRPr="00ED197D" w:rsidRDefault="003E1A33">
            <w:pPr>
              <w:spacing w:line="480" w:lineRule="auto"/>
              <w:jc w:val="both"/>
              <w:rPr>
                <w:rFonts w:ascii="Arial" w:eastAsia="Times New Roman" w:hAnsi="Arial" w:cs="Arial"/>
              </w:rPr>
            </w:pPr>
            <w:r w:rsidRPr="00ED197D">
              <w:rPr>
                <w:rFonts w:ascii="Arial" w:eastAsia="Times New Roman" w:hAnsi="Arial" w:cs="Arial"/>
              </w:rPr>
              <w:t>X:19,652,790-19,871,360</w:t>
            </w:r>
          </w:p>
        </w:tc>
      </w:tr>
    </w:tbl>
    <w:p w14:paraId="06C517A0" w14:textId="77777777" w:rsidR="003E1A33" w:rsidRDefault="003E1A33" w:rsidP="0079413A">
      <w:pPr>
        <w:spacing w:line="480" w:lineRule="auto"/>
        <w:jc w:val="both"/>
        <w:rPr>
          <w:rFonts w:ascii="Arial" w:hAnsi="Arial" w:cs="Arial"/>
          <w:b/>
          <w:bCs/>
        </w:rPr>
      </w:pPr>
    </w:p>
    <w:p w14:paraId="152A0E66" w14:textId="17111723" w:rsidR="00A57A10" w:rsidRDefault="00A57A10" w:rsidP="0079413A">
      <w:pPr>
        <w:spacing w:line="480" w:lineRule="auto"/>
        <w:jc w:val="both"/>
        <w:rPr>
          <w:rFonts w:ascii="Arial" w:hAnsi="Arial" w:cs="Arial"/>
          <w:b/>
          <w:bCs/>
          <w:color w:val="000000"/>
          <w:shd w:val="clear" w:color="auto" w:fill="FFFFFF"/>
        </w:rPr>
      </w:pPr>
      <w:r w:rsidRPr="00CE7363">
        <w:rPr>
          <w:rFonts w:ascii="Arial" w:hAnsi="Arial" w:cs="Arial"/>
          <w:b/>
          <w:bCs/>
          <w:color w:val="000000"/>
          <w:shd w:val="clear" w:color="auto" w:fill="FFFFFF"/>
        </w:rPr>
        <w:t>Table S3</w:t>
      </w:r>
      <w:r>
        <w:rPr>
          <w:rFonts w:ascii="Arial" w:hAnsi="Arial" w:cs="Arial"/>
          <w:b/>
          <w:bCs/>
          <w:color w:val="000000"/>
          <w:shd w:val="clear" w:color="auto" w:fill="FFFFFF"/>
        </w:rPr>
        <w:t xml:space="preserve">: </w:t>
      </w:r>
      <w:r w:rsidRPr="009C06FA">
        <w:rPr>
          <w:rFonts w:ascii="Arial" w:hAnsi="Arial" w:cs="Arial"/>
          <w:color w:val="000000"/>
          <w:shd w:val="clear" w:color="auto" w:fill="FFFFFF"/>
        </w:rPr>
        <w:t>E</w:t>
      </w:r>
      <w:r w:rsidR="00C22033" w:rsidRPr="009C06FA">
        <w:rPr>
          <w:rFonts w:ascii="Arial" w:hAnsi="Arial" w:cs="Arial"/>
          <w:color w:val="000000"/>
          <w:shd w:val="clear" w:color="auto" w:fill="FFFFFF"/>
        </w:rPr>
        <w:t xml:space="preserve">diting constructs and screening primers used in </w:t>
      </w:r>
      <w:r w:rsidR="00802F28">
        <w:rPr>
          <w:rFonts w:ascii="Arial" w:hAnsi="Arial" w:cs="Arial"/>
          <w:color w:val="000000"/>
          <w:shd w:val="clear" w:color="auto" w:fill="FFFFFF"/>
        </w:rPr>
        <w:t xml:space="preserve">molecular tagged iPSC </w:t>
      </w:r>
      <w:r w:rsidR="00C22033" w:rsidRPr="009C06FA">
        <w:rPr>
          <w:rFonts w:ascii="Arial" w:hAnsi="Arial" w:cs="Arial"/>
          <w:color w:val="000000"/>
          <w:shd w:val="clear" w:color="auto" w:fill="FFFFFF"/>
        </w:rPr>
        <w:t>line creation</w:t>
      </w:r>
      <w:r w:rsidR="00802F28">
        <w:rPr>
          <w:rFonts w:ascii="Arial" w:hAnsi="Arial" w:cs="Arial"/>
          <w:color w:val="000000"/>
          <w:shd w:val="clear" w:color="auto" w:fill="FFFFFF"/>
        </w:rPr>
        <w:t>.</w:t>
      </w:r>
    </w:p>
    <w:tbl>
      <w:tblPr>
        <w:tblStyle w:val="TableGrid1"/>
        <w:tblW w:w="8635" w:type="dxa"/>
        <w:tblLayout w:type="fixed"/>
        <w:tblLook w:val="04A0" w:firstRow="1" w:lastRow="0" w:firstColumn="1" w:lastColumn="0" w:noHBand="0" w:noVBand="1"/>
      </w:tblPr>
      <w:tblGrid>
        <w:gridCol w:w="3145"/>
        <w:gridCol w:w="3420"/>
        <w:gridCol w:w="2070"/>
      </w:tblGrid>
      <w:tr w:rsidR="009E487E" w:rsidRPr="008D5C6B" w14:paraId="25C1C882" w14:textId="77777777" w:rsidTr="00091658">
        <w:trPr>
          <w:trHeight w:val="168"/>
        </w:trPr>
        <w:tc>
          <w:tcPr>
            <w:tcW w:w="3145" w:type="dxa"/>
          </w:tcPr>
          <w:p w14:paraId="7CBC2792"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Name</w:t>
            </w:r>
          </w:p>
        </w:tc>
        <w:tc>
          <w:tcPr>
            <w:tcW w:w="3420" w:type="dxa"/>
          </w:tcPr>
          <w:p w14:paraId="5946F84F"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Sequence (5’ to 3’)</w:t>
            </w:r>
          </w:p>
        </w:tc>
        <w:tc>
          <w:tcPr>
            <w:tcW w:w="2070" w:type="dxa"/>
          </w:tcPr>
          <w:p w14:paraId="12B0DAAD"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Description</w:t>
            </w:r>
          </w:p>
        </w:tc>
      </w:tr>
      <w:tr w:rsidR="009E487E" w:rsidRPr="008D5C6B" w14:paraId="302EC75E" w14:textId="77777777" w:rsidTr="009E487E">
        <w:trPr>
          <w:trHeight w:val="168"/>
        </w:trPr>
        <w:tc>
          <w:tcPr>
            <w:tcW w:w="8635" w:type="dxa"/>
            <w:gridSpan w:val="3"/>
            <w:shd w:val="clear" w:color="auto" w:fill="D9D9D9"/>
          </w:tcPr>
          <w:p w14:paraId="1635FCC5" w14:textId="77777777" w:rsidR="009E487E" w:rsidRPr="009C06FA" w:rsidRDefault="009E487E" w:rsidP="009E487E">
            <w:pPr>
              <w:jc w:val="center"/>
              <w:rPr>
                <w:rFonts w:ascii="Arial" w:eastAsia="Aptos" w:hAnsi="Arial" w:cs="Arial"/>
                <w:kern w:val="2"/>
                <w14:ligatures w14:val="standardContextual"/>
              </w:rPr>
            </w:pPr>
            <w:r w:rsidRPr="009C06FA">
              <w:rPr>
                <w:rFonts w:ascii="Arial" w:eastAsia="Aptos" w:hAnsi="Arial" w:cs="Arial"/>
                <w:kern w:val="2"/>
                <w14:ligatures w14:val="standardContextual"/>
              </w:rPr>
              <w:t xml:space="preserve">Monomeric Scarlet3-3xHA </w:t>
            </w:r>
            <w:proofErr w:type="spellStart"/>
            <w:r w:rsidRPr="009C06FA">
              <w:rPr>
                <w:rFonts w:ascii="Arial" w:eastAsia="Aptos" w:hAnsi="Arial" w:cs="Arial"/>
                <w:kern w:val="2"/>
                <w14:ligatures w14:val="standardContextual"/>
              </w:rPr>
              <w:t>knockin</w:t>
            </w:r>
            <w:proofErr w:type="spellEnd"/>
            <w:proofErr w:type="gramStart"/>
            <w:r w:rsidRPr="009C06FA">
              <w:rPr>
                <w:rFonts w:ascii="Arial" w:eastAsia="Aptos" w:hAnsi="Arial" w:cs="Arial"/>
                <w:kern w:val="2"/>
                <w14:ligatures w14:val="standardContextual"/>
              </w:rPr>
              <w:t>-  Proband</w:t>
            </w:r>
            <w:proofErr w:type="gramEnd"/>
            <w:r w:rsidRPr="009C06FA">
              <w:rPr>
                <w:rFonts w:ascii="Arial" w:eastAsia="Aptos" w:hAnsi="Arial" w:cs="Arial"/>
                <w:kern w:val="2"/>
                <w14:ligatures w14:val="standardContextual"/>
              </w:rPr>
              <w:t xml:space="preserve"> and Brother</w:t>
            </w:r>
          </w:p>
        </w:tc>
      </w:tr>
      <w:tr w:rsidR="009E487E" w:rsidRPr="008D5C6B" w14:paraId="4424AE1E" w14:textId="77777777" w:rsidTr="00091658">
        <w:trPr>
          <w:trHeight w:val="328"/>
        </w:trPr>
        <w:tc>
          <w:tcPr>
            <w:tcW w:w="3145" w:type="dxa"/>
          </w:tcPr>
          <w:p w14:paraId="0DA324AA" w14:textId="77777777" w:rsidR="009E487E" w:rsidRPr="009C06FA" w:rsidRDefault="009E487E" w:rsidP="009E487E">
            <w:pPr>
              <w:tabs>
                <w:tab w:val="left" w:pos="2378"/>
              </w:tabs>
              <w:jc w:val="both"/>
              <w:rPr>
                <w:rFonts w:ascii="Arial" w:eastAsia="Aptos" w:hAnsi="Arial" w:cs="Arial"/>
                <w:kern w:val="2"/>
                <w14:ligatures w14:val="standardContextual"/>
              </w:rPr>
            </w:pPr>
            <w:r w:rsidRPr="009C06FA">
              <w:rPr>
                <w:rFonts w:ascii="Arial" w:eastAsia="Aptos" w:hAnsi="Arial" w:cs="Arial"/>
                <w:kern w:val="2"/>
                <w14:ligatures w14:val="standardContextual"/>
              </w:rPr>
              <w:t>CAGE2783.BCLAF</w:t>
            </w:r>
            <w:proofErr w:type="gramStart"/>
            <w:r w:rsidRPr="009C06FA">
              <w:rPr>
                <w:rFonts w:ascii="Arial" w:eastAsia="Aptos" w:hAnsi="Arial" w:cs="Arial"/>
                <w:kern w:val="2"/>
                <w14:ligatures w14:val="standardContextual"/>
              </w:rPr>
              <w:t>3.g</w:t>
            </w:r>
            <w:proofErr w:type="gramEnd"/>
            <w:r w:rsidRPr="009C06FA">
              <w:rPr>
                <w:rFonts w:ascii="Arial" w:eastAsia="Aptos" w:hAnsi="Arial" w:cs="Arial"/>
                <w:kern w:val="2"/>
                <w14:ligatures w14:val="standardContextual"/>
              </w:rPr>
              <w:t>1</w:t>
            </w:r>
          </w:p>
        </w:tc>
        <w:tc>
          <w:tcPr>
            <w:tcW w:w="3420" w:type="dxa"/>
          </w:tcPr>
          <w:p w14:paraId="46C2341F"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CUAAUCUGAAAUCGUACAAA</w:t>
            </w:r>
          </w:p>
        </w:tc>
        <w:tc>
          <w:tcPr>
            <w:tcW w:w="2070" w:type="dxa"/>
          </w:tcPr>
          <w:p w14:paraId="2356631A"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gRNA spacer</w:t>
            </w:r>
          </w:p>
        </w:tc>
      </w:tr>
      <w:tr w:rsidR="009E487E" w:rsidRPr="008D5C6B" w14:paraId="7AC8CC12" w14:textId="77777777" w:rsidTr="00091658">
        <w:trPr>
          <w:trHeight w:val="337"/>
        </w:trPr>
        <w:tc>
          <w:tcPr>
            <w:tcW w:w="3145" w:type="dxa"/>
          </w:tcPr>
          <w:p w14:paraId="4E388E4A" w14:textId="77777777" w:rsidR="009E487E" w:rsidRPr="009C06FA" w:rsidRDefault="009E487E" w:rsidP="009E487E">
            <w:pPr>
              <w:jc w:val="both"/>
              <w:rPr>
                <w:rFonts w:ascii="Arial" w:eastAsia="Aptos" w:hAnsi="Arial" w:cs="Arial"/>
                <w:kern w:val="2"/>
                <w14:ligatures w14:val="standardContextual"/>
              </w:rPr>
            </w:pPr>
            <w:r w:rsidRPr="009C06FA">
              <w:rPr>
                <w:rFonts w:ascii="Arial" w:eastAsia="Aptos" w:hAnsi="Arial" w:cs="Arial"/>
                <w:kern w:val="2"/>
                <w14:ligatures w14:val="standardContextual"/>
              </w:rPr>
              <w:t>CAGE2783.BCLAF</w:t>
            </w:r>
            <w:proofErr w:type="gramStart"/>
            <w:r w:rsidRPr="009C06FA">
              <w:rPr>
                <w:rFonts w:ascii="Arial" w:eastAsia="Aptos" w:hAnsi="Arial" w:cs="Arial"/>
                <w:kern w:val="2"/>
                <w14:ligatures w14:val="standardContextual"/>
              </w:rPr>
              <w:t>3.F</w:t>
            </w:r>
            <w:proofErr w:type="gramEnd"/>
          </w:p>
        </w:tc>
        <w:tc>
          <w:tcPr>
            <w:tcW w:w="3420" w:type="dxa"/>
          </w:tcPr>
          <w:p w14:paraId="6AB77B1B" w14:textId="77777777" w:rsidR="009E487E" w:rsidRPr="009C06FA" w:rsidRDefault="009E487E" w:rsidP="009E487E">
            <w:pPr>
              <w:tabs>
                <w:tab w:val="left" w:pos="1680"/>
              </w:tabs>
              <w:rPr>
                <w:rFonts w:ascii="Arial" w:eastAsia="Aptos" w:hAnsi="Arial" w:cs="Arial"/>
                <w:kern w:val="2"/>
                <w14:ligatures w14:val="standardContextual"/>
              </w:rPr>
            </w:pPr>
            <w:proofErr w:type="spellStart"/>
            <w:r w:rsidRPr="009C06FA">
              <w:rPr>
                <w:rFonts w:ascii="Arial" w:eastAsia="Aptos" w:hAnsi="Arial" w:cs="Arial"/>
                <w:kern w:val="2"/>
                <w14:ligatures w14:val="standardContextual"/>
              </w:rPr>
              <w:t>CTACACGACGCTCTTCCGATCTtctcggggtgcaagtaacac</w:t>
            </w:r>
            <w:proofErr w:type="spellEnd"/>
          </w:p>
        </w:tc>
        <w:tc>
          <w:tcPr>
            <w:tcW w:w="2070" w:type="dxa"/>
          </w:tcPr>
          <w:p w14:paraId="1BFAACED" w14:textId="77777777" w:rsidR="009E487E" w:rsidRPr="009C06FA" w:rsidRDefault="009E487E" w:rsidP="009E487E">
            <w:pPr>
              <w:tabs>
                <w:tab w:val="left" w:pos="1680"/>
              </w:tabs>
              <w:rPr>
                <w:rFonts w:ascii="Arial" w:eastAsia="Aptos" w:hAnsi="Arial" w:cs="Arial"/>
                <w:kern w:val="2"/>
                <w14:ligatures w14:val="standardContextual"/>
              </w:rPr>
            </w:pPr>
            <w:r w:rsidRPr="009C06FA">
              <w:rPr>
                <w:rFonts w:ascii="Arial" w:eastAsia="Aptos" w:hAnsi="Arial" w:cs="Arial"/>
                <w:kern w:val="2"/>
                <w14:ligatures w14:val="standardContextual"/>
              </w:rPr>
              <w:t>Sequencing primer</w:t>
            </w:r>
          </w:p>
        </w:tc>
      </w:tr>
      <w:tr w:rsidR="009E487E" w:rsidRPr="008D5C6B" w14:paraId="08089244" w14:textId="77777777" w:rsidTr="00091658">
        <w:trPr>
          <w:trHeight w:val="328"/>
        </w:trPr>
        <w:tc>
          <w:tcPr>
            <w:tcW w:w="3145" w:type="dxa"/>
          </w:tcPr>
          <w:p w14:paraId="0449D5CA" w14:textId="77777777" w:rsidR="009E487E" w:rsidRPr="009C06FA" w:rsidRDefault="009E487E" w:rsidP="009E487E">
            <w:pPr>
              <w:jc w:val="both"/>
              <w:rPr>
                <w:rFonts w:ascii="Arial" w:eastAsia="Aptos" w:hAnsi="Arial" w:cs="Arial"/>
                <w:kern w:val="2"/>
                <w14:ligatures w14:val="standardContextual"/>
              </w:rPr>
            </w:pPr>
            <w:r w:rsidRPr="009C06FA">
              <w:rPr>
                <w:rFonts w:ascii="Arial" w:eastAsia="Aptos" w:hAnsi="Arial" w:cs="Arial"/>
                <w:kern w:val="2"/>
                <w14:ligatures w14:val="standardContextual"/>
              </w:rPr>
              <w:t>CAGE2783.BCLAF</w:t>
            </w:r>
            <w:proofErr w:type="gramStart"/>
            <w:r w:rsidRPr="009C06FA">
              <w:rPr>
                <w:rFonts w:ascii="Arial" w:eastAsia="Aptos" w:hAnsi="Arial" w:cs="Arial"/>
                <w:kern w:val="2"/>
                <w14:ligatures w14:val="standardContextual"/>
              </w:rPr>
              <w:t>3.R</w:t>
            </w:r>
            <w:proofErr w:type="gramEnd"/>
          </w:p>
        </w:tc>
        <w:tc>
          <w:tcPr>
            <w:tcW w:w="3420" w:type="dxa"/>
          </w:tcPr>
          <w:p w14:paraId="1F9B549E" w14:textId="77777777" w:rsidR="009E487E" w:rsidRPr="009C06FA" w:rsidRDefault="009E487E" w:rsidP="009E487E">
            <w:pPr>
              <w:rPr>
                <w:rFonts w:ascii="Arial" w:eastAsia="Aptos" w:hAnsi="Arial" w:cs="Arial"/>
                <w:kern w:val="2"/>
                <w14:ligatures w14:val="standardContextual"/>
              </w:rPr>
            </w:pPr>
            <w:proofErr w:type="spellStart"/>
            <w:r w:rsidRPr="009C06FA">
              <w:rPr>
                <w:rFonts w:ascii="Arial" w:eastAsia="Aptos" w:hAnsi="Arial" w:cs="Arial"/>
                <w:kern w:val="2"/>
                <w14:ligatures w14:val="standardContextual"/>
              </w:rPr>
              <w:t>CAGACGTGTGCTCTTCCGATCTaaagttgcagcattccactac</w:t>
            </w:r>
            <w:proofErr w:type="spellEnd"/>
          </w:p>
        </w:tc>
        <w:tc>
          <w:tcPr>
            <w:tcW w:w="2070" w:type="dxa"/>
          </w:tcPr>
          <w:p w14:paraId="2509E7A6"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Sequencing primer</w:t>
            </w:r>
          </w:p>
        </w:tc>
      </w:tr>
      <w:tr w:rsidR="009E487E" w:rsidRPr="008D5C6B" w14:paraId="52A103EB" w14:textId="77777777" w:rsidTr="00091658">
        <w:trPr>
          <w:trHeight w:val="496"/>
        </w:trPr>
        <w:tc>
          <w:tcPr>
            <w:tcW w:w="3145" w:type="dxa"/>
            <w:vAlign w:val="bottom"/>
          </w:tcPr>
          <w:p w14:paraId="4BDFEEB4" w14:textId="77777777" w:rsidR="009E487E" w:rsidRPr="009C06FA" w:rsidRDefault="009E487E" w:rsidP="009E487E">
            <w:pPr>
              <w:tabs>
                <w:tab w:val="left" w:pos="1620"/>
              </w:tabs>
              <w:rPr>
                <w:rFonts w:ascii="Arial" w:eastAsia="Aptos" w:hAnsi="Arial" w:cs="Arial"/>
                <w:kern w:val="2"/>
                <w14:ligatures w14:val="standardContextual"/>
              </w:rPr>
            </w:pPr>
            <w:r w:rsidRPr="009C06FA">
              <w:rPr>
                <w:rFonts w:ascii="Arial" w:eastAsia="Aptos" w:hAnsi="Arial" w:cs="Arial"/>
                <w:color w:val="000000"/>
                <w:kern w:val="2"/>
                <w14:ligatures w14:val="standardContextual"/>
              </w:rPr>
              <w:t>CAGE</w:t>
            </w:r>
            <w:proofErr w:type="gramStart"/>
            <w:r w:rsidRPr="009C06FA">
              <w:rPr>
                <w:rFonts w:ascii="Arial" w:eastAsia="Aptos" w:hAnsi="Arial" w:cs="Arial"/>
                <w:color w:val="000000"/>
                <w:kern w:val="2"/>
                <w14:ligatures w14:val="standardContextual"/>
              </w:rPr>
              <w:t>2783.5Gen.F</w:t>
            </w:r>
            <w:proofErr w:type="gramEnd"/>
          </w:p>
        </w:tc>
        <w:tc>
          <w:tcPr>
            <w:tcW w:w="3420" w:type="dxa"/>
            <w:vAlign w:val="bottom"/>
          </w:tcPr>
          <w:p w14:paraId="68D54B7A" w14:textId="77777777" w:rsidR="009E487E" w:rsidRPr="009C06FA" w:rsidRDefault="009E487E" w:rsidP="009E487E">
            <w:pPr>
              <w:rPr>
                <w:rFonts w:ascii="Arial" w:eastAsia="Aptos" w:hAnsi="Arial" w:cs="Arial"/>
                <w:kern w:val="2"/>
                <w14:ligatures w14:val="standardContextual"/>
              </w:rPr>
            </w:pPr>
            <w:proofErr w:type="spellStart"/>
            <w:r w:rsidRPr="009C06FA">
              <w:rPr>
                <w:rFonts w:ascii="Arial" w:eastAsia="Aptos" w:hAnsi="Arial" w:cs="Arial"/>
                <w:color w:val="000000"/>
                <w:kern w:val="2"/>
                <w14:ligatures w14:val="standardContextual"/>
              </w:rPr>
              <w:t>agagatatagggtggaaaagataaaatact</w:t>
            </w:r>
            <w:proofErr w:type="spellEnd"/>
          </w:p>
        </w:tc>
        <w:tc>
          <w:tcPr>
            <w:tcW w:w="2070" w:type="dxa"/>
          </w:tcPr>
          <w:p w14:paraId="59BD6A39"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5’ Junction PCR primer</w:t>
            </w:r>
          </w:p>
        </w:tc>
      </w:tr>
      <w:tr w:rsidR="009E487E" w:rsidRPr="008D5C6B" w14:paraId="303CA3A4" w14:textId="77777777" w:rsidTr="00091658">
        <w:trPr>
          <w:trHeight w:val="496"/>
        </w:trPr>
        <w:tc>
          <w:tcPr>
            <w:tcW w:w="3145" w:type="dxa"/>
            <w:vAlign w:val="bottom"/>
          </w:tcPr>
          <w:p w14:paraId="062027D7" w14:textId="77777777" w:rsidR="009E487E" w:rsidRPr="009C06FA" w:rsidRDefault="009E487E" w:rsidP="009E487E">
            <w:pPr>
              <w:tabs>
                <w:tab w:val="left" w:pos="1620"/>
              </w:tabs>
              <w:rPr>
                <w:rFonts w:ascii="Arial" w:eastAsia="Aptos" w:hAnsi="Arial" w:cs="Arial"/>
                <w:kern w:val="2"/>
                <w14:ligatures w14:val="standardContextual"/>
              </w:rPr>
            </w:pPr>
            <w:r w:rsidRPr="009C06FA">
              <w:rPr>
                <w:rFonts w:ascii="Arial" w:eastAsia="Aptos" w:hAnsi="Arial" w:cs="Arial"/>
                <w:color w:val="000000"/>
                <w:kern w:val="2"/>
                <w14:ligatures w14:val="standardContextual"/>
              </w:rPr>
              <w:t>CAGE2783.mScar3.5junc.DS.R</w:t>
            </w:r>
          </w:p>
        </w:tc>
        <w:tc>
          <w:tcPr>
            <w:tcW w:w="3420" w:type="dxa"/>
            <w:vAlign w:val="bottom"/>
          </w:tcPr>
          <w:p w14:paraId="1AA511F0" w14:textId="77777777" w:rsidR="009E487E" w:rsidRPr="009C06FA" w:rsidRDefault="009E487E" w:rsidP="009E487E">
            <w:pPr>
              <w:rPr>
                <w:rFonts w:ascii="Arial" w:eastAsia="Aptos" w:hAnsi="Arial" w:cs="Arial"/>
                <w:kern w:val="2"/>
                <w14:ligatures w14:val="standardContextual"/>
              </w:rPr>
            </w:pPr>
            <w:proofErr w:type="spellStart"/>
            <w:r w:rsidRPr="009C06FA">
              <w:rPr>
                <w:rFonts w:ascii="Arial" w:eastAsia="Aptos" w:hAnsi="Arial" w:cs="Arial"/>
                <w:color w:val="000000"/>
                <w:kern w:val="2"/>
                <w14:ligatures w14:val="standardContextual"/>
              </w:rPr>
              <w:t>CAGACGTGTGCTCTTCCGATCTgcctcggtgctatccataccaccagaa</w:t>
            </w:r>
            <w:proofErr w:type="spellEnd"/>
          </w:p>
        </w:tc>
        <w:tc>
          <w:tcPr>
            <w:tcW w:w="2070" w:type="dxa"/>
          </w:tcPr>
          <w:p w14:paraId="49ADEBD2"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5’ Junction PCR primer</w:t>
            </w:r>
          </w:p>
        </w:tc>
      </w:tr>
      <w:tr w:rsidR="009E487E" w:rsidRPr="008D5C6B" w14:paraId="10ADC339" w14:textId="77777777" w:rsidTr="00091658">
        <w:trPr>
          <w:trHeight w:val="496"/>
        </w:trPr>
        <w:tc>
          <w:tcPr>
            <w:tcW w:w="3145" w:type="dxa"/>
            <w:vAlign w:val="bottom"/>
          </w:tcPr>
          <w:p w14:paraId="215EA7F1" w14:textId="77777777" w:rsidR="009E487E" w:rsidRPr="009C06FA" w:rsidRDefault="009E487E" w:rsidP="009E487E">
            <w:pPr>
              <w:tabs>
                <w:tab w:val="left" w:pos="1620"/>
              </w:tabs>
              <w:rPr>
                <w:rFonts w:ascii="Arial" w:eastAsia="Aptos" w:hAnsi="Arial" w:cs="Arial"/>
                <w:kern w:val="2"/>
                <w14:ligatures w14:val="standardContextual"/>
              </w:rPr>
            </w:pPr>
            <w:r w:rsidRPr="009C06FA">
              <w:rPr>
                <w:rFonts w:ascii="Arial" w:eastAsia="Aptos" w:hAnsi="Arial" w:cs="Arial"/>
                <w:color w:val="000000"/>
                <w:kern w:val="2"/>
                <w14:ligatures w14:val="standardContextual"/>
              </w:rPr>
              <w:t>CAGE2783.mScar3.3junc.DS.F2</w:t>
            </w:r>
          </w:p>
        </w:tc>
        <w:tc>
          <w:tcPr>
            <w:tcW w:w="3420" w:type="dxa"/>
            <w:vAlign w:val="bottom"/>
          </w:tcPr>
          <w:p w14:paraId="475D8877" w14:textId="77777777" w:rsidR="009E487E" w:rsidRPr="009C06FA" w:rsidRDefault="009E487E" w:rsidP="009E487E">
            <w:pPr>
              <w:rPr>
                <w:rFonts w:ascii="Arial" w:eastAsia="Aptos" w:hAnsi="Arial" w:cs="Arial"/>
                <w:kern w:val="2"/>
                <w14:ligatures w14:val="standardContextual"/>
              </w:rPr>
            </w:pPr>
            <w:proofErr w:type="spellStart"/>
            <w:r w:rsidRPr="009C06FA">
              <w:rPr>
                <w:rFonts w:ascii="Arial" w:eastAsia="Aptos" w:hAnsi="Arial" w:cs="Arial"/>
                <w:color w:val="000000"/>
                <w:kern w:val="2"/>
                <w14:ligatures w14:val="standardContextual"/>
              </w:rPr>
              <w:t>CTACACGACGCTCTTCCGATCTatgatgtccccgactatgcctaatctgaa</w:t>
            </w:r>
            <w:proofErr w:type="spellEnd"/>
          </w:p>
        </w:tc>
        <w:tc>
          <w:tcPr>
            <w:tcW w:w="2070" w:type="dxa"/>
          </w:tcPr>
          <w:p w14:paraId="6A4914BF"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3’ Junction PCR primer</w:t>
            </w:r>
          </w:p>
        </w:tc>
      </w:tr>
      <w:tr w:rsidR="009E487E" w:rsidRPr="008D5C6B" w14:paraId="6BD44E83" w14:textId="77777777" w:rsidTr="00091658">
        <w:trPr>
          <w:trHeight w:val="496"/>
        </w:trPr>
        <w:tc>
          <w:tcPr>
            <w:tcW w:w="3145" w:type="dxa"/>
            <w:vAlign w:val="bottom"/>
          </w:tcPr>
          <w:p w14:paraId="75272165" w14:textId="77777777" w:rsidR="009E487E" w:rsidRPr="009C06FA" w:rsidRDefault="009E487E" w:rsidP="009E487E">
            <w:pPr>
              <w:tabs>
                <w:tab w:val="left" w:pos="1620"/>
              </w:tabs>
              <w:rPr>
                <w:rFonts w:ascii="Arial" w:eastAsia="Aptos" w:hAnsi="Arial" w:cs="Arial"/>
                <w:kern w:val="2"/>
                <w14:ligatures w14:val="standardContextual"/>
              </w:rPr>
            </w:pPr>
            <w:r w:rsidRPr="009C06FA">
              <w:rPr>
                <w:rFonts w:ascii="Arial" w:eastAsia="Aptos" w:hAnsi="Arial" w:cs="Arial"/>
                <w:color w:val="000000"/>
                <w:kern w:val="2"/>
                <w14:ligatures w14:val="standardContextual"/>
              </w:rPr>
              <w:t>CAGE</w:t>
            </w:r>
            <w:proofErr w:type="gramStart"/>
            <w:r w:rsidRPr="009C06FA">
              <w:rPr>
                <w:rFonts w:ascii="Arial" w:eastAsia="Aptos" w:hAnsi="Arial" w:cs="Arial"/>
                <w:color w:val="000000"/>
                <w:kern w:val="2"/>
                <w14:ligatures w14:val="standardContextual"/>
              </w:rPr>
              <w:t>2783.3Gen.R</w:t>
            </w:r>
            <w:proofErr w:type="gramEnd"/>
            <w:r w:rsidRPr="009C06FA">
              <w:rPr>
                <w:rFonts w:ascii="Arial" w:eastAsia="Aptos" w:hAnsi="Arial" w:cs="Arial"/>
                <w:color w:val="000000"/>
                <w:kern w:val="2"/>
                <w14:ligatures w14:val="standardContextual"/>
              </w:rPr>
              <w:t>2</w:t>
            </w:r>
          </w:p>
        </w:tc>
        <w:tc>
          <w:tcPr>
            <w:tcW w:w="3420" w:type="dxa"/>
            <w:vAlign w:val="bottom"/>
          </w:tcPr>
          <w:p w14:paraId="793908AA" w14:textId="77777777" w:rsidR="009E487E" w:rsidRPr="009C06FA" w:rsidRDefault="009E487E" w:rsidP="009E487E">
            <w:pPr>
              <w:rPr>
                <w:rFonts w:ascii="Arial" w:eastAsia="Aptos" w:hAnsi="Arial" w:cs="Arial"/>
                <w:kern w:val="2"/>
                <w14:ligatures w14:val="standardContextual"/>
              </w:rPr>
            </w:pPr>
            <w:proofErr w:type="spellStart"/>
            <w:r w:rsidRPr="009C06FA">
              <w:rPr>
                <w:rFonts w:ascii="Arial" w:eastAsia="Aptos" w:hAnsi="Arial" w:cs="Arial"/>
                <w:color w:val="000000"/>
                <w:kern w:val="2"/>
                <w14:ligatures w14:val="standardContextual"/>
              </w:rPr>
              <w:t>agaaaaatctggtataaaattttctacca</w:t>
            </w:r>
            <w:proofErr w:type="spellEnd"/>
          </w:p>
        </w:tc>
        <w:tc>
          <w:tcPr>
            <w:tcW w:w="2070" w:type="dxa"/>
          </w:tcPr>
          <w:p w14:paraId="1C0E4E08"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3’ Junction PCR primer</w:t>
            </w:r>
          </w:p>
        </w:tc>
      </w:tr>
      <w:tr w:rsidR="009E487E" w:rsidRPr="008D5C6B" w14:paraId="08CCD6D7" w14:textId="77777777" w:rsidTr="00091658">
        <w:trPr>
          <w:trHeight w:val="496"/>
        </w:trPr>
        <w:tc>
          <w:tcPr>
            <w:tcW w:w="3145" w:type="dxa"/>
          </w:tcPr>
          <w:p w14:paraId="4AD4EDFA" w14:textId="77777777" w:rsidR="009E487E" w:rsidRPr="009C06FA" w:rsidRDefault="009E487E" w:rsidP="009E487E">
            <w:pPr>
              <w:rPr>
                <w:rFonts w:ascii="Arial" w:eastAsia="Aptos" w:hAnsi="Arial" w:cs="Arial"/>
                <w:color w:val="000000"/>
                <w:kern w:val="2"/>
                <w14:ligatures w14:val="standardContextual"/>
              </w:rPr>
            </w:pPr>
            <w:r w:rsidRPr="009C06FA">
              <w:rPr>
                <w:rFonts w:ascii="Arial" w:eastAsia="Aptos" w:hAnsi="Arial" w:cs="Arial"/>
                <w:color w:val="000000"/>
                <w:kern w:val="2"/>
                <w14:ligatures w14:val="standardContextual"/>
              </w:rPr>
              <w:t>CAGE2783.g</w:t>
            </w:r>
            <w:proofErr w:type="gramStart"/>
            <w:r w:rsidRPr="009C06FA">
              <w:rPr>
                <w:rFonts w:ascii="Arial" w:eastAsia="Aptos" w:hAnsi="Arial" w:cs="Arial"/>
                <w:color w:val="000000"/>
                <w:kern w:val="2"/>
                <w14:ligatures w14:val="standardContextual"/>
              </w:rPr>
              <w:t>1.mScar3.dsDNA</w:t>
            </w:r>
            <w:proofErr w:type="gramEnd"/>
            <w:r w:rsidRPr="009C06FA">
              <w:rPr>
                <w:rFonts w:ascii="Arial" w:eastAsia="Aptos" w:hAnsi="Arial" w:cs="Arial"/>
                <w:color w:val="000000"/>
                <w:kern w:val="2"/>
                <w14:ligatures w14:val="standardContextual"/>
              </w:rPr>
              <w:t xml:space="preserve">.donor </w:t>
            </w:r>
          </w:p>
          <w:p w14:paraId="65BA695C" w14:textId="77777777" w:rsidR="009E487E" w:rsidRPr="009C06FA" w:rsidRDefault="009E487E" w:rsidP="009E487E">
            <w:pPr>
              <w:rPr>
                <w:rFonts w:ascii="Arial" w:eastAsia="Aptos" w:hAnsi="Arial" w:cs="Arial"/>
                <w:color w:val="000000"/>
                <w:kern w:val="2"/>
                <w14:ligatures w14:val="standardContextual"/>
              </w:rPr>
            </w:pPr>
          </w:p>
          <w:p w14:paraId="3B68CA96" w14:textId="77777777" w:rsidR="009E487E" w:rsidRPr="009C06FA" w:rsidRDefault="009E487E" w:rsidP="009E487E">
            <w:pPr>
              <w:rPr>
                <w:rFonts w:ascii="Arial" w:eastAsia="Aptos" w:hAnsi="Arial" w:cs="Arial"/>
                <w:color w:val="000000"/>
                <w:kern w:val="2"/>
                <w14:ligatures w14:val="standardContextual"/>
              </w:rPr>
            </w:pPr>
            <w:r w:rsidRPr="009C06FA">
              <w:rPr>
                <w:rFonts w:ascii="Arial" w:eastAsia="Aptos" w:hAnsi="Arial" w:cs="Arial"/>
                <w:color w:val="000000"/>
                <w:kern w:val="2"/>
                <w14:ligatures w14:val="standardContextual"/>
              </w:rPr>
              <w:t>Homology arms and insert shown; pUC57 plasmid backbone not shown</w:t>
            </w:r>
          </w:p>
          <w:p w14:paraId="3E30A001" w14:textId="77777777" w:rsidR="009E487E" w:rsidRPr="009C06FA" w:rsidRDefault="009E487E" w:rsidP="009E487E">
            <w:pPr>
              <w:tabs>
                <w:tab w:val="left" w:pos="1620"/>
              </w:tabs>
              <w:rPr>
                <w:rFonts w:ascii="Arial" w:eastAsia="Aptos" w:hAnsi="Arial" w:cs="Arial"/>
                <w:kern w:val="2"/>
                <w14:ligatures w14:val="standardContextual"/>
              </w:rPr>
            </w:pPr>
          </w:p>
        </w:tc>
        <w:tc>
          <w:tcPr>
            <w:tcW w:w="3420" w:type="dxa"/>
          </w:tcPr>
          <w:p w14:paraId="6A771316"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t>atttgaggtgtgcgtgtgtagtgtcaggctccgtacttgagagccaaaggtttaagagtcttgattttatgccagggatgccttcactgaaactcacccaaatagcagaagactgttttcatcaatttactaatatcaatgttatctagcaccacatgttttctttgtcctattgatttatcatgcgatattgctttgatgtgttctgttgttactttgcgcctttggggttccacatgccttcgtgggaatctcggggtgcaagtaacactgtataaacgaaaatactttgaaaattgcagtgtaaacaaaactagctcagatgtttgacactttgtttgaagtctttatttctcttgttttctctcaataggaatatacagatgttgccacaggaatcGGTGGTTCTGGTGGTGGTTCTGGTGGTATGGATAGCACCGAGGCAGTGATCAAGGAGTTCATGCGGTTCAAGGTGCACATGGAGGGCTCCATGAACGGCCACGAGTTCGAGATCGAGGGCGAGGGCGAGGGCCGCCCCTACGAGGGCACCCAGACCGCCAAGCTGAGGGTGACCAAGGGTGGCCCCCTGCCCTTCTCCTGGGACATCCTGTCCCCTCAGTTCATGTACGGC</w:t>
            </w:r>
            <w:r w:rsidRPr="009C06FA">
              <w:rPr>
                <w:rFonts w:ascii="Arial" w:eastAsia="Aptos" w:hAnsi="Arial" w:cs="Arial"/>
                <w:kern w:val="2"/>
                <w14:ligatures w14:val="standardContextual"/>
              </w:rPr>
              <w:lastRenderedPageBreak/>
              <w:t>TCCAGGGCCTTCACGAAGCACCCCGCCGACATCCCCGACTACTGGAAGCAGTCCTTCCCCGAGGGCTTCAAGTGGGAGCGCGTGATGAACTTCGAGGACGGCGGCGCCGTGTCCGTGGCCCAGGACACCTCCCTGGAGGACGGCACCCTGATCTACAAGGTGAAGCTCCGCGGCACCAACTTCCCTCCTGACGGCCCCGTAATGCAGAAGAAGACAATGGGCTGGGAAGCATCCACCGAGCGGTTGTACCCCGAGGACGTCGTGCTGAAGGGCGACATTAAGATGGCCCTGCGCCTGAAGGACGGCGGCCGCTACCTGGCGGACTTCAAGACCACCTACAGGGCCAAGAAGCCCGTGCAGATGCCCGGCGCCTTCAACATCGACCGCAAGTTGGACATCACATCCCACAACGAGGACTACACCGTGGTGGAACAGTACGAACGCTCCGTGGCCCGCCACTCCACCGGCGGCTCCGGTGGCTCCTACCCATACGATGTTCCAGATTACGCTTATCCCTACGACGTGCCTGATTATGCATACCCATATGATGTCCCCGACTATGCCtaatctgaaatcgtacaaatgtaaatgacgctacaggaggatgtttgggagcatctctctctttttgtcaggagttagaagtgacactaaggcactaatactgtaacttcttgataaaataactttattttttagtagtggaatgctgcaacttttttacacctaacaattgcttttaaattacagtattcaatttaaaagttgtattaactacagtttcctttgcaaaaagtctcaaaagaatcacttgaagggcattatttgttgatgcatttttctctgagcatggtttcatagagagaacttcaccaagtaatattcagacgtttatatgttgaaagttttgcttacataataaaaacaaaaacaagtgtctgaattgtatagtgtctttacatgaaagaactttaaacagtggcctt</w:t>
            </w:r>
          </w:p>
        </w:tc>
        <w:tc>
          <w:tcPr>
            <w:tcW w:w="2070" w:type="dxa"/>
          </w:tcPr>
          <w:p w14:paraId="75243331" w14:textId="77777777" w:rsidR="009E487E" w:rsidRPr="009C06FA" w:rsidRDefault="009E487E" w:rsidP="009E487E">
            <w:pPr>
              <w:rPr>
                <w:rFonts w:ascii="Arial" w:eastAsia="Aptos" w:hAnsi="Arial" w:cs="Arial"/>
                <w:kern w:val="2"/>
                <w14:ligatures w14:val="standardContextual"/>
              </w:rPr>
            </w:pPr>
            <w:r w:rsidRPr="009C06FA">
              <w:rPr>
                <w:rFonts w:ascii="Arial" w:eastAsia="Aptos" w:hAnsi="Arial" w:cs="Arial"/>
                <w:kern w:val="2"/>
                <w14:ligatures w14:val="standardContextual"/>
              </w:rPr>
              <w:lastRenderedPageBreak/>
              <w:t>dsDNA donor</w:t>
            </w:r>
          </w:p>
        </w:tc>
      </w:tr>
    </w:tbl>
    <w:p w14:paraId="47DD7515" w14:textId="77777777" w:rsidR="00C22033" w:rsidRDefault="00C22033" w:rsidP="0079413A">
      <w:pPr>
        <w:spacing w:line="480" w:lineRule="auto"/>
        <w:jc w:val="both"/>
        <w:rPr>
          <w:rFonts w:ascii="Arial" w:hAnsi="Arial" w:cs="Arial"/>
          <w:b/>
          <w:bCs/>
          <w:color w:val="000000"/>
          <w:shd w:val="clear" w:color="auto" w:fill="FFFFFF"/>
        </w:rPr>
      </w:pPr>
    </w:p>
    <w:p w14:paraId="43298A38" w14:textId="142BD997" w:rsidR="005A1924" w:rsidRDefault="00895055" w:rsidP="00645E04">
      <w:pPr>
        <w:spacing w:line="480" w:lineRule="auto"/>
        <w:jc w:val="both"/>
        <w:rPr>
          <w:rFonts w:ascii="Arial" w:hAnsi="Arial" w:cs="Arial"/>
          <w:b/>
          <w:bCs/>
          <w:color w:val="000000"/>
          <w:shd w:val="clear" w:color="auto" w:fill="FFFFFF"/>
        </w:rPr>
      </w:pPr>
      <w:r w:rsidRPr="0079413A">
        <w:rPr>
          <w:rFonts w:ascii="Arial" w:hAnsi="Arial" w:cs="Arial"/>
          <w:b/>
          <w:bCs/>
          <w:color w:val="000000"/>
          <w:shd w:val="clear" w:color="auto" w:fill="FFFFFF"/>
        </w:rPr>
        <w:t>Supplementary Figures</w:t>
      </w:r>
      <w:r w:rsidR="005A1924">
        <w:rPr>
          <w:rFonts w:ascii="Arial" w:hAnsi="Arial" w:cs="Arial"/>
          <w:b/>
          <w:bCs/>
          <w:color w:val="000000"/>
          <w:shd w:val="clear" w:color="auto" w:fill="FFFFFF"/>
        </w:rPr>
        <w:br w:type="page"/>
      </w:r>
    </w:p>
    <w:p w14:paraId="1C158DB3" w14:textId="77777777" w:rsidR="00F54853" w:rsidRDefault="00F54853" w:rsidP="00F54853">
      <w:pPr>
        <w:spacing w:line="240" w:lineRule="auto"/>
        <w:jc w:val="both"/>
        <w:rPr>
          <w:rFonts w:ascii="Arial" w:hAnsi="Arial" w:cs="Arial"/>
          <w:b/>
          <w:bCs/>
          <w:color w:val="000000" w:themeColor="text1"/>
        </w:rPr>
      </w:pPr>
      <w:r>
        <w:rPr>
          <w:rFonts w:ascii="Arial" w:hAnsi="Arial" w:cs="Arial"/>
          <w:b/>
          <w:bCs/>
          <w:noProof/>
          <w:color w:val="000000" w:themeColor="text1"/>
        </w:rPr>
        <w:lastRenderedPageBreak/>
        <w:drawing>
          <wp:inline distT="0" distB="0" distL="0" distR="0" wp14:anchorId="7FFA02CE" wp14:editId="354AA87A">
            <wp:extent cx="5943600" cy="5168265"/>
            <wp:effectExtent l="0" t="0" r="0" b="635"/>
            <wp:docPr id="8715196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19696" name="Picture 871519696"/>
                    <pic:cNvPicPr/>
                  </pic:nvPicPr>
                  <pic:blipFill>
                    <a:blip r:embed="rId11">
                      <a:extLst>
                        <a:ext uri="{28A0092B-C50C-407E-A947-70E740481C1C}">
                          <a14:useLocalDpi xmlns:a14="http://schemas.microsoft.com/office/drawing/2010/main" val="0"/>
                        </a:ext>
                      </a:extLst>
                    </a:blip>
                    <a:stretch>
                      <a:fillRect/>
                    </a:stretch>
                  </pic:blipFill>
                  <pic:spPr>
                    <a:xfrm>
                      <a:off x="0" y="0"/>
                      <a:ext cx="5943600" cy="5168265"/>
                    </a:xfrm>
                    <a:prstGeom prst="rect">
                      <a:avLst/>
                    </a:prstGeom>
                  </pic:spPr>
                </pic:pic>
              </a:graphicData>
            </a:graphic>
          </wp:inline>
        </w:drawing>
      </w:r>
    </w:p>
    <w:p w14:paraId="01E9C367" w14:textId="5678392A" w:rsidR="00F54853" w:rsidRPr="00AF47B6" w:rsidRDefault="00F54853" w:rsidP="00F54853">
      <w:pPr>
        <w:spacing w:line="240" w:lineRule="auto"/>
        <w:jc w:val="both"/>
        <w:rPr>
          <w:rFonts w:ascii="Arial" w:hAnsi="Arial" w:cs="Arial"/>
          <w:color w:val="000000" w:themeColor="text1"/>
          <w:sz w:val="20"/>
          <w:szCs w:val="20"/>
        </w:rPr>
      </w:pPr>
      <w:r w:rsidRPr="00AF47B6">
        <w:rPr>
          <w:rFonts w:ascii="Arial" w:hAnsi="Arial" w:cs="Arial"/>
          <w:b/>
          <w:bCs/>
          <w:color w:val="000000" w:themeColor="text1"/>
          <w:sz w:val="20"/>
          <w:szCs w:val="20"/>
        </w:rPr>
        <w:t>Fig. S1</w:t>
      </w:r>
      <w:r w:rsidRPr="00AF47B6">
        <w:rPr>
          <w:rFonts w:ascii="Arial" w:hAnsi="Arial" w:cs="Arial"/>
          <w:color w:val="000000" w:themeColor="text1"/>
          <w:sz w:val="20"/>
          <w:szCs w:val="20"/>
        </w:rPr>
        <w:t xml:space="preserve">: Quality control of </w:t>
      </w:r>
      <w:r w:rsidRPr="00AF47B6">
        <w:rPr>
          <w:rFonts w:ascii="Arial" w:hAnsi="Arial" w:cs="Arial"/>
          <w:i/>
          <w:iCs/>
          <w:color w:val="000000" w:themeColor="text1"/>
          <w:sz w:val="20"/>
          <w:szCs w:val="20"/>
        </w:rPr>
        <w:t xml:space="preserve">BCLAF3 </w:t>
      </w:r>
      <w:r w:rsidRPr="00AF47B6">
        <w:rPr>
          <w:rFonts w:ascii="Arial" w:hAnsi="Arial" w:cs="Arial"/>
          <w:color w:val="000000" w:themeColor="text1"/>
          <w:sz w:val="20"/>
          <w:szCs w:val="20"/>
        </w:rPr>
        <w:t xml:space="preserve">repeat expansions genotyped from nanopore long-read sequencing. Each dot plot depicts sequencing quality metrics for the individuals investigated for </w:t>
      </w:r>
      <w:r w:rsidRPr="00AF47B6">
        <w:rPr>
          <w:rFonts w:ascii="Arial" w:hAnsi="Arial" w:cs="Arial"/>
          <w:i/>
          <w:iCs/>
          <w:color w:val="000000" w:themeColor="text1"/>
          <w:sz w:val="20"/>
          <w:szCs w:val="20"/>
        </w:rPr>
        <w:t>BCLAF3</w:t>
      </w:r>
      <w:r w:rsidRPr="00AF47B6">
        <w:rPr>
          <w:rFonts w:ascii="Arial" w:hAnsi="Arial" w:cs="Arial"/>
          <w:color w:val="000000" w:themeColor="text1"/>
          <w:sz w:val="20"/>
          <w:szCs w:val="20"/>
        </w:rPr>
        <w:t xml:space="preserve"> repeat expansions as labeled. Each dot represents an individual nanopore read with the longest pure CCG repeat tract (“Longest Pure CCG”) represented by the y-axis position. Because everyone greatly varies in CCG tract length, the y-axis bounds are different for each sample, which is appropriate for this within sample comparison. Each dot is colored by the mean base quality for the longest pure CCG repeat tract [</w:t>
      </w:r>
      <w:proofErr w:type="spellStart"/>
      <w:r w:rsidRPr="00AF47B6">
        <w:rPr>
          <w:rFonts w:ascii="Arial" w:hAnsi="Arial" w:cs="Arial"/>
          <w:color w:val="000000" w:themeColor="text1"/>
          <w:sz w:val="20"/>
          <w:szCs w:val="20"/>
        </w:rPr>
        <w:t>MeanBQ</w:t>
      </w:r>
      <w:proofErr w:type="spellEnd"/>
      <w:r w:rsidRPr="00AF47B6">
        <w:rPr>
          <w:rFonts w:ascii="Arial" w:hAnsi="Arial" w:cs="Arial"/>
          <w:color w:val="000000" w:themeColor="text1"/>
          <w:sz w:val="20"/>
          <w:szCs w:val="20"/>
        </w:rPr>
        <w:t xml:space="preserve"> (CCG)]. Dots are split by strand where left=negative strand (-) and right=positive strand (+). Proband 1 produces very similar quality control data across both “hac” and “sup” Dorado </w:t>
      </w:r>
      <w:proofErr w:type="spellStart"/>
      <w:r w:rsidRPr="00AF47B6">
        <w:rPr>
          <w:rFonts w:ascii="Arial" w:hAnsi="Arial" w:cs="Arial"/>
          <w:color w:val="000000" w:themeColor="text1"/>
          <w:sz w:val="20"/>
          <w:szCs w:val="20"/>
        </w:rPr>
        <w:t>basecalling</w:t>
      </w:r>
      <w:proofErr w:type="spellEnd"/>
      <w:r w:rsidRPr="00AF47B6">
        <w:rPr>
          <w:rFonts w:ascii="Arial" w:hAnsi="Arial" w:cs="Arial"/>
          <w:color w:val="000000" w:themeColor="text1"/>
          <w:sz w:val="20"/>
          <w:szCs w:val="20"/>
        </w:rPr>
        <w:t xml:space="preserve"> models, indicating that either will achieve the same result. Strand bias effects can be observed as has been recognized for nanopore sequencing. For instance, in some samples the base quality scores or longest pure repeat lengths observe different patterns between the negative and positive strands. Across all data, only 2.6% (11/422) of reads had a MAPQ &lt;60 emphasizing the overall quality of our sequencing. Data for Mother 1 was collected using an earlier nanopore flow cell (R9) with overall lower base quality and pure CCG repeat length. The Cousin of Proband 2 (III-2) is not expanded and was used as a negative control. The script (</w:t>
      </w:r>
      <w:hyperlink r:id="rId12" w:history="1">
        <w:r w:rsidRPr="00AF47B6">
          <w:rPr>
            <w:rStyle w:val="Hyperlink"/>
            <w:rFonts w:ascii="Arial" w:hAnsi="Arial" w:cs="Arial"/>
            <w:sz w:val="20"/>
            <w:szCs w:val="20"/>
          </w:rPr>
          <w:t>http://long-read_qc_script.py/</w:t>
        </w:r>
      </w:hyperlink>
      <w:r w:rsidRPr="00AF47B6">
        <w:rPr>
          <w:rFonts w:ascii="Arial" w:hAnsi="Arial" w:cs="Arial"/>
          <w:color w:val="000000" w:themeColor="text1"/>
          <w:sz w:val="20"/>
          <w:szCs w:val="20"/>
        </w:rPr>
        <w:t xml:space="preserve">) that was used to generate the input values from bam for this plot can be found on </w:t>
      </w:r>
      <w:proofErr w:type="spellStart"/>
      <w:r w:rsidRPr="00AF47B6">
        <w:rPr>
          <w:rFonts w:ascii="Arial" w:hAnsi="Arial" w:cs="Arial"/>
          <w:color w:val="000000" w:themeColor="text1"/>
          <w:sz w:val="20"/>
          <w:szCs w:val="20"/>
        </w:rPr>
        <w:t>Github</w:t>
      </w:r>
      <w:proofErr w:type="spellEnd"/>
      <w:r w:rsidRPr="00AF47B6">
        <w:rPr>
          <w:rFonts w:ascii="Arial" w:hAnsi="Arial" w:cs="Arial"/>
          <w:color w:val="000000" w:themeColor="text1"/>
          <w:sz w:val="20"/>
          <w:szCs w:val="20"/>
        </w:rPr>
        <w:t xml:space="preserve">: </w:t>
      </w:r>
      <w:hyperlink r:id="rId13" w:history="1">
        <w:r w:rsidRPr="00AF47B6">
          <w:rPr>
            <w:rStyle w:val="Hyperlink"/>
            <w:rFonts w:ascii="Arial" w:hAnsi="Arial" w:cs="Arial"/>
            <w:sz w:val="20"/>
            <w:szCs w:val="20"/>
          </w:rPr>
          <w:t>https://github.com/MeffordLab/2025_BCLAF3Paper_LaFlamme/</w:t>
        </w:r>
      </w:hyperlink>
      <w:r w:rsidRPr="00AF47B6">
        <w:rPr>
          <w:rFonts w:ascii="Arial" w:hAnsi="Arial" w:cs="Arial"/>
          <w:color w:val="000000" w:themeColor="text1"/>
          <w:sz w:val="20"/>
          <w:szCs w:val="20"/>
        </w:rPr>
        <w:t xml:space="preserve">. The corresponding read-level data for these quality control metrics and plots is in </w:t>
      </w:r>
      <w:r w:rsidR="0006363A" w:rsidRPr="00AF47B6">
        <w:rPr>
          <w:rFonts w:ascii="Arial" w:hAnsi="Arial" w:cs="Arial"/>
          <w:b/>
          <w:bCs/>
          <w:color w:val="000000" w:themeColor="text1"/>
          <w:sz w:val="20"/>
          <w:szCs w:val="20"/>
        </w:rPr>
        <w:t>Additional File 1: Data S2</w:t>
      </w:r>
      <w:r w:rsidRPr="00AF47B6">
        <w:rPr>
          <w:rFonts w:ascii="Arial" w:hAnsi="Arial" w:cs="Arial"/>
          <w:color w:val="000000" w:themeColor="text1"/>
          <w:sz w:val="20"/>
          <w:szCs w:val="20"/>
        </w:rPr>
        <w:t>.</w:t>
      </w:r>
    </w:p>
    <w:p w14:paraId="61D91F23" w14:textId="34127199" w:rsidR="005A1924" w:rsidRPr="002A47BB" w:rsidRDefault="00401F2C" w:rsidP="005A1924">
      <w:pPr>
        <w:spacing w:line="480" w:lineRule="auto"/>
        <w:jc w:val="both"/>
        <w:rPr>
          <w:rFonts w:ascii="Arial" w:hAnsi="Arial" w:cs="Arial"/>
          <w:color w:val="000000"/>
          <w:shd w:val="clear" w:color="auto" w:fill="FFFFFF"/>
          <w:vertAlign w:val="subscript"/>
        </w:rPr>
      </w:pPr>
      <w:r>
        <w:rPr>
          <w:rFonts w:ascii="Arial" w:hAnsi="Arial" w:cs="Arial"/>
          <w:noProof/>
          <w:color w:val="000000"/>
          <w:shd w:val="clear" w:color="auto" w:fill="FFFFFF"/>
          <w:vertAlign w:val="subscript"/>
        </w:rPr>
        <w:lastRenderedPageBreak/>
        <w:drawing>
          <wp:inline distT="0" distB="0" distL="0" distR="0" wp14:anchorId="429CD5C5" wp14:editId="2595B388">
            <wp:extent cx="5943600" cy="8162290"/>
            <wp:effectExtent l="0" t="0" r="0" b="3810"/>
            <wp:docPr id="384088533" name="Picture 5" descr="A graph of a number of samp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88533" name="Picture 5" descr="A graph of a number of sample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8162290"/>
                    </a:xfrm>
                    <a:prstGeom prst="rect">
                      <a:avLst/>
                    </a:prstGeom>
                  </pic:spPr>
                </pic:pic>
              </a:graphicData>
            </a:graphic>
          </wp:inline>
        </w:drawing>
      </w:r>
    </w:p>
    <w:p w14:paraId="62284132" w14:textId="0570B0DA" w:rsidR="00CE590D" w:rsidRPr="00AF47B6" w:rsidRDefault="001E0760" w:rsidP="005A1924">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lastRenderedPageBreak/>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2</w:t>
      </w:r>
      <w:r w:rsidR="005A1924" w:rsidRPr="00AF47B6">
        <w:rPr>
          <w:rFonts w:ascii="Arial" w:hAnsi="Arial" w:cs="Arial"/>
          <w:color w:val="000000"/>
          <w:sz w:val="20"/>
          <w:szCs w:val="20"/>
          <w:shd w:val="clear" w:color="auto" w:fill="FFFFFF"/>
        </w:rPr>
        <w:t xml:space="preserve">: Waterfall plots showing long-read sequencing characterization of the </w:t>
      </w:r>
      <w:r w:rsidR="005A1924" w:rsidRPr="00AF47B6">
        <w:rPr>
          <w:rFonts w:ascii="Arial" w:hAnsi="Arial" w:cs="Arial"/>
          <w:i/>
          <w:iCs/>
          <w:color w:val="000000"/>
          <w:sz w:val="20"/>
          <w:szCs w:val="20"/>
          <w:shd w:val="clear" w:color="auto" w:fill="FFFFFF"/>
        </w:rPr>
        <w:t xml:space="preserve">BCLAF3 </w:t>
      </w:r>
      <w:r w:rsidR="005A1924" w:rsidRPr="00AF47B6">
        <w:rPr>
          <w:rFonts w:ascii="Arial" w:hAnsi="Arial" w:cs="Arial"/>
          <w:color w:val="000000"/>
          <w:sz w:val="20"/>
          <w:szCs w:val="20"/>
          <w:shd w:val="clear" w:color="auto" w:fill="FFFFFF"/>
        </w:rPr>
        <w:t xml:space="preserve">CCG repeat expansion in Proband 1 </w:t>
      </w:r>
      <w:r w:rsidR="002D7FAB" w:rsidRPr="00AF47B6">
        <w:rPr>
          <w:rFonts w:ascii="Arial" w:hAnsi="Arial" w:cs="Arial"/>
          <w:color w:val="000000"/>
          <w:sz w:val="20"/>
          <w:szCs w:val="20"/>
          <w:shd w:val="clear" w:color="auto" w:fill="FFFFFF"/>
        </w:rPr>
        <w:t>(</w:t>
      </w:r>
      <w:r w:rsidR="005A1924" w:rsidRPr="00AF47B6">
        <w:rPr>
          <w:rFonts w:ascii="Arial" w:hAnsi="Arial" w:cs="Arial"/>
          <w:b/>
          <w:bCs/>
          <w:color w:val="000000"/>
          <w:sz w:val="20"/>
          <w:szCs w:val="20"/>
          <w:shd w:val="clear" w:color="auto" w:fill="FFFFFF"/>
        </w:rPr>
        <w:t>A</w:t>
      </w:r>
      <w:r w:rsidR="002D7FAB" w:rsidRPr="00AF47B6">
        <w:rPr>
          <w:rFonts w:ascii="Arial" w:hAnsi="Arial" w:cs="Arial"/>
          <w:color w:val="000000"/>
          <w:sz w:val="20"/>
          <w:szCs w:val="20"/>
          <w:shd w:val="clear" w:color="auto" w:fill="FFFFFF"/>
        </w:rPr>
        <w:t>)</w:t>
      </w:r>
      <w:r w:rsidR="005A1924" w:rsidRPr="00AF47B6">
        <w:rPr>
          <w:rFonts w:ascii="Arial" w:hAnsi="Arial" w:cs="Arial"/>
          <w:color w:val="000000"/>
          <w:sz w:val="20"/>
          <w:szCs w:val="20"/>
          <w:shd w:val="clear" w:color="auto" w:fill="FFFFFF"/>
        </w:rPr>
        <w:t xml:space="preserve"> inherited from Mother 1</w:t>
      </w:r>
      <w:r w:rsidR="002D7FAB" w:rsidRPr="00AF47B6">
        <w:rPr>
          <w:rFonts w:ascii="Arial" w:hAnsi="Arial" w:cs="Arial"/>
          <w:color w:val="000000"/>
          <w:sz w:val="20"/>
          <w:szCs w:val="20"/>
          <w:shd w:val="clear" w:color="auto" w:fill="FFFFFF"/>
        </w:rPr>
        <w:t xml:space="preserve"> (</w:t>
      </w:r>
      <w:r w:rsidR="002D7FAB" w:rsidRPr="00AF47B6">
        <w:rPr>
          <w:rFonts w:ascii="Arial" w:hAnsi="Arial" w:cs="Arial"/>
          <w:b/>
          <w:color w:val="000000"/>
          <w:sz w:val="20"/>
          <w:szCs w:val="20"/>
          <w:shd w:val="clear" w:color="auto" w:fill="FFFFFF"/>
        </w:rPr>
        <w:t>B</w:t>
      </w:r>
      <w:r w:rsidR="002D7FAB" w:rsidRPr="00AF47B6">
        <w:rPr>
          <w:rFonts w:ascii="Arial" w:hAnsi="Arial" w:cs="Arial"/>
          <w:color w:val="000000"/>
          <w:sz w:val="20"/>
          <w:szCs w:val="20"/>
          <w:shd w:val="clear" w:color="auto" w:fill="FFFFFF"/>
        </w:rPr>
        <w:t>)</w:t>
      </w:r>
      <w:r w:rsidR="005A1924" w:rsidRPr="00AF47B6">
        <w:rPr>
          <w:rFonts w:ascii="Arial" w:hAnsi="Arial" w:cs="Arial"/>
          <w:color w:val="000000"/>
          <w:sz w:val="20"/>
          <w:szCs w:val="20"/>
          <w:shd w:val="clear" w:color="auto" w:fill="FFFFFF"/>
        </w:rPr>
        <w:t xml:space="preserve">. CCG motifs are shown in blue flanked by uniquely mapping sequences corresponding to the hg38 coordinates. All reads in the proband indicate an expansion (i.e. hemizygous). Two distinct haplotypes can be viewed in the mother (unexpanded allele piling up at the top and the repeat expansion visible in reads underneath). The increased grey “other” motifs in the mother </w:t>
      </w:r>
      <w:proofErr w:type="gramStart"/>
      <w:r w:rsidR="005A1924" w:rsidRPr="00AF47B6">
        <w:rPr>
          <w:rFonts w:ascii="Arial" w:hAnsi="Arial" w:cs="Arial"/>
          <w:color w:val="000000"/>
          <w:sz w:val="20"/>
          <w:szCs w:val="20"/>
          <w:shd w:val="clear" w:color="auto" w:fill="FFFFFF"/>
        </w:rPr>
        <w:t>is</w:t>
      </w:r>
      <w:proofErr w:type="gramEnd"/>
      <w:r w:rsidR="005A1924" w:rsidRPr="00AF47B6">
        <w:rPr>
          <w:rFonts w:ascii="Arial" w:hAnsi="Arial" w:cs="Arial"/>
          <w:color w:val="000000"/>
          <w:sz w:val="20"/>
          <w:szCs w:val="20"/>
          <w:shd w:val="clear" w:color="auto" w:fill="FFFFFF"/>
        </w:rPr>
        <w:t xml:space="preserve"> due to </w:t>
      </w:r>
      <w:r w:rsidR="007951EE" w:rsidRPr="00AF47B6">
        <w:rPr>
          <w:rFonts w:ascii="Arial" w:hAnsi="Arial" w:cs="Arial"/>
          <w:color w:val="000000"/>
          <w:sz w:val="20"/>
          <w:szCs w:val="20"/>
          <w:shd w:val="clear" w:color="auto" w:fill="FFFFFF"/>
        </w:rPr>
        <w:t>using</w:t>
      </w:r>
      <w:r w:rsidR="005A1924" w:rsidRPr="00AF47B6">
        <w:rPr>
          <w:rFonts w:ascii="Arial" w:hAnsi="Arial" w:cs="Arial"/>
          <w:color w:val="000000"/>
          <w:sz w:val="20"/>
          <w:szCs w:val="20"/>
          <w:shd w:val="clear" w:color="auto" w:fill="FFFFFF"/>
        </w:rPr>
        <w:t xml:space="preserve"> an older version </w:t>
      </w:r>
      <w:r w:rsidR="00763003" w:rsidRPr="00AF47B6">
        <w:rPr>
          <w:rFonts w:ascii="Arial" w:hAnsi="Arial" w:cs="Arial"/>
          <w:color w:val="000000"/>
          <w:sz w:val="20"/>
          <w:szCs w:val="20"/>
          <w:shd w:val="clear" w:color="auto" w:fill="FFFFFF"/>
        </w:rPr>
        <w:t>of the</w:t>
      </w:r>
      <w:r w:rsidR="005A1924" w:rsidRPr="00AF47B6">
        <w:rPr>
          <w:rFonts w:ascii="Arial" w:hAnsi="Arial" w:cs="Arial"/>
          <w:color w:val="000000"/>
          <w:sz w:val="20"/>
          <w:szCs w:val="20"/>
          <w:shd w:val="clear" w:color="auto" w:fill="FFFFFF"/>
        </w:rPr>
        <w:t xml:space="preserve"> flow cell (R9.4.1 vs. the updated R10.4.1</w:t>
      </w:r>
      <w:r w:rsidR="004354B8" w:rsidRPr="00AF47B6">
        <w:rPr>
          <w:rFonts w:ascii="Arial" w:hAnsi="Arial" w:cs="Arial"/>
          <w:color w:val="000000"/>
          <w:sz w:val="20"/>
          <w:szCs w:val="20"/>
          <w:shd w:val="clear" w:color="auto" w:fill="FFFFFF"/>
        </w:rPr>
        <w:t xml:space="preserve">) for </w:t>
      </w:r>
      <w:r w:rsidR="005A1924" w:rsidRPr="00AF47B6">
        <w:rPr>
          <w:rFonts w:ascii="Arial" w:hAnsi="Arial" w:cs="Arial"/>
          <w:color w:val="000000"/>
          <w:sz w:val="20"/>
          <w:szCs w:val="20"/>
          <w:shd w:val="clear" w:color="auto" w:fill="FFFFFF"/>
        </w:rPr>
        <w:t xml:space="preserve">nanopore sequencing. Waterfall plots were generated by applying the &lt;waterfall.py&gt; from </w:t>
      </w:r>
      <w:hyperlink r:id="rId15" w:history="1">
        <w:r w:rsidR="005A1924" w:rsidRPr="00AF47B6">
          <w:rPr>
            <w:rStyle w:val="Hyperlink"/>
            <w:rFonts w:ascii="Arial" w:hAnsi="Arial" w:cs="Arial"/>
            <w:sz w:val="20"/>
            <w:szCs w:val="20"/>
            <w:shd w:val="clear" w:color="auto" w:fill="FFFFFF"/>
          </w:rPr>
          <w:t>https://github.com/PacificBiosciences/apps-scripts/tree/master/RepeatAnalysisTools</w:t>
        </w:r>
      </w:hyperlink>
      <w:r w:rsidR="005A1924" w:rsidRPr="00AF47B6">
        <w:rPr>
          <w:rFonts w:ascii="Arial" w:hAnsi="Arial" w:cs="Arial"/>
          <w:color w:val="000000"/>
          <w:sz w:val="20"/>
          <w:szCs w:val="20"/>
          <w:shd w:val="clear" w:color="auto" w:fill="FFFFFF"/>
        </w:rPr>
        <w:t>. Thus, the number of reads shown is less than the total number of reads piling up at the location due to the plot excluding reads that terminate within the repeat (i.e. soft clipped reads).</w:t>
      </w:r>
    </w:p>
    <w:p w14:paraId="2ADA0BB9" w14:textId="77777777" w:rsidR="00CE590D" w:rsidRDefault="00CE590D">
      <w:pPr>
        <w:rPr>
          <w:rFonts w:ascii="Arial" w:hAnsi="Arial" w:cs="Arial"/>
          <w:color w:val="000000"/>
          <w:shd w:val="clear" w:color="auto" w:fill="FFFFFF"/>
        </w:rPr>
      </w:pPr>
      <w:r>
        <w:rPr>
          <w:rFonts w:ascii="Arial" w:hAnsi="Arial" w:cs="Arial"/>
          <w:color w:val="000000"/>
          <w:shd w:val="clear" w:color="auto" w:fill="FFFFFF"/>
        </w:rPr>
        <w:br w:type="page"/>
      </w:r>
    </w:p>
    <w:p w14:paraId="1EA292EF" w14:textId="31015989" w:rsidR="00C0637D" w:rsidRDefault="00DF510B" w:rsidP="005A1924">
      <w:pPr>
        <w:spacing w:line="24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1BD4B1BE" wp14:editId="0C324F78">
            <wp:extent cx="5943600" cy="4638675"/>
            <wp:effectExtent l="0" t="0" r="0" b="0"/>
            <wp:docPr id="1175507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07832" name="Picture 1175507832"/>
                    <pic:cNvPicPr/>
                  </pic:nvPicPr>
                  <pic:blipFill>
                    <a:blip r:embed="rId16">
                      <a:extLst>
                        <a:ext uri="{28A0092B-C50C-407E-A947-70E740481C1C}">
                          <a14:useLocalDpi xmlns:a14="http://schemas.microsoft.com/office/drawing/2010/main" val="0"/>
                        </a:ext>
                      </a:extLst>
                    </a:blip>
                    <a:stretch>
                      <a:fillRect/>
                    </a:stretch>
                  </pic:blipFill>
                  <pic:spPr>
                    <a:xfrm>
                      <a:off x="0" y="0"/>
                      <a:ext cx="5943600" cy="4638675"/>
                    </a:xfrm>
                    <a:prstGeom prst="rect">
                      <a:avLst/>
                    </a:prstGeom>
                  </pic:spPr>
                </pic:pic>
              </a:graphicData>
            </a:graphic>
          </wp:inline>
        </w:drawing>
      </w:r>
    </w:p>
    <w:p w14:paraId="5D84DF3F" w14:textId="28BA3E1F" w:rsidR="00FE5CD9" w:rsidRPr="00AF47B6" w:rsidRDefault="001E0760" w:rsidP="005A1924">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3</w:t>
      </w:r>
      <w:r w:rsidR="00CE590D" w:rsidRPr="00AF47B6">
        <w:rPr>
          <w:rFonts w:ascii="Arial" w:hAnsi="Arial" w:cs="Arial"/>
          <w:color w:val="000000"/>
          <w:sz w:val="20"/>
          <w:szCs w:val="20"/>
          <w:shd w:val="clear" w:color="auto" w:fill="FFFFFF"/>
        </w:rPr>
        <w:t xml:space="preserve">: Validation of a </w:t>
      </w:r>
      <w:r w:rsidR="00CE590D" w:rsidRPr="00AF47B6">
        <w:rPr>
          <w:rFonts w:ascii="Arial" w:hAnsi="Arial" w:cs="Arial"/>
          <w:i/>
          <w:iCs/>
          <w:color w:val="000000"/>
          <w:sz w:val="20"/>
          <w:szCs w:val="20"/>
          <w:shd w:val="clear" w:color="auto" w:fill="FFFFFF"/>
        </w:rPr>
        <w:t>BCLAF3</w:t>
      </w:r>
      <w:r w:rsidR="00CE590D" w:rsidRPr="00AF47B6">
        <w:rPr>
          <w:rFonts w:ascii="Arial" w:hAnsi="Arial" w:cs="Arial"/>
          <w:color w:val="000000"/>
          <w:sz w:val="20"/>
          <w:szCs w:val="20"/>
          <w:shd w:val="clear" w:color="auto" w:fill="FFFFFF"/>
        </w:rPr>
        <w:t xml:space="preserve"> repeat expansion in Proband 1 using PacBio HiFi sequencing.</w:t>
      </w:r>
      <w:r w:rsidR="00DF510B" w:rsidRPr="00AF47B6">
        <w:rPr>
          <w:rFonts w:ascii="Arial" w:hAnsi="Arial" w:cs="Arial"/>
          <w:color w:val="000000"/>
          <w:sz w:val="20"/>
          <w:szCs w:val="20"/>
          <w:shd w:val="clear" w:color="auto" w:fill="FFFFFF"/>
        </w:rPr>
        <w:t xml:space="preserve"> </w:t>
      </w:r>
      <w:r w:rsidR="00915EA9" w:rsidRPr="00AF47B6">
        <w:rPr>
          <w:rFonts w:ascii="Arial" w:hAnsi="Arial" w:cs="Arial"/>
          <w:color w:val="000000"/>
          <w:sz w:val="20"/>
          <w:szCs w:val="20"/>
          <w:shd w:val="clear" w:color="auto" w:fill="FFFFFF"/>
        </w:rPr>
        <w:t xml:space="preserve">Each row represents a circular consensus read (CCS). </w:t>
      </w:r>
      <w:r w:rsidR="00944A2F" w:rsidRPr="00AF47B6">
        <w:rPr>
          <w:rFonts w:ascii="Arial" w:hAnsi="Arial" w:cs="Arial"/>
          <w:color w:val="000000"/>
          <w:sz w:val="20"/>
          <w:szCs w:val="20"/>
          <w:shd w:val="clear" w:color="auto" w:fill="FFFFFF"/>
        </w:rPr>
        <w:t xml:space="preserve">CCG motifs are shown in blue flanked by uniquely mapping sequences corresponding to the hg38 coordinates. </w:t>
      </w:r>
      <w:r w:rsidR="001C0AE1" w:rsidRPr="00AF47B6">
        <w:rPr>
          <w:rFonts w:ascii="Arial" w:hAnsi="Arial" w:cs="Arial"/>
          <w:color w:val="000000"/>
          <w:sz w:val="20"/>
          <w:szCs w:val="20"/>
          <w:shd w:val="clear" w:color="auto" w:fill="FFFFFF"/>
        </w:rPr>
        <w:t xml:space="preserve">Waterfall plots were generated as described in </w:t>
      </w:r>
      <w:r w:rsidR="00BD2E83" w:rsidRPr="00AF47B6">
        <w:rPr>
          <w:rFonts w:ascii="Arial" w:hAnsi="Arial" w:cs="Arial"/>
          <w:b/>
          <w:bCs/>
          <w:color w:val="000000"/>
          <w:sz w:val="20"/>
          <w:szCs w:val="20"/>
          <w:shd w:val="clear" w:color="auto" w:fill="FFFFFF"/>
        </w:rPr>
        <w:t xml:space="preserve">Additional File </w:t>
      </w:r>
      <w:r w:rsidR="002D4429" w:rsidRPr="00AF47B6">
        <w:rPr>
          <w:rFonts w:ascii="Arial" w:hAnsi="Arial" w:cs="Arial"/>
          <w:b/>
          <w:bCs/>
          <w:color w:val="000000"/>
          <w:sz w:val="20"/>
          <w:szCs w:val="20"/>
          <w:shd w:val="clear" w:color="auto" w:fill="FFFFFF"/>
        </w:rPr>
        <w:t>2:</w:t>
      </w:r>
      <w:r w:rsidR="002D4429" w:rsidRPr="00AF47B6">
        <w:rPr>
          <w:rFonts w:ascii="Arial" w:hAnsi="Arial" w:cs="Arial"/>
          <w:color w:val="000000"/>
          <w:sz w:val="20"/>
          <w:szCs w:val="20"/>
          <w:shd w:val="clear" w:color="auto" w:fill="FFFFFF"/>
        </w:rPr>
        <w:t xml:space="preserve"> </w:t>
      </w: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E439BB" w:rsidRPr="00AF47B6">
        <w:rPr>
          <w:rFonts w:ascii="Arial" w:hAnsi="Arial" w:cs="Arial"/>
          <w:b/>
          <w:bCs/>
          <w:color w:val="000000"/>
          <w:sz w:val="20"/>
          <w:szCs w:val="20"/>
          <w:shd w:val="clear" w:color="auto" w:fill="FFFFFF"/>
        </w:rPr>
        <w:t>2</w:t>
      </w:r>
      <w:r w:rsidR="001C0AE1" w:rsidRPr="00AF47B6">
        <w:rPr>
          <w:rFonts w:ascii="Arial" w:hAnsi="Arial" w:cs="Arial"/>
          <w:color w:val="000000"/>
          <w:sz w:val="20"/>
          <w:szCs w:val="20"/>
          <w:shd w:val="clear" w:color="auto" w:fill="FFFFFF"/>
        </w:rPr>
        <w:t>.</w:t>
      </w:r>
    </w:p>
    <w:p w14:paraId="1F9774F1" w14:textId="42F0994F" w:rsidR="002B28BA" w:rsidRDefault="001F60D2" w:rsidP="001F60D2">
      <w:pPr>
        <w:jc w:val="center"/>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23363103" wp14:editId="7102F43D">
            <wp:extent cx="4761230" cy="8229600"/>
            <wp:effectExtent l="0" t="0" r="1270" b="0"/>
            <wp:docPr id="1842195552"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95552" name="Picture 2" descr="A screenshot of a computer screen&#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4761230" cy="8229600"/>
                    </a:xfrm>
                    <a:prstGeom prst="rect">
                      <a:avLst/>
                    </a:prstGeom>
                  </pic:spPr>
                </pic:pic>
              </a:graphicData>
            </a:graphic>
          </wp:inline>
        </w:drawing>
      </w:r>
    </w:p>
    <w:p w14:paraId="5CF99804" w14:textId="4C8B75E8" w:rsidR="009A6083" w:rsidRPr="00AF47B6" w:rsidRDefault="001E0760" w:rsidP="0056180F">
      <w:pPr>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lastRenderedPageBreak/>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4</w:t>
      </w:r>
      <w:r w:rsidR="00FE5CD9" w:rsidRPr="00AF47B6">
        <w:rPr>
          <w:rFonts w:ascii="Arial" w:hAnsi="Arial" w:cs="Arial"/>
          <w:b/>
          <w:bCs/>
          <w:color w:val="000000"/>
          <w:sz w:val="20"/>
          <w:szCs w:val="20"/>
          <w:shd w:val="clear" w:color="auto" w:fill="FFFFFF"/>
        </w:rPr>
        <w:t xml:space="preserve">:  </w:t>
      </w:r>
      <w:r w:rsidR="00267925" w:rsidRPr="00AF47B6">
        <w:rPr>
          <w:rFonts w:ascii="Arial" w:hAnsi="Arial" w:cs="Arial"/>
          <w:color w:val="000000"/>
          <w:sz w:val="20"/>
          <w:szCs w:val="20"/>
          <w:shd w:val="clear" w:color="auto" w:fill="FFFFFF"/>
        </w:rPr>
        <w:t>Mother</w:t>
      </w:r>
      <w:r w:rsidR="000F367C" w:rsidRPr="00AF47B6">
        <w:rPr>
          <w:rFonts w:ascii="Arial" w:hAnsi="Arial" w:cs="Arial"/>
          <w:color w:val="000000"/>
          <w:sz w:val="20"/>
          <w:szCs w:val="20"/>
          <w:shd w:val="clear" w:color="auto" w:fill="FFFFFF"/>
        </w:rPr>
        <w:t xml:space="preserve"> </w:t>
      </w:r>
      <w:r w:rsidR="003853CA" w:rsidRPr="00AF47B6">
        <w:rPr>
          <w:rFonts w:ascii="Arial" w:hAnsi="Arial" w:cs="Arial"/>
          <w:color w:val="000000"/>
          <w:sz w:val="20"/>
          <w:szCs w:val="20"/>
          <w:shd w:val="clear" w:color="auto" w:fill="FFFFFF"/>
        </w:rPr>
        <w:t xml:space="preserve">1 </w:t>
      </w:r>
      <w:r w:rsidR="000F367C" w:rsidRPr="00AF47B6">
        <w:rPr>
          <w:rFonts w:ascii="Arial" w:hAnsi="Arial" w:cs="Arial"/>
          <w:color w:val="000000"/>
          <w:sz w:val="20"/>
          <w:szCs w:val="20"/>
          <w:shd w:val="clear" w:color="auto" w:fill="FFFFFF"/>
        </w:rPr>
        <w:t xml:space="preserve">with </w:t>
      </w:r>
      <w:r w:rsidR="000F367C" w:rsidRPr="00AF47B6">
        <w:rPr>
          <w:rFonts w:ascii="Arial" w:hAnsi="Arial" w:cs="Arial"/>
          <w:i/>
          <w:iCs/>
          <w:color w:val="000000"/>
          <w:sz w:val="20"/>
          <w:szCs w:val="20"/>
          <w:shd w:val="clear" w:color="auto" w:fill="FFFFFF"/>
        </w:rPr>
        <w:t xml:space="preserve">BCLAF3 </w:t>
      </w:r>
      <w:r w:rsidR="000F367C" w:rsidRPr="00AF47B6">
        <w:rPr>
          <w:rFonts w:ascii="Arial" w:hAnsi="Arial" w:cs="Arial"/>
          <w:color w:val="000000"/>
          <w:sz w:val="20"/>
          <w:szCs w:val="20"/>
          <w:shd w:val="clear" w:color="auto" w:fill="FFFFFF"/>
        </w:rPr>
        <w:t>repeat expansion</w:t>
      </w:r>
      <w:r w:rsidR="002031F4" w:rsidRPr="00AF47B6">
        <w:rPr>
          <w:rFonts w:ascii="Arial" w:hAnsi="Arial" w:cs="Arial"/>
          <w:color w:val="000000"/>
          <w:sz w:val="20"/>
          <w:szCs w:val="20"/>
          <w:shd w:val="clear" w:color="auto" w:fill="FFFFFF"/>
        </w:rPr>
        <w:t xml:space="preserve"> and hypermethylation</w:t>
      </w:r>
      <w:r w:rsidR="000F367C" w:rsidRPr="00AF47B6">
        <w:rPr>
          <w:rFonts w:ascii="Arial" w:hAnsi="Arial" w:cs="Arial"/>
          <w:color w:val="000000"/>
          <w:sz w:val="20"/>
          <w:szCs w:val="20"/>
          <w:shd w:val="clear" w:color="auto" w:fill="FFFFFF"/>
        </w:rPr>
        <w:t xml:space="preserve"> has</w:t>
      </w:r>
      <w:r w:rsidR="00267925" w:rsidRPr="00AF47B6">
        <w:rPr>
          <w:rFonts w:ascii="Arial" w:hAnsi="Arial" w:cs="Arial"/>
          <w:color w:val="000000"/>
          <w:sz w:val="20"/>
          <w:szCs w:val="20"/>
          <w:shd w:val="clear" w:color="auto" w:fill="FFFFFF"/>
        </w:rPr>
        <w:t xml:space="preserve"> X-inactivation skew</w:t>
      </w:r>
      <w:r w:rsidR="000F367C" w:rsidRPr="00AF47B6">
        <w:rPr>
          <w:rFonts w:ascii="Arial" w:hAnsi="Arial" w:cs="Arial"/>
          <w:color w:val="000000"/>
          <w:sz w:val="20"/>
          <w:szCs w:val="20"/>
          <w:shd w:val="clear" w:color="auto" w:fill="FFFFFF"/>
        </w:rPr>
        <w:t>ing</w:t>
      </w:r>
      <w:r w:rsidR="00267925" w:rsidRPr="00AF47B6">
        <w:rPr>
          <w:rFonts w:ascii="Arial" w:hAnsi="Arial" w:cs="Arial"/>
          <w:color w:val="000000"/>
          <w:sz w:val="20"/>
          <w:szCs w:val="20"/>
          <w:shd w:val="clear" w:color="auto" w:fill="FFFFFF"/>
        </w:rPr>
        <w:t xml:space="preserve"> across </w:t>
      </w:r>
      <w:proofErr w:type="spellStart"/>
      <w:r w:rsidR="00267925" w:rsidRPr="00AF47B6">
        <w:rPr>
          <w:rFonts w:ascii="Arial" w:hAnsi="Arial" w:cs="Arial"/>
          <w:color w:val="000000"/>
          <w:sz w:val="20"/>
          <w:szCs w:val="20"/>
          <w:shd w:val="clear" w:color="auto" w:fill="FFFFFF"/>
        </w:rPr>
        <w:t>chrX</w:t>
      </w:r>
      <w:proofErr w:type="spellEnd"/>
      <w:r w:rsidR="009A6083" w:rsidRPr="00AF47B6">
        <w:rPr>
          <w:rFonts w:ascii="Arial" w:hAnsi="Arial" w:cs="Arial"/>
          <w:color w:val="000000"/>
          <w:sz w:val="20"/>
          <w:szCs w:val="20"/>
          <w:shd w:val="clear" w:color="auto" w:fill="FFFFFF"/>
        </w:rPr>
        <w:t>.</w:t>
      </w:r>
      <w:r w:rsidR="00231122" w:rsidRPr="00AF47B6">
        <w:rPr>
          <w:rFonts w:ascii="Arial" w:hAnsi="Arial" w:cs="Arial"/>
          <w:color w:val="000000"/>
          <w:sz w:val="20"/>
          <w:szCs w:val="20"/>
          <w:shd w:val="clear" w:color="auto" w:fill="FFFFFF"/>
        </w:rPr>
        <w:t xml:space="preserve"> </w:t>
      </w:r>
      <w:r w:rsidR="00231122" w:rsidRPr="00AF47B6">
        <w:rPr>
          <w:rFonts w:ascii="Arial" w:hAnsi="Arial" w:cs="Arial"/>
          <w:b/>
          <w:bCs/>
          <w:color w:val="000000"/>
          <w:sz w:val="20"/>
          <w:szCs w:val="20"/>
          <w:shd w:val="clear" w:color="auto" w:fill="FFFFFF"/>
        </w:rPr>
        <w:t>A</w:t>
      </w:r>
      <w:r w:rsidR="00231122" w:rsidRPr="00AF47B6">
        <w:rPr>
          <w:rFonts w:ascii="Arial" w:hAnsi="Arial" w:cs="Arial"/>
          <w:color w:val="000000"/>
          <w:sz w:val="20"/>
          <w:szCs w:val="20"/>
          <w:shd w:val="clear" w:color="auto" w:fill="FFFFFF"/>
        </w:rPr>
        <w:t xml:space="preserve">. </w:t>
      </w:r>
      <w:proofErr w:type="spellStart"/>
      <w:r w:rsidR="00231122" w:rsidRPr="00AF47B6">
        <w:rPr>
          <w:rFonts w:ascii="Arial" w:hAnsi="Arial" w:cs="Arial"/>
          <w:color w:val="000000"/>
          <w:sz w:val="20"/>
          <w:szCs w:val="20"/>
          <w:shd w:val="clear" w:color="auto" w:fill="FFFFFF"/>
        </w:rPr>
        <w:t>Karyoplot</w:t>
      </w:r>
      <w:proofErr w:type="spellEnd"/>
      <w:r w:rsidR="00231122" w:rsidRPr="00AF47B6">
        <w:rPr>
          <w:rFonts w:ascii="Arial" w:hAnsi="Arial" w:cs="Arial"/>
          <w:color w:val="000000"/>
          <w:sz w:val="20"/>
          <w:szCs w:val="20"/>
          <w:shd w:val="clear" w:color="auto" w:fill="FFFFFF"/>
        </w:rPr>
        <w:t xml:space="preserve"> showing locations of genes on </w:t>
      </w:r>
      <w:proofErr w:type="spellStart"/>
      <w:r w:rsidR="008E1BFC" w:rsidRPr="00AF47B6">
        <w:rPr>
          <w:rFonts w:ascii="Arial" w:hAnsi="Arial" w:cs="Arial"/>
          <w:color w:val="000000"/>
          <w:sz w:val="20"/>
          <w:szCs w:val="20"/>
          <w:shd w:val="clear" w:color="auto" w:fill="FFFFFF"/>
        </w:rPr>
        <w:t>Xp</w:t>
      </w:r>
      <w:proofErr w:type="spellEnd"/>
      <w:r w:rsidR="008E1BFC" w:rsidRPr="00AF47B6">
        <w:rPr>
          <w:rFonts w:ascii="Arial" w:hAnsi="Arial" w:cs="Arial"/>
          <w:color w:val="000000"/>
          <w:sz w:val="20"/>
          <w:szCs w:val="20"/>
          <w:shd w:val="clear" w:color="auto" w:fill="FFFFFF"/>
        </w:rPr>
        <w:t xml:space="preserve"> </w:t>
      </w:r>
      <w:r w:rsidR="002D270C" w:rsidRPr="00AF47B6">
        <w:rPr>
          <w:rFonts w:ascii="Arial" w:hAnsi="Arial" w:cs="Arial"/>
          <w:color w:val="000000"/>
          <w:sz w:val="20"/>
          <w:szCs w:val="20"/>
          <w:shd w:val="clear" w:color="auto" w:fill="FFFFFF"/>
        </w:rPr>
        <w:t xml:space="preserve">(n=3) </w:t>
      </w:r>
      <w:r w:rsidR="008E1BFC" w:rsidRPr="00AF47B6">
        <w:rPr>
          <w:rFonts w:ascii="Arial" w:hAnsi="Arial" w:cs="Arial"/>
          <w:color w:val="000000"/>
          <w:sz w:val="20"/>
          <w:szCs w:val="20"/>
          <w:shd w:val="clear" w:color="auto" w:fill="FFFFFF"/>
        </w:rPr>
        <w:t xml:space="preserve">and </w:t>
      </w:r>
      <w:proofErr w:type="spellStart"/>
      <w:r w:rsidR="008E1BFC" w:rsidRPr="00AF47B6">
        <w:rPr>
          <w:rFonts w:ascii="Arial" w:hAnsi="Arial" w:cs="Arial"/>
          <w:color w:val="000000"/>
          <w:sz w:val="20"/>
          <w:szCs w:val="20"/>
          <w:shd w:val="clear" w:color="auto" w:fill="FFFFFF"/>
        </w:rPr>
        <w:t>Xq</w:t>
      </w:r>
      <w:proofErr w:type="spellEnd"/>
      <w:r w:rsidR="002D270C" w:rsidRPr="00AF47B6">
        <w:rPr>
          <w:rFonts w:ascii="Arial" w:hAnsi="Arial" w:cs="Arial"/>
          <w:color w:val="000000"/>
          <w:sz w:val="20"/>
          <w:szCs w:val="20"/>
          <w:shd w:val="clear" w:color="auto" w:fill="FFFFFF"/>
        </w:rPr>
        <w:t xml:space="preserve"> (n=2)</w:t>
      </w:r>
      <w:r w:rsidR="00231122" w:rsidRPr="00AF47B6">
        <w:rPr>
          <w:rFonts w:ascii="Arial" w:hAnsi="Arial" w:cs="Arial"/>
          <w:color w:val="000000"/>
          <w:sz w:val="20"/>
          <w:szCs w:val="20"/>
          <w:shd w:val="clear" w:color="auto" w:fill="FFFFFF"/>
        </w:rPr>
        <w:t xml:space="preserve"> </w:t>
      </w:r>
      <w:r w:rsidR="00320C9B" w:rsidRPr="00AF47B6">
        <w:rPr>
          <w:rFonts w:ascii="Arial" w:hAnsi="Arial" w:cs="Arial"/>
          <w:color w:val="000000"/>
          <w:sz w:val="20"/>
          <w:szCs w:val="20"/>
          <w:shd w:val="clear" w:color="auto" w:fill="FFFFFF"/>
        </w:rPr>
        <w:t>assessed</w:t>
      </w:r>
      <w:r w:rsidR="008E1BFC" w:rsidRPr="00AF47B6">
        <w:rPr>
          <w:rFonts w:ascii="Arial" w:hAnsi="Arial" w:cs="Arial"/>
          <w:color w:val="000000"/>
          <w:sz w:val="20"/>
          <w:szCs w:val="20"/>
          <w:shd w:val="clear" w:color="auto" w:fill="FFFFFF"/>
        </w:rPr>
        <w:t xml:space="preserve"> </w:t>
      </w:r>
      <w:r w:rsidR="00231122" w:rsidRPr="00AF47B6">
        <w:rPr>
          <w:rFonts w:ascii="Arial" w:hAnsi="Arial" w:cs="Arial"/>
          <w:color w:val="000000"/>
          <w:sz w:val="20"/>
          <w:szCs w:val="20"/>
          <w:shd w:val="clear" w:color="auto" w:fill="FFFFFF"/>
        </w:rPr>
        <w:t>for X-inactivation</w:t>
      </w:r>
      <w:r w:rsidR="008E1BFC" w:rsidRPr="00AF47B6">
        <w:rPr>
          <w:rFonts w:ascii="Arial" w:hAnsi="Arial" w:cs="Arial"/>
          <w:color w:val="000000"/>
          <w:sz w:val="20"/>
          <w:szCs w:val="20"/>
          <w:shd w:val="clear" w:color="auto" w:fill="FFFFFF"/>
        </w:rPr>
        <w:t xml:space="preserve">. </w:t>
      </w:r>
      <w:r w:rsidR="00853394" w:rsidRPr="00AF47B6">
        <w:rPr>
          <w:rFonts w:ascii="Arial" w:hAnsi="Arial" w:cs="Arial"/>
          <w:color w:val="000000"/>
          <w:sz w:val="20"/>
          <w:szCs w:val="20"/>
          <w:shd w:val="clear" w:color="auto" w:fill="FFFFFF"/>
        </w:rPr>
        <w:t xml:space="preserve">The red band corresponds to the centromere. </w:t>
      </w:r>
      <w:r w:rsidR="008E1BFC" w:rsidRPr="00AF47B6">
        <w:rPr>
          <w:rFonts w:ascii="Arial" w:hAnsi="Arial" w:cs="Arial"/>
          <w:i/>
          <w:iCs/>
          <w:color w:val="000000"/>
          <w:sz w:val="20"/>
          <w:szCs w:val="20"/>
          <w:shd w:val="clear" w:color="auto" w:fill="FFFFFF"/>
        </w:rPr>
        <w:t>BCLAF3</w:t>
      </w:r>
      <w:r w:rsidR="008E1BFC" w:rsidRPr="00AF47B6">
        <w:rPr>
          <w:rFonts w:ascii="Arial" w:hAnsi="Arial" w:cs="Arial"/>
          <w:color w:val="000000"/>
          <w:sz w:val="20"/>
          <w:szCs w:val="20"/>
          <w:shd w:val="clear" w:color="auto" w:fill="FFFFFF"/>
        </w:rPr>
        <w:t xml:space="preserve"> is </w:t>
      </w:r>
      <w:r w:rsidR="00103309" w:rsidRPr="00AF47B6">
        <w:rPr>
          <w:rFonts w:ascii="Arial" w:hAnsi="Arial" w:cs="Arial"/>
          <w:color w:val="000000"/>
          <w:sz w:val="20"/>
          <w:szCs w:val="20"/>
          <w:shd w:val="clear" w:color="auto" w:fill="FFFFFF"/>
        </w:rPr>
        <w:t>in red</w:t>
      </w:r>
      <w:r w:rsidR="00853394" w:rsidRPr="00AF47B6">
        <w:rPr>
          <w:rFonts w:ascii="Arial" w:hAnsi="Arial" w:cs="Arial"/>
          <w:color w:val="000000"/>
          <w:sz w:val="20"/>
          <w:szCs w:val="20"/>
          <w:shd w:val="clear" w:color="auto" w:fill="FFFFFF"/>
        </w:rPr>
        <w:t xml:space="preserve"> text</w:t>
      </w:r>
      <w:r w:rsidR="00103309" w:rsidRPr="00AF47B6">
        <w:rPr>
          <w:rFonts w:ascii="Arial" w:hAnsi="Arial" w:cs="Arial"/>
          <w:color w:val="000000"/>
          <w:sz w:val="20"/>
          <w:szCs w:val="20"/>
          <w:shd w:val="clear" w:color="auto" w:fill="FFFFFF"/>
        </w:rPr>
        <w:t xml:space="preserve"> to show relative position to the four other genes.</w:t>
      </w:r>
      <w:r w:rsidR="008E1BFC" w:rsidRPr="00AF47B6">
        <w:rPr>
          <w:rFonts w:ascii="Arial" w:hAnsi="Arial" w:cs="Arial"/>
          <w:color w:val="000000"/>
          <w:sz w:val="20"/>
          <w:szCs w:val="20"/>
          <w:shd w:val="clear" w:color="auto" w:fill="FFFFFF"/>
        </w:rPr>
        <w:t xml:space="preserve">  </w:t>
      </w:r>
      <w:r w:rsidR="0007016E" w:rsidRPr="00AF47B6">
        <w:rPr>
          <w:rFonts w:ascii="Arial" w:hAnsi="Arial" w:cs="Arial"/>
          <w:color w:val="000000"/>
          <w:sz w:val="20"/>
          <w:szCs w:val="20"/>
          <w:shd w:val="clear" w:color="auto" w:fill="FFFFFF"/>
        </w:rPr>
        <w:t>I</w:t>
      </w:r>
      <w:r w:rsidR="00502730" w:rsidRPr="00AF47B6">
        <w:rPr>
          <w:rFonts w:ascii="Arial" w:hAnsi="Arial" w:cs="Arial"/>
          <w:color w:val="000000"/>
          <w:sz w:val="20"/>
          <w:szCs w:val="20"/>
          <w:shd w:val="clear" w:color="auto" w:fill="FFFFFF"/>
        </w:rPr>
        <w:t xml:space="preserve">ntegrative </w:t>
      </w:r>
      <w:r w:rsidR="0007016E" w:rsidRPr="00AF47B6">
        <w:rPr>
          <w:rFonts w:ascii="Arial" w:hAnsi="Arial" w:cs="Arial"/>
          <w:color w:val="000000"/>
          <w:sz w:val="20"/>
          <w:szCs w:val="20"/>
          <w:shd w:val="clear" w:color="auto" w:fill="FFFFFF"/>
        </w:rPr>
        <w:t>G</w:t>
      </w:r>
      <w:r w:rsidR="00502730" w:rsidRPr="00AF47B6">
        <w:rPr>
          <w:rFonts w:ascii="Arial" w:hAnsi="Arial" w:cs="Arial"/>
          <w:color w:val="000000"/>
          <w:sz w:val="20"/>
          <w:szCs w:val="20"/>
          <w:shd w:val="clear" w:color="auto" w:fill="FFFFFF"/>
        </w:rPr>
        <w:t xml:space="preserve">enomics </w:t>
      </w:r>
      <w:r w:rsidR="0007016E" w:rsidRPr="00AF47B6">
        <w:rPr>
          <w:rFonts w:ascii="Arial" w:hAnsi="Arial" w:cs="Arial"/>
          <w:color w:val="000000"/>
          <w:sz w:val="20"/>
          <w:szCs w:val="20"/>
          <w:shd w:val="clear" w:color="auto" w:fill="FFFFFF"/>
        </w:rPr>
        <w:t>V</w:t>
      </w:r>
      <w:r w:rsidR="00502730" w:rsidRPr="00AF47B6">
        <w:rPr>
          <w:rFonts w:ascii="Arial" w:hAnsi="Arial" w:cs="Arial"/>
          <w:color w:val="000000"/>
          <w:sz w:val="20"/>
          <w:szCs w:val="20"/>
          <w:shd w:val="clear" w:color="auto" w:fill="FFFFFF"/>
        </w:rPr>
        <w:t>iewer (IGV)</w:t>
      </w:r>
      <w:r w:rsidR="0007016E" w:rsidRPr="00AF47B6">
        <w:rPr>
          <w:rFonts w:ascii="Arial" w:hAnsi="Arial" w:cs="Arial"/>
          <w:color w:val="000000"/>
          <w:sz w:val="20"/>
          <w:szCs w:val="20"/>
          <w:shd w:val="clear" w:color="auto" w:fill="FFFFFF"/>
        </w:rPr>
        <w:t xml:space="preserve"> </w:t>
      </w:r>
      <w:r w:rsidR="00F62EDE" w:rsidRPr="00AF47B6">
        <w:rPr>
          <w:rFonts w:ascii="Arial" w:hAnsi="Arial" w:cs="Arial"/>
          <w:color w:val="000000"/>
          <w:sz w:val="20"/>
          <w:szCs w:val="20"/>
          <w:shd w:val="clear" w:color="auto" w:fill="FFFFFF"/>
        </w:rPr>
        <w:t>images</w:t>
      </w:r>
      <w:r w:rsidR="0007016E" w:rsidRPr="00AF47B6">
        <w:rPr>
          <w:rFonts w:ascii="Arial" w:hAnsi="Arial" w:cs="Arial"/>
          <w:color w:val="000000"/>
          <w:sz w:val="20"/>
          <w:szCs w:val="20"/>
          <w:shd w:val="clear" w:color="auto" w:fill="FFFFFF"/>
        </w:rPr>
        <w:t xml:space="preserve"> of haplotype phased</w:t>
      </w:r>
      <w:r w:rsidR="0014457A" w:rsidRPr="00AF47B6">
        <w:rPr>
          <w:rFonts w:ascii="Arial" w:hAnsi="Arial" w:cs="Arial"/>
          <w:color w:val="000000"/>
          <w:sz w:val="20"/>
          <w:szCs w:val="20"/>
          <w:shd w:val="clear" w:color="auto" w:fill="FFFFFF"/>
        </w:rPr>
        <w:t>,</w:t>
      </w:r>
      <w:r w:rsidR="0007016E" w:rsidRPr="00AF47B6">
        <w:rPr>
          <w:rFonts w:ascii="Arial" w:hAnsi="Arial" w:cs="Arial"/>
          <w:color w:val="000000"/>
          <w:sz w:val="20"/>
          <w:szCs w:val="20"/>
          <w:shd w:val="clear" w:color="auto" w:fill="FFFFFF"/>
        </w:rPr>
        <w:t xml:space="preserve"> long-read sequencing data from the mother colored for 5mCpG (red=methylation and blue=unmethylated) at </w:t>
      </w:r>
      <w:r w:rsidR="008E1BFC" w:rsidRPr="00AF47B6">
        <w:rPr>
          <w:rFonts w:ascii="Arial" w:hAnsi="Arial" w:cs="Arial"/>
          <w:b/>
          <w:bCs/>
          <w:color w:val="000000"/>
          <w:sz w:val="20"/>
          <w:szCs w:val="20"/>
          <w:shd w:val="clear" w:color="auto" w:fill="FFFFFF"/>
        </w:rPr>
        <w:t>B</w:t>
      </w:r>
      <w:r w:rsidR="008E1BFC" w:rsidRPr="00AF47B6">
        <w:rPr>
          <w:rFonts w:ascii="Arial" w:hAnsi="Arial" w:cs="Arial"/>
          <w:color w:val="000000"/>
          <w:sz w:val="20"/>
          <w:szCs w:val="20"/>
          <w:shd w:val="clear" w:color="auto" w:fill="FFFFFF"/>
        </w:rPr>
        <w:t>.</w:t>
      </w:r>
      <w:r w:rsidR="0007016E" w:rsidRPr="00AF47B6">
        <w:rPr>
          <w:rFonts w:ascii="Arial" w:hAnsi="Arial" w:cs="Arial"/>
          <w:color w:val="000000"/>
          <w:sz w:val="20"/>
          <w:szCs w:val="20"/>
          <w:shd w:val="clear" w:color="auto" w:fill="FFFFFF"/>
        </w:rPr>
        <w:t xml:space="preserve"> </w:t>
      </w:r>
      <w:r w:rsidR="0007016E" w:rsidRPr="00AF47B6">
        <w:rPr>
          <w:rFonts w:ascii="Arial" w:hAnsi="Arial" w:cs="Arial"/>
          <w:i/>
          <w:iCs/>
          <w:color w:val="000000"/>
          <w:sz w:val="20"/>
          <w:szCs w:val="20"/>
          <w:shd w:val="clear" w:color="auto" w:fill="FFFFFF"/>
        </w:rPr>
        <w:t xml:space="preserve">PIGA </w:t>
      </w:r>
      <w:r w:rsidR="0007016E" w:rsidRPr="00AF47B6">
        <w:rPr>
          <w:rFonts w:ascii="Arial" w:hAnsi="Arial" w:cs="Arial"/>
          <w:color w:val="000000"/>
          <w:sz w:val="20"/>
          <w:szCs w:val="20"/>
          <w:shd w:val="clear" w:color="auto" w:fill="FFFFFF"/>
        </w:rPr>
        <w:t>(</w:t>
      </w:r>
      <w:proofErr w:type="spellStart"/>
      <w:r w:rsidR="0007016E" w:rsidRPr="00AF47B6">
        <w:rPr>
          <w:rFonts w:ascii="Arial" w:hAnsi="Arial" w:cs="Arial"/>
          <w:color w:val="000000"/>
          <w:sz w:val="20"/>
          <w:szCs w:val="20"/>
          <w:shd w:val="clear" w:color="auto" w:fill="FFFFFF"/>
        </w:rPr>
        <w:t>Xp</w:t>
      </w:r>
      <w:proofErr w:type="spellEnd"/>
      <w:r w:rsidR="0007016E" w:rsidRPr="00AF47B6">
        <w:rPr>
          <w:rFonts w:ascii="Arial" w:hAnsi="Arial" w:cs="Arial"/>
          <w:color w:val="000000"/>
          <w:sz w:val="20"/>
          <w:szCs w:val="20"/>
          <w:shd w:val="clear" w:color="auto" w:fill="FFFFFF"/>
        </w:rPr>
        <w:t xml:space="preserve">), </w:t>
      </w:r>
      <w:r w:rsidR="0007016E" w:rsidRPr="00AF47B6">
        <w:rPr>
          <w:rFonts w:ascii="Arial" w:hAnsi="Arial" w:cs="Arial"/>
          <w:b/>
          <w:bCs/>
          <w:color w:val="000000"/>
          <w:sz w:val="20"/>
          <w:szCs w:val="20"/>
          <w:shd w:val="clear" w:color="auto" w:fill="FFFFFF"/>
        </w:rPr>
        <w:t>C</w:t>
      </w:r>
      <w:r w:rsidR="0007016E" w:rsidRPr="00AF47B6">
        <w:rPr>
          <w:rFonts w:ascii="Arial" w:hAnsi="Arial" w:cs="Arial"/>
          <w:color w:val="000000"/>
          <w:sz w:val="20"/>
          <w:szCs w:val="20"/>
          <w:shd w:val="clear" w:color="auto" w:fill="FFFFFF"/>
        </w:rPr>
        <w:t xml:space="preserve">. </w:t>
      </w:r>
      <w:r w:rsidR="0007016E" w:rsidRPr="00AF47B6">
        <w:rPr>
          <w:rFonts w:ascii="Arial" w:hAnsi="Arial" w:cs="Arial"/>
          <w:i/>
          <w:iCs/>
          <w:color w:val="000000"/>
          <w:sz w:val="20"/>
          <w:szCs w:val="20"/>
          <w:shd w:val="clear" w:color="auto" w:fill="FFFFFF"/>
        </w:rPr>
        <w:t>SYN1</w:t>
      </w:r>
      <w:r w:rsidR="0007016E" w:rsidRPr="00AF47B6">
        <w:rPr>
          <w:rFonts w:ascii="Arial" w:hAnsi="Arial" w:cs="Arial"/>
          <w:color w:val="000000"/>
          <w:sz w:val="20"/>
          <w:szCs w:val="20"/>
          <w:shd w:val="clear" w:color="auto" w:fill="FFFFFF"/>
        </w:rPr>
        <w:t xml:space="preserve"> (</w:t>
      </w:r>
      <w:proofErr w:type="spellStart"/>
      <w:r w:rsidR="0007016E" w:rsidRPr="00AF47B6">
        <w:rPr>
          <w:rFonts w:ascii="Arial" w:hAnsi="Arial" w:cs="Arial"/>
          <w:color w:val="000000"/>
          <w:sz w:val="20"/>
          <w:szCs w:val="20"/>
          <w:shd w:val="clear" w:color="auto" w:fill="FFFFFF"/>
        </w:rPr>
        <w:t>Xp</w:t>
      </w:r>
      <w:proofErr w:type="spellEnd"/>
      <w:r w:rsidR="0007016E" w:rsidRPr="00AF47B6">
        <w:rPr>
          <w:rFonts w:ascii="Arial" w:hAnsi="Arial" w:cs="Arial"/>
          <w:color w:val="000000"/>
          <w:sz w:val="20"/>
          <w:szCs w:val="20"/>
          <w:shd w:val="clear" w:color="auto" w:fill="FFFFFF"/>
        </w:rPr>
        <w:t xml:space="preserve">), </w:t>
      </w:r>
      <w:r w:rsidR="0007016E" w:rsidRPr="00AF47B6">
        <w:rPr>
          <w:rFonts w:ascii="Arial" w:hAnsi="Arial" w:cs="Arial"/>
          <w:b/>
          <w:bCs/>
          <w:color w:val="000000"/>
          <w:sz w:val="20"/>
          <w:szCs w:val="20"/>
          <w:shd w:val="clear" w:color="auto" w:fill="FFFFFF"/>
        </w:rPr>
        <w:t>D</w:t>
      </w:r>
      <w:r w:rsidR="0007016E" w:rsidRPr="00AF47B6">
        <w:rPr>
          <w:rFonts w:ascii="Arial" w:hAnsi="Arial" w:cs="Arial"/>
          <w:color w:val="000000"/>
          <w:sz w:val="20"/>
          <w:szCs w:val="20"/>
          <w:shd w:val="clear" w:color="auto" w:fill="FFFFFF"/>
        </w:rPr>
        <w:t xml:space="preserve">. </w:t>
      </w:r>
      <w:r w:rsidR="0007016E" w:rsidRPr="00AF47B6">
        <w:rPr>
          <w:rFonts w:ascii="Arial" w:hAnsi="Arial" w:cs="Arial"/>
          <w:i/>
          <w:iCs/>
          <w:color w:val="000000"/>
          <w:sz w:val="20"/>
          <w:szCs w:val="20"/>
          <w:shd w:val="clear" w:color="auto" w:fill="FFFFFF"/>
        </w:rPr>
        <w:t>AR</w:t>
      </w:r>
      <w:r w:rsidR="0007016E" w:rsidRPr="00AF47B6">
        <w:rPr>
          <w:rFonts w:ascii="Arial" w:hAnsi="Arial" w:cs="Arial"/>
          <w:color w:val="000000"/>
          <w:sz w:val="20"/>
          <w:szCs w:val="20"/>
          <w:shd w:val="clear" w:color="auto" w:fill="FFFFFF"/>
        </w:rPr>
        <w:t xml:space="preserve"> (</w:t>
      </w:r>
      <w:proofErr w:type="spellStart"/>
      <w:r w:rsidR="0007016E" w:rsidRPr="00AF47B6">
        <w:rPr>
          <w:rFonts w:ascii="Arial" w:hAnsi="Arial" w:cs="Arial"/>
          <w:color w:val="000000"/>
          <w:sz w:val="20"/>
          <w:szCs w:val="20"/>
          <w:shd w:val="clear" w:color="auto" w:fill="FFFFFF"/>
        </w:rPr>
        <w:t>Xq</w:t>
      </w:r>
      <w:proofErr w:type="spellEnd"/>
      <w:r w:rsidR="0007016E" w:rsidRPr="00AF47B6">
        <w:rPr>
          <w:rFonts w:ascii="Arial" w:hAnsi="Arial" w:cs="Arial"/>
          <w:color w:val="000000"/>
          <w:sz w:val="20"/>
          <w:szCs w:val="20"/>
          <w:shd w:val="clear" w:color="auto" w:fill="FFFFFF"/>
        </w:rPr>
        <w:t xml:space="preserve">), </w:t>
      </w:r>
      <w:r w:rsidR="0007016E" w:rsidRPr="00AF47B6">
        <w:rPr>
          <w:rFonts w:ascii="Arial" w:hAnsi="Arial" w:cs="Arial"/>
          <w:b/>
          <w:bCs/>
          <w:color w:val="000000"/>
          <w:sz w:val="20"/>
          <w:szCs w:val="20"/>
          <w:shd w:val="clear" w:color="auto" w:fill="FFFFFF"/>
        </w:rPr>
        <w:t>E</w:t>
      </w:r>
      <w:r w:rsidR="0007016E" w:rsidRPr="00AF47B6">
        <w:rPr>
          <w:rFonts w:ascii="Arial" w:hAnsi="Arial" w:cs="Arial"/>
          <w:color w:val="000000"/>
          <w:sz w:val="20"/>
          <w:szCs w:val="20"/>
          <w:shd w:val="clear" w:color="auto" w:fill="FFFFFF"/>
        </w:rPr>
        <w:t xml:space="preserve">. </w:t>
      </w:r>
      <w:r w:rsidR="0007016E" w:rsidRPr="00AF47B6">
        <w:rPr>
          <w:rFonts w:ascii="Arial" w:hAnsi="Arial" w:cs="Arial"/>
          <w:i/>
          <w:iCs/>
          <w:color w:val="000000"/>
          <w:sz w:val="20"/>
          <w:szCs w:val="20"/>
          <w:shd w:val="clear" w:color="auto" w:fill="FFFFFF"/>
        </w:rPr>
        <w:t xml:space="preserve">FMR1 </w:t>
      </w:r>
      <w:r w:rsidR="0007016E" w:rsidRPr="00AF47B6">
        <w:rPr>
          <w:rFonts w:ascii="Arial" w:hAnsi="Arial" w:cs="Arial"/>
          <w:color w:val="000000"/>
          <w:sz w:val="20"/>
          <w:szCs w:val="20"/>
          <w:shd w:val="clear" w:color="auto" w:fill="FFFFFF"/>
        </w:rPr>
        <w:t>(</w:t>
      </w:r>
      <w:proofErr w:type="spellStart"/>
      <w:r w:rsidR="0007016E" w:rsidRPr="00AF47B6">
        <w:rPr>
          <w:rFonts w:ascii="Arial" w:hAnsi="Arial" w:cs="Arial"/>
          <w:color w:val="000000"/>
          <w:sz w:val="20"/>
          <w:szCs w:val="20"/>
          <w:shd w:val="clear" w:color="auto" w:fill="FFFFFF"/>
        </w:rPr>
        <w:t>Xq</w:t>
      </w:r>
      <w:proofErr w:type="spellEnd"/>
      <w:r w:rsidR="0007016E" w:rsidRPr="00AF47B6">
        <w:rPr>
          <w:rFonts w:ascii="Arial" w:hAnsi="Arial" w:cs="Arial"/>
          <w:color w:val="000000"/>
          <w:sz w:val="20"/>
          <w:szCs w:val="20"/>
          <w:shd w:val="clear" w:color="auto" w:fill="FFFFFF"/>
        </w:rPr>
        <w:t>).</w:t>
      </w:r>
      <w:r w:rsidR="0014457A" w:rsidRPr="00AF47B6">
        <w:rPr>
          <w:rFonts w:ascii="Arial" w:hAnsi="Arial" w:cs="Arial"/>
          <w:color w:val="000000"/>
          <w:sz w:val="20"/>
          <w:szCs w:val="20"/>
          <w:shd w:val="clear" w:color="auto" w:fill="FFFFFF"/>
        </w:rPr>
        <w:t xml:space="preserve"> At all loci shown, X inactivation skewing is </w:t>
      </w:r>
      <w:r w:rsidR="00F61680" w:rsidRPr="00AF47B6">
        <w:rPr>
          <w:rFonts w:ascii="Arial" w:hAnsi="Arial" w:cs="Arial"/>
          <w:color w:val="000000"/>
          <w:sz w:val="20"/>
          <w:szCs w:val="20"/>
          <w:shd w:val="clear" w:color="auto" w:fill="FFFFFF"/>
        </w:rPr>
        <w:t>visually evident by the presence of a predominately methylated haplotype and predominately unmethylated haplotype.</w:t>
      </w:r>
      <w:r w:rsidR="00B14983" w:rsidRPr="00AF47B6">
        <w:rPr>
          <w:rFonts w:ascii="Arial" w:hAnsi="Arial" w:cs="Arial"/>
          <w:color w:val="000000"/>
          <w:sz w:val="20"/>
          <w:szCs w:val="20"/>
          <w:shd w:val="clear" w:color="auto" w:fill="FFFFFF"/>
        </w:rPr>
        <w:t xml:space="preserve"> Karyotype plot was created using karyoploteR</w:t>
      </w:r>
      <w:r w:rsidR="00B14983"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{"citationID":"2iz0oHgf","properties":{"formattedCitation":"\\super 8\\nosupersub{}","plainCitation":"8","noteIndex":0},"citationItems":[{"id":135,"uris":["http://zotero.org/users/19348540/items/WBQLK9UB"],"itemData":{"id":135,"type":"article-journal","container-title":"Bioinformatics","DOI":"10.1093/bioinformatics/btx346","journalAbbreviation":"Bioinformatics","page":"3088-3090","title":"karyoploteR: an R/Bioconductor package to plot customizable genomes displaying arbitrary data","volume":"33","author":[{"family":"Gel","given":"B."},{"family":"Serra","given":"E."}],"issued":{"date-parts":[["2017"]]}}}],"schema":"https://github.com/citation-style-language/schema/raw/master/csl-citation.json"} </w:instrText>
      </w:r>
      <w:r w:rsidR="00B14983"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8</w:t>
      </w:r>
      <w:r w:rsidR="00B14983" w:rsidRPr="00AF47B6">
        <w:rPr>
          <w:rFonts w:ascii="Arial" w:hAnsi="Arial" w:cs="Arial"/>
          <w:color w:val="000000"/>
          <w:sz w:val="20"/>
          <w:szCs w:val="20"/>
          <w:shd w:val="clear" w:color="auto" w:fill="FFFFFF"/>
        </w:rPr>
        <w:fldChar w:fldCharType="end"/>
      </w:r>
      <w:r w:rsidR="00B14983" w:rsidRPr="00AF47B6">
        <w:rPr>
          <w:rFonts w:ascii="Arial" w:hAnsi="Arial" w:cs="Arial"/>
          <w:color w:val="000000"/>
          <w:sz w:val="20"/>
          <w:szCs w:val="20"/>
          <w:shd w:val="clear" w:color="auto" w:fill="FFFFFF"/>
        </w:rPr>
        <w:t>.</w:t>
      </w:r>
      <w:r w:rsidR="00BF23C3" w:rsidRPr="00AF47B6">
        <w:rPr>
          <w:rFonts w:ascii="Arial" w:hAnsi="Arial" w:cs="Arial"/>
          <w:color w:val="000000"/>
          <w:sz w:val="20"/>
          <w:szCs w:val="20"/>
          <w:shd w:val="clear" w:color="auto" w:fill="FFFFFF"/>
        </w:rPr>
        <w:br w:type="page"/>
      </w:r>
    </w:p>
    <w:p w14:paraId="5AC68429" w14:textId="7BCC0570" w:rsidR="00895055" w:rsidRPr="00ED197D" w:rsidRDefault="00FD38AE" w:rsidP="006547FD">
      <w:pPr>
        <w:spacing w:line="480" w:lineRule="auto"/>
        <w:jc w:val="both"/>
        <w:rPr>
          <w:rFonts w:ascii="Arial" w:hAnsi="Arial" w:cs="Arial"/>
          <w:b/>
          <w:bCs/>
          <w:color w:val="000000"/>
          <w:shd w:val="clear" w:color="auto" w:fill="FFFFFF"/>
        </w:rPr>
      </w:pPr>
      <w:r w:rsidRPr="00ED197D">
        <w:rPr>
          <w:rFonts w:ascii="Arial" w:hAnsi="Arial" w:cs="Arial"/>
          <w:b/>
          <w:bCs/>
          <w:noProof/>
          <w:color w:val="000000"/>
          <w:shd w:val="clear" w:color="auto" w:fill="FFFFFF"/>
        </w:rPr>
        <w:lastRenderedPageBreak/>
        <w:drawing>
          <wp:inline distT="0" distB="0" distL="0" distR="0" wp14:anchorId="19C86551" wp14:editId="2A6ADE16">
            <wp:extent cx="5943600" cy="5745480"/>
            <wp:effectExtent l="0" t="0" r="0" b="0"/>
            <wp:docPr id="1487305405" name="Picture 1" descr="A diagram of a dna sequ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05405" name="Picture 1" descr="A diagram of a dna sequenc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943600" cy="5745480"/>
                    </a:xfrm>
                    <a:prstGeom prst="rect">
                      <a:avLst/>
                    </a:prstGeom>
                  </pic:spPr>
                </pic:pic>
              </a:graphicData>
            </a:graphic>
          </wp:inline>
        </w:drawing>
      </w:r>
    </w:p>
    <w:p w14:paraId="160863A5" w14:textId="65509D3A" w:rsidR="00773D5F" w:rsidRPr="00AF47B6" w:rsidRDefault="001E0760" w:rsidP="0056180F">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5</w:t>
      </w:r>
      <w:r w:rsidR="00895055" w:rsidRPr="00AF47B6">
        <w:rPr>
          <w:rFonts w:ascii="Arial" w:hAnsi="Arial" w:cs="Arial"/>
          <w:b/>
          <w:bCs/>
          <w:color w:val="000000"/>
          <w:sz w:val="20"/>
          <w:szCs w:val="20"/>
          <w:shd w:val="clear" w:color="auto" w:fill="FFFFFF"/>
        </w:rPr>
        <w:t>:</w:t>
      </w:r>
      <w:r w:rsidR="00FD38AE" w:rsidRPr="00AF47B6">
        <w:rPr>
          <w:rFonts w:ascii="Arial" w:hAnsi="Arial" w:cs="Arial"/>
          <w:b/>
          <w:bCs/>
          <w:color w:val="000000"/>
          <w:sz w:val="20"/>
          <w:szCs w:val="20"/>
          <w:shd w:val="clear" w:color="auto" w:fill="FFFFFF"/>
        </w:rPr>
        <w:t xml:space="preserve"> </w:t>
      </w:r>
      <w:r w:rsidR="002E0203" w:rsidRPr="00AF47B6">
        <w:rPr>
          <w:rFonts w:ascii="Arial" w:hAnsi="Arial" w:cs="Arial"/>
          <w:color w:val="000000"/>
          <w:sz w:val="20"/>
          <w:szCs w:val="20"/>
          <w:shd w:val="clear" w:color="auto" w:fill="FFFFFF"/>
        </w:rPr>
        <w:t>Sanger</w:t>
      </w:r>
      <w:r w:rsidR="005D5707" w:rsidRPr="00AF47B6">
        <w:rPr>
          <w:rFonts w:ascii="Arial" w:hAnsi="Arial" w:cs="Arial"/>
          <w:color w:val="000000"/>
          <w:sz w:val="20"/>
          <w:szCs w:val="20"/>
          <w:shd w:val="clear" w:color="auto" w:fill="FFFFFF"/>
        </w:rPr>
        <w:t xml:space="preserve"> sequencing validates </w:t>
      </w:r>
      <w:r w:rsidR="005875E1" w:rsidRPr="00AF47B6">
        <w:rPr>
          <w:rFonts w:ascii="Arial" w:hAnsi="Arial" w:cs="Arial"/>
          <w:color w:val="000000"/>
          <w:sz w:val="20"/>
          <w:szCs w:val="20"/>
          <w:shd w:val="clear" w:color="auto" w:fill="FFFFFF"/>
        </w:rPr>
        <w:t>repeat length in</w:t>
      </w:r>
      <w:r w:rsidR="00164392" w:rsidRPr="00AF47B6">
        <w:rPr>
          <w:rFonts w:ascii="Arial" w:hAnsi="Arial" w:cs="Arial"/>
          <w:color w:val="000000"/>
          <w:sz w:val="20"/>
          <w:szCs w:val="20"/>
          <w:shd w:val="clear" w:color="auto" w:fill="FFFFFF"/>
        </w:rPr>
        <w:t xml:space="preserve"> an</w:t>
      </w:r>
      <w:r w:rsidR="005875E1" w:rsidRPr="00AF47B6">
        <w:rPr>
          <w:rFonts w:ascii="Arial" w:hAnsi="Arial" w:cs="Arial"/>
          <w:color w:val="000000"/>
          <w:sz w:val="20"/>
          <w:szCs w:val="20"/>
          <w:shd w:val="clear" w:color="auto" w:fill="FFFFFF"/>
        </w:rPr>
        <w:t xml:space="preserve"> unaffected </w:t>
      </w:r>
      <w:r w:rsidR="005D2261" w:rsidRPr="00AF47B6">
        <w:rPr>
          <w:rFonts w:ascii="Arial" w:hAnsi="Arial" w:cs="Arial"/>
          <w:color w:val="000000"/>
          <w:sz w:val="20"/>
          <w:szCs w:val="20"/>
          <w:shd w:val="clear" w:color="auto" w:fill="FFFFFF"/>
        </w:rPr>
        <w:t>brother</w:t>
      </w:r>
      <w:r w:rsidR="005875E1" w:rsidRPr="00AF47B6">
        <w:rPr>
          <w:rFonts w:ascii="Arial" w:hAnsi="Arial" w:cs="Arial"/>
          <w:color w:val="000000"/>
          <w:sz w:val="20"/>
          <w:szCs w:val="20"/>
          <w:shd w:val="clear" w:color="auto" w:fill="FFFFFF"/>
        </w:rPr>
        <w:t xml:space="preserve">. </w:t>
      </w:r>
      <w:r w:rsidR="002E0203" w:rsidRPr="00AF47B6">
        <w:rPr>
          <w:rFonts w:ascii="Arial" w:hAnsi="Arial" w:cs="Arial"/>
          <w:color w:val="000000"/>
          <w:sz w:val="20"/>
          <w:szCs w:val="20"/>
          <w:shd w:val="clear" w:color="auto" w:fill="FFFFFF"/>
        </w:rPr>
        <w:t>The Sanger</w:t>
      </w:r>
      <w:r w:rsidR="006B036D" w:rsidRPr="00AF47B6">
        <w:rPr>
          <w:rFonts w:ascii="Arial" w:hAnsi="Arial" w:cs="Arial"/>
          <w:color w:val="000000"/>
          <w:sz w:val="20"/>
          <w:szCs w:val="20"/>
          <w:shd w:val="clear" w:color="auto" w:fill="FFFFFF"/>
        </w:rPr>
        <w:t xml:space="preserve"> sequencing</w:t>
      </w:r>
      <w:r w:rsidR="005875E1" w:rsidRPr="00AF47B6">
        <w:rPr>
          <w:rFonts w:ascii="Arial" w:hAnsi="Arial" w:cs="Arial"/>
          <w:color w:val="000000"/>
          <w:sz w:val="20"/>
          <w:szCs w:val="20"/>
          <w:shd w:val="clear" w:color="auto" w:fill="FFFFFF"/>
        </w:rPr>
        <w:t xml:space="preserve"> trace aligned to reference sequence </w:t>
      </w:r>
      <w:r w:rsidR="008B0459" w:rsidRPr="00AF47B6">
        <w:rPr>
          <w:rFonts w:ascii="Arial" w:hAnsi="Arial" w:cs="Arial"/>
          <w:color w:val="000000"/>
          <w:sz w:val="20"/>
          <w:szCs w:val="20"/>
          <w:shd w:val="clear" w:color="auto" w:fill="FFFFFF"/>
        </w:rPr>
        <w:t>confirms brother’s repeat length of (CCG)</w:t>
      </w:r>
      <w:r w:rsidR="008B0459" w:rsidRPr="00AF47B6">
        <w:rPr>
          <w:rFonts w:ascii="Arial" w:hAnsi="Arial" w:cs="Arial"/>
          <w:color w:val="000000"/>
          <w:sz w:val="20"/>
          <w:szCs w:val="20"/>
          <w:shd w:val="clear" w:color="auto" w:fill="FFFFFF"/>
          <w:vertAlign w:val="subscript"/>
        </w:rPr>
        <w:t>15</w:t>
      </w:r>
      <w:r w:rsidR="008B0459" w:rsidRPr="00AF47B6">
        <w:rPr>
          <w:rFonts w:ascii="Arial" w:hAnsi="Arial" w:cs="Arial"/>
          <w:color w:val="000000"/>
          <w:sz w:val="20"/>
          <w:szCs w:val="20"/>
          <w:shd w:val="clear" w:color="auto" w:fill="FFFFFF"/>
        </w:rPr>
        <w:t xml:space="preserve"> as indicated by the </w:t>
      </w:r>
      <w:r w:rsidR="00072F1B" w:rsidRPr="00AF47B6">
        <w:rPr>
          <w:rFonts w:ascii="Arial" w:hAnsi="Arial" w:cs="Arial"/>
          <w:color w:val="000000"/>
          <w:sz w:val="20"/>
          <w:szCs w:val="20"/>
          <w:shd w:val="clear" w:color="auto" w:fill="FFFFFF"/>
        </w:rPr>
        <w:t>deletion of 6bps compared to the reference of (CCG)</w:t>
      </w:r>
      <w:r w:rsidR="00072F1B" w:rsidRPr="00AF47B6">
        <w:rPr>
          <w:rFonts w:ascii="Arial" w:hAnsi="Arial" w:cs="Arial"/>
          <w:color w:val="000000"/>
          <w:sz w:val="20"/>
          <w:szCs w:val="20"/>
          <w:shd w:val="clear" w:color="auto" w:fill="FFFFFF"/>
          <w:vertAlign w:val="subscript"/>
        </w:rPr>
        <w:t>17</w:t>
      </w:r>
      <w:r w:rsidR="00072F1B" w:rsidRPr="00AF47B6">
        <w:rPr>
          <w:rFonts w:ascii="Arial" w:hAnsi="Arial" w:cs="Arial"/>
          <w:color w:val="000000"/>
          <w:sz w:val="20"/>
          <w:szCs w:val="20"/>
          <w:shd w:val="clear" w:color="auto" w:fill="FFFFFF"/>
        </w:rPr>
        <w:t xml:space="preserve">. </w:t>
      </w:r>
      <w:r w:rsidR="006B036D" w:rsidRPr="00AF47B6">
        <w:rPr>
          <w:rFonts w:ascii="Arial" w:hAnsi="Arial" w:cs="Arial"/>
          <w:color w:val="000000"/>
          <w:sz w:val="20"/>
          <w:szCs w:val="20"/>
          <w:shd w:val="clear" w:color="auto" w:fill="FFFFFF"/>
        </w:rPr>
        <w:t xml:space="preserve">Sanger sequencing also confirms nearby maternal haplotype-resolved SNP, which further validates the inheritance of 2 different X chromosomes in the brothers. </w:t>
      </w:r>
      <w:r w:rsidR="00E765CD" w:rsidRPr="00AF47B6">
        <w:rPr>
          <w:rFonts w:ascii="Arial" w:hAnsi="Arial" w:cs="Arial"/>
          <w:color w:val="000000"/>
          <w:sz w:val="20"/>
          <w:szCs w:val="20"/>
          <w:shd w:val="clear" w:color="auto" w:fill="FFFFFF"/>
        </w:rPr>
        <w:t xml:space="preserve">The </w:t>
      </w:r>
      <w:r w:rsidR="00F6044B" w:rsidRPr="00AF47B6">
        <w:rPr>
          <w:rFonts w:ascii="Arial" w:hAnsi="Arial" w:cs="Arial"/>
          <w:color w:val="000000"/>
          <w:sz w:val="20"/>
          <w:szCs w:val="20"/>
          <w:shd w:val="clear" w:color="auto" w:fill="FFFFFF"/>
        </w:rPr>
        <w:t xml:space="preserve">Proband 1 </w:t>
      </w:r>
      <w:r w:rsidR="006B036D" w:rsidRPr="00AF47B6">
        <w:rPr>
          <w:rFonts w:ascii="Arial" w:hAnsi="Arial" w:cs="Arial"/>
          <w:color w:val="000000"/>
          <w:sz w:val="20"/>
          <w:szCs w:val="20"/>
          <w:shd w:val="clear" w:color="auto" w:fill="FFFFFF"/>
        </w:rPr>
        <w:t xml:space="preserve">inherited the repeat expansion-containing </w:t>
      </w:r>
      <w:proofErr w:type="spellStart"/>
      <w:r w:rsidR="006B036D" w:rsidRPr="00AF47B6">
        <w:rPr>
          <w:rFonts w:ascii="Arial" w:hAnsi="Arial" w:cs="Arial"/>
          <w:color w:val="000000"/>
          <w:sz w:val="20"/>
          <w:szCs w:val="20"/>
          <w:shd w:val="clear" w:color="auto" w:fill="FFFFFF"/>
        </w:rPr>
        <w:t>chrX</w:t>
      </w:r>
      <w:proofErr w:type="spellEnd"/>
      <w:r w:rsidR="00E765CD" w:rsidRPr="00AF47B6">
        <w:rPr>
          <w:rFonts w:ascii="Arial" w:hAnsi="Arial" w:cs="Arial"/>
          <w:color w:val="000000"/>
          <w:sz w:val="20"/>
          <w:szCs w:val="20"/>
          <w:shd w:val="clear" w:color="auto" w:fill="FFFFFF"/>
        </w:rPr>
        <w:t xml:space="preserve">, whereas </w:t>
      </w:r>
      <w:r w:rsidR="005D2261" w:rsidRPr="00AF47B6">
        <w:rPr>
          <w:rFonts w:ascii="Arial" w:hAnsi="Arial" w:cs="Arial"/>
          <w:color w:val="000000"/>
          <w:sz w:val="20"/>
          <w:szCs w:val="20"/>
          <w:shd w:val="clear" w:color="auto" w:fill="FFFFFF"/>
        </w:rPr>
        <w:t>the brother</w:t>
      </w:r>
      <w:r w:rsidR="00E765CD" w:rsidRPr="00AF47B6">
        <w:rPr>
          <w:rFonts w:ascii="Arial" w:hAnsi="Arial" w:cs="Arial"/>
          <w:color w:val="000000"/>
          <w:sz w:val="20"/>
          <w:szCs w:val="20"/>
          <w:shd w:val="clear" w:color="auto" w:fill="FFFFFF"/>
        </w:rPr>
        <w:t xml:space="preserve"> inherited the </w:t>
      </w:r>
      <w:r w:rsidR="004A05F6" w:rsidRPr="00AF47B6">
        <w:rPr>
          <w:rFonts w:ascii="Arial" w:hAnsi="Arial" w:cs="Arial"/>
          <w:color w:val="000000"/>
          <w:sz w:val="20"/>
          <w:szCs w:val="20"/>
          <w:shd w:val="clear" w:color="auto" w:fill="FFFFFF"/>
        </w:rPr>
        <w:t>non-expanded</w:t>
      </w:r>
      <w:r w:rsidR="00E765CD" w:rsidRPr="00AF47B6">
        <w:rPr>
          <w:rFonts w:ascii="Arial" w:hAnsi="Arial" w:cs="Arial"/>
          <w:color w:val="000000"/>
          <w:sz w:val="20"/>
          <w:szCs w:val="20"/>
          <w:shd w:val="clear" w:color="auto" w:fill="FFFFFF"/>
        </w:rPr>
        <w:t xml:space="preserve"> X chromosome.</w:t>
      </w:r>
      <w:r w:rsidR="00773D5F" w:rsidRPr="00AF47B6">
        <w:rPr>
          <w:rFonts w:ascii="Arial" w:hAnsi="Arial" w:cs="Arial"/>
          <w:color w:val="000000"/>
          <w:sz w:val="20"/>
          <w:szCs w:val="20"/>
          <w:shd w:val="clear" w:color="auto" w:fill="FFFFFF"/>
        </w:rPr>
        <w:br w:type="page"/>
      </w:r>
    </w:p>
    <w:p w14:paraId="20F22DB3" w14:textId="78308690" w:rsidR="00753912" w:rsidRDefault="00AE016A" w:rsidP="00FD1C41">
      <w:pPr>
        <w:spacing w:line="240" w:lineRule="auto"/>
        <w:jc w:val="both"/>
        <w:rPr>
          <w:rFonts w:ascii="Arial" w:hAnsi="Arial" w:cs="Arial"/>
          <w:color w:val="000000"/>
          <w:shd w:val="clear" w:color="auto" w:fill="FFFFFF"/>
        </w:rPr>
      </w:pPr>
      <w:r>
        <w:rPr>
          <w:rFonts w:ascii="Arial" w:hAnsi="Arial" w:cs="Arial"/>
          <w:noProof/>
          <w:color w:val="000000"/>
          <w:shd w:val="clear" w:color="auto" w:fill="FFFFFF"/>
        </w:rPr>
        <w:lastRenderedPageBreak/>
        <w:drawing>
          <wp:inline distT="0" distB="0" distL="0" distR="0" wp14:anchorId="78A73792" wp14:editId="20025AE8">
            <wp:extent cx="5943600" cy="1727835"/>
            <wp:effectExtent l="0" t="0" r="0" b="0"/>
            <wp:docPr id="1404825615" name="Picture 4"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25615" name="Picture 4" descr="A graph with different colored squares&#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943600" cy="1727835"/>
                    </a:xfrm>
                    <a:prstGeom prst="rect">
                      <a:avLst/>
                    </a:prstGeom>
                  </pic:spPr>
                </pic:pic>
              </a:graphicData>
            </a:graphic>
          </wp:inline>
        </w:drawing>
      </w:r>
    </w:p>
    <w:p w14:paraId="1847DC37" w14:textId="2BD903FA" w:rsidR="00753912" w:rsidRPr="00AF47B6" w:rsidRDefault="001E0760" w:rsidP="00BB70AC">
      <w:pPr>
        <w:spacing w:line="240" w:lineRule="auto"/>
        <w:jc w:val="both"/>
        <w:rPr>
          <w:rFonts w:ascii="Arial" w:hAnsi="Arial" w:cs="Arial"/>
          <w:sz w:val="20"/>
          <w:szCs w:val="20"/>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6</w:t>
      </w:r>
      <w:r w:rsidR="00773D5F" w:rsidRPr="00AF47B6">
        <w:rPr>
          <w:rFonts w:ascii="Arial" w:hAnsi="Arial" w:cs="Arial"/>
          <w:color w:val="000000"/>
          <w:sz w:val="20"/>
          <w:szCs w:val="20"/>
          <w:shd w:val="clear" w:color="auto" w:fill="FFFFFF"/>
        </w:rPr>
        <w:t xml:space="preserve">: </w:t>
      </w:r>
      <w:r w:rsidR="004D52E2" w:rsidRPr="00AF47B6">
        <w:rPr>
          <w:rFonts w:ascii="Arial" w:hAnsi="Arial" w:cs="Arial"/>
          <w:color w:val="000000"/>
          <w:sz w:val="20"/>
          <w:szCs w:val="20"/>
          <w:shd w:val="clear" w:color="auto" w:fill="FFFFFF"/>
        </w:rPr>
        <w:t xml:space="preserve">Distribution of BCLAF3 CCG repeat lengths in 500 nanopore long-read genomes from 1kGP. </w:t>
      </w:r>
      <w:r w:rsidR="00C8525F" w:rsidRPr="00AF47B6">
        <w:rPr>
          <w:rFonts w:ascii="Arial" w:hAnsi="Arial" w:cs="Arial"/>
          <w:sz w:val="20"/>
          <w:szCs w:val="20"/>
        </w:rPr>
        <w:t xml:space="preserve">At each repeat length, </w:t>
      </w:r>
      <w:r w:rsidR="00813F3F" w:rsidRPr="00AF47B6">
        <w:rPr>
          <w:rFonts w:ascii="Arial" w:hAnsi="Arial" w:cs="Arial"/>
          <w:sz w:val="20"/>
          <w:szCs w:val="20"/>
        </w:rPr>
        <w:t xml:space="preserve">the </w:t>
      </w:r>
      <w:r w:rsidR="00C8525F" w:rsidRPr="00AF47B6">
        <w:rPr>
          <w:rFonts w:ascii="Arial" w:hAnsi="Arial" w:cs="Arial"/>
          <w:sz w:val="20"/>
          <w:szCs w:val="20"/>
        </w:rPr>
        <w:t>haplotypes</w:t>
      </w:r>
      <w:r w:rsidR="00813F3F" w:rsidRPr="00AF47B6">
        <w:rPr>
          <w:rFonts w:ascii="Arial" w:hAnsi="Arial" w:cs="Arial"/>
          <w:sz w:val="20"/>
          <w:szCs w:val="20"/>
        </w:rPr>
        <w:t xml:space="preserve"> shown</w:t>
      </w:r>
      <w:r w:rsidR="00C8525F" w:rsidRPr="00AF47B6">
        <w:rPr>
          <w:rFonts w:ascii="Arial" w:hAnsi="Arial" w:cs="Arial"/>
          <w:sz w:val="20"/>
          <w:szCs w:val="20"/>
        </w:rPr>
        <w:t xml:space="preserve"> are </w:t>
      </w:r>
      <w:r w:rsidR="004D52E2" w:rsidRPr="00AF47B6">
        <w:rPr>
          <w:rFonts w:ascii="Arial" w:hAnsi="Arial" w:cs="Arial"/>
          <w:sz w:val="20"/>
          <w:szCs w:val="20"/>
        </w:rPr>
        <w:t>colored by ancestry group.</w:t>
      </w:r>
      <w:r w:rsidR="00813F3F" w:rsidRPr="00AF47B6">
        <w:rPr>
          <w:rFonts w:ascii="Arial" w:hAnsi="Arial" w:cs="Arial"/>
          <w:sz w:val="20"/>
          <w:szCs w:val="20"/>
        </w:rPr>
        <w:t xml:space="preserve"> </w:t>
      </w:r>
      <w:r w:rsidR="00C52C3B" w:rsidRPr="00AF47B6">
        <w:rPr>
          <w:rFonts w:ascii="Arial" w:hAnsi="Arial" w:cs="Arial"/>
          <w:sz w:val="20"/>
          <w:szCs w:val="20"/>
        </w:rPr>
        <w:t>We found a peak repeat length of 15 and maximum observed repeat length of 2</w:t>
      </w:r>
      <w:r w:rsidR="00576DFD" w:rsidRPr="00AF47B6">
        <w:rPr>
          <w:rFonts w:ascii="Arial" w:hAnsi="Arial" w:cs="Arial"/>
          <w:sz w:val="20"/>
          <w:szCs w:val="20"/>
        </w:rPr>
        <w:t>2.</w:t>
      </w:r>
      <w:r w:rsidR="00753912" w:rsidRPr="00AF47B6">
        <w:rPr>
          <w:rFonts w:ascii="Arial" w:hAnsi="Arial" w:cs="Arial"/>
          <w:color w:val="000000"/>
          <w:sz w:val="20"/>
          <w:szCs w:val="20"/>
          <w:shd w:val="clear" w:color="auto" w:fill="FFFFFF"/>
        </w:rPr>
        <w:br w:type="page"/>
      </w:r>
    </w:p>
    <w:p w14:paraId="2CA84789" w14:textId="3B5FEBEE" w:rsidR="00753912" w:rsidRPr="00ED197D" w:rsidRDefault="00467C69" w:rsidP="00753912">
      <w:pPr>
        <w:spacing w:line="480" w:lineRule="auto"/>
        <w:jc w:val="both"/>
        <w:rPr>
          <w:rFonts w:ascii="Arial" w:hAnsi="Arial" w:cs="Arial"/>
          <w:color w:val="000000"/>
          <w:shd w:val="clear" w:color="auto" w:fill="FFFFFF"/>
        </w:rPr>
      </w:pPr>
      <w:r>
        <w:rPr>
          <w:rFonts w:ascii="Arial" w:hAnsi="Arial" w:cs="Arial"/>
          <w:noProof/>
          <w:color w:val="000000"/>
          <w:shd w:val="clear" w:color="auto" w:fill="FFFFFF"/>
        </w:rPr>
        <w:lastRenderedPageBreak/>
        <w:drawing>
          <wp:inline distT="0" distB="0" distL="0" distR="0" wp14:anchorId="69EAEB9D" wp14:editId="3B92C8BC">
            <wp:extent cx="5943600" cy="5569585"/>
            <wp:effectExtent l="0" t="0" r="0" b="5715"/>
            <wp:docPr id="280493527" name="Picture 6" descr="A graph of a person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93527" name="Picture 6" descr="A graph of a person with a red lin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943600" cy="5569585"/>
                    </a:xfrm>
                    <a:prstGeom prst="rect">
                      <a:avLst/>
                    </a:prstGeom>
                  </pic:spPr>
                </pic:pic>
              </a:graphicData>
            </a:graphic>
          </wp:inline>
        </w:drawing>
      </w:r>
    </w:p>
    <w:p w14:paraId="20590E56" w14:textId="12B40252" w:rsidR="00D42594" w:rsidRPr="00AF47B6" w:rsidRDefault="001E0760" w:rsidP="0056180F">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7</w:t>
      </w:r>
      <w:r w:rsidR="00753912" w:rsidRPr="00AF47B6">
        <w:rPr>
          <w:rFonts w:ascii="Arial" w:hAnsi="Arial" w:cs="Arial"/>
          <w:color w:val="000000"/>
          <w:sz w:val="20"/>
          <w:szCs w:val="20"/>
          <w:shd w:val="clear" w:color="auto" w:fill="FFFFFF"/>
        </w:rPr>
        <w:t xml:space="preserve">: DNA hypermethylation is maintained in patient-derived fibroblasts. DNA methylation array data (EPICv1 850K) from n=9 fibroblasts (n=1 case, n=8 controls) indicates that the </w:t>
      </w:r>
      <w:r w:rsidR="00753912" w:rsidRPr="00AF47B6">
        <w:rPr>
          <w:rFonts w:ascii="Arial" w:hAnsi="Arial" w:cs="Arial"/>
          <w:i/>
          <w:iCs/>
          <w:color w:val="000000"/>
          <w:sz w:val="20"/>
          <w:szCs w:val="20"/>
          <w:shd w:val="clear" w:color="auto" w:fill="FFFFFF"/>
        </w:rPr>
        <w:t xml:space="preserve">BCLAF3 </w:t>
      </w:r>
      <w:r w:rsidR="00753912" w:rsidRPr="00AF47B6">
        <w:rPr>
          <w:rFonts w:ascii="Arial" w:hAnsi="Arial" w:cs="Arial"/>
          <w:color w:val="000000"/>
          <w:sz w:val="20"/>
          <w:szCs w:val="20"/>
          <w:shd w:val="clear" w:color="auto" w:fill="FFFFFF"/>
        </w:rPr>
        <w:t xml:space="preserve">differentially methylated region (red line) is preserved across different tissue types (i.e. blood and fibroblasts) in </w:t>
      </w:r>
      <w:r w:rsidR="0084459D" w:rsidRPr="00AF47B6">
        <w:rPr>
          <w:rFonts w:ascii="Arial" w:hAnsi="Arial" w:cs="Arial"/>
          <w:color w:val="000000"/>
          <w:sz w:val="20"/>
          <w:szCs w:val="20"/>
          <w:shd w:val="clear" w:color="auto" w:fill="FFFFFF"/>
        </w:rPr>
        <w:t xml:space="preserve">Proband 1 </w:t>
      </w:r>
      <w:r w:rsidR="00A66244" w:rsidRPr="00AF47B6">
        <w:rPr>
          <w:rFonts w:ascii="Arial" w:hAnsi="Arial" w:cs="Arial"/>
          <w:color w:val="000000"/>
          <w:sz w:val="20"/>
          <w:szCs w:val="20"/>
          <w:shd w:val="clear" w:color="auto" w:fill="FFFFFF"/>
        </w:rPr>
        <w:t xml:space="preserve">with unsolved developmental and epileptic encephalopathy (DEE) </w:t>
      </w:r>
      <w:r w:rsidR="00753912" w:rsidRPr="00AF47B6">
        <w:rPr>
          <w:rFonts w:ascii="Arial" w:hAnsi="Arial" w:cs="Arial"/>
          <w:color w:val="000000"/>
          <w:sz w:val="20"/>
          <w:szCs w:val="20"/>
          <w:shd w:val="clear" w:color="auto" w:fill="FFFFFF"/>
        </w:rPr>
        <w:t xml:space="preserve">compared to controls (black lines). Methylation values (Beta values) </w:t>
      </w:r>
      <w:r w:rsidR="00B91510" w:rsidRPr="00AF47B6">
        <w:rPr>
          <w:rFonts w:ascii="Arial" w:hAnsi="Arial" w:cs="Arial"/>
          <w:color w:val="000000"/>
          <w:sz w:val="20"/>
          <w:szCs w:val="20"/>
          <w:shd w:val="clear" w:color="auto" w:fill="FFFFFF"/>
        </w:rPr>
        <w:t xml:space="preserve">on the y axis </w:t>
      </w:r>
      <w:r w:rsidR="00753912" w:rsidRPr="00AF47B6">
        <w:rPr>
          <w:rFonts w:ascii="Arial" w:hAnsi="Arial" w:cs="Arial"/>
          <w:color w:val="000000"/>
          <w:sz w:val="20"/>
          <w:szCs w:val="20"/>
          <w:shd w:val="clear" w:color="auto" w:fill="FFFFFF"/>
        </w:rPr>
        <w:t xml:space="preserve">range between 0-1, where 0 is unmethylated and 1 is methylated. </w:t>
      </w:r>
      <w:r w:rsidR="00B91510" w:rsidRPr="00AF47B6">
        <w:rPr>
          <w:rFonts w:ascii="Arial" w:hAnsi="Arial" w:cs="Arial"/>
          <w:color w:val="000000"/>
          <w:sz w:val="20"/>
          <w:szCs w:val="20"/>
          <w:shd w:val="clear" w:color="auto" w:fill="FFFFFF"/>
        </w:rPr>
        <w:t xml:space="preserve">The x axis </w:t>
      </w:r>
      <w:r w:rsidR="00651A0D" w:rsidRPr="00AF47B6">
        <w:rPr>
          <w:rFonts w:ascii="Arial" w:hAnsi="Arial" w:cs="Arial"/>
          <w:color w:val="000000"/>
          <w:sz w:val="20"/>
          <w:szCs w:val="20"/>
          <w:shd w:val="clear" w:color="auto" w:fill="FFFFFF"/>
        </w:rPr>
        <w:t>is the genomic position (GRCh37/hg19) at the 5</w:t>
      </w:r>
      <w:r w:rsidR="00735149" w:rsidRPr="00AF47B6">
        <w:rPr>
          <w:rFonts w:ascii="Arial" w:hAnsi="Arial" w:cs="Arial"/>
          <w:color w:val="000000"/>
          <w:sz w:val="20"/>
          <w:szCs w:val="20"/>
          <w:shd w:val="clear" w:color="auto" w:fill="FFFFFF"/>
        </w:rPr>
        <w:t>'</w:t>
      </w:r>
      <w:r w:rsidR="00651A0D" w:rsidRPr="00AF47B6">
        <w:rPr>
          <w:rFonts w:ascii="Arial" w:hAnsi="Arial" w:cs="Arial"/>
          <w:color w:val="000000"/>
          <w:sz w:val="20"/>
          <w:szCs w:val="20"/>
          <w:shd w:val="clear" w:color="auto" w:fill="FFFFFF"/>
        </w:rPr>
        <w:t xml:space="preserve">UTR of </w:t>
      </w:r>
      <w:r w:rsidR="00651A0D" w:rsidRPr="00AF47B6">
        <w:rPr>
          <w:rFonts w:ascii="Arial" w:hAnsi="Arial" w:cs="Arial"/>
          <w:i/>
          <w:iCs/>
          <w:color w:val="000000"/>
          <w:sz w:val="20"/>
          <w:szCs w:val="20"/>
          <w:shd w:val="clear" w:color="auto" w:fill="FFFFFF"/>
        </w:rPr>
        <w:t>BCLAF3</w:t>
      </w:r>
      <w:r w:rsidR="00651A0D" w:rsidRPr="00AF47B6">
        <w:rPr>
          <w:rFonts w:ascii="Arial" w:hAnsi="Arial" w:cs="Arial"/>
          <w:color w:val="000000"/>
          <w:sz w:val="20"/>
          <w:szCs w:val="20"/>
          <w:shd w:val="clear" w:color="auto" w:fill="FFFFFF"/>
        </w:rPr>
        <w:t xml:space="preserve">. </w:t>
      </w:r>
      <w:r w:rsidR="00753912" w:rsidRPr="00AF47B6">
        <w:rPr>
          <w:rFonts w:ascii="Arial" w:hAnsi="Arial" w:cs="Arial"/>
          <w:color w:val="000000"/>
          <w:sz w:val="20"/>
          <w:szCs w:val="20"/>
          <w:shd w:val="clear" w:color="auto" w:fill="FFFFFF"/>
        </w:rPr>
        <w:t>Every point on the diagram (connected as a line) represents an individual CpG site profiled from the DNA methylation array.</w:t>
      </w:r>
    </w:p>
    <w:p w14:paraId="5A46FA7E" w14:textId="77777777" w:rsidR="00D42594" w:rsidRDefault="00D42594">
      <w:pPr>
        <w:rPr>
          <w:rFonts w:ascii="Arial" w:hAnsi="Arial" w:cs="Arial"/>
          <w:color w:val="000000"/>
          <w:shd w:val="clear" w:color="auto" w:fill="FFFFFF"/>
        </w:rPr>
      </w:pPr>
      <w:r>
        <w:rPr>
          <w:rFonts w:ascii="Arial" w:hAnsi="Arial" w:cs="Arial"/>
          <w:color w:val="000000"/>
          <w:shd w:val="clear" w:color="auto" w:fill="FFFFFF"/>
        </w:rPr>
        <w:br w:type="page"/>
      </w:r>
    </w:p>
    <w:p w14:paraId="08AF30A6" w14:textId="77777777" w:rsidR="00D42594" w:rsidRDefault="00D42594" w:rsidP="00D42594">
      <w:pPr>
        <w:spacing w:line="480" w:lineRule="auto"/>
        <w:jc w:val="both"/>
        <w:rPr>
          <w:rFonts w:ascii="Arial" w:hAnsi="Arial" w:cs="Arial"/>
          <w:color w:val="000000"/>
          <w:shd w:val="clear" w:color="auto" w:fill="FFFFFF"/>
        </w:rPr>
      </w:pPr>
      <w:r>
        <w:rPr>
          <w:rFonts w:ascii="Arial" w:hAnsi="Arial" w:cs="Arial"/>
          <w:noProof/>
          <w:color w:val="000000"/>
          <w:shd w:val="clear" w:color="auto" w:fill="FFFFFF"/>
        </w:rPr>
        <w:lastRenderedPageBreak/>
        <w:drawing>
          <wp:inline distT="0" distB="0" distL="0" distR="0" wp14:anchorId="050CF0E8" wp14:editId="5C82B505">
            <wp:extent cx="5753100" cy="7518400"/>
            <wp:effectExtent l="0" t="0" r="0" b="0"/>
            <wp:docPr id="1855148328" name="Picture 3" descr="A diagram of a diagram of a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48328" name="Picture 3" descr="A diagram of a diagram of a data analysi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753100" cy="7518400"/>
                    </a:xfrm>
                    <a:prstGeom prst="rect">
                      <a:avLst/>
                    </a:prstGeom>
                  </pic:spPr>
                </pic:pic>
              </a:graphicData>
            </a:graphic>
          </wp:inline>
        </w:drawing>
      </w:r>
    </w:p>
    <w:p w14:paraId="066869A9" w14:textId="24D9F583" w:rsidR="00050A98" w:rsidRPr="00AF47B6" w:rsidRDefault="001E0760" w:rsidP="0056180F">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8</w:t>
      </w:r>
      <w:r w:rsidR="00D42594" w:rsidRPr="00AF47B6">
        <w:rPr>
          <w:rFonts w:ascii="Arial" w:hAnsi="Arial" w:cs="Arial"/>
          <w:color w:val="000000"/>
          <w:sz w:val="20"/>
          <w:szCs w:val="20"/>
          <w:shd w:val="clear" w:color="auto" w:fill="FFFFFF"/>
        </w:rPr>
        <w:t xml:space="preserve">: </w:t>
      </w:r>
      <w:r w:rsidR="00D42594" w:rsidRPr="00AF47B6">
        <w:rPr>
          <w:rFonts w:ascii="Arial" w:hAnsi="Arial" w:cs="Arial"/>
          <w:i/>
          <w:iCs/>
          <w:color w:val="000000"/>
          <w:sz w:val="20"/>
          <w:szCs w:val="20"/>
          <w:shd w:val="clear" w:color="auto" w:fill="FFFFFF"/>
        </w:rPr>
        <w:t xml:space="preserve">BCLAF3 </w:t>
      </w:r>
      <w:r w:rsidR="00D42594" w:rsidRPr="00AF47B6">
        <w:rPr>
          <w:rFonts w:ascii="Arial" w:hAnsi="Arial" w:cs="Arial"/>
          <w:color w:val="000000"/>
          <w:sz w:val="20"/>
          <w:szCs w:val="20"/>
          <w:shd w:val="clear" w:color="auto" w:fill="FFFFFF"/>
        </w:rPr>
        <w:t xml:space="preserve">and </w:t>
      </w:r>
      <w:r w:rsidR="00D42594" w:rsidRPr="00AF47B6">
        <w:rPr>
          <w:rFonts w:ascii="Arial" w:hAnsi="Arial" w:cs="Arial"/>
          <w:i/>
          <w:iCs/>
          <w:color w:val="000000"/>
          <w:sz w:val="20"/>
          <w:szCs w:val="20"/>
          <w:shd w:val="clear" w:color="auto" w:fill="FFFFFF"/>
        </w:rPr>
        <w:t>MAP7D2</w:t>
      </w:r>
      <w:r w:rsidR="00D42594" w:rsidRPr="00AF47B6">
        <w:rPr>
          <w:rFonts w:ascii="Arial" w:hAnsi="Arial" w:cs="Arial"/>
          <w:color w:val="000000"/>
          <w:sz w:val="20"/>
          <w:szCs w:val="20"/>
          <w:shd w:val="clear" w:color="auto" w:fill="FFFFFF"/>
        </w:rPr>
        <w:t xml:space="preserve"> are differentially expressed in patient-derived fibroblasts. </w:t>
      </w:r>
      <w:r w:rsidR="00D42594" w:rsidRPr="00AF47B6">
        <w:rPr>
          <w:rFonts w:ascii="Arial" w:hAnsi="Arial" w:cs="Arial"/>
          <w:b/>
          <w:bCs/>
          <w:color w:val="000000"/>
          <w:sz w:val="20"/>
          <w:szCs w:val="20"/>
          <w:shd w:val="clear" w:color="auto" w:fill="FFFFFF"/>
        </w:rPr>
        <w:t>A</w:t>
      </w:r>
      <w:r w:rsidR="00D42594" w:rsidRPr="00AF47B6">
        <w:rPr>
          <w:rFonts w:ascii="Arial" w:hAnsi="Arial" w:cs="Arial"/>
          <w:color w:val="000000"/>
          <w:sz w:val="20"/>
          <w:szCs w:val="20"/>
          <w:shd w:val="clear" w:color="auto" w:fill="FFFFFF"/>
        </w:rPr>
        <w:t xml:space="preserve">. Volcano plot from differential expression analysis of n=3 biological replicates of Proband 1 vs. n=4 biology replicates of controls (n=2 brother and n=2 father). Downregulated genes in proband are shown in green (n=269) and </w:t>
      </w:r>
      <w:r w:rsidR="00D42594" w:rsidRPr="00AF47B6">
        <w:rPr>
          <w:rFonts w:ascii="Arial" w:hAnsi="Arial" w:cs="Arial"/>
          <w:color w:val="000000"/>
          <w:sz w:val="20"/>
          <w:szCs w:val="20"/>
          <w:shd w:val="clear" w:color="auto" w:fill="FFFFFF"/>
        </w:rPr>
        <w:lastRenderedPageBreak/>
        <w:t xml:space="preserve">upregulated genes in proband are shown in pink (n=155). Genes on chromosome X are labeled and boxed. </w:t>
      </w:r>
      <w:r w:rsidR="00D42594" w:rsidRPr="00AF47B6">
        <w:rPr>
          <w:rFonts w:ascii="Arial" w:hAnsi="Arial" w:cs="Arial"/>
          <w:i/>
          <w:iCs/>
          <w:color w:val="000000"/>
          <w:sz w:val="20"/>
          <w:szCs w:val="20"/>
          <w:shd w:val="clear" w:color="auto" w:fill="FFFFFF"/>
        </w:rPr>
        <w:t>BCLAF3</w:t>
      </w:r>
      <w:r w:rsidR="00D42594" w:rsidRPr="00AF47B6">
        <w:rPr>
          <w:rFonts w:ascii="Arial" w:hAnsi="Arial" w:cs="Arial"/>
          <w:color w:val="000000"/>
          <w:sz w:val="20"/>
          <w:szCs w:val="20"/>
          <w:shd w:val="clear" w:color="auto" w:fill="FFFFFF"/>
        </w:rPr>
        <w:t xml:space="preserve"> (log</w:t>
      </w:r>
      <w:r w:rsidR="00D42594" w:rsidRPr="00AF47B6">
        <w:rPr>
          <w:rFonts w:ascii="Arial" w:hAnsi="Arial" w:cs="Arial"/>
          <w:color w:val="000000"/>
          <w:sz w:val="20"/>
          <w:szCs w:val="20"/>
          <w:shd w:val="clear" w:color="auto" w:fill="FFFFFF"/>
          <w:vertAlign w:val="subscript"/>
        </w:rPr>
        <w:t>2</w:t>
      </w:r>
      <w:r w:rsidR="00D42594" w:rsidRPr="00AF47B6">
        <w:rPr>
          <w:rFonts w:ascii="Arial" w:hAnsi="Arial" w:cs="Arial"/>
          <w:color w:val="000000"/>
          <w:sz w:val="20"/>
          <w:szCs w:val="20"/>
          <w:shd w:val="clear" w:color="auto" w:fill="FFFFFF"/>
        </w:rPr>
        <w:t xml:space="preserve">FC = -9.48, </w:t>
      </w:r>
      <w:proofErr w:type="spellStart"/>
      <w:r w:rsidR="00D42594" w:rsidRPr="00AF47B6">
        <w:rPr>
          <w:rFonts w:ascii="Arial" w:hAnsi="Arial" w:cs="Arial"/>
          <w:color w:val="000000"/>
          <w:sz w:val="20"/>
          <w:szCs w:val="20"/>
          <w:shd w:val="clear" w:color="auto" w:fill="FFFFFF"/>
        </w:rPr>
        <w:t>padj</w:t>
      </w:r>
      <w:proofErr w:type="spellEnd"/>
      <w:r w:rsidR="00D42594" w:rsidRPr="00AF47B6">
        <w:rPr>
          <w:rFonts w:ascii="Arial" w:hAnsi="Arial" w:cs="Arial"/>
          <w:color w:val="000000"/>
          <w:sz w:val="20"/>
          <w:szCs w:val="20"/>
          <w:shd w:val="clear" w:color="auto" w:fill="FFFFFF"/>
        </w:rPr>
        <w:t xml:space="preserve"> = 4.35x10</w:t>
      </w:r>
      <w:r w:rsidR="00D42594" w:rsidRPr="00AF47B6">
        <w:rPr>
          <w:rFonts w:ascii="Arial" w:hAnsi="Arial" w:cs="Arial"/>
          <w:color w:val="000000"/>
          <w:sz w:val="20"/>
          <w:szCs w:val="20"/>
          <w:shd w:val="clear" w:color="auto" w:fill="FFFFFF"/>
          <w:vertAlign w:val="superscript"/>
        </w:rPr>
        <w:t>-16</w:t>
      </w:r>
      <w:r w:rsidR="00D42594" w:rsidRPr="00AF47B6">
        <w:rPr>
          <w:rFonts w:ascii="Arial" w:hAnsi="Arial" w:cs="Arial"/>
          <w:color w:val="000000"/>
          <w:sz w:val="20"/>
          <w:szCs w:val="20"/>
          <w:shd w:val="clear" w:color="auto" w:fill="FFFFFF"/>
        </w:rPr>
        <w:t xml:space="preserve">) and </w:t>
      </w:r>
      <w:r w:rsidR="00D42594" w:rsidRPr="00AF47B6">
        <w:rPr>
          <w:rFonts w:ascii="Arial" w:hAnsi="Arial" w:cs="Arial"/>
          <w:i/>
          <w:iCs/>
          <w:color w:val="000000"/>
          <w:sz w:val="20"/>
          <w:szCs w:val="20"/>
          <w:shd w:val="clear" w:color="auto" w:fill="FFFFFF"/>
        </w:rPr>
        <w:t>MAP7D2</w:t>
      </w:r>
      <w:r w:rsidR="00D42594" w:rsidRPr="00AF47B6">
        <w:rPr>
          <w:rFonts w:ascii="Arial" w:hAnsi="Arial" w:cs="Arial"/>
          <w:color w:val="000000"/>
          <w:sz w:val="20"/>
          <w:szCs w:val="20"/>
          <w:shd w:val="clear" w:color="auto" w:fill="FFFFFF"/>
        </w:rPr>
        <w:t xml:space="preserve"> (log</w:t>
      </w:r>
      <w:r w:rsidR="00D42594" w:rsidRPr="00AF47B6">
        <w:rPr>
          <w:rFonts w:ascii="Arial" w:hAnsi="Arial" w:cs="Arial"/>
          <w:color w:val="000000"/>
          <w:sz w:val="20"/>
          <w:szCs w:val="20"/>
          <w:shd w:val="clear" w:color="auto" w:fill="FFFFFF"/>
          <w:vertAlign w:val="subscript"/>
        </w:rPr>
        <w:t>2</w:t>
      </w:r>
      <w:r w:rsidR="00D42594" w:rsidRPr="00AF47B6">
        <w:rPr>
          <w:rFonts w:ascii="Arial" w:hAnsi="Arial" w:cs="Arial"/>
          <w:color w:val="000000"/>
          <w:sz w:val="20"/>
          <w:szCs w:val="20"/>
          <w:shd w:val="clear" w:color="auto" w:fill="FFFFFF"/>
        </w:rPr>
        <w:t xml:space="preserve">FC = -3.59, </w:t>
      </w:r>
      <w:proofErr w:type="spellStart"/>
      <w:r w:rsidR="00D42594" w:rsidRPr="00AF47B6">
        <w:rPr>
          <w:rFonts w:ascii="Arial" w:hAnsi="Arial" w:cs="Arial"/>
          <w:color w:val="000000"/>
          <w:sz w:val="20"/>
          <w:szCs w:val="20"/>
          <w:shd w:val="clear" w:color="auto" w:fill="FFFFFF"/>
        </w:rPr>
        <w:t>padj</w:t>
      </w:r>
      <w:proofErr w:type="spellEnd"/>
      <w:r w:rsidR="00D42594" w:rsidRPr="00AF47B6">
        <w:rPr>
          <w:rFonts w:ascii="Arial" w:hAnsi="Arial" w:cs="Arial"/>
          <w:color w:val="000000"/>
          <w:sz w:val="20"/>
          <w:szCs w:val="20"/>
          <w:shd w:val="clear" w:color="auto" w:fill="FFFFFF"/>
        </w:rPr>
        <w:t xml:space="preserve"> = 1.09x10</w:t>
      </w:r>
      <w:r w:rsidR="00D42594" w:rsidRPr="00AF47B6">
        <w:rPr>
          <w:rFonts w:ascii="Arial" w:hAnsi="Arial" w:cs="Arial"/>
          <w:color w:val="000000"/>
          <w:sz w:val="20"/>
          <w:szCs w:val="20"/>
          <w:shd w:val="clear" w:color="auto" w:fill="FFFFFF"/>
          <w:vertAlign w:val="superscript"/>
        </w:rPr>
        <w:t>-17</w:t>
      </w:r>
      <w:r w:rsidR="00D42594" w:rsidRPr="00AF47B6">
        <w:rPr>
          <w:rFonts w:ascii="Arial" w:hAnsi="Arial" w:cs="Arial"/>
          <w:color w:val="000000"/>
          <w:sz w:val="20"/>
          <w:szCs w:val="20"/>
          <w:shd w:val="clear" w:color="auto" w:fill="FFFFFF"/>
        </w:rPr>
        <w:t xml:space="preserve">) are both downregulated and underlined in red on the plot. </w:t>
      </w:r>
      <w:r w:rsidR="00D42594" w:rsidRPr="00AF47B6">
        <w:rPr>
          <w:rFonts w:ascii="Arial" w:hAnsi="Arial" w:cs="Arial"/>
          <w:b/>
          <w:bCs/>
          <w:color w:val="000000"/>
          <w:sz w:val="20"/>
          <w:szCs w:val="20"/>
          <w:shd w:val="clear" w:color="auto" w:fill="FFFFFF"/>
        </w:rPr>
        <w:t>B</w:t>
      </w:r>
      <w:r w:rsidR="00D42594" w:rsidRPr="00AF47B6">
        <w:rPr>
          <w:rFonts w:ascii="Arial" w:hAnsi="Arial" w:cs="Arial"/>
          <w:color w:val="000000"/>
          <w:sz w:val="20"/>
          <w:szCs w:val="20"/>
          <w:shd w:val="clear" w:color="auto" w:fill="FFFFFF"/>
        </w:rPr>
        <w:t xml:space="preserve">. Linear karyotype plot of differentially expressed genes on chromosome X for proband vs. controls. </w:t>
      </w:r>
      <w:r w:rsidR="00D42594" w:rsidRPr="00AF47B6">
        <w:rPr>
          <w:rFonts w:ascii="Arial" w:hAnsi="Arial" w:cs="Arial"/>
          <w:i/>
          <w:iCs/>
          <w:color w:val="000000"/>
          <w:sz w:val="20"/>
          <w:szCs w:val="20"/>
          <w:shd w:val="clear" w:color="auto" w:fill="FFFFFF"/>
        </w:rPr>
        <w:t>BCLAF3</w:t>
      </w:r>
      <w:r w:rsidR="00D42594" w:rsidRPr="00AF47B6">
        <w:rPr>
          <w:rFonts w:ascii="Arial" w:hAnsi="Arial" w:cs="Arial"/>
          <w:color w:val="000000"/>
          <w:sz w:val="20"/>
          <w:szCs w:val="20"/>
          <w:shd w:val="clear" w:color="auto" w:fill="FFFFFF"/>
        </w:rPr>
        <w:t xml:space="preserve"> and </w:t>
      </w:r>
      <w:r w:rsidR="00D42594" w:rsidRPr="00AF47B6">
        <w:rPr>
          <w:rFonts w:ascii="Arial" w:hAnsi="Arial" w:cs="Arial"/>
          <w:i/>
          <w:iCs/>
          <w:color w:val="000000"/>
          <w:sz w:val="20"/>
          <w:szCs w:val="20"/>
          <w:shd w:val="clear" w:color="auto" w:fill="FFFFFF"/>
        </w:rPr>
        <w:t xml:space="preserve">MAP7D2 </w:t>
      </w:r>
      <w:r w:rsidR="00D42594" w:rsidRPr="00AF47B6">
        <w:rPr>
          <w:rFonts w:ascii="Arial" w:hAnsi="Arial" w:cs="Arial"/>
          <w:color w:val="000000"/>
          <w:sz w:val="20"/>
          <w:szCs w:val="20"/>
          <w:shd w:val="clear" w:color="auto" w:fill="FFFFFF"/>
        </w:rPr>
        <w:t xml:space="preserve">(shown in red) are directly at and adjacent to the repeat expansion (red line), respectively. </w:t>
      </w:r>
      <w:bookmarkStart w:id="0" w:name="_Hlk226970695"/>
      <w:r w:rsidR="00D42594" w:rsidRPr="00AF47B6">
        <w:rPr>
          <w:rFonts w:ascii="Arial" w:hAnsi="Arial" w:cs="Arial"/>
          <w:color w:val="000000"/>
          <w:sz w:val="20"/>
          <w:szCs w:val="20"/>
          <w:shd w:val="clear" w:color="auto" w:fill="FFFFFF"/>
        </w:rPr>
        <w:t>Karyotype plot was created using karyoploteR</w:t>
      </w:r>
      <w:r w:rsidR="00D42594" w:rsidRPr="00AF47B6">
        <w:rPr>
          <w:rFonts w:ascii="Arial" w:hAnsi="Arial" w:cs="Arial"/>
          <w:color w:val="000000"/>
          <w:sz w:val="20"/>
          <w:szCs w:val="20"/>
          <w:shd w:val="clear" w:color="auto" w:fill="FFFFFF"/>
        </w:rPr>
        <w:fldChar w:fldCharType="begin"/>
      </w:r>
      <w:r w:rsidR="00D42594" w:rsidRPr="00AF47B6">
        <w:rPr>
          <w:rFonts w:ascii="Arial" w:hAnsi="Arial" w:cs="Arial"/>
          <w:color w:val="000000"/>
          <w:sz w:val="20"/>
          <w:szCs w:val="20"/>
          <w:shd w:val="clear" w:color="auto" w:fill="FFFFFF"/>
        </w:rPr>
        <w:instrText xml:space="preserve"> ADDIN ZOTERO_ITEM CSL_CITATION {"citationID":"YkaPRD2f","properties":{"formattedCitation":"\\super 8\\nosupersub{}","plainCitation":"8","noteIndex":0},"citationItems":[{"id":135,"uris":["http://zotero.org/users/19348540/items/WBQLK9UB"],"itemData":{"id":135,"type":"article-journal","container-title":"Bioinformatics","DOI":"10.1093/bioinformatics/btx346","journalAbbreviation":"Bioinformatics","page":"3088-3090","title":"karyoploteR: an R/Bioconductor package to plot customizable genomes displaying arbitrary data","volume":"33","author":[{"family":"Gel","given":"B."},{"family":"Serra","given":"E."}],"issued":{"date-parts":[["2017"]]}}}],"schema":"https://github.com/citation-style-language/schema/raw/master/csl-citation.json"} </w:instrText>
      </w:r>
      <w:r w:rsidR="00D42594" w:rsidRPr="00AF47B6">
        <w:rPr>
          <w:rFonts w:ascii="Arial" w:hAnsi="Arial" w:cs="Arial"/>
          <w:color w:val="000000"/>
          <w:sz w:val="20"/>
          <w:szCs w:val="20"/>
          <w:shd w:val="clear" w:color="auto" w:fill="FFFFFF"/>
        </w:rPr>
        <w:fldChar w:fldCharType="separate"/>
      </w:r>
      <w:r w:rsidR="00D42594" w:rsidRPr="00AF47B6">
        <w:rPr>
          <w:rFonts w:ascii="Arial" w:hAnsi="Arial" w:cs="Arial"/>
          <w:color w:val="000000"/>
          <w:sz w:val="20"/>
          <w:szCs w:val="20"/>
          <w:vertAlign w:val="superscript"/>
        </w:rPr>
        <w:t>8</w:t>
      </w:r>
      <w:r w:rsidR="00D42594" w:rsidRPr="00AF47B6">
        <w:rPr>
          <w:rFonts w:ascii="Arial" w:hAnsi="Arial" w:cs="Arial"/>
          <w:color w:val="000000"/>
          <w:sz w:val="20"/>
          <w:szCs w:val="20"/>
          <w:shd w:val="clear" w:color="auto" w:fill="FFFFFF"/>
        </w:rPr>
        <w:fldChar w:fldCharType="end"/>
      </w:r>
      <w:r w:rsidR="00D42594" w:rsidRPr="00AF47B6">
        <w:rPr>
          <w:rFonts w:ascii="Arial" w:hAnsi="Arial" w:cs="Arial"/>
          <w:color w:val="000000"/>
          <w:sz w:val="20"/>
          <w:szCs w:val="20"/>
          <w:shd w:val="clear" w:color="auto" w:fill="FFFFFF"/>
        </w:rPr>
        <w:t>.</w:t>
      </w:r>
      <w:bookmarkEnd w:id="0"/>
      <w:r w:rsidR="00050A98" w:rsidRPr="00AF47B6">
        <w:rPr>
          <w:rFonts w:ascii="Arial" w:hAnsi="Arial" w:cs="Arial"/>
          <w:color w:val="000000"/>
          <w:sz w:val="20"/>
          <w:szCs w:val="20"/>
          <w:shd w:val="clear" w:color="auto" w:fill="FFFFFF"/>
        </w:rPr>
        <w:br w:type="page"/>
      </w:r>
    </w:p>
    <w:p w14:paraId="5065D12E" w14:textId="38EE3986" w:rsidR="00050A98" w:rsidRDefault="002E7D63" w:rsidP="00050A98">
      <w:pPr>
        <w:spacing w:line="240" w:lineRule="auto"/>
        <w:jc w:val="center"/>
        <w:rPr>
          <w:rFonts w:ascii="Arial" w:hAnsi="Arial" w:cs="Arial"/>
        </w:rPr>
      </w:pPr>
      <w:r>
        <w:rPr>
          <w:rFonts w:ascii="Arial" w:hAnsi="Arial" w:cs="Arial"/>
          <w:noProof/>
        </w:rPr>
        <w:lastRenderedPageBreak/>
        <w:drawing>
          <wp:inline distT="0" distB="0" distL="0" distR="0" wp14:anchorId="5E633CBF" wp14:editId="359B43BD">
            <wp:extent cx="5943600" cy="6075045"/>
            <wp:effectExtent l="0" t="0" r="0" b="0"/>
            <wp:docPr id="1798758190" name="Picture 4" descr="A collage of images of dna and d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58190" name="Picture 4" descr="A collage of images of dna and dna&#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943600" cy="6075045"/>
                    </a:xfrm>
                    <a:prstGeom prst="rect">
                      <a:avLst/>
                    </a:prstGeom>
                  </pic:spPr>
                </pic:pic>
              </a:graphicData>
            </a:graphic>
          </wp:inline>
        </w:drawing>
      </w:r>
    </w:p>
    <w:p w14:paraId="1345490F" w14:textId="5F4336B5" w:rsidR="00722B8F" w:rsidRPr="00AF47B6" w:rsidRDefault="001E0760" w:rsidP="00D42594">
      <w:pPr>
        <w:spacing w:line="240" w:lineRule="auto"/>
        <w:jc w:val="both"/>
        <w:rPr>
          <w:rFonts w:ascii="Arial" w:hAnsi="Arial" w:cs="Arial"/>
          <w:sz w:val="20"/>
          <w:szCs w:val="20"/>
        </w:rPr>
      </w:pPr>
      <w:r w:rsidRPr="00AF47B6">
        <w:rPr>
          <w:rFonts w:ascii="Arial" w:hAnsi="Arial" w:cs="Arial"/>
          <w:b/>
          <w:bCs/>
          <w:sz w:val="20"/>
          <w:szCs w:val="20"/>
        </w:rPr>
        <w:t>Fig.</w:t>
      </w:r>
      <w:r w:rsidR="002C0719" w:rsidRPr="00AF47B6">
        <w:rPr>
          <w:rFonts w:ascii="Arial" w:hAnsi="Arial" w:cs="Arial"/>
          <w:b/>
          <w:bCs/>
          <w:sz w:val="20"/>
          <w:szCs w:val="20"/>
        </w:rPr>
        <w:t xml:space="preserve"> S</w:t>
      </w:r>
      <w:r w:rsidR="00146AFC" w:rsidRPr="00AF47B6">
        <w:rPr>
          <w:rFonts w:ascii="Arial" w:hAnsi="Arial" w:cs="Arial"/>
          <w:b/>
          <w:bCs/>
          <w:sz w:val="20"/>
          <w:szCs w:val="20"/>
        </w:rPr>
        <w:t>9</w:t>
      </w:r>
      <w:r w:rsidR="00050A98" w:rsidRPr="00AF47B6">
        <w:rPr>
          <w:rFonts w:ascii="Arial" w:hAnsi="Arial" w:cs="Arial"/>
          <w:sz w:val="20"/>
          <w:szCs w:val="20"/>
        </w:rPr>
        <w:t xml:space="preserve">: Father and </w:t>
      </w:r>
      <w:r w:rsidR="00DF1678" w:rsidRPr="00AF47B6">
        <w:rPr>
          <w:rFonts w:ascii="Arial" w:hAnsi="Arial" w:cs="Arial"/>
          <w:sz w:val="20"/>
          <w:szCs w:val="20"/>
        </w:rPr>
        <w:t>b</w:t>
      </w:r>
      <w:r w:rsidR="00050A98" w:rsidRPr="00AF47B6">
        <w:rPr>
          <w:rFonts w:ascii="Arial" w:hAnsi="Arial" w:cs="Arial"/>
          <w:sz w:val="20"/>
          <w:szCs w:val="20"/>
        </w:rPr>
        <w:t>rother</w:t>
      </w:r>
      <w:r w:rsidR="00DF1678" w:rsidRPr="00AF47B6">
        <w:rPr>
          <w:rFonts w:ascii="Arial" w:hAnsi="Arial" w:cs="Arial"/>
          <w:sz w:val="20"/>
          <w:szCs w:val="20"/>
        </w:rPr>
        <w:t xml:space="preserve"> of Proband 1</w:t>
      </w:r>
      <w:r w:rsidR="00050A98" w:rsidRPr="00AF47B6">
        <w:rPr>
          <w:rFonts w:ascii="Arial" w:hAnsi="Arial" w:cs="Arial"/>
          <w:sz w:val="20"/>
          <w:szCs w:val="20"/>
        </w:rPr>
        <w:t xml:space="preserve"> </w:t>
      </w:r>
      <w:r w:rsidR="001E725C" w:rsidRPr="00AF47B6">
        <w:rPr>
          <w:rFonts w:ascii="Arial" w:hAnsi="Arial" w:cs="Arial"/>
          <w:sz w:val="20"/>
          <w:szCs w:val="20"/>
        </w:rPr>
        <w:t xml:space="preserve">1 </w:t>
      </w:r>
      <w:r w:rsidR="00050A98" w:rsidRPr="00AF47B6">
        <w:rPr>
          <w:rFonts w:ascii="Arial" w:hAnsi="Arial" w:cs="Arial"/>
          <w:sz w:val="20"/>
          <w:szCs w:val="20"/>
        </w:rPr>
        <w:t xml:space="preserve">express </w:t>
      </w:r>
      <w:r w:rsidR="00050A98" w:rsidRPr="00AF47B6">
        <w:rPr>
          <w:rFonts w:ascii="Arial" w:hAnsi="Arial" w:cs="Arial"/>
          <w:i/>
          <w:iCs/>
          <w:sz w:val="20"/>
          <w:szCs w:val="20"/>
        </w:rPr>
        <w:t>BCLAF3</w:t>
      </w:r>
      <w:r w:rsidR="00050A98" w:rsidRPr="00AF47B6">
        <w:rPr>
          <w:rFonts w:ascii="Arial" w:hAnsi="Arial" w:cs="Arial"/>
          <w:sz w:val="20"/>
          <w:szCs w:val="20"/>
        </w:rPr>
        <w:t xml:space="preserve">. Representative images from DNA/RNA FISH depicting data for the rest of the family members showing </w:t>
      </w:r>
      <w:r w:rsidR="00050A98" w:rsidRPr="00AF47B6">
        <w:rPr>
          <w:rFonts w:ascii="Arial" w:hAnsi="Arial" w:cs="Arial"/>
          <w:i/>
          <w:iCs/>
          <w:sz w:val="20"/>
          <w:szCs w:val="20"/>
        </w:rPr>
        <w:t>BCLAF3</w:t>
      </w:r>
      <w:r w:rsidR="00050A98" w:rsidRPr="00AF47B6">
        <w:rPr>
          <w:rFonts w:ascii="Arial" w:hAnsi="Arial" w:cs="Arial"/>
          <w:sz w:val="20"/>
          <w:szCs w:val="20"/>
        </w:rPr>
        <w:t xml:space="preserve"> expression. DAPI (DNA marker) is shown in blue across both panels. RNA is shown on the left panel where </w:t>
      </w:r>
      <w:r w:rsidR="00050A98" w:rsidRPr="00AF47B6">
        <w:rPr>
          <w:rFonts w:ascii="Arial" w:hAnsi="Arial" w:cs="Arial"/>
          <w:i/>
          <w:iCs/>
          <w:sz w:val="20"/>
          <w:szCs w:val="20"/>
        </w:rPr>
        <w:t>BCLAF3</w:t>
      </w:r>
      <w:r w:rsidR="00050A98" w:rsidRPr="00AF47B6">
        <w:rPr>
          <w:rFonts w:ascii="Arial" w:hAnsi="Arial" w:cs="Arial"/>
          <w:sz w:val="20"/>
          <w:szCs w:val="20"/>
        </w:rPr>
        <w:t xml:space="preserve"> (green) is expressed in both the father and the brother. The DNA (after RNase A treatment) is shown on the right panel with a </w:t>
      </w:r>
      <w:r w:rsidR="00050A98" w:rsidRPr="00AF47B6">
        <w:rPr>
          <w:rFonts w:ascii="Arial" w:hAnsi="Arial" w:cs="Arial"/>
          <w:i/>
          <w:iCs/>
          <w:sz w:val="20"/>
          <w:szCs w:val="20"/>
        </w:rPr>
        <w:t>BCLAF3</w:t>
      </w:r>
      <w:r w:rsidR="00050A98" w:rsidRPr="00AF47B6">
        <w:rPr>
          <w:rFonts w:ascii="Arial" w:hAnsi="Arial" w:cs="Arial"/>
          <w:sz w:val="20"/>
          <w:szCs w:val="20"/>
        </w:rPr>
        <w:t xml:space="preserve"> telomeric flanker (t) in red and centromeric flanker (c) in green.</w:t>
      </w:r>
      <w:r w:rsidR="00722B8F" w:rsidRPr="00AF47B6">
        <w:rPr>
          <w:rFonts w:ascii="Arial" w:hAnsi="Arial" w:cs="Arial"/>
          <w:color w:val="000000"/>
          <w:sz w:val="20"/>
          <w:szCs w:val="20"/>
          <w:shd w:val="clear" w:color="auto" w:fill="FFFFFF"/>
        </w:rPr>
        <w:br w:type="page"/>
      </w:r>
    </w:p>
    <w:p w14:paraId="27134A82" w14:textId="5AC5F55A" w:rsidR="00424BE0" w:rsidRDefault="00343223" w:rsidP="0056180F">
      <w:pPr>
        <w:spacing w:line="240" w:lineRule="auto"/>
        <w:jc w:val="both"/>
        <w:rPr>
          <w:rFonts w:ascii="Arial" w:hAnsi="Arial" w:cs="Arial"/>
          <w:b/>
          <w:bCs/>
          <w:shd w:val="clear" w:color="auto" w:fill="FFFFFF"/>
        </w:rPr>
      </w:pPr>
      <w:r>
        <w:rPr>
          <w:rFonts w:ascii="Arial" w:hAnsi="Arial" w:cs="Arial"/>
          <w:b/>
          <w:bCs/>
          <w:noProof/>
          <w:shd w:val="clear" w:color="auto" w:fill="FFFFFF"/>
        </w:rPr>
        <w:lastRenderedPageBreak/>
        <w:drawing>
          <wp:inline distT="0" distB="0" distL="0" distR="0" wp14:anchorId="77625DE6" wp14:editId="5823D0CD">
            <wp:extent cx="5943600" cy="7553325"/>
            <wp:effectExtent l="0" t="0" r="0" b="3175"/>
            <wp:docPr id="14130793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79307" name="Picture 1413079307"/>
                    <pic:cNvPicPr/>
                  </pic:nvPicPr>
                  <pic:blipFill>
                    <a:blip r:embed="rId23">
                      <a:extLst>
                        <a:ext uri="{28A0092B-C50C-407E-A947-70E740481C1C}">
                          <a14:useLocalDpi xmlns:a14="http://schemas.microsoft.com/office/drawing/2010/main" val="0"/>
                        </a:ext>
                      </a:extLst>
                    </a:blip>
                    <a:stretch>
                      <a:fillRect/>
                    </a:stretch>
                  </pic:blipFill>
                  <pic:spPr>
                    <a:xfrm>
                      <a:off x="0" y="0"/>
                      <a:ext cx="5943600" cy="7553325"/>
                    </a:xfrm>
                    <a:prstGeom prst="rect">
                      <a:avLst/>
                    </a:prstGeom>
                  </pic:spPr>
                </pic:pic>
              </a:graphicData>
            </a:graphic>
          </wp:inline>
        </w:drawing>
      </w:r>
    </w:p>
    <w:p w14:paraId="70C089D0" w14:textId="6CED6450" w:rsidR="00BB70AC" w:rsidRPr="00AF47B6" w:rsidRDefault="001E0760" w:rsidP="0056180F">
      <w:pPr>
        <w:spacing w:line="240" w:lineRule="auto"/>
        <w:jc w:val="both"/>
        <w:rPr>
          <w:rFonts w:ascii="Arial" w:hAnsi="Arial" w:cs="Arial"/>
          <w:sz w:val="20"/>
          <w:szCs w:val="20"/>
          <w:shd w:val="clear" w:color="auto" w:fill="FFFFFF"/>
        </w:rPr>
      </w:pPr>
      <w:r w:rsidRPr="00AF47B6">
        <w:rPr>
          <w:rFonts w:ascii="Arial" w:hAnsi="Arial" w:cs="Arial"/>
          <w:b/>
          <w:bCs/>
          <w:sz w:val="20"/>
          <w:szCs w:val="20"/>
          <w:shd w:val="clear" w:color="auto" w:fill="FFFFFF"/>
        </w:rPr>
        <w:t>Fig.</w:t>
      </w:r>
      <w:r w:rsidR="002C0719" w:rsidRPr="00AF47B6">
        <w:rPr>
          <w:rFonts w:ascii="Arial" w:hAnsi="Arial" w:cs="Arial"/>
          <w:b/>
          <w:bCs/>
          <w:sz w:val="20"/>
          <w:szCs w:val="20"/>
          <w:shd w:val="clear" w:color="auto" w:fill="FFFFFF"/>
        </w:rPr>
        <w:t xml:space="preserve"> S</w:t>
      </w:r>
      <w:r w:rsidR="00146AFC" w:rsidRPr="00AF47B6">
        <w:rPr>
          <w:rFonts w:ascii="Arial" w:hAnsi="Arial" w:cs="Arial"/>
          <w:b/>
          <w:bCs/>
          <w:sz w:val="20"/>
          <w:szCs w:val="20"/>
          <w:shd w:val="clear" w:color="auto" w:fill="FFFFFF"/>
        </w:rPr>
        <w:t>10</w:t>
      </w:r>
      <w:r w:rsidR="00722B8F" w:rsidRPr="00AF47B6">
        <w:rPr>
          <w:rFonts w:ascii="Arial" w:hAnsi="Arial" w:cs="Arial"/>
          <w:sz w:val="20"/>
          <w:szCs w:val="20"/>
          <w:shd w:val="clear" w:color="auto" w:fill="FFFFFF"/>
        </w:rPr>
        <w:t>:</w:t>
      </w:r>
      <w:r w:rsidR="00085D3F" w:rsidRPr="00AF47B6">
        <w:rPr>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Characterization</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of</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i/>
          <w:iCs/>
          <w:sz w:val="20"/>
          <w:szCs w:val="20"/>
          <w:shd w:val="clear" w:color="auto" w:fill="FFFFFF"/>
        </w:rPr>
        <w:t>BCLAF3</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iPSCs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and</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iPSC-derived</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neurons.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b/>
          <w:bCs/>
          <w:sz w:val="20"/>
          <w:szCs w:val="20"/>
          <w:shd w:val="clear" w:color="auto" w:fill="FFFFFF"/>
        </w:rPr>
        <w:t>A</w:t>
      </w:r>
      <w:r w:rsidR="00B13893" w:rsidRPr="00AF47B6">
        <w:rPr>
          <w:rStyle w:val="normaltextrun"/>
          <w:rFonts w:ascii="Arial" w:hAnsi="Arial" w:cs="Arial"/>
          <w:sz w:val="20"/>
          <w:szCs w:val="20"/>
          <w:shd w:val="clear" w:color="auto" w:fill="FFFFFF"/>
        </w:rPr>
        <w:t>.</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Representative</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images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of</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immunofluorescent</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staining</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of</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iPSCs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with</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key</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pluripotency</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markers.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Scale</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bars: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50 </w:t>
      </w:r>
      <w:proofErr w:type="spellStart"/>
      <w:r w:rsidR="00B13893" w:rsidRPr="00AF47B6">
        <w:rPr>
          <w:rStyle w:val="normaltextrun"/>
          <w:rFonts w:ascii="Arial" w:hAnsi="Arial" w:cs="Arial"/>
          <w:sz w:val="20"/>
          <w:szCs w:val="20"/>
          <w:shd w:val="clear" w:color="auto" w:fill="FFFFFF"/>
        </w:rPr>
        <w:t>μm</w:t>
      </w:r>
      <w:proofErr w:type="spellEnd"/>
      <w:r w:rsidR="00B13893" w:rsidRPr="00AF47B6">
        <w:rPr>
          <w:rStyle w:val="normaltextrun"/>
          <w:rFonts w:ascii="Arial" w:hAnsi="Arial" w:cs="Arial"/>
          <w:sz w:val="20"/>
          <w:szCs w:val="20"/>
          <w:shd w:val="clear" w:color="auto" w:fill="FFFFFF"/>
        </w:rPr>
        <w:t>.</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b/>
          <w:bCs/>
          <w:sz w:val="20"/>
          <w:szCs w:val="20"/>
          <w:shd w:val="clear" w:color="auto" w:fill="FFFFFF"/>
        </w:rPr>
        <w:t>B</w:t>
      </w:r>
      <w:r w:rsidR="00B13893" w:rsidRPr="00AF47B6">
        <w:rPr>
          <w:rStyle w:val="normaltextrun"/>
          <w:rFonts w:ascii="Arial" w:hAnsi="Arial" w:cs="Arial"/>
          <w:sz w:val="20"/>
          <w:szCs w:val="20"/>
          <w:shd w:val="clear" w:color="auto" w:fill="FFFFFF"/>
        </w:rPr>
        <w:t>.</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Representative</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images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of</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immunofluorescent</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staining</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of</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neurons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for</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brother</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(control)</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and</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proband</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show</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expression</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of</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lastRenderedPageBreak/>
        <w:t>forebrain</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neuron</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marker</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FOXG1,</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post-mitotic</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neuron</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marker</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NEUN</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and</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mature</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neuron</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marker</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MAP2.</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Scale</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bars:</w:t>
      </w:r>
      <w:r w:rsidR="00085D3F" w:rsidRPr="00AF47B6">
        <w:rPr>
          <w:rStyle w:val="normaltextrun"/>
          <w:rFonts w:ascii="Arial" w:hAnsi="Arial" w:cs="Arial"/>
          <w:sz w:val="20"/>
          <w:szCs w:val="20"/>
          <w:shd w:val="clear" w:color="auto" w:fill="FFFFFF"/>
        </w:rPr>
        <w:t xml:space="preserve"> </w:t>
      </w:r>
      <w:r w:rsidR="00B13893" w:rsidRPr="00AF47B6">
        <w:rPr>
          <w:rStyle w:val="normaltextrun"/>
          <w:rFonts w:ascii="Arial" w:hAnsi="Arial" w:cs="Arial"/>
          <w:sz w:val="20"/>
          <w:szCs w:val="20"/>
          <w:shd w:val="clear" w:color="auto" w:fill="FFFFFF"/>
        </w:rPr>
        <w:t>20 </w:t>
      </w:r>
      <w:proofErr w:type="spellStart"/>
      <w:r w:rsidR="00B13893" w:rsidRPr="00AF47B6">
        <w:rPr>
          <w:rStyle w:val="normaltextrun"/>
          <w:rFonts w:ascii="Arial" w:hAnsi="Arial" w:cs="Arial"/>
          <w:sz w:val="20"/>
          <w:szCs w:val="20"/>
          <w:shd w:val="clear" w:color="auto" w:fill="FFFFFF"/>
        </w:rPr>
        <w:t>μm</w:t>
      </w:r>
      <w:proofErr w:type="spellEnd"/>
      <w:r w:rsidR="00B13893" w:rsidRPr="00AF47B6">
        <w:rPr>
          <w:rStyle w:val="normaltextrun"/>
          <w:rFonts w:ascii="Arial" w:hAnsi="Arial" w:cs="Arial"/>
          <w:sz w:val="20"/>
          <w:szCs w:val="20"/>
          <w:shd w:val="clear" w:color="auto" w:fill="FFFFFF"/>
        </w:rPr>
        <w:t>.</w:t>
      </w:r>
      <w:r w:rsidR="00B13893" w:rsidRPr="00AF47B6">
        <w:rPr>
          <w:rStyle w:val="eop"/>
          <w:rFonts w:ascii="Arial" w:hAnsi="Arial" w:cs="Arial"/>
          <w:sz w:val="20"/>
          <w:szCs w:val="20"/>
          <w:shd w:val="clear" w:color="auto" w:fill="FFFFFF"/>
        </w:rPr>
        <w:t> </w:t>
      </w:r>
      <w:r w:rsidR="00BB70AC" w:rsidRPr="00AF47B6">
        <w:rPr>
          <w:rFonts w:ascii="Arial" w:hAnsi="Arial" w:cs="Arial"/>
          <w:color w:val="000000"/>
          <w:sz w:val="20"/>
          <w:szCs w:val="20"/>
          <w:shd w:val="clear" w:color="auto" w:fill="FFFFFF"/>
        </w:rPr>
        <w:br w:type="page"/>
      </w:r>
    </w:p>
    <w:p w14:paraId="3A728CFE" w14:textId="73C80373" w:rsidR="00BB70AC" w:rsidRDefault="00A75F5C" w:rsidP="00BB70AC">
      <w:pPr>
        <w:jc w:val="both"/>
        <w:rPr>
          <w:rFonts w:ascii="Arial" w:hAnsi="Arial" w:cs="Arial"/>
          <w:b/>
          <w:bCs/>
        </w:rPr>
      </w:pPr>
      <w:r>
        <w:rPr>
          <w:rFonts w:ascii="Arial" w:hAnsi="Arial" w:cs="Arial"/>
          <w:b/>
          <w:bCs/>
          <w:noProof/>
        </w:rPr>
        <w:lastRenderedPageBreak/>
        <w:drawing>
          <wp:inline distT="0" distB="0" distL="0" distR="0" wp14:anchorId="7542FDF7" wp14:editId="08BB8187">
            <wp:extent cx="5943600" cy="6497955"/>
            <wp:effectExtent l="0" t="0" r="0" b="4445"/>
            <wp:docPr id="1581555301" name="Picture 6"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55301" name="Picture 6" descr="A screenshot of a cell phone&#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943600" cy="6497955"/>
                    </a:xfrm>
                    <a:prstGeom prst="rect">
                      <a:avLst/>
                    </a:prstGeom>
                  </pic:spPr>
                </pic:pic>
              </a:graphicData>
            </a:graphic>
          </wp:inline>
        </w:drawing>
      </w:r>
    </w:p>
    <w:p w14:paraId="7A514C0E" w14:textId="7A92FD1B" w:rsidR="006F531F" w:rsidRPr="00AF47B6" w:rsidRDefault="001E0760" w:rsidP="0090353E">
      <w:pPr>
        <w:spacing w:line="240" w:lineRule="auto"/>
        <w:jc w:val="both"/>
        <w:rPr>
          <w:rFonts w:ascii="Arial" w:hAnsi="Arial" w:cs="Arial"/>
          <w:color w:val="000000"/>
          <w:sz w:val="20"/>
          <w:szCs w:val="20"/>
          <w:shd w:val="clear" w:color="auto" w:fill="FFFFFF"/>
        </w:rPr>
      </w:pPr>
      <w:r w:rsidRPr="00AF47B6">
        <w:rPr>
          <w:rFonts w:ascii="Arial" w:hAnsi="Arial" w:cs="Arial"/>
          <w:b/>
          <w:bCs/>
          <w:sz w:val="20"/>
          <w:szCs w:val="20"/>
        </w:rPr>
        <w:t>Fig.</w:t>
      </w:r>
      <w:r w:rsidR="002C0719" w:rsidRPr="00AF47B6">
        <w:rPr>
          <w:rFonts w:ascii="Arial" w:hAnsi="Arial" w:cs="Arial"/>
          <w:b/>
          <w:bCs/>
          <w:sz w:val="20"/>
          <w:szCs w:val="20"/>
        </w:rPr>
        <w:t xml:space="preserve"> S</w:t>
      </w:r>
      <w:r w:rsidR="00286DBF" w:rsidRPr="00AF47B6">
        <w:rPr>
          <w:rFonts w:ascii="Arial" w:hAnsi="Arial" w:cs="Arial"/>
          <w:b/>
          <w:bCs/>
          <w:sz w:val="20"/>
          <w:szCs w:val="20"/>
        </w:rPr>
        <w:t>1</w:t>
      </w:r>
      <w:r w:rsidR="00146AFC" w:rsidRPr="00AF47B6">
        <w:rPr>
          <w:rFonts w:ascii="Arial" w:hAnsi="Arial" w:cs="Arial"/>
          <w:b/>
          <w:bCs/>
          <w:sz w:val="20"/>
          <w:szCs w:val="20"/>
        </w:rPr>
        <w:t>1</w:t>
      </w:r>
      <w:r w:rsidR="00BB70AC" w:rsidRPr="00AF47B6">
        <w:rPr>
          <w:rFonts w:ascii="Arial" w:hAnsi="Arial" w:cs="Arial"/>
          <w:b/>
          <w:bCs/>
          <w:sz w:val="20"/>
          <w:szCs w:val="20"/>
        </w:rPr>
        <w:t>:</w:t>
      </w:r>
      <w:r w:rsidR="00BB70AC" w:rsidRPr="00AF47B6">
        <w:rPr>
          <w:rFonts w:ascii="Arial" w:hAnsi="Arial" w:cs="Arial"/>
          <w:sz w:val="20"/>
          <w:szCs w:val="20"/>
        </w:rPr>
        <w:t xml:space="preserve"> Characterization of </w:t>
      </w:r>
      <w:r w:rsidR="00BB70AC" w:rsidRPr="00AF47B6">
        <w:rPr>
          <w:rFonts w:ascii="Arial" w:hAnsi="Arial" w:cs="Arial"/>
          <w:i/>
          <w:sz w:val="20"/>
          <w:szCs w:val="20"/>
        </w:rPr>
        <w:t>BCLAF3</w:t>
      </w:r>
      <w:r w:rsidR="00BB70AC" w:rsidRPr="00AF47B6">
        <w:rPr>
          <w:rFonts w:ascii="Arial" w:hAnsi="Arial" w:cs="Arial"/>
          <w:sz w:val="20"/>
          <w:szCs w:val="20"/>
        </w:rPr>
        <w:t xml:space="preserve"> DNA methylation and protein expression in patient-derived iPSCs and neurons. </w:t>
      </w:r>
      <w:r w:rsidR="00BB70AC" w:rsidRPr="00AF47B6">
        <w:rPr>
          <w:rFonts w:ascii="Arial" w:hAnsi="Arial" w:cs="Arial"/>
          <w:b/>
          <w:sz w:val="20"/>
          <w:szCs w:val="20"/>
        </w:rPr>
        <w:t>A</w:t>
      </w:r>
      <w:r w:rsidR="00BB70AC" w:rsidRPr="00AF47B6">
        <w:rPr>
          <w:rFonts w:ascii="Arial" w:hAnsi="Arial" w:cs="Arial"/>
          <w:sz w:val="20"/>
          <w:szCs w:val="20"/>
        </w:rPr>
        <w:t>. DNA outlier hypermethylation is maintained even after reprogramming patient-derived fibroblasts to iPSCs. DMR plot at 5</w:t>
      </w:r>
      <w:r w:rsidR="00735149" w:rsidRPr="00AF47B6">
        <w:rPr>
          <w:rFonts w:ascii="Arial" w:hAnsi="Arial" w:cs="Arial"/>
          <w:sz w:val="20"/>
          <w:szCs w:val="20"/>
        </w:rPr>
        <w:t>'</w:t>
      </w:r>
      <w:r w:rsidR="00BB70AC" w:rsidRPr="00AF47B6">
        <w:rPr>
          <w:rFonts w:ascii="Arial" w:hAnsi="Arial" w:cs="Arial"/>
          <w:sz w:val="20"/>
          <w:szCs w:val="20"/>
        </w:rPr>
        <w:t xml:space="preserve">UTR of </w:t>
      </w:r>
      <w:r w:rsidR="00BB70AC" w:rsidRPr="00AF47B6">
        <w:rPr>
          <w:rFonts w:ascii="Arial" w:hAnsi="Arial" w:cs="Arial"/>
          <w:i/>
          <w:sz w:val="20"/>
          <w:szCs w:val="20"/>
        </w:rPr>
        <w:t>BCLAF3</w:t>
      </w:r>
      <w:r w:rsidR="00BB70AC" w:rsidRPr="00AF47B6">
        <w:rPr>
          <w:rFonts w:ascii="Arial" w:hAnsi="Arial" w:cs="Arial"/>
          <w:sz w:val="20"/>
          <w:szCs w:val="20"/>
        </w:rPr>
        <w:t xml:space="preserve"> for Proband 1 (red) compared with </w:t>
      </w:r>
      <w:r w:rsidR="005D2261" w:rsidRPr="00AF47B6">
        <w:rPr>
          <w:rFonts w:ascii="Arial" w:hAnsi="Arial" w:cs="Arial"/>
          <w:sz w:val="20"/>
          <w:szCs w:val="20"/>
        </w:rPr>
        <w:t>brother</w:t>
      </w:r>
      <w:r w:rsidR="00BB70AC" w:rsidRPr="00AF47B6">
        <w:rPr>
          <w:rFonts w:ascii="Arial" w:hAnsi="Arial" w:cs="Arial"/>
          <w:sz w:val="20"/>
          <w:szCs w:val="20"/>
        </w:rPr>
        <w:t xml:space="preserve"> (dotted) indicates that proband is fully hypermethylated compared to brother, who is unmethylated. Mother displays ~50% methylation as expected due to X-inactivation. </w:t>
      </w:r>
      <w:r w:rsidR="00BB70AC" w:rsidRPr="00AF47B6">
        <w:rPr>
          <w:rFonts w:ascii="Arial" w:hAnsi="Arial" w:cs="Arial"/>
          <w:b/>
          <w:sz w:val="20"/>
          <w:szCs w:val="20"/>
        </w:rPr>
        <w:t>B</w:t>
      </w:r>
      <w:r w:rsidR="00BB70AC" w:rsidRPr="00AF47B6">
        <w:rPr>
          <w:rFonts w:ascii="Arial" w:hAnsi="Arial" w:cs="Arial"/>
          <w:sz w:val="20"/>
          <w:szCs w:val="20"/>
        </w:rPr>
        <w:t xml:space="preserve">. Since </w:t>
      </w:r>
      <w:r w:rsidR="00BB70AC" w:rsidRPr="00AF47B6">
        <w:rPr>
          <w:rFonts w:ascii="Arial" w:hAnsi="Arial" w:cs="Arial"/>
          <w:i/>
          <w:sz w:val="20"/>
          <w:szCs w:val="20"/>
        </w:rPr>
        <w:t>BCLAF3</w:t>
      </w:r>
      <w:r w:rsidR="00BB70AC" w:rsidRPr="00AF47B6">
        <w:rPr>
          <w:rFonts w:ascii="Arial" w:hAnsi="Arial" w:cs="Arial"/>
          <w:sz w:val="20"/>
          <w:szCs w:val="20"/>
        </w:rPr>
        <w:t xml:space="preserve"> is not expressed in iPSCs, we differentiated 3’ HA-tagged iPSCs into neurons and performed staining and microscopy. Representative images of immunohistochemistry of neurons for brother (control) and proband show robust HA-tagged </w:t>
      </w:r>
      <w:r w:rsidR="00BB70AC" w:rsidRPr="00AF47B6">
        <w:rPr>
          <w:rFonts w:ascii="Arial" w:hAnsi="Arial" w:cs="Arial"/>
          <w:i/>
          <w:sz w:val="20"/>
          <w:szCs w:val="20"/>
        </w:rPr>
        <w:t>BCLAF3</w:t>
      </w:r>
      <w:r w:rsidR="00BB70AC" w:rsidRPr="00AF47B6">
        <w:rPr>
          <w:rFonts w:ascii="Arial" w:hAnsi="Arial" w:cs="Arial"/>
          <w:sz w:val="20"/>
          <w:szCs w:val="20"/>
        </w:rPr>
        <w:t xml:space="preserve"> expression co-localizing to nuclear Hoechst staining in the brother. MAP2 marks neuronal cell bodies and dendrites. The proband does not display robust HA staining, and therefore, we show that the proband does not express </w:t>
      </w:r>
      <w:r w:rsidR="00BB70AC" w:rsidRPr="00AF47B6">
        <w:rPr>
          <w:rFonts w:ascii="Arial" w:hAnsi="Arial" w:cs="Arial"/>
          <w:i/>
          <w:iCs/>
          <w:sz w:val="20"/>
          <w:szCs w:val="20"/>
        </w:rPr>
        <w:t>BCLAF3</w:t>
      </w:r>
      <w:r w:rsidR="00BB70AC" w:rsidRPr="00AF47B6">
        <w:rPr>
          <w:rFonts w:ascii="Arial" w:hAnsi="Arial" w:cs="Arial"/>
          <w:sz w:val="20"/>
          <w:szCs w:val="20"/>
        </w:rPr>
        <w:t xml:space="preserve"> protein as expected.</w:t>
      </w:r>
      <w:r w:rsidR="006F531F" w:rsidRPr="00AF47B6">
        <w:rPr>
          <w:rFonts w:ascii="Arial" w:hAnsi="Arial" w:cs="Arial"/>
          <w:color w:val="000000"/>
          <w:sz w:val="20"/>
          <w:szCs w:val="20"/>
          <w:shd w:val="clear" w:color="auto" w:fill="FFFFFF"/>
        </w:rPr>
        <w:br w:type="page"/>
      </w:r>
    </w:p>
    <w:p w14:paraId="3A8935E2" w14:textId="7022CCBB" w:rsidR="00D4019E" w:rsidRPr="00AF47B6" w:rsidRDefault="00170403" w:rsidP="004511B5">
      <w:pPr>
        <w:jc w:val="both"/>
        <w:rPr>
          <w:rFonts w:ascii="Arial" w:hAnsi="Arial" w:cs="Arial"/>
          <w:color w:val="000000"/>
          <w:sz w:val="20"/>
          <w:szCs w:val="20"/>
          <w:shd w:val="clear" w:color="auto" w:fill="FFFFFF"/>
        </w:rPr>
      </w:pPr>
      <w:r>
        <w:rPr>
          <w:rFonts w:ascii="Arial" w:hAnsi="Arial" w:cs="Arial"/>
          <w:b/>
          <w:bCs/>
          <w:noProof/>
        </w:rPr>
        <w:lastRenderedPageBreak/>
        <w:drawing>
          <wp:inline distT="0" distB="0" distL="0" distR="0" wp14:anchorId="66F2C390" wp14:editId="207D2AF1">
            <wp:extent cx="5943600" cy="5154930"/>
            <wp:effectExtent l="0" t="0" r="0" b="1270"/>
            <wp:docPr id="425529240" name="Picture 5" descr="A blue and green image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29240" name="Picture 5" descr="A blue and green image of a cell&#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943600" cy="5154930"/>
                    </a:xfrm>
                    <a:prstGeom prst="rect">
                      <a:avLst/>
                    </a:prstGeom>
                  </pic:spPr>
                </pic:pic>
              </a:graphicData>
            </a:graphic>
          </wp:inline>
        </w:drawing>
      </w:r>
      <w:r w:rsidR="001E0760" w:rsidRPr="00AF47B6">
        <w:rPr>
          <w:rFonts w:ascii="Arial" w:hAnsi="Arial" w:cs="Arial"/>
          <w:b/>
          <w:bCs/>
          <w:sz w:val="20"/>
          <w:szCs w:val="20"/>
        </w:rPr>
        <w:t>Fig.</w:t>
      </w:r>
      <w:r w:rsidR="002C0719" w:rsidRPr="00AF47B6">
        <w:rPr>
          <w:rFonts w:ascii="Arial" w:hAnsi="Arial" w:cs="Arial"/>
          <w:b/>
          <w:bCs/>
          <w:sz w:val="20"/>
          <w:szCs w:val="20"/>
        </w:rPr>
        <w:t xml:space="preserve"> S</w:t>
      </w:r>
      <w:r w:rsidR="00323898" w:rsidRPr="00AF47B6">
        <w:rPr>
          <w:rFonts w:ascii="Arial" w:hAnsi="Arial" w:cs="Arial"/>
          <w:b/>
          <w:bCs/>
          <w:sz w:val="20"/>
          <w:szCs w:val="20"/>
        </w:rPr>
        <w:t>1</w:t>
      </w:r>
      <w:r w:rsidR="00146AFC" w:rsidRPr="00AF47B6">
        <w:rPr>
          <w:rFonts w:ascii="Arial" w:hAnsi="Arial" w:cs="Arial"/>
          <w:b/>
          <w:bCs/>
          <w:sz w:val="20"/>
          <w:szCs w:val="20"/>
        </w:rPr>
        <w:t>2</w:t>
      </w:r>
      <w:r w:rsidR="006F531F" w:rsidRPr="00AF47B6">
        <w:rPr>
          <w:rFonts w:ascii="Arial" w:hAnsi="Arial" w:cs="Arial"/>
          <w:sz w:val="20"/>
          <w:szCs w:val="20"/>
        </w:rPr>
        <w:t xml:space="preserve">: Fragile site testing of negative control </w:t>
      </w:r>
      <w:r w:rsidR="0012634A" w:rsidRPr="00AF47B6">
        <w:rPr>
          <w:rFonts w:ascii="Arial" w:hAnsi="Arial" w:cs="Arial"/>
          <w:sz w:val="20"/>
          <w:szCs w:val="20"/>
        </w:rPr>
        <w:t>(</w:t>
      </w:r>
      <w:r w:rsidR="00467C69" w:rsidRPr="00AF47B6">
        <w:rPr>
          <w:rFonts w:ascii="Arial" w:hAnsi="Arial" w:cs="Arial"/>
          <w:sz w:val="20"/>
          <w:szCs w:val="20"/>
        </w:rPr>
        <w:t>b</w:t>
      </w:r>
      <w:r w:rsidR="005D2261" w:rsidRPr="00AF47B6">
        <w:rPr>
          <w:rFonts w:ascii="Arial" w:hAnsi="Arial" w:cs="Arial"/>
          <w:sz w:val="20"/>
          <w:szCs w:val="20"/>
        </w:rPr>
        <w:t>rother</w:t>
      </w:r>
      <w:r w:rsidR="00467C69" w:rsidRPr="00AF47B6">
        <w:rPr>
          <w:rFonts w:ascii="Arial" w:hAnsi="Arial" w:cs="Arial"/>
          <w:sz w:val="20"/>
          <w:szCs w:val="20"/>
        </w:rPr>
        <w:t xml:space="preserve"> of Proband 1</w:t>
      </w:r>
      <w:r w:rsidR="006F531F" w:rsidRPr="00AF47B6">
        <w:rPr>
          <w:rFonts w:ascii="Arial" w:hAnsi="Arial" w:cs="Arial"/>
          <w:sz w:val="20"/>
          <w:szCs w:val="20"/>
        </w:rPr>
        <w:t>). Representative image from DNA FISH after thymidine stress depicting micronucleus formation without the separation of BCLAF3 telomeric (t) and centromeric (c) probes</w:t>
      </w:r>
      <w:r w:rsidR="00D3156E" w:rsidRPr="00AF47B6">
        <w:rPr>
          <w:rFonts w:ascii="Arial" w:hAnsi="Arial" w:cs="Arial"/>
          <w:sz w:val="20"/>
          <w:szCs w:val="20"/>
        </w:rPr>
        <w:t xml:space="preserve"> as a negative control</w:t>
      </w:r>
      <w:r w:rsidR="006F531F" w:rsidRPr="00AF47B6">
        <w:rPr>
          <w:rFonts w:ascii="Arial" w:hAnsi="Arial" w:cs="Arial"/>
          <w:sz w:val="20"/>
          <w:szCs w:val="20"/>
        </w:rPr>
        <w:t>.</w:t>
      </w:r>
      <w:r w:rsidR="00D4019E" w:rsidRPr="00AF47B6">
        <w:rPr>
          <w:rFonts w:ascii="Arial" w:hAnsi="Arial" w:cs="Arial"/>
          <w:color w:val="000000"/>
          <w:sz w:val="20"/>
          <w:szCs w:val="20"/>
          <w:shd w:val="clear" w:color="auto" w:fill="FFFFFF"/>
        </w:rPr>
        <w:br w:type="page"/>
      </w:r>
    </w:p>
    <w:p w14:paraId="15181183" w14:textId="310C9334" w:rsidR="00D4019E" w:rsidRPr="00ED197D" w:rsidRDefault="002E0325" w:rsidP="00D4019E">
      <w:pPr>
        <w:spacing w:line="480" w:lineRule="auto"/>
        <w:jc w:val="both"/>
        <w:rPr>
          <w:rFonts w:ascii="Arial" w:hAnsi="Arial" w:cs="Arial"/>
          <w:color w:val="000000"/>
          <w:shd w:val="clear" w:color="auto" w:fill="FFFFFF"/>
        </w:rPr>
      </w:pPr>
      <w:r>
        <w:rPr>
          <w:rFonts w:ascii="Arial" w:hAnsi="Arial" w:cs="Arial"/>
          <w:noProof/>
          <w:color w:val="000000"/>
          <w:shd w:val="clear" w:color="auto" w:fill="FFFFFF"/>
        </w:rPr>
        <w:lastRenderedPageBreak/>
        <w:drawing>
          <wp:inline distT="0" distB="0" distL="0" distR="0" wp14:anchorId="4A77FF4B" wp14:editId="49A557FC">
            <wp:extent cx="5943600" cy="8163560"/>
            <wp:effectExtent l="0" t="0" r="0" b="2540"/>
            <wp:docPr id="16556175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17549" name="Picture 1655617549"/>
                    <pic:cNvPicPr/>
                  </pic:nvPicPr>
                  <pic:blipFill>
                    <a:blip r:embed="rId26">
                      <a:extLst>
                        <a:ext uri="{28A0092B-C50C-407E-A947-70E740481C1C}">
                          <a14:useLocalDpi xmlns:a14="http://schemas.microsoft.com/office/drawing/2010/main" val="0"/>
                        </a:ext>
                      </a:extLst>
                    </a:blip>
                    <a:stretch>
                      <a:fillRect/>
                    </a:stretch>
                  </pic:blipFill>
                  <pic:spPr>
                    <a:xfrm>
                      <a:off x="0" y="0"/>
                      <a:ext cx="5943600" cy="8163560"/>
                    </a:xfrm>
                    <a:prstGeom prst="rect">
                      <a:avLst/>
                    </a:prstGeom>
                  </pic:spPr>
                </pic:pic>
              </a:graphicData>
            </a:graphic>
          </wp:inline>
        </w:drawing>
      </w:r>
    </w:p>
    <w:p w14:paraId="51ACA915" w14:textId="4EDA7731" w:rsidR="002331EC" w:rsidRPr="00AF47B6" w:rsidRDefault="001E0760" w:rsidP="0056180F">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lastRenderedPageBreak/>
        <w:t>Fig.</w:t>
      </w:r>
      <w:r w:rsidR="002C0719" w:rsidRPr="00AF47B6">
        <w:rPr>
          <w:rFonts w:ascii="Arial" w:hAnsi="Arial" w:cs="Arial"/>
          <w:b/>
          <w:bCs/>
          <w:color w:val="000000"/>
          <w:sz w:val="20"/>
          <w:szCs w:val="20"/>
          <w:shd w:val="clear" w:color="auto" w:fill="FFFFFF"/>
        </w:rPr>
        <w:t xml:space="preserve"> S</w:t>
      </w:r>
      <w:r w:rsidR="004B7F83" w:rsidRPr="00AF47B6">
        <w:rPr>
          <w:rFonts w:ascii="Arial" w:hAnsi="Arial" w:cs="Arial"/>
          <w:b/>
          <w:bCs/>
          <w:color w:val="000000"/>
          <w:sz w:val="20"/>
          <w:szCs w:val="20"/>
          <w:shd w:val="clear" w:color="auto" w:fill="FFFFFF"/>
        </w:rPr>
        <w:t>1</w:t>
      </w:r>
      <w:r w:rsidR="00146AFC" w:rsidRPr="00AF47B6">
        <w:rPr>
          <w:rFonts w:ascii="Arial" w:hAnsi="Arial" w:cs="Arial"/>
          <w:b/>
          <w:bCs/>
          <w:color w:val="000000"/>
          <w:sz w:val="20"/>
          <w:szCs w:val="20"/>
          <w:shd w:val="clear" w:color="auto" w:fill="FFFFFF"/>
        </w:rPr>
        <w:t>3</w:t>
      </w:r>
      <w:r w:rsidR="00D4019E" w:rsidRPr="00AF47B6">
        <w:rPr>
          <w:rFonts w:ascii="Arial" w:hAnsi="Arial" w:cs="Arial"/>
          <w:color w:val="000000"/>
          <w:sz w:val="20"/>
          <w:szCs w:val="20"/>
          <w:shd w:val="clear" w:color="auto" w:fill="FFFFFF"/>
        </w:rPr>
        <w:t xml:space="preserve">: </w:t>
      </w:r>
      <w:r w:rsidR="004C0104" w:rsidRPr="00AF47B6">
        <w:rPr>
          <w:rFonts w:ascii="Arial" w:hAnsi="Arial" w:cs="Arial"/>
          <w:color w:val="000000"/>
          <w:sz w:val="20"/>
          <w:szCs w:val="20"/>
          <w:shd w:val="clear" w:color="auto" w:fill="FFFFFF"/>
        </w:rPr>
        <w:t>Waterfall plot</w:t>
      </w:r>
      <w:r w:rsidR="004C0FED" w:rsidRPr="00AF47B6">
        <w:rPr>
          <w:rFonts w:ascii="Arial" w:hAnsi="Arial" w:cs="Arial"/>
          <w:color w:val="000000"/>
          <w:sz w:val="20"/>
          <w:szCs w:val="20"/>
          <w:shd w:val="clear" w:color="auto" w:fill="FFFFFF"/>
        </w:rPr>
        <w:t>s</w:t>
      </w:r>
      <w:r w:rsidR="004C0104" w:rsidRPr="00AF47B6">
        <w:rPr>
          <w:rFonts w:ascii="Arial" w:hAnsi="Arial" w:cs="Arial"/>
          <w:color w:val="000000"/>
          <w:sz w:val="20"/>
          <w:szCs w:val="20"/>
          <w:shd w:val="clear" w:color="auto" w:fill="FFFFFF"/>
        </w:rPr>
        <w:t xml:space="preserve"> showing long-read sequencing characterization of the </w:t>
      </w:r>
      <w:r w:rsidR="004C0104" w:rsidRPr="00AF47B6">
        <w:rPr>
          <w:rFonts w:ascii="Arial" w:hAnsi="Arial" w:cs="Arial"/>
          <w:i/>
          <w:iCs/>
          <w:color w:val="000000"/>
          <w:sz w:val="20"/>
          <w:szCs w:val="20"/>
          <w:shd w:val="clear" w:color="auto" w:fill="FFFFFF"/>
        </w:rPr>
        <w:t xml:space="preserve">BCLAF3 </w:t>
      </w:r>
      <w:r w:rsidR="004C0104" w:rsidRPr="00AF47B6">
        <w:rPr>
          <w:rFonts w:ascii="Arial" w:hAnsi="Arial" w:cs="Arial"/>
          <w:color w:val="000000"/>
          <w:sz w:val="20"/>
          <w:szCs w:val="20"/>
          <w:shd w:val="clear" w:color="auto" w:fill="FFFFFF"/>
        </w:rPr>
        <w:t xml:space="preserve">CCG repeat expansion in </w:t>
      </w:r>
      <w:r w:rsidR="0084459D" w:rsidRPr="00AF47B6">
        <w:rPr>
          <w:rFonts w:ascii="Arial" w:hAnsi="Arial" w:cs="Arial"/>
          <w:color w:val="000000"/>
          <w:sz w:val="20"/>
          <w:szCs w:val="20"/>
          <w:shd w:val="clear" w:color="auto" w:fill="FFFFFF"/>
        </w:rPr>
        <w:t>Proband 2</w:t>
      </w:r>
      <w:r w:rsidR="004C0104" w:rsidRPr="00AF47B6">
        <w:rPr>
          <w:rFonts w:ascii="Arial" w:hAnsi="Arial" w:cs="Arial"/>
          <w:color w:val="000000"/>
          <w:sz w:val="20"/>
          <w:szCs w:val="20"/>
          <w:shd w:val="clear" w:color="auto" w:fill="FFFFFF"/>
        </w:rPr>
        <w:t xml:space="preserve"> </w:t>
      </w:r>
      <w:r w:rsidR="00C267B3" w:rsidRPr="00AF47B6">
        <w:rPr>
          <w:rFonts w:ascii="Arial" w:hAnsi="Arial" w:cs="Arial"/>
          <w:color w:val="000000"/>
          <w:sz w:val="20"/>
          <w:szCs w:val="20"/>
          <w:shd w:val="clear" w:color="auto" w:fill="FFFFFF"/>
        </w:rPr>
        <w:t>(</w:t>
      </w:r>
      <w:r w:rsidR="00C267B3" w:rsidRPr="00AF47B6">
        <w:rPr>
          <w:rFonts w:ascii="Arial" w:hAnsi="Arial" w:cs="Arial"/>
          <w:b/>
          <w:bCs/>
          <w:color w:val="000000"/>
          <w:sz w:val="20"/>
          <w:szCs w:val="20"/>
          <w:shd w:val="clear" w:color="auto" w:fill="FFFFFF"/>
        </w:rPr>
        <w:t>A</w:t>
      </w:r>
      <w:r w:rsidR="00C267B3" w:rsidRPr="00AF47B6">
        <w:rPr>
          <w:rFonts w:ascii="Arial" w:hAnsi="Arial" w:cs="Arial"/>
          <w:color w:val="000000"/>
          <w:sz w:val="20"/>
          <w:szCs w:val="20"/>
          <w:shd w:val="clear" w:color="auto" w:fill="FFFFFF"/>
        </w:rPr>
        <w:t>)</w:t>
      </w:r>
      <w:r w:rsidR="004C0104" w:rsidRPr="00AF47B6">
        <w:rPr>
          <w:rFonts w:ascii="Arial" w:hAnsi="Arial" w:cs="Arial"/>
          <w:color w:val="000000"/>
          <w:sz w:val="20"/>
          <w:szCs w:val="20"/>
          <w:shd w:val="clear" w:color="auto" w:fill="FFFFFF"/>
        </w:rPr>
        <w:t xml:space="preserve"> inherited from </w:t>
      </w:r>
      <w:r w:rsidR="00CB7D48" w:rsidRPr="00AF47B6">
        <w:rPr>
          <w:rFonts w:ascii="Arial" w:hAnsi="Arial" w:cs="Arial"/>
          <w:color w:val="000000"/>
          <w:sz w:val="20"/>
          <w:szCs w:val="20"/>
          <w:shd w:val="clear" w:color="auto" w:fill="FFFFFF"/>
        </w:rPr>
        <w:t>mother</w:t>
      </w:r>
      <w:r w:rsidR="0024281C" w:rsidRPr="00AF47B6">
        <w:rPr>
          <w:rFonts w:ascii="Arial" w:hAnsi="Arial" w:cs="Arial"/>
          <w:color w:val="000000"/>
          <w:sz w:val="20"/>
          <w:szCs w:val="20"/>
          <w:shd w:val="clear" w:color="auto" w:fill="FFFFFF"/>
        </w:rPr>
        <w:t xml:space="preserve"> (</w:t>
      </w:r>
      <w:r w:rsidR="0024281C" w:rsidRPr="00AF47B6">
        <w:rPr>
          <w:rFonts w:ascii="Arial" w:hAnsi="Arial" w:cs="Arial"/>
          <w:b/>
          <w:bCs/>
          <w:color w:val="000000"/>
          <w:sz w:val="20"/>
          <w:szCs w:val="20"/>
          <w:shd w:val="clear" w:color="auto" w:fill="FFFFFF"/>
        </w:rPr>
        <w:t>B</w:t>
      </w:r>
      <w:r w:rsidR="0024281C" w:rsidRPr="00AF47B6">
        <w:rPr>
          <w:rFonts w:ascii="Arial" w:hAnsi="Arial" w:cs="Arial"/>
          <w:color w:val="000000"/>
          <w:sz w:val="20"/>
          <w:szCs w:val="20"/>
          <w:shd w:val="clear" w:color="auto" w:fill="FFFFFF"/>
        </w:rPr>
        <w:t>)</w:t>
      </w:r>
      <w:r w:rsidR="0084459D" w:rsidRPr="00AF47B6">
        <w:rPr>
          <w:rFonts w:ascii="Arial" w:hAnsi="Arial" w:cs="Arial"/>
          <w:color w:val="000000"/>
          <w:sz w:val="20"/>
          <w:szCs w:val="20"/>
          <w:shd w:val="clear" w:color="auto" w:fill="FFFFFF"/>
        </w:rPr>
        <w:t>.</w:t>
      </w:r>
      <w:r w:rsidR="004C0104" w:rsidRPr="00AF47B6">
        <w:rPr>
          <w:rFonts w:ascii="Arial" w:hAnsi="Arial" w:cs="Arial"/>
          <w:color w:val="000000"/>
          <w:sz w:val="20"/>
          <w:szCs w:val="20"/>
          <w:shd w:val="clear" w:color="auto" w:fill="FFFFFF"/>
        </w:rPr>
        <w:t xml:space="preserve"> CCG motifs are shown in blue flanked by uniquely mapping sequences corresponding to the hg38 coordinates. All reads in the proband indicate an expansion (i.e. hem</w:t>
      </w:r>
      <w:r w:rsidR="00EA365E" w:rsidRPr="00AF47B6">
        <w:rPr>
          <w:rFonts w:ascii="Arial" w:hAnsi="Arial" w:cs="Arial"/>
          <w:color w:val="000000"/>
          <w:sz w:val="20"/>
          <w:szCs w:val="20"/>
          <w:shd w:val="clear" w:color="auto" w:fill="FFFFFF"/>
        </w:rPr>
        <w:t>i</w:t>
      </w:r>
      <w:r w:rsidR="004C0104" w:rsidRPr="00AF47B6">
        <w:rPr>
          <w:rFonts w:ascii="Arial" w:hAnsi="Arial" w:cs="Arial"/>
          <w:color w:val="000000"/>
          <w:sz w:val="20"/>
          <w:szCs w:val="20"/>
          <w:shd w:val="clear" w:color="auto" w:fill="FFFFFF"/>
        </w:rPr>
        <w:t>zygous). Two distinct haplotypes can be viewed in the mother (unexpanded allele piling up at the top and t</w:t>
      </w:r>
      <w:r w:rsidR="00622BE7" w:rsidRPr="00AF47B6">
        <w:rPr>
          <w:rFonts w:ascii="Arial" w:hAnsi="Arial" w:cs="Arial"/>
          <w:color w:val="000000"/>
          <w:sz w:val="20"/>
          <w:szCs w:val="20"/>
          <w:shd w:val="clear" w:color="auto" w:fill="FFFFFF"/>
        </w:rPr>
        <w:t>h</w:t>
      </w:r>
      <w:r w:rsidR="004C0104" w:rsidRPr="00AF47B6">
        <w:rPr>
          <w:rFonts w:ascii="Arial" w:hAnsi="Arial" w:cs="Arial"/>
          <w:color w:val="000000"/>
          <w:sz w:val="20"/>
          <w:szCs w:val="20"/>
          <w:shd w:val="clear" w:color="auto" w:fill="FFFFFF"/>
        </w:rPr>
        <w:t xml:space="preserve">e repeat expansion visible in reads underneath). Waterfall plots were generated </w:t>
      </w:r>
      <w:r w:rsidR="00EA365E" w:rsidRPr="00AF47B6">
        <w:rPr>
          <w:rFonts w:ascii="Arial" w:hAnsi="Arial" w:cs="Arial"/>
          <w:color w:val="000000"/>
          <w:sz w:val="20"/>
          <w:szCs w:val="20"/>
          <w:shd w:val="clear" w:color="auto" w:fill="FFFFFF"/>
        </w:rPr>
        <w:t xml:space="preserve">as described in </w:t>
      </w:r>
      <w:r w:rsidR="002D4429" w:rsidRPr="00AF47B6">
        <w:rPr>
          <w:rFonts w:ascii="Arial" w:hAnsi="Arial" w:cs="Arial"/>
          <w:b/>
          <w:bCs/>
          <w:color w:val="000000"/>
          <w:sz w:val="20"/>
          <w:szCs w:val="20"/>
          <w:shd w:val="clear" w:color="auto" w:fill="FFFFFF"/>
        </w:rPr>
        <w:t>Additional File 2:</w:t>
      </w:r>
      <w:r w:rsidR="002D4429" w:rsidRPr="00AF47B6">
        <w:rPr>
          <w:rFonts w:ascii="Arial" w:hAnsi="Arial" w:cs="Arial"/>
          <w:color w:val="000000"/>
          <w:sz w:val="20"/>
          <w:szCs w:val="20"/>
          <w:shd w:val="clear" w:color="auto" w:fill="FFFFFF"/>
        </w:rPr>
        <w:t xml:space="preserve"> </w:t>
      </w: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0C691A" w:rsidRPr="00AF47B6">
        <w:rPr>
          <w:rFonts w:ascii="Arial" w:hAnsi="Arial" w:cs="Arial"/>
          <w:b/>
          <w:bCs/>
          <w:color w:val="000000"/>
          <w:sz w:val="20"/>
          <w:szCs w:val="20"/>
          <w:shd w:val="clear" w:color="auto" w:fill="FFFFFF"/>
        </w:rPr>
        <w:t>2</w:t>
      </w:r>
      <w:r w:rsidR="00C12CF2" w:rsidRPr="00AF47B6">
        <w:rPr>
          <w:rFonts w:ascii="Arial" w:hAnsi="Arial" w:cs="Arial"/>
          <w:color w:val="000000"/>
          <w:sz w:val="20"/>
          <w:szCs w:val="20"/>
          <w:shd w:val="clear" w:color="auto" w:fill="FFFFFF"/>
        </w:rPr>
        <w:t>.</w:t>
      </w:r>
      <w:r w:rsidR="002331EC" w:rsidRPr="00AF47B6">
        <w:rPr>
          <w:rFonts w:ascii="Arial" w:hAnsi="Arial" w:cs="Arial"/>
          <w:color w:val="000000"/>
          <w:sz w:val="20"/>
          <w:szCs w:val="20"/>
          <w:shd w:val="clear" w:color="auto" w:fill="FFFFFF"/>
        </w:rPr>
        <w:br w:type="page"/>
      </w:r>
    </w:p>
    <w:p w14:paraId="0ADD58C4" w14:textId="727983FD" w:rsidR="00E942E6" w:rsidRDefault="005F19AA" w:rsidP="00C12CF2">
      <w:pPr>
        <w:spacing w:line="240" w:lineRule="auto"/>
        <w:jc w:val="both"/>
        <w:rPr>
          <w:rFonts w:ascii="Arial" w:hAnsi="Arial" w:cs="Arial"/>
          <w:color w:val="000000"/>
          <w:shd w:val="clear" w:color="auto" w:fill="FFFFFF"/>
        </w:rPr>
      </w:pPr>
      <w:r>
        <w:rPr>
          <w:rFonts w:ascii="Arial" w:hAnsi="Arial" w:cs="Arial"/>
          <w:noProof/>
          <w:color w:val="000000"/>
          <w:shd w:val="clear" w:color="auto" w:fill="FFFFFF"/>
        </w:rPr>
        <w:lastRenderedPageBreak/>
        <w:drawing>
          <wp:inline distT="0" distB="0" distL="0" distR="0" wp14:anchorId="3AC967CA" wp14:editId="4366EE86">
            <wp:extent cx="5943600" cy="5196205"/>
            <wp:effectExtent l="0" t="0" r="0" b="0"/>
            <wp:docPr id="287468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68130" name="Picture 287468130"/>
                    <pic:cNvPicPr/>
                  </pic:nvPicPr>
                  <pic:blipFill>
                    <a:blip r:embed="rId27">
                      <a:extLst>
                        <a:ext uri="{28A0092B-C50C-407E-A947-70E740481C1C}">
                          <a14:useLocalDpi xmlns:a14="http://schemas.microsoft.com/office/drawing/2010/main" val="0"/>
                        </a:ext>
                      </a:extLst>
                    </a:blip>
                    <a:stretch>
                      <a:fillRect/>
                    </a:stretch>
                  </pic:blipFill>
                  <pic:spPr>
                    <a:xfrm>
                      <a:off x="0" y="0"/>
                      <a:ext cx="5943600" cy="5196205"/>
                    </a:xfrm>
                    <a:prstGeom prst="rect">
                      <a:avLst/>
                    </a:prstGeom>
                  </pic:spPr>
                </pic:pic>
              </a:graphicData>
            </a:graphic>
          </wp:inline>
        </w:drawing>
      </w:r>
    </w:p>
    <w:p w14:paraId="66A87E42" w14:textId="17A7AB76" w:rsidR="00E942E6" w:rsidRPr="00AF47B6" w:rsidRDefault="001E0760" w:rsidP="0056180F">
      <w:pPr>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4B7F83" w:rsidRPr="00AF47B6">
        <w:rPr>
          <w:rFonts w:ascii="Arial" w:hAnsi="Arial" w:cs="Arial"/>
          <w:b/>
          <w:bCs/>
          <w:color w:val="000000"/>
          <w:sz w:val="20"/>
          <w:szCs w:val="20"/>
          <w:shd w:val="clear" w:color="auto" w:fill="FFFFFF"/>
        </w:rPr>
        <w:t>1</w:t>
      </w:r>
      <w:r w:rsidR="00146AFC" w:rsidRPr="00AF47B6">
        <w:rPr>
          <w:rFonts w:ascii="Arial" w:hAnsi="Arial" w:cs="Arial"/>
          <w:b/>
          <w:bCs/>
          <w:color w:val="000000"/>
          <w:sz w:val="20"/>
          <w:szCs w:val="20"/>
          <w:shd w:val="clear" w:color="auto" w:fill="FFFFFF"/>
        </w:rPr>
        <w:t>4</w:t>
      </w:r>
      <w:r w:rsidR="002331EC" w:rsidRPr="00AF47B6">
        <w:rPr>
          <w:rFonts w:ascii="Arial" w:hAnsi="Arial" w:cs="Arial"/>
          <w:b/>
          <w:bCs/>
          <w:color w:val="000000"/>
          <w:sz w:val="20"/>
          <w:szCs w:val="20"/>
          <w:shd w:val="clear" w:color="auto" w:fill="FFFFFF"/>
        </w:rPr>
        <w:t xml:space="preserve">:  </w:t>
      </w:r>
      <w:r w:rsidR="002331EC" w:rsidRPr="00AF47B6">
        <w:rPr>
          <w:rFonts w:ascii="Arial" w:hAnsi="Arial" w:cs="Arial"/>
          <w:color w:val="000000"/>
          <w:sz w:val="20"/>
          <w:szCs w:val="20"/>
          <w:shd w:val="clear" w:color="auto" w:fill="FFFFFF"/>
        </w:rPr>
        <w:t xml:space="preserve">Mother and aunt </w:t>
      </w:r>
      <w:r w:rsidR="005870B8" w:rsidRPr="00AF47B6">
        <w:rPr>
          <w:rFonts w:ascii="Arial" w:hAnsi="Arial" w:cs="Arial"/>
          <w:color w:val="000000"/>
          <w:sz w:val="20"/>
          <w:szCs w:val="20"/>
          <w:shd w:val="clear" w:color="auto" w:fill="FFFFFF"/>
        </w:rPr>
        <w:t xml:space="preserve">of Proband 2 </w:t>
      </w:r>
      <w:r w:rsidR="002331EC" w:rsidRPr="00AF47B6">
        <w:rPr>
          <w:rFonts w:ascii="Arial" w:hAnsi="Arial" w:cs="Arial"/>
          <w:color w:val="000000"/>
          <w:sz w:val="20"/>
          <w:szCs w:val="20"/>
          <w:shd w:val="clear" w:color="auto" w:fill="FFFFFF"/>
        </w:rPr>
        <w:t xml:space="preserve">with </w:t>
      </w:r>
      <w:r w:rsidR="002331EC" w:rsidRPr="00AF47B6">
        <w:rPr>
          <w:rFonts w:ascii="Arial" w:hAnsi="Arial" w:cs="Arial"/>
          <w:i/>
          <w:iCs/>
          <w:color w:val="000000"/>
          <w:sz w:val="20"/>
          <w:szCs w:val="20"/>
          <w:shd w:val="clear" w:color="auto" w:fill="FFFFFF"/>
        </w:rPr>
        <w:t xml:space="preserve">BCLAF3 </w:t>
      </w:r>
      <w:r w:rsidR="002331EC" w:rsidRPr="00AF47B6">
        <w:rPr>
          <w:rFonts w:ascii="Arial" w:hAnsi="Arial" w:cs="Arial"/>
          <w:color w:val="000000"/>
          <w:sz w:val="20"/>
          <w:szCs w:val="20"/>
          <w:shd w:val="clear" w:color="auto" w:fill="FFFFFF"/>
        </w:rPr>
        <w:t xml:space="preserve">repeat expansions and hypermethylation have X-inactivation skewing across </w:t>
      </w:r>
      <w:proofErr w:type="spellStart"/>
      <w:r w:rsidR="002331EC" w:rsidRPr="00AF47B6">
        <w:rPr>
          <w:rFonts w:ascii="Arial" w:hAnsi="Arial" w:cs="Arial"/>
          <w:color w:val="000000"/>
          <w:sz w:val="20"/>
          <w:szCs w:val="20"/>
          <w:shd w:val="clear" w:color="auto" w:fill="FFFFFF"/>
        </w:rPr>
        <w:t>chrX</w:t>
      </w:r>
      <w:proofErr w:type="spellEnd"/>
      <w:r w:rsidR="002331EC" w:rsidRPr="00AF47B6">
        <w:rPr>
          <w:rFonts w:ascii="Arial" w:hAnsi="Arial" w:cs="Arial"/>
          <w:color w:val="000000"/>
          <w:sz w:val="20"/>
          <w:szCs w:val="20"/>
          <w:shd w:val="clear" w:color="auto" w:fill="FFFFFF"/>
        </w:rPr>
        <w:t xml:space="preserve">.  Integrative Genomics Viewer (IGV) images of haplotype </w:t>
      </w:r>
      <w:r w:rsidR="006E75AB" w:rsidRPr="00AF47B6">
        <w:rPr>
          <w:rFonts w:ascii="Arial" w:hAnsi="Arial" w:cs="Arial"/>
          <w:color w:val="000000"/>
          <w:sz w:val="20"/>
          <w:szCs w:val="20"/>
          <w:shd w:val="clear" w:color="auto" w:fill="FFFFFF"/>
        </w:rPr>
        <w:t>phased</w:t>
      </w:r>
      <w:r w:rsidR="002331EC" w:rsidRPr="00AF47B6">
        <w:rPr>
          <w:rFonts w:ascii="Arial" w:hAnsi="Arial" w:cs="Arial"/>
          <w:color w:val="000000"/>
          <w:sz w:val="20"/>
          <w:szCs w:val="20"/>
          <w:shd w:val="clear" w:color="auto" w:fill="FFFFFF"/>
        </w:rPr>
        <w:t xml:space="preserve"> long-read sequencing data from </w:t>
      </w:r>
      <w:r w:rsidR="00E838DD" w:rsidRPr="00AF47B6">
        <w:rPr>
          <w:rFonts w:ascii="Arial" w:hAnsi="Arial" w:cs="Arial"/>
          <w:color w:val="000000"/>
          <w:sz w:val="20"/>
          <w:szCs w:val="20"/>
          <w:shd w:val="clear" w:color="auto" w:fill="FFFFFF"/>
        </w:rPr>
        <w:t>mother (II-2)</w:t>
      </w:r>
      <w:r w:rsidR="006E75AB" w:rsidRPr="00AF47B6">
        <w:rPr>
          <w:rFonts w:ascii="Arial" w:hAnsi="Arial" w:cs="Arial"/>
          <w:color w:val="000000"/>
          <w:sz w:val="20"/>
          <w:szCs w:val="20"/>
          <w:shd w:val="clear" w:color="auto" w:fill="FFFFFF"/>
        </w:rPr>
        <w:t xml:space="preserve"> </w:t>
      </w:r>
      <w:r w:rsidR="00D6732A" w:rsidRPr="00AF47B6">
        <w:rPr>
          <w:rFonts w:ascii="Arial" w:hAnsi="Arial" w:cs="Arial"/>
          <w:color w:val="000000"/>
          <w:sz w:val="20"/>
          <w:szCs w:val="20"/>
          <w:shd w:val="clear" w:color="auto" w:fill="FFFFFF"/>
        </w:rPr>
        <w:t xml:space="preserve">and </w:t>
      </w:r>
      <w:r w:rsidR="00E838DD" w:rsidRPr="00AF47B6">
        <w:rPr>
          <w:rFonts w:ascii="Arial" w:hAnsi="Arial" w:cs="Arial"/>
          <w:color w:val="000000"/>
          <w:sz w:val="20"/>
          <w:szCs w:val="20"/>
          <w:shd w:val="clear" w:color="auto" w:fill="FFFFFF"/>
        </w:rPr>
        <w:t>a</w:t>
      </w:r>
      <w:r w:rsidR="006E75AB" w:rsidRPr="00AF47B6">
        <w:rPr>
          <w:rFonts w:ascii="Arial" w:hAnsi="Arial" w:cs="Arial"/>
          <w:color w:val="000000"/>
          <w:sz w:val="20"/>
          <w:szCs w:val="20"/>
          <w:shd w:val="clear" w:color="auto" w:fill="FFFFFF"/>
        </w:rPr>
        <w:t>unt</w:t>
      </w:r>
      <w:r w:rsidR="00E838DD" w:rsidRPr="00AF47B6">
        <w:rPr>
          <w:rFonts w:ascii="Arial" w:hAnsi="Arial" w:cs="Arial"/>
          <w:color w:val="000000"/>
          <w:sz w:val="20"/>
          <w:szCs w:val="20"/>
          <w:shd w:val="clear" w:color="auto" w:fill="FFFFFF"/>
        </w:rPr>
        <w:t xml:space="preserve"> of Proband</w:t>
      </w:r>
      <w:r w:rsidR="006E75AB" w:rsidRPr="00AF47B6">
        <w:rPr>
          <w:rFonts w:ascii="Arial" w:hAnsi="Arial" w:cs="Arial"/>
          <w:color w:val="000000"/>
          <w:sz w:val="20"/>
          <w:szCs w:val="20"/>
          <w:shd w:val="clear" w:color="auto" w:fill="FFFFFF"/>
        </w:rPr>
        <w:t xml:space="preserve"> 2</w:t>
      </w:r>
      <w:r w:rsidR="00E838DD" w:rsidRPr="00AF47B6">
        <w:rPr>
          <w:rFonts w:ascii="Arial" w:hAnsi="Arial" w:cs="Arial"/>
          <w:color w:val="000000"/>
          <w:sz w:val="20"/>
          <w:szCs w:val="20"/>
          <w:shd w:val="clear" w:color="auto" w:fill="FFFFFF"/>
        </w:rPr>
        <w:t xml:space="preserve"> (II-3)</w:t>
      </w:r>
      <w:r w:rsidR="002331EC" w:rsidRPr="00AF47B6">
        <w:rPr>
          <w:rFonts w:ascii="Arial" w:hAnsi="Arial" w:cs="Arial"/>
          <w:color w:val="000000"/>
          <w:sz w:val="20"/>
          <w:szCs w:val="20"/>
          <w:shd w:val="clear" w:color="auto" w:fill="FFFFFF"/>
        </w:rPr>
        <w:t xml:space="preserve"> colored for 5mCpG (red=methylat</w:t>
      </w:r>
      <w:r w:rsidR="003A3DE7" w:rsidRPr="00AF47B6">
        <w:rPr>
          <w:rFonts w:ascii="Arial" w:hAnsi="Arial" w:cs="Arial"/>
          <w:color w:val="000000"/>
          <w:sz w:val="20"/>
          <w:szCs w:val="20"/>
          <w:shd w:val="clear" w:color="auto" w:fill="FFFFFF"/>
        </w:rPr>
        <w:t>ed</w:t>
      </w:r>
      <w:r w:rsidR="002331EC" w:rsidRPr="00AF47B6">
        <w:rPr>
          <w:rFonts w:ascii="Arial" w:hAnsi="Arial" w:cs="Arial"/>
          <w:color w:val="000000"/>
          <w:sz w:val="20"/>
          <w:szCs w:val="20"/>
          <w:shd w:val="clear" w:color="auto" w:fill="FFFFFF"/>
        </w:rPr>
        <w:t xml:space="preserve"> and blue=unmethylated) at </w:t>
      </w:r>
      <w:r w:rsidR="00D6732A" w:rsidRPr="00AF47B6">
        <w:rPr>
          <w:rFonts w:ascii="Arial" w:hAnsi="Arial" w:cs="Arial"/>
          <w:b/>
          <w:bCs/>
          <w:color w:val="000000"/>
          <w:sz w:val="20"/>
          <w:szCs w:val="20"/>
          <w:shd w:val="clear" w:color="auto" w:fill="FFFFFF"/>
        </w:rPr>
        <w:t>A</w:t>
      </w:r>
      <w:r w:rsidR="002331EC" w:rsidRPr="00AF47B6">
        <w:rPr>
          <w:rFonts w:ascii="Arial" w:hAnsi="Arial" w:cs="Arial"/>
          <w:color w:val="000000"/>
          <w:sz w:val="20"/>
          <w:szCs w:val="20"/>
          <w:shd w:val="clear" w:color="auto" w:fill="FFFFFF"/>
        </w:rPr>
        <w:t xml:space="preserve">. </w:t>
      </w:r>
      <w:r w:rsidR="00D6732A" w:rsidRPr="00AF47B6">
        <w:rPr>
          <w:rFonts w:ascii="Arial" w:hAnsi="Arial" w:cs="Arial"/>
          <w:i/>
          <w:iCs/>
          <w:color w:val="000000"/>
          <w:sz w:val="20"/>
          <w:szCs w:val="20"/>
          <w:shd w:val="clear" w:color="auto" w:fill="FFFFFF"/>
        </w:rPr>
        <w:t>MAOA</w:t>
      </w:r>
      <w:r w:rsidR="002331EC" w:rsidRPr="00AF47B6">
        <w:rPr>
          <w:rFonts w:ascii="Arial" w:hAnsi="Arial" w:cs="Arial"/>
          <w:i/>
          <w:iCs/>
          <w:color w:val="000000"/>
          <w:sz w:val="20"/>
          <w:szCs w:val="20"/>
          <w:shd w:val="clear" w:color="auto" w:fill="FFFFFF"/>
        </w:rPr>
        <w:t xml:space="preserve"> </w:t>
      </w:r>
      <w:r w:rsidR="002331EC" w:rsidRPr="00AF47B6">
        <w:rPr>
          <w:rFonts w:ascii="Arial" w:hAnsi="Arial" w:cs="Arial"/>
          <w:color w:val="000000"/>
          <w:sz w:val="20"/>
          <w:szCs w:val="20"/>
          <w:shd w:val="clear" w:color="auto" w:fill="FFFFFF"/>
        </w:rPr>
        <w:t>(</w:t>
      </w:r>
      <w:proofErr w:type="spellStart"/>
      <w:r w:rsidR="002331EC" w:rsidRPr="00AF47B6">
        <w:rPr>
          <w:rFonts w:ascii="Arial" w:hAnsi="Arial" w:cs="Arial"/>
          <w:color w:val="000000"/>
          <w:sz w:val="20"/>
          <w:szCs w:val="20"/>
          <w:shd w:val="clear" w:color="auto" w:fill="FFFFFF"/>
        </w:rPr>
        <w:t>Xp</w:t>
      </w:r>
      <w:proofErr w:type="spellEnd"/>
      <w:r w:rsidR="002331EC" w:rsidRPr="00AF47B6">
        <w:rPr>
          <w:rFonts w:ascii="Arial" w:hAnsi="Arial" w:cs="Arial"/>
          <w:color w:val="000000"/>
          <w:sz w:val="20"/>
          <w:szCs w:val="20"/>
          <w:shd w:val="clear" w:color="auto" w:fill="FFFFFF"/>
        </w:rPr>
        <w:t>)</w:t>
      </w:r>
      <w:r w:rsidR="00D6732A" w:rsidRPr="00AF47B6">
        <w:rPr>
          <w:rFonts w:ascii="Arial" w:hAnsi="Arial" w:cs="Arial"/>
          <w:color w:val="000000"/>
          <w:sz w:val="20"/>
          <w:szCs w:val="20"/>
          <w:shd w:val="clear" w:color="auto" w:fill="FFFFFF"/>
        </w:rPr>
        <w:t xml:space="preserve"> and </w:t>
      </w:r>
      <w:r w:rsidR="00D6732A" w:rsidRPr="00AF47B6">
        <w:rPr>
          <w:rFonts w:ascii="Arial" w:hAnsi="Arial" w:cs="Arial"/>
          <w:b/>
          <w:bCs/>
          <w:color w:val="000000"/>
          <w:sz w:val="20"/>
          <w:szCs w:val="20"/>
          <w:shd w:val="clear" w:color="auto" w:fill="FFFFFF"/>
        </w:rPr>
        <w:t>B</w:t>
      </w:r>
      <w:r w:rsidR="002331EC" w:rsidRPr="00AF47B6">
        <w:rPr>
          <w:rFonts w:ascii="Arial" w:hAnsi="Arial" w:cs="Arial"/>
          <w:color w:val="000000"/>
          <w:sz w:val="20"/>
          <w:szCs w:val="20"/>
          <w:shd w:val="clear" w:color="auto" w:fill="FFFFFF"/>
        </w:rPr>
        <w:t xml:space="preserve">. </w:t>
      </w:r>
      <w:r w:rsidR="00D6732A" w:rsidRPr="00AF47B6">
        <w:rPr>
          <w:rFonts w:ascii="Arial" w:hAnsi="Arial" w:cs="Arial"/>
          <w:i/>
          <w:iCs/>
          <w:color w:val="000000"/>
          <w:sz w:val="20"/>
          <w:szCs w:val="20"/>
          <w:shd w:val="clear" w:color="auto" w:fill="FFFFFF"/>
        </w:rPr>
        <w:t xml:space="preserve">PCDH10 </w:t>
      </w:r>
      <w:r w:rsidR="002331EC" w:rsidRPr="00AF47B6">
        <w:rPr>
          <w:rFonts w:ascii="Arial" w:hAnsi="Arial" w:cs="Arial"/>
          <w:color w:val="000000"/>
          <w:sz w:val="20"/>
          <w:szCs w:val="20"/>
          <w:shd w:val="clear" w:color="auto" w:fill="FFFFFF"/>
        </w:rPr>
        <w:t>(</w:t>
      </w:r>
      <w:proofErr w:type="spellStart"/>
      <w:r w:rsidR="002331EC" w:rsidRPr="00AF47B6">
        <w:rPr>
          <w:rFonts w:ascii="Arial" w:hAnsi="Arial" w:cs="Arial"/>
          <w:color w:val="000000"/>
          <w:sz w:val="20"/>
          <w:szCs w:val="20"/>
          <w:shd w:val="clear" w:color="auto" w:fill="FFFFFF"/>
        </w:rPr>
        <w:t>Xq</w:t>
      </w:r>
      <w:proofErr w:type="spellEnd"/>
      <w:r w:rsidR="002331EC" w:rsidRPr="00AF47B6">
        <w:rPr>
          <w:rFonts w:ascii="Arial" w:hAnsi="Arial" w:cs="Arial"/>
          <w:color w:val="000000"/>
          <w:sz w:val="20"/>
          <w:szCs w:val="20"/>
          <w:shd w:val="clear" w:color="auto" w:fill="FFFFFF"/>
        </w:rPr>
        <w:t xml:space="preserve">). At </w:t>
      </w:r>
      <w:r w:rsidR="009D3709" w:rsidRPr="00AF47B6">
        <w:rPr>
          <w:rFonts w:ascii="Arial" w:hAnsi="Arial" w:cs="Arial"/>
          <w:color w:val="000000"/>
          <w:sz w:val="20"/>
          <w:szCs w:val="20"/>
          <w:shd w:val="clear" w:color="auto" w:fill="FFFFFF"/>
        </w:rPr>
        <w:t>these loci</w:t>
      </w:r>
      <w:r w:rsidR="002331EC" w:rsidRPr="00AF47B6">
        <w:rPr>
          <w:rFonts w:ascii="Arial" w:hAnsi="Arial" w:cs="Arial"/>
          <w:color w:val="000000"/>
          <w:sz w:val="20"/>
          <w:szCs w:val="20"/>
          <w:shd w:val="clear" w:color="auto" w:fill="FFFFFF"/>
        </w:rPr>
        <w:t>, X inactivation skewing is visually evident by the presence of a predominately methylated haplotype and predominately unmethylated haplotype.</w:t>
      </w:r>
      <w:r w:rsidR="00E942E6" w:rsidRPr="00AF47B6">
        <w:rPr>
          <w:rFonts w:ascii="Arial" w:hAnsi="Arial" w:cs="Arial"/>
          <w:color w:val="000000"/>
          <w:sz w:val="20"/>
          <w:szCs w:val="20"/>
          <w:shd w:val="clear" w:color="auto" w:fill="FFFFFF"/>
        </w:rPr>
        <w:br w:type="page"/>
      </w:r>
    </w:p>
    <w:p w14:paraId="1134BC80" w14:textId="71A0297A" w:rsidR="00813EC9" w:rsidRDefault="00B475D9" w:rsidP="00C12CF2">
      <w:pPr>
        <w:spacing w:line="240" w:lineRule="auto"/>
        <w:jc w:val="both"/>
        <w:rPr>
          <w:rFonts w:ascii="Arial" w:hAnsi="Arial" w:cs="Arial"/>
          <w:color w:val="000000"/>
          <w:shd w:val="clear" w:color="auto" w:fill="FFFFFF"/>
        </w:rPr>
      </w:pPr>
      <w:r>
        <w:rPr>
          <w:rFonts w:ascii="Arial" w:hAnsi="Arial" w:cs="Arial"/>
          <w:noProof/>
          <w:color w:val="000000"/>
          <w:shd w:val="clear" w:color="auto" w:fill="FFFFFF"/>
        </w:rPr>
        <w:lastRenderedPageBreak/>
        <w:drawing>
          <wp:inline distT="0" distB="0" distL="0" distR="0" wp14:anchorId="28642D99" wp14:editId="16D5F284">
            <wp:extent cx="5614035" cy="8229600"/>
            <wp:effectExtent l="0" t="0" r="0" b="0"/>
            <wp:docPr id="463892257" name="Picture 9"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92257" name="Picture 9" descr="A screenshot of a diagram&#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5614035" cy="8229600"/>
                    </a:xfrm>
                    <a:prstGeom prst="rect">
                      <a:avLst/>
                    </a:prstGeom>
                  </pic:spPr>
                </pic:pic>
              </a:graphicData>
            </a:graphic>
          </wp:inline>
        </w:drawing>
      </w:r>
    </w:p>
    <w:p w14:paraId="1B069E20" w14:textId="559E7844" w:rsidR="00813EC9" w:rsidRPr="00AF47B6" w:rsidRDefault="001E0760" w:rsidP="004E3222">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lastRenderedPageBreak/>
        <w:t>Fig.</w:t>
      </w:r>
      <w:r w:rsidR="002C0719" w:rsidRPr="00AF47B6">
        <w:rPr>
          <w:rFonts w:ascii="Arial" w:hAnsi="Arial" w:cs="Arial"/>
          <w:b/>
          <w:bCs/>
          <w:color w:val="000000"/>
          <w:sz w:val="20"/>
          <w:szCs w:val="20"/>
          <w:shd w:val="clear" w:color="auto" w:fill="FFFFFF"/>
        </w:rPr>
        <w:t xml:space="preserve"> S</w:t>
      </w:r>
      <w:r w:rsidR="004B7F83" w:rsidRPr="00AF47B6">
        <w:rPr>
          <w:rFonts w:ascii="Arial" w:hAnsi="Arial" w:cs="Arial"/>
          <w:b/>
          <w:bCs/>
          <w:color w:val="000000"/>
          <w:sz w:val="20"/>
          <w:szCs w:val="20"/>
          <w:shd w:val="clear" w:color="auto" w:fill="FFFFFF"/>
        </w:rPr>
        <w:t>1</w:t>
      </w:r>
      <w:r w:rsidR="00146AFC" w:rsidRPr="00AF47B6">
        <w:rPr>
          <w:rFonts w:ascii="Arial" w:hAnsi="Arial" w:cs="Arial"/>
          <w:b/>
          <w:bCs/>
          <w:color w:val="000000"/>
          <w:sz w:val="20"/>
          <w:szCs w:val="20"/>
          <w:shd w:val="clear" w:color="auto" w:fill="FFFFFF"/>
        </w:rPr>
        <w:t>5</w:t>
      </w:r>
      <w:r w:rsidR="00E942E6" w:rsidRPr="00AF47B6">
        <w:rPr>
          <w:rFonts w:ascii="Arial" w:hAnsi="Arial" w:cs="Arial"/>
          <w:b/>
          <w:bCs/>
          <w:color w:val="000000"/>
          <w:sz w:val="20"/>
          <w:szCs w:val="20"/>
          <w:shd w:val="clear" w:color="auto" w:fill="FFFFFF"/>
        </w:rPr>
        <w:t xml:space="preserve">: </w:t>
      </w:r>
      <w:r w:rsidR="00931F87" w:rsidRPr="00AF47B6">
        <w:rPr>
          <w:rFonts w:ascii="Arial" w:hAnsi="Arial" w:cs="Arial"/>
          <w:color w:val="000000"/>
          <w:sz w:val="20"/>
          <w:szCs w:val="20"/>
          <w:shd w:val="clear" w:color="auto" w:fill="FFFFFF"/>
        </w:rPr>
        <w:t xml:space="preserve">Long-read sequencing validates </w:t>
      </w:r>
      <w:r w:rsidR="00E942E6" w:rsidRPr="00AF47B6">
        <w:rPr>
          <w:rFonts w:ascii="Arial" w:hAnsi="Arial" w:cs="Arial"/>
          <w:i/>
          <w:iCs/>
          <w:color w:val="000000"/>
          <w:sz w:val="20"/>
          <w:szCs w:val="20"/>
          <w:shd w:val="clear" w:color="auto" w:fill="FFFFFF"/>
        </w:rPr>
        <w:t>FMR1</w:t>
      </w:r>
      <w:r w:rsidR="00931F87" w:rsidRPr="00AF47B6">
        <w:rPr>
          <w:rFonts w:ascii="Arial" w:hAnsi="Arial" w:cs="Arial"/>
          <w:color w:val="000000"/>
          <w:sz w:val="20"/>
          <w:szCs w:val="20"/>
          <w:shd w:val="clear" w:color="auto" w:fill="FFFFFF"/>
        </w:rPr>
        <w:t xml:space="preserve"> CGG expansions in</w:t>
      </w:r>
      <w:r w:rsidR="007D3967" w:rsidRPr="00AF47B6">
        <w:rPr>
          <w:rFonts w:ascii="Arial" w:hAnsi="Arial" w:cs="Arial"/>
          <w:color w:val="000000"/>
          <w:sz w:val="20"/>
          <w:szCs w:val="20"/>
          <w:shd w:val="clear" w:color="auto" w:fill="FFFFFF"/>
        </w:rPr>
        <w:t xml:space="preserve"> maternal</w:t>
      </w:r>
      <w:r w:rsidR="00931F87" w:rsidRPr="00AF47B6">
        <w:rPr>
          <w:rFonts w:ascii="Arial" w:hAnsi="Arial" w:cs="Arial"/>
          <w:color w:val="000000"/>
          <w:sz w:val="20"/>
          <w:szCs w:val="20"/>
          <w:shd w:val="clear" w:color="auto" w:fill="FFFFFF"/>
        </w:rPr>
        <w:t xml:space="preserve"> family</w:t>
      </w:r>
      <w:r w:rsidR="007D3967" w:rsidRPr="00AF47B6">
        <w:rPr>
          <w:rFonts w:ascii="Arial" w:hAnsi="Arial" w:cs="Arial"/>
          <w:color w:val="000000"/>
          <w:sz w:val="20"/>
          <w:szCs w:val="20"/>
          <w:shd w:val="clear" w:color="auto" w:fill="FFFFFF"/>
        </w:rPr>
        <w:t xml:space="preserve"> of Proband 2</w:t>
      </w:r>
      <w:r w:rsidR="00931F87" w:rsidRPr="00AF47B6">
        <w:rPr>
          <w:rFonts w:ascii="Arial" w:hAnsi="Arial" w:cs="Arial"/>
          <w:color w:val="000000"/>
          <w:sz w:val="20"/>
          <w:szCs w:val="20"/>
          <w:shd w:val="clear" w:color="auto" w:fill="FFFFFF"/>
        </w:rPr>
        <w:t xml:space="preserve"> with Fragile X. IGV images capturing CGG repeat expansion in 5</w:t>
      </w:r>
      <w:r w:rsidR="00735149" w:rsidRPr="00AF47B6">
        <w:rPr>
          <w:rFonts w:ascii="Arial" w:hAnsi="Arial" w:cs="Arial"/>
          <w:color w:val="000000"/>
          <w:sz w:val="20"/>
          <w:szCs w:val="20"/>
          <w:shd w:val="clear" w:color="auto" w:fill="FFFFFF"/>
        </w:rPr>
        <w:t>'</w:t>
      </w:r>
      <w:r w:rsidR="00931F87" w:rsidRPr="00AF47B6">
        <w:rPr>
          <w:rFonts w:ascii="Arial" w:hAnsi="Arial" w:cs="Arial"/>
          <w:color w:val="000000"/>
          <w:sz w:val="20"/>
          <w:szCs w:val="20"/>
          <w:shd w:val="clear" w:color="auto" w:fill="FFFFFF"/>
        </w:rPr>
        <w:t>UTR of</w:t>
      </w:r>
      <w:r w:rsidR="00931F87" w:rsidRPr="00AF47B6">
        <w:rPr>
          <w:rFonts w:ascii="Arial" w:hAnsi="Arial" w:cs="Arial"/>
          <w:i/>
          <w:iCs/>
          <w:color w:val="000000"/>
          <w:sz w:val="20"/>
          <w:szCs w:val="20"/>
          <w:shd w:val="clear" w:color="auto" w:fill="FFFFFF"/>
        </w:rPr>
        <w:t xml:space="preserve"> FMR1</w:t>
      </w:r>
      <w:r w:rsidR="00931F87" w:rsidRPr="00AF47B6">
        <w:rPr>
          <w:rFonts w:ascii="Arial" w:hAnsi="Arial" w:cs="Arial"/>
          <w:color w:val="000000"/>
          <w:sz w:val="20"/>
          <w:szCs w:val="20"/>
          <w:shd w:val="clear" w:color="auto" w:fill="FFFFFF"/>
        </w:rPr>
        <w:t xml:space="preserve"> for</w:t>
      </w:r>
      <w:r w:rsidR="00263DF7" w:rsidRPr="00AF47B6">
        <w:rPr>
          <w:rFonts w:ascii="Arial" w:hAnsi="Arial" w:cs="Arial"/>
          <w:color w:val="000000"/>
          <w:sz w:val="20"/>
          <w:szCs w:val="20"/>
          <w:shd w:val="clear" w:color="auto" w:fill="FFFFFF"/>
        </w:rPr>
        <w:t xml:space="preserve"> </w:t>
      </w:r>
      <w:r w:rsidR="00B475D9" w:rsidRPr="00AF47B6">
        <w:rPr>
          <w:rFonts w:ascii="Arial" w:hAnsi="Arial" w:cs="Arial"/>
          <w:color w:val="000000"/>
          <w:sz w:val="20"/>
          <w:szCs w:val="20"/>
          <w:shd w:val="clear" w:color="auto" w:fill="FFFFFF"/>
        </w:rPr>
        <w:t>a</w:t>
      </w:r>
      <w:r w:rsidR="00263DF7" w:rsidRPr="00AF47B6">
        <w:rPr>
          <w:rFonts w:ascii="Arial" w:hAnsi="Arial" w:cs="Arial"/>
          <w:color w:val="000000"/>
          <w:sz w:val="20"/>
          <w:szCs w:val="20"/>
          <w:shd w:val="clear" w:color="auto" w:fill="FFFFFF"/>
        </w:rPr>
        <w:t>unt</w:t>
      </w:r>
      <w:r w:rsidR="00B475D9" w:rsidRPr="00AF47B6">
        <w:rPr>
          <w:rFonts w:ascii="Arial" w:hAnsi="Arial" w:cs="Arial"/>
          <w:color w:val="000000"/>
          <w:sz w:val="20"/>
          <w:szCs w:val="20"/>
          <w:shd w:val="clear" w:color="auto" w:fill="FFFFFF"/>
        </w:rPr>
        <w:t xml:space="preserve"> II-3</w:t>
      </w:r>
      <w:r w:rsidR="00263DF7" w:rsidRPr="00AF47B6">
        <w:rPr>
          <w:rFonts w:ascii="Arial" w:hAnsi="Arial" w:cs="Arial"/>
          <w:color w:val="000000"/>
          <w:sz w:val="20"/>
          <w:szCs w:val="20"/>
          <w:shd w:val="clear" w:color="auto" w:fill="FFFFFF"/>
        </w:rPr>
        <w:t xml:space="preserve"> (</w:t>
      </w:r>
      <w:r w:rsidR="00931F87" w:rsidRPr="00AF47B6">
        <w:rPr>
          <w:rFonts w:ascii="Arial" w:hAnsi="Arial" w:cs="Arial"/>
          <w:color w:val="000000"/>
          <w:sz w:val="20"/>
          <w:szCs w:val="20"/>
          <w:shd w:val="clear" w:color="auto" w:fill="FFFFFF"/>
        </w:rPr>
        <w:t xml:space="preserve">top), </w:t>
      </w:r>
      <w:r w:rsidR="00B475D9" w:rsidRPr="00AF47B6">
        <w:rPr>
          <w:rFonts w:ascii="Arial" w:hAnsi="Arial" w:cs="Arial"/>
          <w:color w:val="000000"/>
          <w:sz w:val="20"/>
          <w:szCs w:val="20"/>
          <w:shd w:val="clear" w:color="auto" w:fill="FFFFFF"/>
        </w:rPr>
        <w:t>cousin III-2</w:t>
      </w:r>
      <w:r w:rsidR="00195FD8" w:rsidRPr="00AF47B6">
        <w:rPr>
          <w:rFonts w:ascii="Arial" w:hAnsi="Arial" w:cs="Arial"/>
          <w:color w:val="000000"/>
          <w:sz w:val="20"/>
          <w:szCs w:val="20"/>
          <w:shd w:val="clear" w:color="auto" w:fill="FFFFFF"/>
        </w:rPr>
        <w:t xml:space="preserve"> </w:t>
      </w:r>
      <w:r w:rsidR="00263DF7" w:rsidRPr="00AF47B6">
        <w:rPr>
          <w:rFonts w:ascii="Arial" w:hAnsi="Arial" w:cs="Arial"/>
          <w:color w:val="000000"/>
          <w:sz w:val="20"/>
          <w:szCs w:val="20"/>
          <w:shd w:val="clear" w:color="auto" w:fill="FFFFFF"/>
        </w:rPr>
        <w:t>(</w:t>
      </w:r>
      <w:r w:rsidR="00931F87" w:rsidRPr="00AF47B6">
        <w:rPr>
          <w:rFonts w:ascii="Arial" w:hAnsi="Arial" w:cs="Arial"/>
          <w:color w:val="000000"/>
          <w:sz w:val="20"/>
          <w:szCs w:val="20"/>
          <w:shd w:val="clear" w:color="auto" w:fill="FFFFFF"/>
        </w:rPr>
        <w:t xml:space="preserve">middle), and </w:t>
      </w:r>
      <w:r w:rsidR="00B475D9" w:rsidRPr="00AF47B6">
        <w:rPr>
          <w:rFonts w:ascii="Arial" w:hAnsi="Arial" w:cs="Arial"/>
          <w:color w:val="000000"/>
          <w:sz w:val="20"/>
          <w:szCs w:val="20"/>
          <w:shd w:val="clear" w:color="auto" w:fill="FFFFFF"/>
        </w:rPr>
        <w:t>cousin III-3</w:t>
      </w:r>
      <w:r w:rsidR="00263DF7" w:rsidRPr="00AF47B6">
        <w:rPr>
          <w:rFonts w:ascii="Arial" w:hAnsi="Arial" w:cs="Arial"/>
          <w:color w:val="000000"/>
          <w:sz w:val="20"/>
          <w:szCs w:val="20"/>
          <w:shd w:val="clear" w:color="auto" w:fill="FFFFFF"/>
        </w:rPr>
        <w:t xml:space="preserve"> (</w:t>
      </w:r>
      <w:r w:rsidR="00931F87" w:rsidRPr="00AF47B6">
        <w:rPr>
          <w:rFonts w:ascii="Arial" w:hAnsi="Arial" w:cs="Arial"/>
          <w:color w:val="000000"/>
          <w:sz w:val="20"/>
          <w:szCs w:val="20"/>
          <w:shd w:val="clear" w:color="auto" w:fill="FFFFFF"/>
        </w:rPr>
        <w:t xml:space="preserve">bottom). </w:t>
      </w:r>
      <w:r w:rsidR="00D4036C" w:rsidRPr="00AF47B6">
        <w:rPr>
          <w:rFonts w:ascii="Arial" w:hAnsi="Arial" w:cs="Arial"/>
          <w:color w:val="000000"/>
          <w:sz w:val="20"/>
          <w:szCs w:val="20"/>
          <w:shd w:val="clear" w:color="auto" w:fill="FFFFFF"/>
        </w:rPr>
        <w:t>Reads are colored by 5mCpG status (red = methylated, blue = unmethylated). Repeat expansions are shown as insertions in purple boxes on the reads. All family members harbor expansions</w:t>
      </w:r>
      <w:r w:rsidR="001C6608" w:rsidRPr="00AF47B6">
        <w:rPr>
          <w:rFonts w:ascii="Arial" w:hAnsi="Arial" w:cs="Arial"/>
          <w:color w:val="000000"/>
          <w:sz w:val="20"/>
          <w:szCs w:val="20"/>
          <w:shd w:val="clear" w:color="auto" w:fill="FFFFFF"/>
        </w:rPr>
        <w:t xml:space="preserve"> of the</w:t>
      </w:r>
      <w:r w:rsidR="00D4036C" w:rsidRPr="00AF47B6">
        <w:rPr>
          <w:rFonts w:ascii="Arial" w:hAnsi="Arial" w:cs="Arial"/>
          <w:i/>
          <w:iCs/>
          <w:color w:val="000000"/>
          <w:sz w:val="20"/>
          <w:szCs w:val="20"/>
          <w:shd w:val="clear" w:color="auto" w:fill="FFFFFF"/>
        </w:rPr>
        <w:t xml:space="preserve"> FMR1</w:t>
      </w:r>
      <w:r w:rsidR="00991A22" w:rsidRPr="00AF47B6">
        <w:rPr>
          <w:rFonts w:ascii="Arial" w:hAnsi="Arial" w:cs="Arial"/>
          <w:color w:val="000000"/>
          <w:sz w:val="20"/>
          <w:szCs w:val="20"/>
          <w:shd w:val="clear" w:color="auto" w:fill="FFFFFF"/>
        </w:rPr>
        <w:t xml:space="preserve"> CGG repeat</w:t>
      </w:r>
      <w:r w:rsidR="00D4036C" w:rsidRPr="00AF47B6">
        <w:rPr>
          <w:rFonts w:ascii="Arial" w:hAnsi="Arial" w:cs="Arial"/>
          <w:color w:val="000000"/>
          <w:sz w:val="20"/>
          <w:szCs w:val="20"/>
          <w:shd w:val="clear" w:color="auto" w:fill="FFFFFF"/>
        </w:rPr>
        <w:t>. The aunt’s X-inactivation appears to be skewed at this locus based on a nearly fully unmethylated haplotype 1 (HP1) and nearly fully methylated HP2 with repeat expansion. The older cousin appears to have a somatic mosaic contraction</w:t>
      </w:r>
      <w:r w:rsidR="000D5815" w:rsidRPr="00AF47B6">
        <w:rPr>
          <w:rFonts w:ascii="Arial" w:hAnsi="Arial" w:cs="Arial"/>
          <w:color w:val="000000"/>
          <w:sz w:val="20"/>
          <w:szCs w:val="20"/>
          <w:shd w:val="clear" w:color="auto" w:fill="FFFFFF"/>
        </w:rPr>
        <w:t>,</w:t>
      </w:r>
      <w:r w:rsidR="004E3222" w:rsidRPr="00AF47B6">
        <w:rPr>
          <w:rFonts w:ascii="Arial" w:hAnsi="Arial" w:cs="Arial"/>
          <w:color w:val="000000"/>
          <w:sz w:val="20"/>
          <w:szCs w:val="20"/>
          <w:shd w:val="clear" w:color="auto" w:fill="FFFFFF"/>
        </w:rPr>
        <w:t xml:space="preserve"> as indicated by a smaller expansion</w:t>
      </w:r>
      <w:r w:rsidR="000D5815" w:rsidRPr="00AF47B6">
        <w:rPr>
          <w:rFonts w:ascii="Arial" w:hAnsi="Arial" w:cs="Arial"/>
          <w:color w:val="000000"/>
          <w:sz w:val="20"/>
          <w:szCs w:val="20"/>
          <w:shd w:val="clear" w:color="auto" w:fill="FFFFFF"/>
        </w:rPr>
        <w:t xml:space="preserve"> length</w:t>
      </w:r>
      <w:r w:rsidR="004E3222" w:rsidRPr="00AF47B6">
        <w:rPr>
          <w:rFonts w:ascii="Arial" w:hAnsi="Arial" w:cs="Arial"/>
          <w:color w:val="000000"/>
          <w:sz w:val="20"/>
          <w:szCs w:val="20"/>
          <w:shd w:val="clear" w:color="auto" w:fill="FFFFFF"/>
        </w:rPr>
        <w:t xml:space="preserve"> and the presence of more unmethylated reads at pileup (blue). The younger cousin</w:t>
      </w:r>
      <w:r w:rsidR="00FE0F60" w:rsidRPr="00AF47B6">
        <w:rPr>
          <w:rFonts w:ascii="Arial" w:hAnsi="Arial" w:cs="Arial"/>
          <w:color w:val="000000"/>
          <w:sz w:val="20"/>
          <w:szCs w:val="20"/>
          <w:shd w:val="clear" w:color="auto" w:fill="FFFFFF"/>
        </w:rPr>
        <w:t xml:space="preserve"> appears to be fully expanded/hypermethylated</w:t>
      </w:r>
      <w:r w:rsidR="00774A63" w:rsidRPr="00AF47B6">
        <w:rPr>
          <w:rFonts w:ascii="Arial" w:hAnsi="Arial" w:cs="Arial"/>
          <w:color w:val="000000"/>
          <w:sz w:val="20"/>
          <w:szCs w:val="20"/>
          <w:shd w:val="clear" w:color="auto" w:fill="FFFFFF"/>
        </w:rPr>
        <w:t>.</w:t>
      </w:r>
      <w:r w:rsidR="00813EC9" w:rsidRPr="00AF47B6">
        <w:rPr>
          <w:rFonts w:ascii="Arial" w:hAnsi="Arial" w:cs="Arial"/>
          <w:color w:val="000000"/>
          <w:sz w:val="20"/>
          <w:szCs w:val="20"/>
          <w:shd w:val="clear" w:color="auto" w:fill="FFFFFF"/>
        </w:rPr>
        <w:br w:type="page"/>
      </w:r>
    </w:p>
    <w:p w14:paraId="2DDDF59A" w14:textId="273AC411" w:rsidR="00813EC9" w:rsidRPr="00ED197D" w:rsidRDefault="00132D2B" w:rsidP="00813EC9">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14807A2C" wp14:editId="3440538E">
            <wp:extent cx="5943600" cy="4843145"/>
            <wp:effectExtent l="0" t="0" r="0" b="0"/>
            <wp:docPr id="850046184" name="Picture 10" descr="A graph of a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46184" name="Picture 10" descr="A graph of a number of cell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943600" cy="4843145"/>
                    </a:xfrm>
                    <a:prstGeom prst="rect">
                      <a:avLst/>
                    </a:prstGeom>
                  </pic:spPr>
                </pic:pic>
              </a:graphicData>
            </a:graphic>
          </wp:inline>
        </w:drawing>
      </w:r>
    </w:p>
    <w:p w14:paraId="58FAF37B" w14:textId="4F9B5081" w:rsidR="00E116C5" w:rsidRPr="00AF47B6" w:rsidRDefault="001E0760" w:rsidP="0056180F">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4B7F83" w:rsidRPr="00AF47B6">
        <w:rPr>
          <w:rFonts w:ascii="Arial" w:hAnsi="Arial" w:cs="Arial"/>
          <w:b/>
          <w:bCs/>
          <w:color w:val="000000"/>
          <w:sz w:val="20"/>
          <w:szCs w:val="20"/>
          <w:shd w:val="clear" w:color="auto" w:fill="FFFFFF"/>
        </w:rPr>
        <w:t>1</w:t>
      </w:r>
      <w:r w:rsidR="00146AFC" w:rsidRPr="00AF47B6">
        <w:rPr>
          <w:rFonts w:ascii="Arial" w:hAnsi="Arial" w:cs="Arial"/>
          <w:b/>
          <w:bCs/>
          <w:color w:val="000000"/>
          <w:sz w:val="20"/>
          <w:szCs w:val="20"/>
          <w:shd w:val="clear" w:color="auto" w:fill="FFFFFF"/>
        </w:rPr>
        <w:t>6</w:t>
      </w:r>
      <w:r w:rsidR="00813EC9" w:rsidRPr="00AF47B6">
        <w:rPr>
          <w:rFonts w:ascii="Arial" w:hAnsi="Arial" w:cs="Arial"/>
          <w:color w:val="000000"/>
          <w:sz w:val="20"/>
          <w:szCs w:val="20"/>
          <w:shd w:val="clear" w:color="auto" w:fill="FFFFFF"/>
        </w:rPr>
        <w:t>:</w:t>
      </w:r>
      <w:r w:rsidR="006F5A80" w:rsidRPr="00AF47B6">
        <w:rPr>
          <w:rFonts w:ascii="Arial" w:hAnsi="Arial" w:cs="Arial"/>
          <w:color w:val="000000"/>
          <w:sz w:val="20"/>
          <w:szCs w:val="20"/>
          <w:shd w:val="clear" w:color="auto" w:fill="FFFFFF"/>
        </w:rPr>
        <w:t xml:space="preserve"> </w:t>
      </w:r>
      <w:r w:rsidR="0088490C" w:rsidRPr="00AF47B6">
        <w:rPr>
          <w:rFonts w:ascii="Arial" w:hAnsi="Arial" w:cs="Arial"/>
          <w:color w:val="000000"/>
          <w:sz w:val="20"/>
          <w:szCs w:val="20"/>
          <w:shd w:val="clear" w:color="auto" w:fill="FFFFFF"/>
        </w:rPr>
        <w:t>Waterfall plot</w:t>
      </w:r>
      <w:r w:rsidR="004C0FED" w:rsidRPr="00AF47B6">
        <w:rPr>
          <w:rFonts w:ascii="Arial" w:hAnsi="Arial" w:cs="Arial"/>
          <w:color w:val="000000"/>
          <w:sz w:val="20"/>
          <w:szCs w:val="20"/>
          <w:shd w:val="clear" w:color="auto" w:fill="FFFFFF"/>
        </w:rPr>
        <w:t>s</w:t>
      </w:r>
      <w:r w:rsidR="0088490C" w:rsidRPr="00AF47B6">
        <w:rPr>
          <w:rFonts w:ascii="Arial" w:hAnsi="Arial" w:cs="Arial"/>
          <w:color w:val="000000"/>
          <w:sz w:val="20"/>
          <w:szCs w:val="20"/>
          <w:shd w:val="clear" w:color="auto" w:fill="FFFFFF"/>
        </w:rPr>
        <w:t xml:space="preserve"> showing long-read sequencing characterization of </w:t>
      </w:r>
      <w:r w:rsidR="0088490C" w:rsidRPr="00AF47B6">
        <w:rPr>
          <w:rFonts w:ascii="Arial" w:hAnsi="Arial" w:cs="Arial"/>
          <w:i/>
          <w:iCs/>
          <w:color w:val="000000"/>
          <w:sz w:val="20"/>
          <w:szCs w:val="20"/>
          <w:shd w:val="clear" w:color="auto" w:fill="FFFFFF"/>
        </w:rPr>
        <w:t xml:space="preserve">FMR1 </w:t>
      </w:r>
      <w:r w:rsidR="0088490C" w:rsidRPr="00AF47B6">
        <w:rPr>
          <w:rFonts w:ascii="Arial" w:hAnsi="Arial" w:cs="Arial"/>
          <w:color w:val="000000"/>
          <w:sz w:val="20"/>
          <w:szCs w:val="20"/>
          <w:shd w:val="clear" w:color="auto" w:fill="FFFFFF"/>
        </w:rPr>
        <w:t>CGG repeat expansion</w:t>
      </w:r>
      <w:r w:rsidR="007B2170" w:rsidRPr="00AF47B6">
        <w:rPr>
          <w:rFonts w:ascii="Arial" w:hAnsi="Arial" w:cs="Arial"/>
          <w:color w:val="000000"/>
          <w:sz w:val="20"/>
          <w:szCs w:val="20"/>
          <w:shd w:val="clear" w:color="auto" w:fill="FFFFFF"/>
        </w:rPr>
        <w:t>s</w:t>
      </w:r>
      <w:r w:rsidR="0088490C" w:rsidRPr="00AF47B6">
        <w:rPr>
          <w:rFonts w:ascii="Arial" w:hAnsi="Arial" w:cs="Arial"/>
          <w:color w:val="000000"/>
          <w:sz w:val="20"/>
          <w:szCs w:val="20"/>
          <w:shd w:val="clear" w:color="auto" w:fill="FFFFFF"/>
        </w:rPr>
        <w:t xml:space="preserve"> in </w:t>
      </w:r>
      <w:r w:rsidR="007B2170" w:rsidRPr="00AF47B6">
        <w:rPr>
          <w:rFonts w:ascii="Arial" w:hAnsi="Arial" w:cs="Arial"/>
          <w:color w:val="000000"/>
          <w:sz w:val="20"/>
          <w:szCs w:val="20"/>
          <w:shd w:val="clear" w:color="auto" w:fill="FFFFFF"/>
        </w:rPr>
        <w:t>Proband 2’s</w:t>
      </w:r>
      <w:r w:rsidR="0088490C" w:rsidRPr="00AF47B6">
        <w:rPr>
          <w:rFonts w:ascii="Arial" w:hAnsi="Arial" w:cs="Arial"/>
          <w:color w:val="000000"/>
          <w:sz w:val="20"/>
          <w:szCs w:val="20"/>
          <w:shd w:val="clear" w:color="auto" w:fill="FFFFFF"/>
        </w:rPr>
        <w:t xml:space="preserve"> </w:t>
      </w:r>
      <w:r w:rsidR="007B2170" w:rsidRPr="00AF47B6">
        <w:rPr>
          <w:rFonts w:ascii="Arial" w:hAnsi="Arial" w:cs="Arial"/>
          <w:color w:val="000000"/>
          <w:sz w:val="20"/>
          <w:szCs w:val="20"/>
          <w:shd w:val="clear" w:color="auto" w:fill="FFFFFF"/>
        </w:rPr>
        <w:t>cousin III-3</w:t>
      </w:r>
      <w:r w:rsidR="0088490C" w:rsidRPr="00AF47B6">
        <w:rPr>
          <w:rFonts w:ascii="Arial" w:hAnsi="Arial" w:cs="Arial"/>
          <w:color w:val="000000"/>
          <w:sz w:val="20"/>
          <w:szCs w:val="20"/>
          <w:shd w:val="clear" w:color="auto" w:fill="FFFFFF"/>
        </w:rPr>
        <w:t xml:space="preserve"> </w:t>
      </w:r>
      <w:r w:rsidR="00624A3A" w:rsidRPr="00AF47B6">
        <w:rPr>
          <w:rFonts w:ascii="Arial" w:hAnsi="Arial" w:cs="Arial"/>
          <w:color w:val="000000"/>
          <w:sz w:val="20"/>
          <w:szCs w:val="20"/>
          <w:shd w:val="clear" w:color="auto" w:fill="FFFFFF"/>
        </w:rPr>
        <w:t>(</w:t>
      </w:r>
      <w:r w:rsidR="00624A3A" w:rsidRPr="00AF47B6">
        <w:rPr>
          <w:rFonts w:ascii="Arial" w:hAnsi="Arial" w:cs="Arial"/>
          <w:b/>
          <w:bCs/>
          <w:color w:val="000000"/>
          <w:sz w:val="20"/>
          <w:szCs w:val="20"/>
          <w:shd w:val="clear" w:color="auto" w:fill="FFFFFF"/>
        </w:rPr>
        <w:t>A</w:t>
      </w:r>
      <w:r w:rsidR="00624A3A" w:rsidRPr="00AF47B6">
        <w:rPr>
          <w:rFonts w:ascii="Arial" w:hAnsi="Arial" w:cs="Arial"/>
          <w:color w:val="000000"/>
          <w:sz w:val="20"/>
          <w:szCs w:val="20"/>
          <w:shd w:val="clear" w:color="auto" w:fill="FFFFFF"/>
        </w:rPr>
        <w:t>)</w:t>
      </w:r>
      <w:r w:rsidR="0088490C" w:rsidRPr="00AF47B6">
        <w:rPr>
          <w:rFonts w:ascii="Arial" w:hAnsi="Arial" w:cs="Arial"/>
          <w:color w:val="000000"/>
          <w:sz w:val="20"/>
          <w:szCs w:val="20"/>
          <w:shd w:val="clear" w:color="auto" w:fill="FFFFFF"/>
        </w:rPr>
        <w:t xml:space="preserve"> </w:t>
      </w:r>
      <w:r w:rsidR="006F5A80" w:rsidRPr="00AF47B6">
        <w:rPr>
          <w:rFonts w:ascii="Arial" w:hAnsi="Arial" w:cs="Arial"/>
          <w:color w:val="000000"/>
          <w:sz w:val="20"/>
          <w:szCs w:val="20"/>
          <w:shd w:val="clear" w:color="auto" w:fill="FFFFFF"/>
        </w:rPr>
        <w:t xml:space="preserve">and </w:t>
      </w:r>
      <w:r w:rsidR="007B2170" w:rsidRPr="00AF47B6">
        <w:rPr>
          <w:rFonts w:ascii="Arial" w:hAnsi="Arial" w:cs="Arial"/>
          <w:color w:val="000000"/>
          <w:sz w:val="20"/>
          <w:szCs w:val="20"/>
          <w:shd w:val="clear" w:color="auto" w:fill="FFFFFF"/>
        </w:rPr>
        <w:t>cousin III-2</w:t>
      </w:r>
      <w:r w:rsidR="006F5A80" w:rsidRPr="00AF47B6">
        <w:rPr>
          <w:rFonts w:ascii="Arial" w:hAnsi="Arial" w:cs="Arial"/>
          <w:color w:val="000000"/>
          <w:sz w:val="20"/>
          <w:szCs w:val="20"/>
          <w:shd w:val="clear" w:color="auto" w:fill="FFFFFF"/>
        </w:rPr>
        <w:t xml:space="preserve"> </w:t>
      </w:r>
      <w:r w:rsidR="00624A3A" w:rsidRPr="00AF47B6">
        <w:rPr>
          <w:rFonts w:ascii="Arial" w:hAnsi="Arial" w:cs="Arial"/>
          <w:color w:val="000000"/>
          <w:sz w:val="20"/>
          <w:szCs w:val="20"/>
          <w:shd w:val="clear" w:color="auto" w:fill="FFFFFF"/>
        </w:rPr>
        <w:t>(</w:t>
      </w:r>
      <w:r w:rsidR="00624A3A" w:rsidRPr="00AF47B6">
        <w:rPr>
          <w:rFonts w:ascii="Arial" w:hAnsi="Arial" w:cs="Arial"/>
          <w:b/>
          <w:bCs/>
          <w:color w:val="000000"/>
          <w:sz w:val="20"/>
          <w:szCs w:val="20"/>
          <w:shd w:val="clear" w:color="auto" w:fill="FFFFFF"/>
        </w:rPr>
        <w:t>B</w:t>
      </w:r>
      <w:r w:rsidR="00624A3A" w:rsidRPr="00AF47B6">
        <w:rPr>
          <w:rFonts w:ascii="Arial" w:hAnsi="Arial" w:cs="Arial"/>
          <w:color w:val="000000"/>
          <w:sz w:val="20"/>
          <w:szCs w:val="20"/>
          <w:shd w:val="clear" w:color="auto" w:fill="FFFFFF"/>
        </w:rPr>
        <w:t>)</w:t>
      </w:r>
      <w:r w:rsidR="006F5A80" w:rsidRPr="00AF47B6">
        <w:rPr>
          <w:rFonts w:ascii="Arial" w:hAnsi="Arial" w:cs="Arial"/>
          <w:color w:val="000000"/>
          <w:sz w:val="20"/>
          <w:szCs w:val="20"/>
          <w:shd w:val="clear" w:color="auto" w:fill="FFFFFF"/>
        </w:rPr>
        <w:t xml:space="preserve"> </w:t>
      </w:r>
      <w:r w:rsidR="0088490C" w:rsidRPr="00AF47B6">
        <w:rPr>
          <w:rFonts w:ascii="Arial" w:hAnsi="Arial" w:cs="Arial"/>
          <w:color w:val="000000"/>
          <w:sz w:val="20"/>
          <w:szCs w:val="20"/>
          <w:shd w:val="clear" w:color="auto" w:fill="FFFFFF"/>
        </w:rPr>
        <w:t xml:space="preserve">inherited from their </w:t>
      </w:r>
      <w:r w:rsidR="008C4682" w:rsidRPr="00AF47B6">
        <w:rPr>
          <w:rFonts w:ascii="Arial" w:hAnsi="Arial" w:cs="Arial"/>
          <w:color w:val="000000"/>
          <w:sz w:val="20"/>
          <w:szCs w:val="20"/>
          <w:shd w:val="clear" w:color="auto" w:fill="FFFFFF"/>
        </w:rPr>
        <w:t>a</w:t>
      </w:r>
      <w:r w:rsidR="00263DF7" w:rsidRPr="00AF47B6">
        <w:rPr>
          <w:rFonts w:ascii="Arial" w:hAnsi="Arial" w:cs="Arial"/>
          <w:color w:val="000000"/>
          <w:sz w:val="20"/>
          <w:szCs w:val="20"/>
          <w:shd w:val="clear" w:color="auto" w:fill="FFFFFF"/>
        </w:rPr>
        <w:t xml:space="preserve">unt </w:t>
      </w:r>
      <w:r w:rsidR="008C4682" w:rsidRPr="00AF47B6">
        <w:rPr>
          <w:rFonts w:ascii="Arial" w:hAnsi="Arial" w:cs="Arial"/>
          <w:color w:val="000000"/>
          <w:sz w:val="20"/>
          <w:szCs w:val="20"/>
          <w:shd w:val="clear" w:color="auto" w:fill="FFFFFF"/>
        </w:rPr>
        <w:t>II-3</w:t>
      </w:r>
      <w:r w:rsidR="008948CA" w:rsidRPr="00AF47B6">
        <w:rPr>
          <w:rFonts w:ascii="Arial" w:hAnsi="Arial" w:cs="Arial"/>
          <w:color w:val="000000"/>
          <w:sz w:val="20"/>
          <w:szCs w:val="20"/>
          <w:shd w:val="clear" w:color="auto" w:fill="FFFFFF"/>
        </w:rPr>
        <w:t xml:space="preserve"> </w:t>
      </w:r>
      <w:r w:rsidR="00624A3A" w:rsidRPr="00AF47B6">
        <w:rPr>
          <w:rFonts w:ascii="Arial" w:hAnsi="Arial" w:cs="Arial"/>
          <w:color w:val="000000"/>
          <w:sz w:val="20"/>
          <w:szCs w:val="20"/>
          <w:shd w:val="clear" w:color="auto" w:fill="FFFFFF"/>
        </w:rPr>
        <w:t>(</w:t>
      </w:r>
      <w:r w:rsidR="00624A3A" w:rsidRPr="00AF47B6">
        <w:rPr>
          <w:rFonts w:ascii="Arial" w:hAnsi="Arial" w:cs="Arial"/>
          <w:b/>
          <w:bCs/>
          <w:color w:val="000000"/>
          <w:sz w:val="20"/>
          <w:szCs w:val="20"/>
          <w:shd w:val="clear" w:color="auto" w:fill="FFFFFF"/>
        </w:rPr>
        <w:t>C</w:t>
      </w:r>
      <w:r w:rsidR="00624A3A" w:rsidRPr="00AF47B6">
        <w:rPr>
          <w:rFonts w:ascii="Arial" w:hAnsi="Arial" w:cs="Arial"/>
          <w:color w:val="000000"/>
          <w:sz w:val="20"/>
          <w:szCs w:val="20"/>
          <w:shd w:val="clear" w:color="auto" w:fill="FFFFFF"/>
        </w:rPr>
        <w:t>)</w:t>
      </w:r>
      <w:r w:rsidR="0088490C" w:rsidRPr="00AF47B6">
        <w:rPr>
          <w:rFonts w:ascii="Arial" w:hAnsi="Arial" w:cs="Arial"/>
          <w:color w:val="000000"/>
          <w:sz w:val="20"/>
          <w:szCs w:val="20"/>
          <w:shd w:val="clear" w:color="auto" w:fill="FFFFFF"/>
        </w:rPr>
        <w:t>. C</w:t>
      </w:r>
      <w:r w:rsidR="004915AB" w:rsidRPr="00AF47B6">
        <w:rPr>
          <w:rFonts w:ascii="Arial" w:hAnsi="Arial" w:cs="Arial"/>
          <w:color w:val="000000"/>
          <w:sz w:val="20"/>
          <w:szCs w:val="20"/>
          <w:shd w:val="clear" w:color="auto" w:fill="FFFFFF"/>
        </w:rPr>
        <w:t>G</w:t>
      </w:r>
      <w:r w:rsidR="0088490C" w:rsidRPr="00AF47B6">
        <w:rPr>
          <w:rFonts w:ascii="Arial" w:hAnsi="Arial" w:cs="Arial"/>
          <w:color w:val="000000"/>
          <w:sz w:val="20"/>
          <w:szCs w:val="20"/>
          <w:shd w:val="clear" w:color="auto" w:fill="FFFFFF"/>
        </w:rPr>
        <w:t xml:space="preserve">G motifs are shown in blue flanked by uniquely mapping sequences corresponding to the hg38 coordinates. All reads in </w:t>
      </w:r>
      <w:r w:rsidR="008C4682" w:rsidRPr="00AF47B6">
        <w:rPr>
          <w:rFonts w:ascii="Arial" w:hAnsi="Arial" w:cs="Arial"/>
          <w:color w:val="000000"/>
          <w:sz w:val="20"/>
          <w:szCs w:val="20"/>
          <w:shd w:val="clear" w:color="auto" w:fill="FFFFFF"/>
        </w:rPr>
        <w:t>cousin III-3</w:t>
      </w:r>
      <w:r w:rsidR="0088490C" w:rsidRPr="00AF47B6">
        <w:rPr>
          <w:rFonts w:ascii="Arial" w:hAnsi="Arial" w:cs="Arial"/>
          <w:color w:val="000000"/>
          <w:sz w:val="20"/>
          <w:szCs w:val="20"/>
          <w:shd w:val="clear" w:color="auto" w:fill="FFFFFF"/>
        </w:rPr>
        <w:t xml:space="preserve"> indicate an expansion (i.e. hemizygous). </w:t>
      </w:r>
      <w:r w:rsidR="005A15E8" w:rsidRPr="00AF47B6">
        <w:rPr>
          <w:rFonts w:ascii="Arial" w:hAnsi="Arial" w:cs="Arial"/>
          <w:color w:val="000000"/>
          <w:sz w:val="20"/>
          <w:szCs w:val="20"/>
          <w:shd w:val="clear" w:color="auto" w:fill="FFFFFF"/>
        </w:rPr>
        <w:t xml:space="preserve">The </w:t>
      </w:r>
      <w:r w:rsidR="008C4682" w:rsidRPr="00AF47B6">
        <w:rPr>
          <w:rFonts w:ascii="Arial" w:hAnsi="Arial" w:cs="Arial"/>
          <w:color w:val="000000"/>
          <w:sz w:val="20"/>
          <w:szCs w:val="20"/>
          <w:shd w:val="clear" w:color="auto" w:fill="FFFFFF"/>
        </w:rPr>
        <w:t>cousin III-2</w:t>
      </w:r>
      <w:r w:rsidR="008D6F3D" w:rsidRPr="00AF47B6">
        <w:rPr>
          <w:rFonts w:ascii="Arial" w:hAnsi="Arial" w:cs="Arial"/>
          <w:color w:val="000000"/>
          <w:sz w:val="20"/>
          <w:szCs w:val="20"/>
          <w:shd w:val="clear" w:color="auto" w:fill="FFFFFF"/>
        </w:rPr>
        <w:t xml:space="preserve"> appears to have a </w:t>
      </w:r>
      <w:r w:rsidR="00955D9A" w:rsidRPr="00AF47B6">
        <w:rPr>
          <w:rFonts w:ascii="Arial" w:hAnsi="Arial" w:cs="Arial"/>
          <w:color w:val="000000"/>
          <w:sz w:val="20"/>
          <w:szCs w:val="20"/>
          <w:shd w:val="clear" w:color="auto" w:fill="FFFFFF"/>
        </w:rPr>
        <w:t xml:space="preserve">somatic </w:t>
      </w:r>
      <w:r w:rsidR="00851F17" w:rsidRPr="00AF47B6">
        <w:rPr>
          <w:rFonts w:ascii="Arial" w:hAnsi="Arial" w:cs="Arial"/>
          <w:color w:val="000000"/>
          <w:sz w:val="20"/>
          <w:szCs w:val="20"/>
          <w:shd w:val="clear" w:color="auto" w:fill="FFFFFF"/>
        </w:rPr>
        <w:t>contraction</w:t>
      </w:r>
      <w:r w:rsidR="00955D9A" w:rsidRPr="00AF47B6">
        <w:rPr>
          <w:rFonts w:ascii="Arial" w:hAnsi="Arial" w:cs="Arial"/>
          <w:color w:val="000000"/>
          <w:sz w:val="20"/>
          <w:szCs w:val="20"/>
          <w:shd w:val="clear" w:color="auto" w:fill="FFFFFF"/>
        </w:rPr>
        <w:t>,</w:t>
      </w:r>
      <w:r w:rsidR="005A15E8" w:rsidRPr="00AF47B6">
        <w:rPr>
          <w:rFonts w:ascii="Arial" w:hAnsi="Arial" w:cs="Arial"/>
          <w:color w:val="000000"/>
          <w:sz w:val="20"/>
          <w:szCs w:val="20"/>
          <w:shd w:val="clear" w:color="auto" w:fill="FFFFFF"/>
        </w:rPr>
        <w:t xml:space="preserve"> </w:t>
      </w:r>
      <w:r w:rsidR="00955D9A" w:rsidRPr="00AF47B6">
        <w:rPr>
          <w:rFonts w:ascii="Arial" w:hAnsi="Arial" w:cs="Arial"/>
          <w:color w:val="000000"/>
          <w:sz w:val="20"/>
          <w:szCs w:val="20"/>
          <w:shd w:val="clear" w:color="auto" w:fill="FFFFFF"/>
        </w:rPr>
        <w:t>and t</w:t>
      </w:r>
      <w:r w:rsidR="0088490C" w:rsidRPr="00AF47B6">
        <w:rPr>
          <w:rFonts w:ascii="Arial" w:hAnsi="Arial" w:cs="Arial"/>
          <w:color w:val="000000"/>
          <w:sz w:val="20"/>
          <w:szCs w:val="20"/>
          <w:shd w:val="clear" w:color="auto" w:fill="FFFFFF"/>
        </w:rPr>
        <w:t>wo distinct haplotypes can be viewed in the mother</w:t>
      </w:r>
      <w:r w:rsidR="005D2B0B" w:rsidRPr="00AF47B6">
        <w:rPr>
          <w:rFonts w:ascii="Arial" w:hAnsi="Arial" w:cs="Arial"/>
          <w:color w:val="000000"/>
          <w:sz w:val="20"/>
          <w:szCs w:val="20"/>
          <w:shd w:val="clear" w:color="auto" w:fill="FFFFFF"/>
        </w:rPr>
        <w:t>/aunt</w:t>
      </w:r>
      <w:r w:rsidR="0088490C" w:rsidRPr="00AF47B6">
        <w:rPr>
          <w:rFonts w:ascii="Arial" w:hAnsi="Arial" w:cs="Arial"/>
          <w:color w:val="000000"/>
          <w:sz w:val="20"/>
          <w:szCs w:val="20"/>
          <w:shd w:val="clear" w:color="auto" w:fill="FFFFFF"/>
        </w:rPr>
        <w:t xml:space="preserve"> </w:t>
      </w:r>
      <w:r w:rsidR="008948CA" w:rsidRPr="00AF47B6">
        <w:rPr>
          <w:rFonts w:ascii="Arial" w:hAnsi="Arial" w:cs="Arial"/>
          <w:color w:val="000000"/>
          <w:sz w:val="20"/>
          <w:szCs w:val="20"/>
          <w:shd w:val="clear" w:color="auto" w:fill="FFFFFF"/>
        </w:rPr>
        <w:t xml:space="preserve">of the proband </w:t>
      </w:r>
      <w:r w:rsidR="0088490C" w:rsidRPr="00AF47B6">
        <w:rPr>
          <w:rFonts w:ascii="Arial" w:hAnsi="Arial" w:cs="Arial"/>
          <w:color w:val="000000"/>
          <w:sz w:val="20"/>
          <w:szCs w:val="20"/>
          <w:shd w:val="clear" w:color="auto" w:fill="FFFFFF"/>
        </w:rPr>
        <w:t>(unexpanded allele piling up at the top and t</w:t>
      </w:r>
      <w:r w:rsidR="00BE23B5" w:rsidRPr="00AF47B6">
        <w:rPr>
          <w:rFonts w:ascii="Arial" w:hAnsi="Arial" w:cs="Arial"/>
          <w:color w:val="000000"/>
          <w:sz w:val="20"/>
          <w:szCs w:val="20"/>
          <w:shd w:val="clear" w:color="auto" w:fill="FFFFFF"/>
        </w:rPr>
        <w:t>he</w:t>
      </w:r>
      <w:r w:rsidR="0088490C" w:rsidRPr="00AF47B6">
        <w:rPr>
          <w:rFonts w:ascii="Arial" w:hAnsi="Arial" w:cs="Arial"/>
          <w:color w:val="000000"/>
          <w:sz w:val="20"/>
          <w:szCs w:val="20"/>
          <w:shd w:val="clear" w:color="auto" w:fill="FFFFFF"/>
        </w:rPr>
        <w:t xml:space="preserve"> repeat expansion visible in reads underneath). Waterfall plots were generated as described in </w:t>
      </w:r>
      <w:r w:rsidR="002D4429" w:rsidRPr="00AF47B6">
        <w:rPr>
          <w:rFonts w:ascii="Arial" w:hAnsi="Arial" w:cs="Arial"/>
          <w:b/>
          <w:bCs/>
          <w:color w:val="000000"/>
          <w:sz w:val="20"/>
          <w:szCs w:val="20"/>
          <w:shd w:val="clear" w:color="auto" w:fill="FFFFFF"/>
        </w:rPr>
        <w:t>Additional File 2:</w:t>
      </w:r>
      <w:r w:rsidR="002D4429" w:rsidRPr="00AF47B6">
        <w:rPr>
          <w:rFonts w:ascii="Arial" w:hAnsi="Arial" w:cs="Arial"/>
          <w:color w:val="000000"/>
          <w:sz w:val="20"/>
          <w:szCs w:val="20"/>
          <w:shd w:val="clear" w:color="auto" w:fill="FFFFFF"/>
        </w:rPr>
        <w:t xml:space="preserve"> </w:t>
      </w: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2</w:t>
      </w:r>
      <w:r w:rsidR="0088490C" w:rsidRPr="00AF47B6">
        <w:rPr>
          <w:rFonts w:ascii="Arial" w:hAnsi="Arial" w:cs="Arial"/>
          <w:color w:val="000000"/>
          <w:sz w:val="20"/>
          <w:szCs w:val="20"/>
          <w:shd w:val="clear" w:color="auto" w:fill="FFFFFF"/>
        </w:rPr>
        <w:t>.</w:t>
      </w:r>
      <w:r w:rsidR="00E116C5" w:rsidRPr="00AF47B6">
        <w:rPr>
          <w:rFonts w:ascii="Arial" w:hAnsi="Arial" w:cs="Arial"/>
          <w:color w:val="000000"/>
          <w:sz w:val="20"/>
          <w:szCs w:val="20"/>
          <w:shd w:val="clear" w:color="auto" w:fill="FFFFFF"/>
        </w:rPr>
        <w:br w:type="page"/>
      </w:r>
    </w:p>
    <w:p w14:paraId="09D1CA86" w14:textId="4FC9784A" w:rsidR="00E116C5" w:rsidRPr="00ED197D" w:rsidRDefault="00176171" w:rsidP="00E116C5">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7F187F21" wp14:editId="55149A4B">
            <wp:extent cx="5756275" cy="8229600"/>
            <wp:effectExtent l="0" t="0" r="0" b="0"/>
            <wp:docPr id="584188214" name="Picture 11" descr="A graph of a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88214" name="Picture 11" descr="A graph of a test results&#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5756275" cy="8229600"/>
                    </a:xfrm>
                    <a:prstGeom prst="rect">
                      <a:avLst/>
                    </a:prstGeom>
                  </pic:spPr>
                </pic:pic>
              </a:graphicData>
            </a:graphic>
          </wp:inline>
        </w:drawing>
      </w:r>
    </w:p>
    <w:p w14:paraId="43EC3C72" w14:textId="7F0BB22F" w:rsidR="00C12CF2" w:rsidRPr="00AF47B6" w:rsidRDefault="001E0760" w:rsidP="00E116C5">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lastRenderedPageBreak/>
        <w:t>Fig.</w:t>
      </w:r>
      <w:r w:rsidR="002C0719" w:rsidRPr="00AF47B6">
        <w:rPr>
          <w:rFonts w:ascii="Arial" w:hAnsi="Arial" w:cs="Arial"/>
          <w:b/>
          <w:bCs/>
          <w:color w:val="000000"/>
          <w:sz w:val="20"/>
          <w:szCs w:val="20"/>
          <w:shd w:val="clear" w:color="auto" w:fill="FFFFFF"/>
        </w:rPr>
        <w:t xml:space="preserve"> S</w:t>
      </w:r>
      <w:r w:rsidR="001A760A" w:rsidRPr="00AF47B6">
        <w:rPr>
          <w:rFonts w:ascii="Arial" w:hAnsi="Arial" w:cs="Arial"/>
          <w:b/>
          <w:bCs/>
          <w:color w:val="000000"/>
          <w:sz w:val="20"/>
          <w:szCs w:val="20"/>
          <w:shd w:val="clear" w:color="auto" w:fill="FFFFFF"/>
        </w:rPr>
        <w:t>1</w:t>
      </w:r>
      <w:r w:rsidR="00146AFC" w:rsidRPr="00AF47B6">
        <w:rPr>
          <w:rFonts w:ascii="Arial" w:hAnsi="Arial" w:cs="Arial"/>
          <w:b/>
          <w:bCs/>
          <w:color w:val="000000"/>
          <w:sz w:val="20"/>
          <w:szCs w:val="20"/>
          <w:shd w:val="clear" w:color="auto" w:fill="FFFFFF"/>
        </w:rPr>
        <w:t>7</w:t>
      </w:r>
      <w:r w:rsidR="00962B4C" w:rsidRPr="00AF47B6">
        <w:rPr>
          <w:rFonts w:ascii="Arial" w:hAnsi="Arial" w:cs="Arial"/>
          <w:color w:val="000000"/>
          <w:sz w:val="20"/>
          <w:szCs w:val="20"/>
          <w:shd w:val="clear" w:color="auto" w:fill="FFFFFF"/>
        </w:rPr>
        <w:t xml:space="preserve">: Waterfall plots showing long-read sequencing characterization of the </w:t>
      </w:r>
      <w:r w:rsidR="00962B4C" w:rsidRPr="00AF47B6">
        <w:rPr>
          <w:rFonts w:ascii="Arial" w:hAnsi="Arial" w:cs="Arial"/>
          <w:i/>
          <w:iCs/>
          <w:color w:val="000000"/>
          <w:sz w:val="20"/>
          <w:szCs w:val="20"/>
          <w:shd w:val="clear" w:color="auto" w:fill="FFFFFF"/>
        </w:rPr>
        <w:t xml:space="preserve">FMR1 </w:t>
      </w:r>
      <w:r w:rsidR="00962B4C" w:rsidRPr="00AF47B6">
        <w:rPr>
          <w:rFonts w:ascii="Arial" w:hAnsi="Arial" w:cs="Arial"/>
          <w:color w:val="000000"/>
          <w:sz w:val="20"/>
          <w:szCs w:val="20"/>
          <w:shd w:val="clear" w:color="auto" w:fill="FFFFFF"/>
        </w:rPr>
        <w:t xml:space="preserve">CGG repeat expansion in the </w:t>
      </w:r>
      <w:r w:rsidR="0084459D" w:rsidRPr="00AF47B6">
        <w:rPr>
          <w:rFonts w:ascii="Arial" w:hAnsi="Arial" w:cs="Arial"/>
          <w:color w:val="000000"/>
          <w:sz w:val="20"/>
          <w:szCs w:val="20"/>
          <w:shd w:val="clear" w:color="auto" w:fill="FFFFFF"/>
        </w:rPr>
        <w:t>Proband 2</w:t>
      </w:r>
      <w:r w:rsidR="00F44DDE" w:rsidRPr="00AF47B6">
        <w:rPr>
          <w:rFonts w:ascii="Arial" w:hAnsi="Arial" w:cs="Arial"/>
          <w:color w:val="000000"/>
          <w:sz w:val="20"/>
          <w:szCs w:val="20"/>
          <w:shd w:val="clear" w:color="auto" w:fill="FFFFFF"/>
        </w:rPr>
        <w:t xml:space="preserve"> </w:t>
      </w:r>
      <w:r w:rsidR="00624A3A" w:rsidRPr="00AF47B6">
        <w:rPr>
          <w:rFonts w:ascii="Arial" w:hAnsi="Arial" w:cs="Arial"/>
          <w:color w:val="000000"/>
          <w:sz w:val="20"/>
          <w:szCs w:val="20"/>
          <w:shd w:val="clear" w:color="auto" w:fill="FFFFFF"/>
        </w:rPr>
        <w:t>(</w:t>
      </w:r>
      <w:r w:rsidR="00624A3A" w:rsidRPr="00AF47B6">
        <w:rPr>
          <w:rFonts w:ascii="Arial" w:hAnsi="Arial" w:cs="Arial"/>
          <w:b/>
          <w:bCs/>
          <w:color w:val="000000"/>
          <w:sz w:val="20"/>
          <w:szCs w:val="20"/>
          <w:shd w:val="clear" w:color="auto" w:fill="FFFFFF"/>
        </w:rPr>
        <w:t>A</w:t>
      </w:r>
      <w:r w:rsidR="00624A3A" w:rsidRPr="00AF47B6">
        <w:rPr>
          <w:rFonts w:ascii="Arial" w:hAnsi="Arial" w:cs="Arial"/>
          <w:color w:val="000000"/>
          <w:sz w:val="20"/>
          <w:szCs w:val="20"/>
          <w:shd w:val="clear" w:color="auto" w:fill="FFFFFF"/>
        </w:rPr>
        <w:t>)</w:t>
      </w:r>
      <w:r w:rsidR="00F44DDE" w:rsidRPr="00AF47B6">
        <w:rPr>
          <w:rFonts w:ascii="Arial" w:hAnsi="Arial" w:cs="Arial"/>
          <w:color w:val="000000"/>
          <w:sz w:val="20"/>
          <w:szCs w:val="20"/>
          <w:shd w:val="clear" w:color="auto" w:fill="FFFFFF"/>
        </w:rPr>
        <w:t xml:space="preserve"> </w:t>
      </w:r>
      <w:r w:rsidR="00962B4C" w:rsidRPr="00AF47B6">
        <w:rPr>
          <w:rFonts w:ascii="Arial" w:hAnsi="Arial" w:cs="Arial"/>
          <w:color w:val="000000"/>
          <w:sz w:val="20"/>
          <w:szCs w:val="20"/>
          <w:shd w:val="clear" w:color="auto" w:fill="FFFFFF"/>
        </w:rPr>
        <w:t xml:space="preserve">and </w:t>
      </w:r>
      <w:r w:rsidR="00A85BAB" w:rsidRPr="00AF47B6">
        <w:rPr>
          <w:rFonts w:ascii="Arial" w:hAnsi="Arial" w:cs="Arial"/>
          <w:color w:val="000000"/>
          <w:sz w:val="20"/>
          <w:szCs w:val="20"/>
          <w:shd w:val="clear" w:color="auto" w:fill="FFFFFF"/>
        </w:rPr>
        <w:t>mother (II-2)</w:t>
      </w:r>
      <w:r w:rsidR="00624A3A" w:rsidRPr="00AF47B6">
        <w:rPr>
          <w:rFonts w:ascii="Arial" w:hAnsi="Arial" w:cs="Arial"/>
          <w:color w:val="000000"/>
          <w:sz w:val="20"/>
          <w:szCs w:val="20"/>
          <w:shd w:val="clear" w:color="auto" w:fill="FFFFFF"/>
        </w:rPr>
        <w:t xml:space="preserve"> (</w:t>
      </w:r>
      <w:r w:rsidR="00624A3A" w:rsidRPr="00AF47B6">
        <w:rPr>
          <w:rFonts w:ascii="Arial" w:hAnsi="Arial" w:cs="Arial"/>
          <w:b/>
          <w:bCs/>
          <w:color w:val="000000"/>
          <w:sz w:val="20"/>
          <w:szCs w:val="20"/>
          <w:shd w:val="clear" w:color="auto" w:fill="FFFFFF"/>
        </w:rPr>
        <w:t>B</w:t>
      </w:r>
      <w:r w:rsidR="00624A3A" w:rsidRPr="00AF47B6">
        <w:rPr>
          <w:rFonts w:ascii="Arial" w:hAnsi="Arial" w:cs="Arial"/>
          <w:color w:val="000000"/>
          <w:sz w:val="20"/>
          <w:szCs w:val="20"/>
          <w:shd w:val="clear" w:color="auto" w:fill="FFFFFF"/>
        </w:rPr>
        <w:t>)</w:t>
      </w:r>
      <w:r w:rsidR="00962B4C" w:rsidRPr="00AF47B6">
        <w:rPr>
          <w:rFonts w:ascii="Arial" w:hAnsi="Arial" w:cs="Arial"/>
          <w:color w:val="000000"/>
          <w:sz w:val="20"/>
          <w:szCs w:val="20"/>
          <w:shd w:val="clear" w:color="auto" w:fill="FFFFFF"/>
        </w:rPr>
        <w:t xml:space="preserve">. CGG motifs are shown in blue flanked by uniquely mapping sequences corresponding to the hg38 coordinates. None of the reads in the proband or the mother suggest </w:t>
      </w:r>
      <w:r w:rsidR="00962B4C" w:rsidRPr="00AF47B6">
        <w:rPr>
          <w:rFonts w:ascii="Arial" w:hAnsi="Arial" w:cs="Arial"/>
          <w:i/>
          <w:iCs/>
          <w:color w:val="000000"/>
          <w:sz w:val="20"/>
          <w:szCs w:val="20"/>
          <w:shd w:val="clear" w:color="auto" w:fill="FFFFFF"/>
        </w:rPr>
        <w:t>FMR1</w:t>
      </w:r>
      <w:r w:rsidR="00962B4C" w:rsidRPr="00AF47B6">
        <w:rPr>
          <w:rFonts w:ascii="Arial" w:hAnsi="Arial" w:cs="Arial"/>
          <w:color w:val="000000"/>
          <w:sz w:val="20"/>
          <w:szCs w:val="20"/>
          <w:shd w:val="clear" w:color="auto" w:fill="FFFFFF"/>
        </w:rPr>
        <w:t xml:space="preserve"> expansions. Waterfall plots were generated as described in </w:t>
      </w:r>
      <w:r w:rsidR="002D4429" w:rsidRPr="00AF47B6">
        <w:rPr>
          <w:rFonts w:ascii="Arial" w:hAnsi="Arial" w:cs="Arial"/>
          <w:b/>
          <w:bCs/>
          <w:color w:val="000000"/>
          <w:sz w:val="20"/>
          <w:szCs w:val="20"/>
          <w:shd w:val="clear" w:color="auto" w:fill="FFFFFF"/>
        </w:rPr>
        <w:t>Additional File 2:</w:t>
      </w:r>
      <w:r w:rsidR="002D4429" w:rsidRPr="00AF47B6">
        <w:rPr>
          <w:rFonts w:ascii="Arial" w:hAnsi="Arial" w:cs="Arial"/>
          <w:color w:val="000000"/>
          <w:sz w:val="20"/>
          <w:szCs w:val="20"/>
          <w:shd w:val="clear" w:color="auto" w:fill="FFFFFF"/>
        </w:rPr>
        <w:t xml:space="preserve"> </w:t>
      </w: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2</w:t>
      </w:r>
      <w:r w:rsidR="00962B4C" w:rsidRPr="00AF47B6">
        <w:rPr>
          <w:rFonts w:ascii="Arial" w:hAnsi="Arial" w:cs="Arial"/>
          <w:color w:val="000000"/>
          <w:sz w:val="20"/>
          <w:szCs w:val="20"/>
          <w:shd w:val="clear" w:color="auto" w:fill="FFFFFF"/>
        </w:rPr>
        <w:t>.</w:t>
      </w:r>
      <w:r w:rsidR="00C12CF2" w:rsidRPr="00AF47B6">
        <w:rPr>
          <w:rFonts w:ascii="Arial" w:hAnsi="Arial" w:cs="Arial"/>
          <w:noProof/>
          <w:color w:val="000000"/>
          <w:sz w:val="20"/>
          <w:szCs w:val="20"/>
          <w:shd w:val="clear" w:color="auto" w:fill="FFFFFF"/>
        </w:rPr>
        <w:br w:type="page"/>
      </w:r>
    </w:p>
    <w:p w14:paraId="5C274288" w14:textId="749B5093" w:rsidR="00D4019E" w:rsidRPr="00ED197D" w:rsidRDefault="00A67663" w:rsidP="00D4019E">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056F0ACC" wp14:editId="6BEE6CBE">
            <wp:extent cx="5943600" cy="4888865"/>
            <wp:effectExtent l="0" t="0" r="0" b="635"/>
            <wp:docPr id="1291439732" name="Picture 13" descr="A diagram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39732" name="Picture 13" descr="A diagram of a cell&#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943600" cy="4888865"/>
                    </a:xfrm>
                    <a:prstGeom prst="rect">
                      <a:avLst/>
                    </a:prstGeom>
                  </pic:spPr>
                </pic:pic>
              </a:graphicData>
            </a:graphic>
          </wp:inline>
        </w:drawing>
      </w:r>
    </w:p>
    <w:p w14:paraId="2CF3EBEF" w14:textId="342CB8A1" w:rsidR="00134D81" w:rsidRPr="00AF47B6" w:rsidRDefault="001E0760" w:rsidP="0056180F">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4665AE" w:rsidRPr="00AF47B6">
        <w:rPr>
          <w:rFonts w:ascii="Arial" w:hAnsi="Arial" w:cs="Arial"/>
          <w:b/>
          <w:bCs/>
          <w:color w:val="000000"/>
          <w:sz w:val="20"/>
          <w:szCs w:val="20"/>
          <w:shd w:val="clear" w:color="auto" w:fill="FFFFFF"/>
        </w:rPr>
        <w:t>1</w:t>
      </w:r>
      <w:r w:rsidR="00146AFC" w:rsidRPr="00AF47B6">
        <w:rPr>
          <w:rFonts w:ascii="Arial" w:hAnsi="Arial" w:cs="Arial"/>
          <w:b/>
          <w:bCs/>
          <w:color w:val="000000"/>
          <w:sz w:val="20"/>
          <w:szCs w:val="20"/>
          <w:shd w:val="clear" w:color="auto" w:fill="FFFFFF"/>
        </w:rPr>
        <w:t>8</w:t>
      </w:r>
      <w:r w:rsidR="007A4826" w:rsidRPr="00AF47B6">
        <w:rPr>
          <w:rFonts w:ascii="Arial" w:hAnsi="Arial" w:cs="Arial"/>
          <w:color w:val="000000"/>
          <w:sz w:val="20"/>
          <w:szCs w:val="20"/>
          <w:shd w:val="clear" w:color="auto" w:fill="FFFFFF"/>
        </w:rPr>
        <w:t xml:space="preserve">: Waterfall plots showing long-read sequencing characterization of the </w:t>
      </w:r>
      <w:r w:rsidR="007A4826" w:rsidRPr="00AF47B6">
        <w:rPr>
          <w:rFonts w:ascii="Arial" w:hAnsi="Arial" w:cs="Arial"/>
          <w:i/>
          <w:iCs/>
          <w:color w:val="000000"/>
          <w:sz w:val="20"/>
          <w:szCs w:val="20"/>
          <w:shd w:val="clear" w:color="auto" w:fill="FFFFFF"/>
        </w:rPr>
        <w:t xml:space="preserve">BCLAF3 </w:t>
      </w:r>
      <w:r w:rsidR="007A4826" w:rsidRPr="00AF47B6">
        <w:rPr>
          <w:rFonts w:ascii="Arial" w:hAnsi="Arial" w:cs="Arial"/>
          <w:color w:val="000000"/>
          <w:sz w:val="20"/>
          <w:szCs w:val="20"/>
          <w:shd w:val="clear" w:color="auto" w:fill="FFFFFF"/>
        </w:rPr>
        <w:t xml:space="preserve">CCG repeat expansion in </w:t>
      </w:r>
      <w:r w:rsidR="00A67663" w:rsidRPr="00AF47B6">
        <w:rPr>
          <w:rFonts w:ascii="Arial" w:hAnsi="Arial" w:cs="Arial"/>
          <w:color w:val="000000"/>
          <w:sz w:val="20"/>
          <w:szCs w:val="20"/>
          <w:shd w:val="clear" w:color="auto" w:fill="FFFFFF"/>
        </w:rPr>
        <w:t>Proband 2’s c</w:t>
      </w:r>
      <w:r w:rsidR="00823AF2" w:rsidRPr="00AF47B6">
        <w:rPr>
          <w:rFonts w:ascii="Arial" w:hAnsi="Arial" w:cs="Arial"/>
          <w:color w:val="000000"/>
          <w:sz w:val="20"/>
          <w:szCs w:val="20"/>
          <w:shd w:val="clear" w:color="auto" w:fill="FFFFFF"/>
        </w:rPr>
        <w:t xml:space="preserve">ousin </w:t>
      </w:r>
      <w:r w:rsidR="00A67663" w:rsidRPr="00AF47B6">
        <w:rPr>
          <w:rFonts w:ascii="Arial" w:hAnsi="Arial" w:cs="Arial"/>
          <w:color w:val="000000"/>
          <w:sz w:val="20"/>
          <w:szCs w:val="20"/>
          <w:shd w:val="clear" w:color="auto" w:fill="FFFFFF"/>
        </w:rPr>
        <w:t>III-3</w:t>
      </w:r>
      <w:r w:rsidR="007A4826" w:rsidRPr="00AF47B6">
        <w:rPr>
          <w:rFonts w:ascii="Arial" w:hAnsi="Arial" w:cs="Arial"/>
          <w:color w:val="000000"/>
          <w:sz w:val="20"/>
          <w:szCs w:val="20"/>
          <w:shd w:val="clear" w:color="auto" w:fill="FFFFFF"/>
        </w:rPr>
        <w:t xml:space="preserve"> </w:t>
      </w:r>
      <w:r w:rsidR="00624A3A" w:rsidRPr="00AF47B6">
        <w:rPr>
          <w:rFonts w:ascii="Arial" w:hAnsi="Arial" w:cs="Arial"/>
          <w:color w:val="000000"/>
          <w:sz w:val="20"/>
          <w:szCs w:val="20"/>
          <w:shd w:val="clear" w:color="auto" w:fill="FFFFFF"/>
        </w:rPr>
        <w:t>(</w:t>
      </w:r>
      <w:r w:rsidR="00624A3A" w:rsidRPr="00AF47B6">
        <w:rPr>
          <w:rFonts w:ascii="Arial" w:hAnsi="Arial" w:cs="Arial"/>
          <w:b/>
          <w:bCs/>
          <w:color w:val="000000"/>
          <w:sz w:val="20"/>
          <w:szCs w:val="20"/>
          <w:shd w:val="clear" w:color="auto" w:fill="FFFFFF"/>
        </w:rPr>
        <w:t>A</w:t>
      </w:r>
      <w:r w:rsidR="00624A3A" w:rsidRPr="00AF47B6">
        <w:rPr>
          <w:rFonts w:ascii="Arial" w:hAnsi="Arial" w:cs="Arial"/>
          <w:color w:val="000000"/>
          <w:sz w:val="20"/>
          <w:szCs w:val="20"/>
          <w:shd w:val="clear" w:color="auto" w:fill="FFFFFF"/>
        </w:rPr>
        <w:t>)</w:t>
      </w:r>
      <w:r w:rsidR="007A4826" w:rsidRPr="00AF47B6">
        <w:rPr>
          <w:rFonts w:ascii="Arial" w:hAnsi="Arial" w:cs="Arial"/>
          <w:color w:val="000000"/>
          <w:sz w:val="20"/>
          <w:szCs w:val="20"/>
          <w:shd w:val="clear" w:color="auto" w:fill="FFFFFF"/>
        </w:rPr>
        <w:t xml:space="preserve"> and </w:t>
      </w:r>
      <w:r w:rsidR="00A67663" w:rsidRPr="00AF47B6">
        <w:rPr>
          <w:rFonts w:ascii="Arial" w:hAnsi="Arial" w:cs="Arial"/>
          <w:color w:val="000000"/>
          <w:sz w:val="20"/>
          <w:szCs w:val="20"/>
          <w:shd w:val="clear" w:color="auto" w:fill="FFFFFF"/>
        </w:rPr>
        <w:t>cousin III-2</w:t>
      </w:r>
      <w:r w:rsidR="007A4826" w:rsidRPr="00AF47B6">
        <w:rPr>
          <w:rFonts w:ascii="Arial" w:hAnsi="Arial" w:cs="Arial"/>
          <w:color w:val="000000"/>
          <w:sz w:val="20"/>
          <w:szCs w:val="20"/>
          <w:shd w:val="clear" w:color="auto" w:fill="FFFFFF"/>
        </w:rPr>
        <w:t xml:space="preserve"> </w:t>
      </w:r>
      <w:r w:rsidR="00624A3A" w:rsidRPr="00AF47B6">
        <w:rPr>
          <w:rFonts w:ascii="Arial" w:hAnsi="Arial" w:cs="Arial"/>
          <w:color w:val="000000"/>
          <w:sz w:val="20"/>
          <w:szCs w:val="20"/>
          <w:shd w:val="clear" w:color="auto" w:fill="FFFFFF"/>
        </w:rPr>
        <w:t>(</w:t>
      </w:r>
      <w:r w:rsidR="00624A3A" w:rsidRPr="00AF47B6">
        <w:rPr>
          <w:rFonts w:ascii="Arial" w:hAnsi="Arial" w:cs="Arial"/>
          <w:b/>
          <w:bCs/>
          <w:color w:val="000000"/>
          <w:sz w:val="20"/>
          <w:szCs w:val="20"/>
          <w:shd w:val="clear" w:color="auto" w:fill="FFFFFF"/>
        </w:rPr>
        <w:t>B</w:t>
      </w:r>
      <w:r w:rsidR="00624A3A" w:rsidRPr="00AF47B6">
        <w:rPr>
          <w:rFonts w:ascii="Arial" w:hAnsi="Arial" w:cs="Arial"/>
          <w:color w:val="000000"/>
          <w:sz w:val="20"/>
          <w:szCs w:val="20"/>
          <w:shd w:val="clear" w:color="auto" w:fill="FFFFFF"/>
        </w:rPr>
        <w:t>)</w:t>
      </w:r>
      <w:r w:rsidR="007A4826" w:rsidRPr="00AF47B6">
        <w:rPr>
          <w:rFonts w:ascii="Arial" w:hAnsi="Arial" w:cs="Arial"/>
          <w:color w:val="000000"/>
          <w:sz w:val="20"/>
          <w:szCs w:val="20"/>
          <w:shd w:val="clear" w:color="auto" w:fill="FFFFFF"/>
        </w:rPr>
        <w:t xml:space="preserve"> inherited from </w:t>
      </w:r>
      <w:r w:rsidR="00A67663" w:rsidRPr="00AF47B6">
        <w:rPr>
          <w:rFonts w:ascii="Arial" w:hAnsi="Arial" w:cs="Arial"/>
          <w:color w:val="000000"/>
          <w:sz w:val="20"/>
          <w:szCs w:val="20"/>
          <w:shd w:val="clear" w:color="auto" w:fill="FFFFFF"/>
        </w:rPr>
        <w:t>a</w:t>
      </w:r>
      <w:r w:rsidR="00823AF2" w:rsidRPr="00AF47B6">
        <w:rPr>
          <w:rFonts w:ascii="Arial" w:hAnsi="Arial" w:cs="Arial"/>
          <w:color w:val="000000"/>
          <w:sz w:val="20"/>
          <w:szCs w:val="20"/>
          <w:shd w:val="clear" w:color="auto" w:fill="FFFFFF"/>
        </w:rPr>
        <w:t>unt</w:t>
      </w:r>
      <w:r w:rsidR="00A67663" w:rsidRPr="00AF47B6">
        <w:rPr>
          <w:rFonts w:ascii="Arial" w:hAnsi="Arial" w:cs="Arial"/>
          <w:color w:val="000000"/>
          <w:sz w:val="20"/>
          <w:szCs w:val="20"/>
          <w:shd w:val="clear" w:color="auto" w:fill="FFFFFF"/>
        </w:rPr>
        <w:t xml:space="preserve"> II-3</w:t>
      </w:r>
      <w:r w:rsidR="00D80991" w:rsidRPr="00AF47B6">
        <w:rPr>
          <w:rFonts w:ascii="Arial" w:hAnsi="Arial" w:cs="Arial"/>
          <w:color w:val="000000"/>
          <w:sz w:val="20"/>
          <w:szCs w:val="20"/>
          <w:shd w:val="clear" w:color="auto" w:fill="FFFFFF"/>
        </w:rPr>
        <w:t xml:space="preserve"> (</w:t>
      </w:r>
      <w:r w:rsidR="00D80991" w:rsidRPr="00AF47B6">
        <w:rPr>
          <w:rFonts w:ascii="Arial" w:hAnsi="Arial" w:cs="Arial"/>
          <w:b/>
          <w:bCs/>
          <w:color w:val="000000"/>
          <w:sz w:val="20"/>
          <w:szCs w:val="20"/>
          <w:shd w:val="clear" w:color="auto" w:fill="FFFFFF"/>
        </w:rPr>
        <w:t>C</w:t>
      </w:r>
      <w:r w:rsidR="00D80991" w:rsidRPr="00AF47B6">
        <w:rPr>
          <w:rFonts w:ascii="Arial" w:hAnsi="Arial" w:cs="Arial"/>
          <w:color w:val="000000"/>
          <w:sz w:val="20"/>
          <w:szCs w:val="20"/>
          <w:shd w:val="clear" w:color="auto" w:fill="FFFFFF"/>
        </w:rPr>
        <w:t>)</w:t>
      </w:r>
      <w:r w:rsidR="007A4826" w:rsidRPr="00AF47B6">
        <w:rPr>
          <w:rFonts w:ascii="Arial" w:hAnsi="Arial" w:cs="Arial"/>
          <w:color w:val="000000"/>
          <w:sz w:val="20"/>
          <w:szCs w:val="20"/>
          <w:shd w:val="clear" w:color="auto" w:fill="FFFFFF"/>
        </w:rPr>
        <w:t xml:space="preserve">. CCG motifs are shown in blue flanked by uniquely mapping sequences corresponding to the hg38 coordinates. All reads in the </w:t>
      </w:r>
      <w:r w:rsidR="00C157B6" w:rsidRPr="00AF47B6">
        <w:rPr>
          <w:rFonts w:ascii="Arial" w:hAnsi="Arial" w:cs="Arial"/>
          <w:color w:val="000000"/>
          <w:sz w:val="20"/>
          <w:szCs w:val="20"/>
          <w:shd w:val="clear" w:color="auto" w:fill="FFFFFF"/>
        </w:rPr>
        <w:t>younger cousin</w:t>
      </w:r>
      <w:r w:rsidR="00C31C04" w:rsidRPr="00AF47B6">
        <w:rPr>
          <w:rFonts w:ascii="Arial" w:hAnsi="Arial" w:cs="Arial"/>
          <w:color w:val="000000"/>
          <w:sz w:val="20"/>
          <w:szCs w:val="20"/>
          <w:shd w:val="clear" w:color="auto" w:fill="FFFFFF"/>
        </w:rPr>
        <w:t xml:space="preserve"> (except the top read)</w:t>
      </w:r>
      <w:r w:rsidR="007A4826" w:rsidRPr="00AF47B6">
        <w:rPr>
          <w:rFonts w:ascii="Arial" w:hAnsi="Arial" w:cs="Arial"/>
          <w:color w:val="000000"/>
          <w:sz w:val="20"/>
          <w:szCs w:val="20"/>
          <w:shd w:val="clear" w:color="auto" w:fill="FFFFFF"/>
        </w:rPr>
        <w:t xml:space="preserve"> indicate an expansion (i.e. hemizygous). Two distinct haplotypes can be viewed in the mother (unexpanded allele piling up at the top and the repeat expansion visible in reads underneath). </w:t>
      </w:r>
      <w:r w:rsidR="00C31C04" w:rsidRPr="00AF47B6">
        <w:rPr>
          <w:rFonts w:ascii="Arial" w:hAnsi="Arial" w:cs="Arial"/>
          <w:color w:val="000000"/>
          <w:sz w:val="20"/>
          <w:szCs w:val="20"/>
          <w:shd w:val="clear" w:color="auto" w:fill="FFFFFF"/>
        </w:rPr>
        <w:t xml:space="preserve">The older cousin </w:t>
      </w:r>
      <w:r w:rsidR="004665AE" w:rsidRPr="00AF47B6">
        <w:rPr>
          <w:rFonts w:ascii="Arial" w:hAnsi="Arial" w:cs="Arial"/>
          <w:color w:val="000000"/>
          <w:sz w:val="20"/>
          <w:szCs w:val="20"/>
          <w:shd w:val="clear" w:color="auto" w:fill="FFFFFF"/>
        </w:rPr>
        <w:t xml:space="preserve">does not have a repeat expansion at </w:t>
      </w:r>
      <w:r w:rsidR="004665AE" w:rsidRPr="00AF47B6">
        <w:rPr>
          <w:rFonts w:ascii="Arial" w:hAnsi="Arial" w:cs="Arial"/>
          <w:i/>
          <w:iCs/>
          <w:color w:val="000000"/>
          <w:sz w:val="20"/>
          <w:szCs w:val="20"/>
          <w:shd w:val="clear" w:color="auto" w:fill="FFFFFF"/>
        </w:rPr>
        <w:t>BCLAF3</w:t>
      </w:r>
      <w:r w:rsidR="004665AE" w:rsidRPr="00AF47B6">
        <w:rPr>
          <w:rFonts w:ascii="Arial" w:hAnsi="Arial" w:cs="Arial"/>
          <w:color w:val="000000"/>
          <w:sz w:val="20"/>
          <w:szCs w:val="20"/>
          <w:shd w:val="clear" w:color="auto" w:fill="FFFFFF"/>
        </w:rPr>
        <w:t xml:space="preserve">. </w:t>
      </w:r>
      <w:r w:rsidR="007A4826" w:rsidRPr="00AF47B6">
        <w:rPr>
          <w:rFonts w:ascii="Arial" w:hAnsi="Arial" w:cs="Arial"/>
          <w:color w:val="000000"/>
          <w:sz w:val="20"/>
          <w:szCs w:val="20"/>
          <w:shd w:val="clear" w:color="auto" w:fill="FFFFFF"/>
        </w:rPr>
        <w:t xml:space="preserve">Waterfall plots were generated as described in </w:t>
      </w:r>
      <w:r w:rsidR="002D4429" w:rsidRPr="00AF47B6">
        <w:rPr>
          <w:rFonts w:ascii="Arial" w:hAnsi="Arial" w:cs="Arial"/>
          <w:b/>
          <w:bCs/>
          <w:color w:val="000000"/>
          <w:sz w:val="20"/>
          <w:szCs w:val="20"/>
          <w:shd w:val="clear" w:color="auto" w:fill="FFFFFF"/>
        </w:rPr>
        <w:t>Additional File 2:</w:t>
      </w:r>
      <w:r w:rsidR="002D4429" w:rsidRPr="00AF47B6">
        <w:rPr>
          <w:rFonts w:ascii="Arial" w:hAnsi="Arial" w:cs="Arial"/>
          <w:color w:val="000000"/>
          <w:sz w:val="20"/>
          <w:szCs w:val="20"/>
          <w:shd w:val="clear" w:color="auto" w:fill="FFFFFF"/>
        </w:rPr>
        <w:t xml:space="preserve"> </w:t>
      </w: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0C691A" w:rsidRPr="00AF47B6">
        <w:rPr>
          <w:rFonts w:ascii="Arial" w:hAnsi="Arial" w:cs="Arial"/>
          <w:b/>
          <w:bCs/>
          <w:color w:val="000000"/>
          <w:sz w:val="20"/>
          <w:szCs w:val="20"/>
          <w:shd w:val="clear" w:color="auto" w:fill="FFFFFF"/>
        </w:rPr>
        <w:t>2</w:t>
      </w:r>
      <w:r w:rsidR="007A4826" w:rsidRPr="00AF47B6">
        <w:rPr>
          <w:rFonts w:ascii="Arial" w:hAnsi="Arial" w:cs="Arial"/>
          <w:color w:val="000000"/>
          <w:sz w:val="20"/>
          <w:szCs w:val="20"/>
          <w:shd w:val="clear" w:color="auto" w:fill="FFFFFF"/>
        </w:rPr>
        <w:t>.</w:t>
      </w:r>
      <w:r w:rsidR="00134D81" w:rsidRPr="00AF47B6">
        <w:rPr>
          <w:rFonts w:ascii="Arial" w:hAnsi="Arial" w:cs="Arial"/>
          <w:color w:val="000000"/>
          <w:sz w:val="20"/>
          <w:szCs w:val="20"/>
          <w:shd w:val="clear" w:color="auto" w:fill="FFFFFF"/>
        </w:rPr>
        <w:br w:type="page"/>
      </w:r>
    </w:p>
    <w:p w14:paraId="5946FE25" w14:textId="5145A14C" w:rsidR="00134D81" w:rsidRDefault="00C4422C" w:rsidP="00134D81">
      <w:pPr>
        <w:jc w:val="both"/>
        <w:rPr>
          <w:rFonts w:ascii="Arial" w:hAnsi="Arial" w:cs="Arial"/>
          <w:b/>
        </w:rPr>
      </w:pPr>
      <w:r>
        <w:rPr>
          <w:rFonts w:ascii="Arial" w:hAnsi="Arial" w:cs="Arial"/>
          <w:b/>
          <w:noProof/>
        </w:rPr>
        <w:lastRenderedPageBreak/>
        <w:drawing>
          <wp:inline distT="0" distB="0" distL="0" distR="0" wp14:anchorId="7749B307" wp14:editId="79D5BD4D">
            <wp:extent cx="5943600" cy="7421880"/>
            <wp:effectExtent l="0" t="0" r="0" b="0"/>
            <wp:docPr id="1721598916" name="Picture 14" descr="A graph of a number of samp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98916" name="Picture 14" descr="A graph of a number of samples&#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943600" cy="7421880"/>
                    </a:xfrm>
                    <a:prstGeom prst="rect">
                      <a:avLst/>
                    </a:prstGeom>
                  </pic:spPr>
                </pic:pic>
              </a:graphicData>
            </a:graphic>
          </wp:inline>
        </w:drawing>
      </w:r>
    </w:p>
    <w:p w14:paraId="704064AC" w14:textId="7B349447" w:rsidR="005E7046" w:rsidRPr="00AF47B6" w:rsidRDefault="001E0760" w:rsidP="0056180F">
      <w:pPr>
        <w:jc w:val="both"/>
        <w:rPr>
          <w:rFonts w:ascii="Arial" w:hAnsi="Arial" w:cs="Arial"/>
          <w:bCs/>
          <w:sz w:val="20"/>
          <w:szCs w:val="20"/>
        </w:rPr>
      </w:pPr>
      <w:r w:rsidRPr="00AF47B6">
        <w:rPr>
          <w:rFonts w:ascii="Arial" w:hAnsi="Arial" w:cs="Arial"/>
          <w:b/>
          <w:sz w:val="20"/>
          <w:szCs w:val="20"/>
        </w:rPr>
        <w:t>Fig.</w:t>
      </w:r>
      <w:r w:rsidR="002C0719" w:rsidRPr="00AF47B6">
        <w:rPr>
          <w:rFonts w:ascii="Arial" w:hAnsi="Arial" w:cs="Arial"/>
          <w:b/>
          <w:sz w:val="20"/>
          <w:szCs w:val="20"/>
        </w:rPr>
        <w:t xml:space="preserve"> S</w:t>
      </w:r>
      <w:r w:rsidR="004B7F83" w:rsidRPr="00AF47B6">
        <w:rPr>
          <w:rFonts w:ascii="Arial" w:hAnsi="Arial" w:cs="Arial"/>
          <w:b/>
          <w:sz w:val="20"/>
          <w:szCs w:val="20"/>
        </w:rPr>
        <w:t>1</w:t>
      </w:r>
      <w:r w:rsidR="00146AFC" w:rsidRPr="00AF47B6">
        <w:rPr>
          <w:rFonts w:ascii="Arial" w:hAnsi="Arial" w:cs="Arial"/>
          <w:b/>
          <w:sz w:val="20"/>
          <w:szCs w:val="20"/>
        </w:rPr>
        <w:t>9</w:t>
      </w:r>
      <w:r w:rsidR="00134D81" w:rsidRPr="00AF47B6">
        <w:rPr>
          <w:rFonts w:ascii="Arial" w:hAnsi="Arial" w:cs="Arial"/>
          <w:b/>
          <w:sz w:val="20"/>
          <w:szCs w:val="20"/>
        </w:rPr>
        <w:t xml:space="preserve">: </w:t>
      </w:r>
      <w:r w:rsidR="00134D81" w:rsidRPr="00AF47B6">
        <w:rPr>
          <w:rFonts w:ascii="Arial" w:hAnsi="Arial" w:cs="Arial"/>
          <w:bCs/>
          <w:sz w:val="20"/>
          <w:szCs w:val="20"/>
        </w:rPr>
        <w:t xml:space="preserve">STR genotyping of the </w:t>
      </w:r>
      <w:r w:rsidR="00134D81" w:rsidRPr="00AF47B6">
        <w:rPr>
          <w:rFonts w:ascii="Arial" w:hAnsi="Arial" w:cs="Arial"/>
          <w:bCs/>
          <w:i/>
          <w:iCs/>
          <w:sz w:val="20"/>
          <w:szCs w:val="20"/>
        </w:rPr>
        <w:t>BCLAF3</w:t>
      </w:r>
      <w:r w:rsidR="00134D81" w:rsidRPr="00AF47B6">
        <w:rPr>
          <w:rFonts w:ascii="Arial" w:hAnsi="Arial" w:cs="Arial"/>
          <w:bCs/>
          <w:sz w:val="20"/>
          <w:szCs w:val="20"/>
        </w:rPr>
        <w:t xml:space="preserve"> CCG repeat detects known carriers as outliers in </w:t>
      </w:r>
      <w:proofErr w:type="spellStart"/>
      <w:r w:rsidR="00134D81" w:rsidRPr="00AF47B6">
        <w:rPr>
          <w:rFonts w:ascii="Arial" w:hAnsi="Arial" w:cs="Arial"/>
          <w:bCs/>
          <w:sz w:val="20"/>
          <w:szCs w:val="20"/>
        </w:rPr>
        <w:t>srGS</w:t>
      </w:r>
      <w:proofErr w:type="spellEnd"/>
      <w:r w:rsidR="00134D81" w:rsidRPr="00AF47B6">
        <w:rPr>
          <w:rFonts w:ascii="Arial" w:hAnsi="Arial" w:cs="Arial"/>
          <w:bCs/>
          <w:sz w:val="20"/>
          <w:szCs w:val="20"/>
        </w:rPr>
        <w:t>.</w:t>
      </w:r>
      <w:r w:rsidR="00134D81" w:rsidRPr="00AF47B6">
        <w:rPr>
          <w:rFonts w:ascii="Arial" w:hAnsi="Arial" w:cs="Arial"/>
          <w:b/>
          <w:sz w:val="20"/>
          <w:szCs w:val="20"/>
        </w:rPr>
        <w:t xml:space="preserve"> A. </w:t>
      </w:r>
      <w:r w:rsidR="00134D81" w:rsidRPr="00AF47B6">
        <w:rPr>
          <w:rFonts w:ascii="Arial" w:hAnsi="Arial" w:cs="Arial"/>
          <w:bCs/>
          <w:sz w:val="20"/>
          <w:szCs w:val="20"/>
        </w:rPr>
        <w:t xml:space="preserve">Distribution plot of </w:t>
      </w:r>
      <w:r w:rsidR="00134D81" w:rsidRPr="00AF47B6">
        <w:rPr>
          <w:rFonts w:ascii="Arial" w:hAnsi="Arial" w:cs="Arial"/>
          <w:bCs/>
          <w:i/>
          <w:iCs/>
          <w:sz w:val="20"/>
          <w:szCs w:val="20"/>
        </w:rPr>
        <w:t>BCLAF3</w:t>
      </w:r>
      <w:r w:rsidR="00134D81" w:rsidRPr="00AF47B6">
        <w:rPr>
          <w:rFonts w:ascii="Arial" w:hAnsi="Arial" w:cs="Arial"/>
          <w:bCs/>
          <w:sz w:val="20"/>
          <w:szCs w:val="20"/>
        </w:rPr>
        <w:t xml:space="preserve"> EH repeat predictions in 488 </w:t>
      </w:r>
      <w:proofErr w:type="spellStart"/>
      <w:r w:rsidR="00134D81" w:rsidRPr="00AF47B6">
        <w:rPr>
          <w:rFonts w:ascii="Arial" w:hAnsi="Arial" w:cs="Arial"/>
          <w:bCs/>
          <w:sz w:val="20"/>
          <w:szCs w:val="20"/>
        </w:rPr>
        <w:t>srGS</w:t>
      </w:r>
      <w:proofErr w:type="spellEnd"/>
      <w:r w:rsidR="00134D81" w:rsidRPr="00AF47B6">
        <w:rPr>
          <w:rFonts w:ascii="Arial" w:hAnsi="Arial" w:cs="Arial"/>
          <w:bCs/>
          <w:sz w:val="20"/>
          <w:szCs w:val="20"/>
        </w:rPr>
        <w:t xml:space="preserve"> samples. The x</w:t>
      </w:r>
      <w:r w:rsidR="008078BF" w:rsidRPr="00AF47B6">
        <w:rPr>
          <w:rFonts w:ascii="Arial" w:hAnsi="Arial" w:cs="Arial"/>
          <w:bCs/>
          <w:sz w:val="20"/>
          <w:szCs w:val="20"/>
        </w:rPr>
        <w:t>-</w:t>
      </w:r>
      <w:r w:rsidR="00134D81" w:rsidRPr="00AF47B6">
        <w:rPr>
          <w:rFonts w:ascii="Arial" w:hAnsi="Arial" w:cs="Arial"/>
          <w:bCs/>
          <w:sz w:val="20"/>
          <w:szCs w:val="20"/>
        </w:rPr>
        <w:t>axis shows the number of samples, and the y</w:t>
      </w:r>
      <w:r w:rsidR="008078BF" w:rsidRPr="00AF47B6">
        <w:rPr>
          <w:rFonts w:ascii="Arial" w:hAnsi="Arial" w:cs="Arial"/>
          <w:bCs/>
          <w:sz w:val="20"/>
          <w:szCs w:val="20"/>
        </w:rPr>
        <w:t>-</w:t>
      </w:r>
      <w:r w:rsidR="00134D81" w:rsidRPr="00AF47B6">
        <w:rPr>
          <w:rFonts w:ascii="Arial" w:hAnsi="Arial" w:cs="Arial"/>
          <w:bCs/>
          <w:sz w:val="20"/>
          <w:szCs w:val="20"/>
        </w:rPr>
        <w:t xml:space="preserve">axis is the number of triplet repeats precited from EH on the longer allele (for XX). </w:t>
      </w:r>
      <w:r w:rsidR="00134D81" w:rsidRPr="00AF47B6">
        <w:rPr>
          <w:rFonts w:ascii="Arial" w:hAnsi="Arial" w:cs="Arial"/>
          <w:sz w:val="20"/>
          <w:szCs w:val="20"/>
        </w:rPr>
        <w:t xml:space="preserve">From a starting cohort of 684 genomes, a total of 127 samples with low depth at the </w:t>
      </w:r>
      <w:r w:rsidR="00134D81" w:rsidRPr="00AF47B6">
        <w:rPr>
          <w:rFonts w:ascii="Arial" w:hAnsi="Arial" w:cs="Arial"/>
          <w:i/>
          <w:iCs/>
          <w:sz w:val="20"/>
          <w:szCs w:val="20"/>
        </w:rPr>
        <w:t>BCLAF3</w:t>
      </w:r>
      <w:r w:rsidR="00134D81" w:rsidRPr="00AF47B6">
        <w:rPr>
          <w:rFonts w:ascii="Arial" w:hAnsi="Arial" w:cs="Arial"/>
          <w:sz w:val="20"/>
          <w:szCs w:val="20"/>
        </w:rPr>
        <w:t xml:space="preserve"> locus (where overall </w:t>
      </w:r>
      <w:r w:rsidR="00134D81" w:rsidRPr="00AF47B6">
        <w:rPr>
          <w:rFonts w:ascii="Arial" w:hAnsi="Arial" w:cs="Arial"/>
          <w:sz w:val="20"/>
          <w:szCs w:val="20"/>
        </w:rPr>
        <w:lastRenderedPageBreak/>
        <w:t xml:space="preserve">locus depth is below 10x or number of reads spanning one or both </w:t>
      </w:r>
      <w:proofErr w:type="spellStart"/>
      <w:r w:rsidR="00134D81" w:rsidRPr="00AF47B6">
        <w:rPr>
          <w:rFonts w:ascii="Arial" w:hAnsi="Arial" w:cs="Arial"/>
          <w:sz w:val="20"/>
          <w:szCs w:val="20"/>
        </w:rPr>
        <w:t>breakends</w:t>
      </w:r>
      <w:proofErr w:type="spellEnd"/>
      <w:r w:rsidR="00134D81" w:rsidRPr="00AF47B6">
        <w:rPr>
          <w:rFonts w:ascii="Arial" w:hAnsi="Arial" w:cs="Arial"/>
          <w:sz w:val="20"/>
          <w:szCs w:val="20"/>
        </w:rPr>
        <w:t xml:space="preserve"> is below 5) were filtered out of the final visualization, and 69 samples with an ‘NA’ prediction value were also excluded from the final analysis, leaving 488 final genomes analyzed (246 female or ~50% female). Of the 488 final samples analyzed, there were n=319 controls (pink), n=136 probands with genetically unresolved pediatric epilepsies (blue), and n=33 cases with genetically solved disease used mainly as analytical controls (green). Proband 1 (blue), </w:t>
      </w:r>
      <w:r w:rsidR="00E37BAB" w:rsidRPr="00AF47B6">
        <w:rPr>
          <w:rFonts w:ascii="Arial" w:hAnsi="Arial" w:cs="Arial"/>
          <w:sz w:val="20"/>
          <w:szCs w:val="20"/>
        </w:rPr>
        <w:t xml:space="preserve">mothers of Proband 1 and Proband 2 (II-2, </w:t>
      </w:r>
      <w:r w:rsidR="00134D81" w:rsidRPr="00AF47B6">
        <w:rPr>
          <w:rFonts w:ascii="Arial" w:hAnsi="Arial" w:cs="Arial"/>
          <w:sz w:val="20"/>
          <w:szCs w:val="20"/>
        </w:rPr>
        <w:t xml:space="preserve">pink), and Proband 2 (green) can be clearly distinguished from the rest of the cohort as outliers on the x-axis. </w:t>
      </w:r>
      <w:r w:rsidR="00134D81" w:rsidRPr="00AF47B6">
        <w:rPr>
          <w:rFonts w:ascii="Arial" w:hAnsi="Arial" w:cs="Arial"/>
          <w:b/>
          <w:bCs/>
          <w:sz w:val="20"/>
          <w:szCs w:val="20"/>
        </w:rPr>
        <w:t>B</w:t>
      </w:r>
      <w:r w:rsidR="00134D81" w:rsidRPr="00AF47B6">
        <w:rPr>
          <w:rFonts w:ascii="Arial" w:hAnsi="Arial" w:cs="Arial"/>
          <w:sz w:val="20"/>
          <w:szCs w:val="20"/>
        </w:rPr>
        <w:t>. Table detailing TRatlas</w:t>
      </w:r>
      <w:r w:rsidR="004A6513" w:rsidRPr="00AF47B6">
        <w:rPr>
          <w:rFonts w:ascii="Arial" w:hAnsi="Arial" w:cs="Arial"/>
          <w:sz w:val="20"/>
          <w:szCs w:val="20"/>
        </w:rPr>
        <w:fldChar w:fldCharType="begin"/>
      </w:r>
      <w:r w:rsidR="0037555D" w:rsidRPr="00AF47B6">
        <w:rPr>
          <w:rFonts w:ascii="Arial" w:hAnsi="Arial" w:cs="Arial"/>
          <w:sz w:val="20"/>
          <w:szCs w:val="20"/>
        </w:rPr>
        <w:instrText xml:space="preserve"> ADDIN ZOTERO_ITEM CSL_CITATION {"citationID":"9QBaKCYg","properties":{"formattedCitation":"\\super 9\\nosupersub{}","plainCitation":"9","noteIndex":0},"citationItems":[{"id":113,"uris":["http://zotero.org/users/19348540/items/E9QQLAXM"],"itemData":{"id":113,"type":"article-journal","container-title":"Cell","DOI":"10.1016/j.cell.2024.03.004","journalAbbreviation":"Cell","page":"2336-2341","title":"A genome-wide spectrum of tandem repeat expansions in 338,963 humans","volume":"187","author":[{"family":"Cui","given":"Y."}],"issued":{"date-parts":[["2024"]]}}}],"schema":"https://github.com/citation-style-language/schema/raw/master/csl-citation.json"} </w:instrText>
      </w:r>
      <w:r w:rsidR="004A6513" w:rsidRPr="00AF47B6">
        <w:rPr>
          <w:rFonts w:ascii="Arial" w:hAnsi="Arial" w:cs="Arial"/>
          <w:sz w:val="20"/>
          <w:szCs w:val="20"/>
        </w:rPr>
        <w:fldChar w:fldCharType="separate"/>
      </w:r>
      <w:r w:rsidR="0037555D" w:rsidRPr="00AF47B6">
        <w:rPr>
          <w:rFonts w:ascii="Arial" w:hAnsi="Arial" w:cs="Arial"/>
          <w:sz w:val="20"/>
          <w:szCs w:val="20"/>
          <w:vertAlign w:val="superscript"/>
        </w:rPr>
        <w:t>9</w:t>
      </w:r>
      <w:r w:rsidR="004A6513" w:rsidRPr="00AF47B6">
        <w:rPr>
          <w:rFonts w:ascii="Arial" w:hAnsi="Arial" w:cs="Arial"/>
          <w:sz w:val="20"/>
          <w:szCs w:val="20"/>
        </w:rPr>
        <w:fldChar w:fldCharType="end"/>
      </w:r>
      <w:r w:rsidR="00134D81" w:rsidRPr="00AF47B6">
        <w:rPr>
          <w:rFonts w:ascii="Arial" w:hAnsi="Arial" w:cs="Arial"/>
          <w:sz w:val="20"/>
          <w:szCs w:val="20"/>
        </w:rPr>
        <w:t xml:space="preserve"> data for the </w:t>
      </w:r>
      <w:r w:rsidR="00134D81" w:rsidRPr="00AF47B6">
        <w:rPr>
          <w:rFonts w:ascii="Arial" w:hAnsi="Arial" w:cs="Arial"/>
          <w:i/>
          <w:iCs/>
          <w:sz w:val="20"/>
          <w:szCs w:val="20"/>
        </w:rPr>
        <w:t xml:space="preserve">BCLAF3 </w:t>
      </w:r>
      <w:r w:rsidR="00134D81" w:rsidRPr="00AF47B6">
        <w:rPr>
          <w:rFonts w:ascii="Arial" w:hAnsi="Arial" w:cs="Arial"/>
          <w:sz w:val="20"/>
          <w:szCs w:val="20"/>
        </w:rPr>
        <w:t xml:space="preserve">CCG repeat (ID=TR167036). </w:t>
      </w:r>
      <w:r w:rsidR="005E7046" w:rsidRPr="00AF47B6">
        <w:rPr>
          <w:rFonts w:ascii="Arial" w:hAnsi="Arial" w:cs="Arial"/>
          <w:color w:val="000000"/>
          <w:sz w:val="20"/>
          <w:szCs w:val="20"/>
          <w:shd w:val="clear" w:color="auto" w:fill="FFFFFF"/>
        </w:rPr>
        <w:br w:type="page"/>
      </w:r>
    </w:p>
    <w:p w14:paraId="7A165470" w14:textId="1E375C3E" w:rsidR="00FD38AE" w:rsidRPr="00ED197D" w:rsidRDefault="00D47C33" w:rsidP="006547FD">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4CDA7D1B" wp14:editId="76043B56">
            <wp:extent cx="5943600" cy="3783965"/>
            <wp:effectExtent l="0" t="0" r="0" b="635"/>
            <wp:docPr id="1387270109" name="Picture 1" descr="A group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70109" name="Picture 1" descr="A group of different colored lines&#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5943600" cy="3783965"/>
                    </a:xfrm>
                    <a:prstGeom prst="rect">
                      <a:avLst/>
                    </a:prstGeom>
                  </pic:spPr>
                </pic:pic>
              </a:graphicData>
            </a:graphic>
          </wp:inline>
        </w:drawing>
      </w:r>
    </w:p>
    <w:p w14:paraId="598AF4AC" w14:textId="3A6E8B27" w:rsidR="004A6674" w:rsidRPr="00AF47B6" w:rsidRDefault="001E0760" w:rsidP="0056180F">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146AFC" w:rsidRPr="00AF47B6">
        <w:rPr>
          <w:rFonts w:ascii="Arial" w:hAnsi="Arial" w:cs="Arial"/>
          <w:b/>
          <w:bCs/>
          <w:color w:val="000000"/>
          <w:sz w:val="20"/>
          <w:szCs w:val="20"/>
          <w:shd w:val="clear" w:color="auto" w:fill="FFFFFF"/>
        </w:rPr>
        <w:t>20</w:t>
      </w:r>
      <w:r w:rsidR="00FD38AE" w:rsidRPr="00AF47B6">
        <w:rPr>
          <w:rFonts w:ascii="Arial" w:hAnsi="Arial" w:cs="Arial"/>
          <w:color w:val="000000"/>
          <w:sz w:val="20"/>
          <w:szCs w:val="20"/>
          <w:shd w:val="clear" w:color="auto" w:fill="FFFFFF"/>
        </w:rPr>
        <w:t>:</w:t>
      </w:r>
      <w:r w:rsidR="00FD38AE" w:rsidRPr="00AF47B6">
        <w:rPr>
          <w:rFonts w:ascii="Arial" w:hAnsi="Arial" w:cs="Arial"/>
          <w:b/>
          <w:bCs/>
          <w:color w:val="000000"/>
          <w:sz w:val="20"/>
          <w:szCs w:val="20"/>
          <w:shd w:val="clear" w:color="auto" w:fill="FFFFFF"/>
        </w:rPr>
        <w:t xml:space="preserve"> </w:t>
      </w:r>
      <w:r w:rsidR="00B13902" w:rsidRPr="00AF47B6">
        <w:rPr>
          <w:rFonts w:ascii="Arial" w:hAnsi="Arial" w:cs="Arial"/>
          <w:color w:val="000000"/>
          <w:sz w:val="20"/>
          <w:szCs w:val="20"/>
          <w:shd w:val="clear" w:color="auto" w:fill="FFFFFF"/>
        </w:rPr>
        <w:t xml:space="preserve">Short-read genome sequencing re-aligned pileup plots of </w:t>
      </w:r>
      <w:r w:rsidR="00B13902" w:rsidRPr="00AF47B6">
        <w:rPr>
          <w:rFonts w:ascii="Arial" w:hAnsi="Arial" w:cs="Arial"/>
          <w:i/>
          <w:iCs/>
          <w:color w:val="000000"/>
          <w:sz w:val="20"/>
          <w:szCs w:val="20"/>
          <w:shd w:val="clear" w:color="auto" w:fill="FFFFFF"/>
        </w:rPr>
        <w:t>BCLAF3</w:t>
      </w:r>
      <w:r w:rsidR="00B13902" w:rsidRPr="00AF47B6">
        <w:rPr>
          <w:rFonts w:ascii="Arial" w:hAnsi="Arial" w:cs="Arial"/>
          <w:color w:val="000000"/>
          <w:sz w:val="20"/>
          <w:szCs w:val="20"/>
          <w:shd w:val="clear" w:color="auto" w:fill="FFFFFF"/>
        </w:rPr>
        <w:t xml:space="preserve"> repeat expansion show read</w:t>
      </w:r>
      <w:r w:rsidR="00293D5D" w:rsidRPr="00AF47B6">
        <w:rPr>
          <w:rFonts w:ascii="Arial" w:hAnsi="Arial" w:cs="Arial"/>
          <w:color w:val="000000"/>
          <w:sz w:val="20"/>
          <w:szCs w:val="20"/>
          <w:shd w:val="clear" w:color="auto" w:fill="FFFFFF"/>
        </w:rPr>
        <w:t>-level</w:t>
      </w:r>
      <w:r w:rsidR="00B13902" w:rsidRPr="00AF47B6">
        <w:rPr>
          <w:rFonts w:ascii="Arial" w:hAnsi="Arial" w:cs="Arial"/>
          <w:color w:val="000000"/>
          <w:sz w:val="20"/>
          <w:szCs w:val="20"/>
          <w:shd w:val="clear" w:color="auto" w:fill="FFFFFF"/>
        </w:rPr>
        <w:t xml:space="preserve"> evidence</w:t>
      </w:r>
      <w:r w:rsidR="00293D5D" w:rsidRPr="00AF47B6">
        <w:rPr>
          <w:rFonts w:ascii="Arial" w:hAnsi="Arial" w:cs="Arial"/>
          <w:color w:val="000000"/>
          <w:sz w:val="20"/>
          <w:szCs w:val="20"/>
          <w:shd w:val="clear" w:color="auto" w:fill="FFFFFF"/>
        </w:rPr>
        <w:t xml:space="preserve"> </w:t>
      </w:r>
      <w:r w:rsidR="00DD2996" w:rsidRPr="00AF47B6">
        <w:rPr>
          <w:rFonts w:ascii="Arial" w:hAnsi="Arial" w:cs="Arial"/>
          <w:color w:val="000000"/>
          <w:sz w:val="20"/>
          <w:szCs w:val="20"/>
          <w:shd w:val="clear" w:color="auto" w:fill="FFFFFF"/>
        </w:rPr>
        <w:t>to</w:t>
      </w:r>
      <w:r w:rsidR="00293D5D" w:rsidRPr="00AF47B6">
        <w:rPr>
          <w:rFonts w:ascii="Arial" w:hAnsi="Arial" w:cs="Arial"/>
          <w:color w:val="000000"/>
          <w:sz w:val="20"/>
          <w:szCs w:val="20"/>
          <w:shd w:val="clear" w:color="auto" w:fill="FFFFFF"/>
        </w:rPr>
        <w:t xml:space="preserve"> support</w:t>
      </w:r>
      <w:r w:rsidR="00B13902" w:rsidRPr="00AF47B6">
        <w:rPr>
          <w:rFonts w:ascii="Arial" w:hAnsi="Arial" w:cs="Arial"/>
          <w:color w:val="000000"/>
          <w:sz w:val="20"/>
          <w:szCs w:val="20"/>
          <w:shd w:val="clear" w:color="auto" w:fill="FFFFFF"/>
        </w:rPr>
        <w:t xml:space="preserve"> of </w:t>
      </w:r>
      <w:r w:rsidR="00293D5D" w:rsidRPr="00AF47B6">
        <w:rPr>
          <w:rFonts w:ascii="Arial" w:hAnsi="Arial" w:cs="Arial"/>
          <w:color w:val="000000"/>
          <w:sz w:val="20"/>
          <w:szCs w:val="20"/>
          <w:shd w:val="clear" w:color="auto" w:fill="FFFFFF"/>
        </w:rPr>
        <w:t xml:space="preserve">STR genotyping </w:t>
      </w:r>
      <w:r w:rsidR="00B13902" w:rsidRPr="00AF47B6">
        <w:rPr>
          <w:rFonts w:ascii="Arial" w:hAnsi="Arial" w:cs="Arial"/>
          <w:color w:val="000000"/>
          <w:sz w:val="20"/>
          <w:szCs w:val="20"/>
          <w:shd w:val="clear" w:color="auto" w:fill="FFFFFF"/>
        </w:rPr>
        <w:t>predictions</w:t>
      </w:r>
      <w:r w:rsidR="00DD2996" w:rsidRPr="00AF47B6">
        <w:rPr>
          <w:rFonts w:ascii="Arial" w:hAnsi="Arial" w:cs="Arial"/>
          <w:color w:val="000000"/>
          <w:sz w:val="20"/>
          <w:szCs w:val="20"/>
          <w:shd w:val="clear" w:color="auto" w:fill="FFFFFF"/>
        </w:rPr>
        <w:t xml:space="preserve"> from </w:t>
      </w:r>
      <w:proofErr w:type="spellStart"/>
      <w:r w:rsidR="00DD2996" w:rsidRPr="00AF47B6">
        <w:rPr>
          <w:rFonts w:ascii="Arial" w:hAnsi="Arial" w:cs="Arial"/>
          <w:color w:val="000000"/>
          <w:sz w:val="20"/>
          <w:szCs w:val="20"/>
          <w:shd w:val="clear" w:color="auto" w:fill="FFFFFF"/>
        </w:rPr>
        <w:t>ExpansionHunter</w:t>
      </w:r>
      <w:proofErr w:type="spellEnd"/>
      <w:r w:rsidR="00DD2996" w:rsidRPr="00AF47B6">
        <w:rPr>
          <w:rFonts w:ascii="Arial" w:hAnsi="Arial" w:cs="Arial"/>
          <w:color w:val="000000"/>
          <w:sz w:val="20"/>
          <w:szCs w:val="20"/>
          <w:shd w:val="clear" w:color="auto" w:fill="FFFFFF"/>
        </w:rPr>
        <w:t xml:space="preserve"> (EH)</w:t>
      </w:r>
      <w:r w:rsidR="00962887" w:rsidRPr="00AF47B6">
        <w:rPr>
          <w:rFonts w:ascii="Arial" w:hAnsi="Arial" w:cs="Arial"/>
          <w:color w:val="000000"/>
          <w:sz w:val="20"/>
          <w:szCs w:val="20"/>
          <w:shd w:val="clear" w:color="auto" w:fill="FFFFFF"/>
        </w:rPr>
        <w:t xml:space="preserve"> for Proband 1</w:t>
      </w:r>
      <w:r w:rsidR="00EB2339" w:rsidRPr="00AF47B6">
        <w:rPr>
          <w:rFonts w:ascii="Arial" w:hAnsi="Arial" w:cs="Arial"/>
          <w:color w:val="000000"/>
          <w:sz w:val="20"/>
          <w:szCs w:val="20"/>
          <w:shd w:val="clear" w:color="auto" w:fill="FFFFFF"/>
        </w:rPr>
        <w:t>. The p</w:t>
      </w:r>
      <w:r w:rsidR="00287834" w:rsidRPr="00AF47B6">
        <w:rPr>
          <w:rFonts w:ascii="Arial" w:hAnsi="Arial" w:cs="Arial"/>
          <w:color w:val="000000"/>
          <w:sz w:val="20"/>
          <w:szCs w:val="20"/>
          <w:shd w:val="clear" w:color="auto" w:fill="FFFFFF"/>
        </w:rPr>
        <w:t>ileup plot</w:t>
      </w:r>
      <w:r w:rsidR="00C47D25" w:rsidRPr="00AF47B6">
        <w:rPr>
          <w:rFonts w:ascii="Arial" w:hAnsi="Arial" w:cs="Arial"/>
          <w:color w:val="000000"/>
          <w:sz w:val="20"/>
          <w:szCs w:val="20"/>
          <w:shd w:val="clear" w:color="auto" w:fill="FFFFFF"/>
        </w:rPr>
        <w:t>s</w:t>
      </w:r>
      <w:r w:rsidR="00287834" w:rsidRPr="00AF47B6">
        <w:rPr>
          <w:rFonts w:ascii="Arial" w:hAnsi="Arial" w:cs="Arial"/>
          <w:color w:val="000000"/>
          <w:sz w:val="20"/>
          <w:szCs w:val="20"/>
          <w:shd w:val="clear" w:color="auto" w:fill="FFFFFF"/>
        </w:rPr>
        <w:t xml:space="preserve"> </w:t>
      </w:r>
      <w:r w:rsidR="00EB2339" w:rsidRPr="00AF47B6">
        <w:rPr>
          <w:rFonts w:ascii="Arial" w:hAnsi="Arial" w:cs="Arial"/>
          <w:color w:val="000000"/>
          <w:sz w:val="20"/>
          <w:szCs w:val="20"/>
          <w:shd w:val="clear" w:color="auto" w:fill="FFFFFF"/>
        </w:rPr>
        <w:t>contain reads that are</w:t>
      </w:r>
      <w:r w:rsidR="00287834" w:rsidRPr="00AF47B6">
        <w:rPr>
          <w:rFonts w:ascii="Arial" w:hAnsi="Arial" w:cs="Arial"/>
          <w:color w:val="000000"/>
          <w:sz w:val="20"/>
          <w:szCs w:val="20"/>
          <w:shd w:val="clear" w:color="auto" w:fill="FFFFFF"/>
        </w:rPr>
        <w:t xml:space="preserve"> re-aligned to </w:t>
      </w:r>
      <w:r w:rsidR="00EB2339" w:rsidRPr="00AF47B6">
        <w:rPr>
          <w:rFonts w:ascii="Arial" w:hAnsi="Arial" w:cs="Arial"/>
          <w:color w:val="000000"/>
          <w:sz w:val="20"/>
          <w:szCs w:val="20"/>
          <w:shd w:val="clear" w:color="auto" w:fill="FFFFFF"/>
        </w:rPr>
        <w:t xml:space="preserve">a </w:t>
      </w:r>
      <w:r w:rsidR="00287834" w:rsidRPr="00AF47B6">
        <w:rPr>
          <w:rFonts w:ascii="Arial" w:hAnsi="Arial" w:cs="Arial"/>
          <w:color w:val="000000"/>
          <w:sz w:val="20"/>
          <w:szCs w:val="20"/>
          <w:shd w:val="clear" w:color="auto" w:fill="FFFFFF"/>
        </w:rPr>
        <w:t>reference including the repeat expansion</w:t>
      </w:r>
      <w:r w:rsidR="00EB2339" w:rsidRPr="00AF47B6">
        <w:rPr>
          <w:rFonts w:ascii="Arial" w:hAnsi="Arial" w:cs="Arial"/>
          <w:color w:val="000000"/>
          <w:sz w:val="20"/>
          <w:szCs w:val="20"/>
          <w:shd w:val="clear" w:color="auto" w:fill="FFFFFF"/>
        </w:rPr>
        <w:t xml:space="preserve"> at the predicted length</w:t>
      </w:r>
      <w:r w:rsidR="00287834" w:rsidRPr="00AF47B6">
        <w:rPr>
          <w:rFonts w:ascii="Arial" w:hAnsi="Arial" w:cs="Arial"/>
          <w:color w:val="000000"/>
          <w:sz w:val="20"/>
          <w:szCs w:val="20"/>
          <w:shd w:val="clear" w:color="auto" w:fill="FFFFFF"/>
        </w:rPr>
        <w:t xml:space="preserve">. </w:t>
      </w:r>
      <w:r w:rsidR="00D560A5" w:rsidRPr="00AF47B6">
        <w:rPr>
          <w:rFonts w:ascii="Arial" w:hAnsi="Arial" w:cs="Arial"/>
          <w:color w:val="000000"/>
          <w:sz w:val="20"/>
          <w:szCs w:val="20"/>
          <w:shd w:val="clear" w:color="auto" w:fill="FFFFFF"/>
        </w:rPr>
        <w:t>Repeat sequence (orange) is flanked by anchor sequence</w:t>
      </w:r>
      <w:r w:rsidR="00700BD0" w:rsidRPr="00AF47B6">
        <w:rPr>
          <w:rFonts w:ascii="Arial" w:hAnsi="Arial" w:cs="Arial"/>
          <w:color w:val="000000"/>
          <w:sz w:val="20"/>
          <w:szCs w:val="20"/>
          <w:shd w:val="clear" w:color="auto" w:fill="FFFFFF"/>
        </w:rPr>
        <w:t xml:space="preserve"> </w:t>
      </w:r>
      <w:r w:rsidR="00D560A5" w:rsidRPr="00AF47B6">
        <w:rPr>
          <w:rFonts w:ascii="Arial" w:hAnsi="Arial" w:cs="Arial"/>
          <w:color w:val="000000"/>
          <w:sz w:val="20"/>
          <w:szCs w:val="20"/>
          <w:shd w:val="clear" w:color="auto" w:fill="FFFFFF"/>
        </w:rPr>
        <w:t>(blue) that maps uniquely in the genome.</w:t>
      </w:r>
      <w:r w:rsidR="00504CC2" w:rsidRPr="00AF47B6">
        <w:rPr>
          <w:rFonts w:ascii="Arial" w:hAnsi="Arial" w:cs="Arial"/>
          <w:color w:val="000000"/>
          <w:sz w:val="20"/>
          <w:szCs w:val="20"/>
          <w:shd w:val="clear" w:color="auto" w:fill="FFFFFF"/>
        </w:rPr>
        <w:t xml:space="preserve"> </w:t>
      </w:r>
      <w:r w:rsidR="00EB2339" w:rsidRPr="00AF47B6">
        <w:rPr>
          <w:rFonts w:ascii="Arial" w:hAnsi="Arial" w:cs="Arial"/>
          <w:color w:val="000000"/>
          <w:sz w:val="20"/>
          <w:szCs w:val="20"/>
          <w:shd w:val="clear" w:color="auto" w:fill="FFFFFF"/>
        </w:rPr>
        <w:t xml:space="preserve">A </w:t>
      </w:r>
      <w:r w:rsidR="002A515D" w:rsidRPr="00AF47B6">
        <w:rPr>
          <w:rFonts w:ascii="Arial" w:hAnsi="Arial" w:cs="Arial"/>
          <w:color w:val="000000"/>
          <w:sz w:val="20"/>
          <w:szCs w:val="20"/>
          <w:shd w:val="clear" w:color="auto" w:fill="FFFFFF"/>
        </w:rPr>
        <w:t>predicted expansion</w:t>
      </w:r>
      <w:r w:rsidR="00504CC2" w:rsidRPr="00AF47B6">
        <w:rPr>
          <w:rFonts w:ascii="Arial" w:hAnsi="Arial" w:cs="Arial"/>
          <w:color w:val="000000"/>
          <w:sz w:val="20"/>
          <w:szCs w:val="20"/>
          <w:shd w:val="clear" w:color="auto" w:fill="FFFFFF"/>
        </w:rPr>
        <w:t xml:space="preserve"> of 87 repeats</w:t>
      </w:r>
      <w:r w:rsidR="00EB2339" w:rsidRPr="00AF47B6">
        <w:rPr>
          <w:rFonts w:ascii="Arial" w:hAnsi="Arial" w:cs="Arial"/>
          <w:color w:val="000000"/>
          <w:sz w:val="20"/>
          <w:szCs w:val="20"/>
          <w:shd w:val="clear" w:color="auto" w:fill="FFFFFF"/>
        </w:rPr>
        <w:t xml:space="preserve"> can be</w:t>
      </w:r>
      <w:r w:rsidR="00504CC2" w:rsidRPr="00AF47B6">
        <w:rPr>
          <w:rFonts w:ascii="Arial" w:hAnsi="Arial" w:cs="Arial"/>
          <w:color w:val="000000"/>
          <w:sz w:val="20"/>
          <w:szCs w:val="20"/>
          <w:shd w:val="clear" w:color="auto" w:fill="FFFFFF"/>
        </w:rPr>
        <w:t xml:space="preserve"> seen</w:t>
      </w:r>
      <w:r w:rsidR="002A515D" w:rsidRPr="00AF47B6">
        <w:rPr>
          <w:rFonts w:ascii="Arial" w:hAnsi="Arial" w:cs="Arial"/>
          <w:color w:val="000000"/>
          <w:sz w:val="20"/>
          <w:szCs w:val="20"/>
          <w:shd w:val="clear" w:color="auto" w:fill="FFFFFF"/>
        </w:rPr>
        <w:t xml:space="preserve"> in</w:t>
      </w:r>
      <w:r w:rsidR="00504CC2" w:rsidRPr="00AF47B6">
        <w:rPr>
          <w:rFonts w:ascii="Arial" w:hAnsi="Arial" w:cs="Arial"/>
          <w:color w:val="000000"/>
          <w:sz w:val="20"/>
          <w:szCs w:val="20"/>
          <w:shd w:val="clear" w:color="auto" w:fill="FFFFFF"/>
        </w:rPr>
        <w:t xml:space="preserve"> </w:t>
      </w:r>
      <w:r w:rsidR="0084459D" w:rsidRPr="00AF47B6">
        <w:rPr>
          <w:rFonts w:ascii="Arial" w:hAnsi="Arial" w:cs="Arial"/>
          <w:color w:val="000000"/>
          <w:sz w:val="20"/>
          <w:szCs w:val="20"/>
          <w:shd w:val="clear" w:color="auto" w:fill="FFFFFF"/>
        </w:rPr>
        <w:t>Proband 1</w:t>
      </w:r>
      <w:r w:rsidR="002A515D" w:rsidRPr="00AF47B6">
        <w:rPr>
          <w:rFonts w:ascii="Arial" w:hAnsi="Arial" w:cs="Arial"/>
          <w:color w:val="000000"/>
          <w:sz w:val="20"/>
          <w:szCs w:val="20"/>
          <w:shd w:val="clear" w:color="auto" w:fill="FFFFFF"/>
        </w:rPr>
        <w:t xml:space="preserve"> inherited from</w:t>
      </w:r>
      <w:r w:rsidR="00CE0B91" w:rsidRPr="00AF47B6">
        <w:rPr>
          <w:rFonts w:ascii="Arial" w:hAnsi="Arial" w:cs="Arial"/>
          <w:color w:val="000000"/>
          <w:sz w:val="20"/>
          <w:szCs w:val="20"/>
          <w:shd w:val="clear" w:color="auto" w:fill="FFFFFF"/>
        </w:rPr>
        <w:t xml:space="preserve"> </w:t>
      </w:r>
      <w:r w:rsidR="0084459D" w:rsidRPr="00AF47B6">
        <w:rPr>
          <w:rFonts w:ascii="Arial" w:hAnsi="Arial" w:cs="Arial"/>
          <w:color w:val="000000"/>
          <w:sz w:val="20"/>
          <w:szCs w:val="20"/>
          <w:shd w:val="clear" w:color="auto" w:fill="FFFFFF"/>
        </w:rPr>
        <w:t xml:space="preserve">Mother 1 </w:t>
      </w:r>
      <w:r w:rsidR="00504CC2" w:rsidRPr="00AF47B6">
        <w:rPr>
          <w:rFonts w:ascii="Arial" w:hAnsi="Arial" w:cs="Arial"/>
          <w:color w:val="000000"/>
          <w:sz w:val="20"/>
          <w:szCs w:val="20"/>
          <w:shd w:val="clear" w:color="auto" w:fill="FFFFFF"/>
        </w:rPr>
        <w:t>with 65 repeats</w:t>
      </w:r>
      <w:r w:rsidR="009B3BBE" w:rsidRPr="00AF47B6">
        <w:rPr>
          <w:rFonts w:ascii="Arial" w:hAnsi="Arial" w:cs="Arial"/>
          <w:color w:val="000000"/>
          <w:sz w:val="20"/>
          <w:szCs w:val="20"/>
          <w:shd w:val="clear" w:color="auto" w:fill="FFFFFF"/>
        </w:rPr>
        <w:t xml:space="preserve"> (Haplotype 2)</w:t>
      </w:r>
      <w:r w:rsidR="004357EE" w:rsidRPr="00AF47B6">
        <w:rPr>
          <w:rFonts w:ascii="Arial" w:hAnsi="Arial" w:cs="Arial"/>
          <w:color w:val="000000"/>
          <w:sz w:val="20"/>
          <w:szCs w:val="20"/>
          <w:shd w:val="clear" w:color="auto" w:fill="FFFFFF"/>
        </w:rPr>
        <w:t>.</w:t>
      </w:r>
      <w:r w:rsidR="00504CC2" w:rsidRPr="00AF47B6">
        <w:rPr>
          <w:rFonts w:ascii="Arial" w:hAnsi="Arial" w:cs="Arial"/>
          <w:color w:val="000000"/>
          <w:sz w:val="20"/>
          <w:szCs w:val="20"/>
          <w:shd w:val="clear" w:color="auto" w:fill="FFFFFF"/>
        </w:rPr>
        <w:t xml:space="preserve"> Both the father and brother do not harbor repeat expansions with </w:t>
      </w:r>
      <w:r w:rsidR="00D560A5" w:rsidRPr="00AF47B6">
        <w:rPr>
          <w:rFonts w:ascii="Arial" w:hAnsi="Arial" w:cs="Arial"/>
          <w:color w:val="000000"/>
          <w:sz w:val="20"/>
          <w:szCs w:val="20"/>
          <w:shd w:val="clear" w:color="auto" w:fill="FFFFFF"/>
        </w:rPr>
        <w:t>16 and 15 repeats, respectively.</w:t>
      </w:r>
      <w:r w:rsidR="009A7864" w:rsidRPr="00AF47B6">
        <w:rPr>
          <w:rFonts w:ascii="Arial" w:hAnsi="Arial" w:cs="Arial"/>
          <w:color w:val="000000"/>
          <w:sz w:val="20"/>
          <w:szCs w:val="20"/>
          <w:shd w:val="clear" w:color="auto" w:fill="FFFFFF"/>
        </w:rPr>
        <w:t xml:space="preserve"> </w:t>
      </w:r>
      <w:r w:rsidR="00136ACA" w:rsidRPr="00AF47B6">
        <w:rPr>
          <w:rFonts w:ascii="Arial" w:hAnsi="Arial" w:cs="Arial"/>
          <w:color w:val="000000"/>
          <w:sz w:val="20"/>
          <w:szCs w:val="20"/>
          <w:shd w:val="clear" w:color="auto" w:fill="FFFFFF"/>
        </w:rPr>
        <w:t>Plots were created using REViewer</w:t>
      </w:r>
      <w:r w:rsidR="004C3104"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{"citationID":"XIWPQbf4","properties":{"formattedCitation":"\\super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10</w:t>
      </w:r>
      <w:r w:rsidR="004C3104" w:rsidRPr="00AF47B6">
        <w:rPr>
          <w:rFonts w:ascii="Arial" w:hAnsi="Arial" w:cs="Arial"/>
          <w:color w:val="000000"/>
          <w:sz w:val="20"/>
          <w:szCs w:val="20"/>
          <w:shd w:val="clear" w:color="auto" w:fill="FFFFFF"/>
        </w:rPr>
        <w:fldChar w:fldCharType="end"/>
      </w:r>
      <w:r w:rsidR="00136ACA" w:rsidRPr="00AF47B6">
        <w:rPr>
          <w:rFonts w:ascii="Arial" w:hAnsi="Arial" w:cs="Arial"/>
          <w:color w:val="000000"/>
          <w:sz w:val="20"/>
          <w:szCs w:val="20"/>
          <w:shd w:val="clear" w:color="auto" w:fill="FFFFFF"/>
        </w:rPr>
        <w:t>.</w:t>
      </w:r>
      <w:r w:rsidR="00625BED" w:rsidRPr="00AF47B6">
        <w:rPr>
          <w:rFonts w:ascii="Arial" w:hAnsi="Arial" w:cs="Arial"/>
          <w:color w:val="000000"/>
          <w:sz w:val="20"/>
          <w:szCs w:val="20"/>
          <w:shd w:val="clear" w:color="auto" w:fill="FFFFFF"/>
        </w:rPr>
        <w:t xml:space="preserve"> These are underestimations based on</w:t>
      </w:r>
      <w:r w:rsidR="00A90DB1" w:rsidRPr="00AF47B6">
        <w:rPr>
          <w:rFonts w:ascii="Arial" w:hAnsi="Arial" w:cs="Arial"/>
          <w:color w:val="000000"/>
          <w:sz w:val="20"/>
          <w:szCs w:val="20"/>
          <w:shd w:val="clear" w:color="auto" w:fill="FFFFFF"/>
        </w:rPr>
        <w:t xml:space="preserve"> </w:t>
      </w:r>
      <w:r w:rsidR="00625BED" w:rsidRPr="00AF47B6">
        <w:rPr>
          <w:rFonts w:ascii="Arial" w:hAnsi="Arial" w:cs="Arial"/>
          <w:color w:val="000000"/>
          <w:sz w:val="20"/>
          <w:szCs w:val="20"/>
          <w:shd w:val="clear" w:color="auto" w:fill="FFFFFF"/>
        </w:rPr>
        <w:t xml:space="preserve">LRS </w:t>
      </w:r>
      <w:r w:rsidR="00A90DB1" w:rsidRPr="00AF47B6">
        <w:rPr>
          <w:rFonts w:ascii="Arial" w:hAnsi="Arial" w:cs="Arial"/>
          <w:color w:val="000000"/>
          <w:sz w:val="20"/>
          <w:szCs w:val="20"/>
          <w:shd w:val="clear" w:color="auto" w:fill="FFFFFF"/>
        </w:rPr>
        <w:t xml:space="preserve">characterization where Proband 1 is expanded to </w:t>
      </w:r>
      <w:r w:rsidR="00933A26" w:rsidRPr="00AF47B6">
        <w:rPr>
          <w:rFonts w:ascii="Arial" w:hAnsi="Arial" w:cs="Arial"/>
          <w:color w:val="000000"/>
          <w:sz w:val="20"/>
          <w:szCs w:val="20"/>
          <w:shd w:val="clear" w:color="auto" w:fill="FFFFFF"/>
        </w:rPr>
        <w:t>&gt;</w:t>
      </w:r>
      <w:r w:rsidR="00A90DB1" w:rsidRPr="00AF47B6">
        <w:rPr>
          <w:rFonts w:ascii="Arial" w:hAnsi="Arial" w:cs="Arial"/>
          <w:color w:val="000000"/>
          <w:sz w:val="20"/>
          <w:szCs w:val="20"/>
          <w:shd w:val="clear" w:color="auto" w:fill="FFFFFF"/>
        </w:rPr>
        <w:t>1,000 CCG repeats</w:t>
      </w:r>
      <w:r w:rsidR="00ED17D0" w:rsidRPr="00AF47B6">
        <w:rPr>
          <w:rFonts w:ascii="Arial" w:hAnsi="Arial" w:cs="Arial"/>
          <w:color w:val="000000"/>
          <w:sz w:val="20"/>
          <w:szCs w:val="20"/>
          <w:shd w:val="clear" w:color="auto" w:fill="FFFFFF"/>
        </w:rPr>
        <w:t xml:space="preserve">, </w:t>
      </w:r>
      <w:r w:rsidR="00A90DB1" w:rsidRPr="00AF47B6">
        <w:rPr>
          <w:rFonts w:ascii="Arial" w:hAnsi="Arial" w:cs="Arial"/>
          <w:color w:val="000000"/>
          <w:sz w:val="20"/>
          <w:szCs w:val="20"/>
          <w:shd w:val="clear" w:color="auto" w:fill="FFFFFF"/>
        </w:rPr>
        <w:t xml:space="preserve">and </w:t>
      </w:r>
      <w:r w:rsidR="00A61F92" w:rsidRPr="00AF47B6">
        <w:rPr>
          <w:rFonts w:ascii="Arial" w:hAnsi="Arial" w:cs="Arial"/>
          <w:color w:val="000000"/>
          <w:sz w:val="20"/>
          <w:szCs w:val="20"/>
          <w:shd w:val="clear" w:color="auto" w:fill="FFFFFF"/>
        </w:rPr>
        <w:t>the mother</w:t>
      </w:r>
      <w:r w:rsidR="00A90DB1" w:rsidRPr="00AF47B6">
        <w:rPr>
          <w:rFonts w:ascii="Arial" w:hAnsi="Arial" w:cs="Arial"/>
          <w:color w:val="000000"/>
          <w:sz w:val="20"/>
          <w:szCs w:val="20"/>
          <w:shd w:val="clear" w:color="auto" w:fill="FFFFFF"/>
        </w:rPr>
        <w:t xml:space="preserve"> </w:t>
      </w:r>
      <w:r w:rsidR="00E1775D" w:rsidRPr="00AF47B6">
        <w:rPr>
          <w:rFonts w:ascii="Arial" w:hAnsi="Arial" w:cs="Arial"/>
          <w:color w:val="000000"/>
          <w:sz w:val="20"/>
          <w:szCs w:val="20"/>
          <w:shd w:val="clear" w:color="auto" w:fill="FFFFFF"/>
        </w:rPr>
        <w:t xml:space="preserve">has </w:t>
      </w:r>
      <w:r w:rsidR="00933A26" w:rsidRPr="00AF47B6">
        <w:rPr>
          <w:rFonts w:ascii="Arial" w:hAnsi="Arial" w:cs="Arial"/>
          <w:sz w:val="20"/>
          <w:szCs w:val="20"/>
        </w:rPr>
        <w:t xml:space="preserve">~200-500 CCG repeats, as shown in </w:t>
      </w:r>
      <w:r w:rsidRPr="00AF47B6">
        <w:rPr>
          <w:rFonts w:ascii="Arial" w:hAnsi="Arial" w:cs="Arial"/>
          <w:b/>
          <w:bCs/>
          <w:sz w:val="20"/>
          <w:szCs w:val="20"/>
        </w:rPr>
        <w:t>Fig.</w:t>
      </w:r>
      <w:r w:rsidR="00933A26" w:rsidRPr="00AF47B6">
        <w:rPr>
          <w:rFonts w:ascii="Arial" w:hAnsi="Arial" w:cs="Arial"/>
          <w:b/>
          <w:bCs/>
          <w:sz w:val="20"/>
          <w:szCs w:val="20"/>
        </w:rPr>
        <w:t xml:space="preserve"> 1</w:t>
      </w:r>
      <w:r w:rsidR="00E1775D" w:rsidRPr="00AF47B6">
        <w:rPr>
          <w:rFonts w:ascii="Arial" w:hAnsi="Arial" w:cs="Arial"/>
          <w:b/>
          <w:bCs/>
          <w:sz w:val="20"/>
          <w:szCs w:val="20"/>
        </w:rPr>
        <w:t>B</w:t>
      </w:r>
      <w:r w:rsidR="00933A26" w:rsidRPr="00AF47B6">
        <w:rPr>
          <w:rFonts w:ascii="Arial" w:hAnsi="Arial" w:cs="Arial"/>
          <w:sz w:val="20"/>
          <w:szCs w:val="20"/>
        </w:rPr>
        <w:t>.</w:t>
      </w:r>
      <w:r w:rsidR="004A6674" w:rsidRPr="00AF47B6">
        <w:rPr>
          <w:rFonts w:ascii="Arial" w:hAnsi="Arial" w:cs="Arial"/>
          <w:b/>
          <w:bCs/>
          <w:color w:val="000000"/>
          <w:sz w:val="20"/>
          <w:szCs w:val="20"/>
          <w:shd w:val="clear" w:color="auto" w:fill="FFFFFF"/>
        </w:rPr>
        <w:br w:type="page"/>
      </w:r>
    </w:p>
    <w:p w14:paraId="6375283C" w14:textId="5995AE99" w:rsidR="00067D50" w:rsidRPr="00ED197D" w:rsidRDefault="0069300B" w:rsidP="006547FD">
      <w:pPr>
        <w:spacing w:line="480" w:lineRule="auto"/>
        <w:jc w:val="both"/>
        <w:rPr>
          <w:rFonts w:ascii="Arial" w:hAnsi="Arial" w:cs="Arial"/>
          <w:color w:val="000000"/>
          <w:shd w:val="clear" w:color="auto" w:fill="FFFFFF"/>
        </w:rPr>
      </w:pPr>
      <w:r>
        <w:rPr>
          <w:rFonts w:ascii="Arial" w:hAnsi="Arial" w:cs="Arial"/>
          <w:b/>
          <w:bCs/>
          <w:noProof/>
          <w:color w:val="000000"/>
          <w:shd w:val="clear" w:color="auto" w:fill="FFFFFF"/>
        </w:rPr>
        <w:lastRenderedPageBreak/>
        <w:drawing>
          <wp:inline distT="0" distB="0" distL="0" distR="0" wp14:anchorId="5E5815B2" wp14:editId="0E07F992">
            <wp:extent cx="5943600" cy="3764915"/>
            <wp:effectExtent l="0" t="0" r="0" b="0"/>
            <wp:docPr id="495491673" name="Picture 1" descr="A group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91673" name="Picture 1" descr="A group of different colored lines&#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943600" cy="3764915"/>
                    </a:xfrm>
                    <a:prstGeom prst="rect">
                      <a:avLst/>
                    </a:prstGeom>
                  </pic:spPr>
                </pic:pic>
              </a:graphicData>
            </a:graphic>
          </wp:inline>
        </w:drawing>
      </w:r>
    </w:p>
    <w:p w14:paraId="658E2F57" w14:textId="2F2D9BF8" w:rsidR="00355C5A" w:rsidRPr="00AF47B6" w:rsidRDefault="001E0760" w:rsidP="004C4F55">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C476BC" w:rsidRPr="00AF47B6">
        <w:rPr>
          <w:rFonts w:ascii="Arial" w:hAnsi="Arial" w:cs="Arial"/>
          <w:b/>
          <w:bCs/>
          <w:color w:val="000000"/>
          <w:sz w:val="20"/>
          <w:szCs w:val="20"/>
          <w:shd w:val="clear" w:color="auto" w:fill="FFFFFF"/>
        </w:rPr>
        <w:t>2</w:t>
      </w:r>
      <w:r w:rsidR="00146AFC" w:rsidRPr="00AF47B6">
        <w:rPr>
          <w:rFonts w:ascii="Arial" w:hAnsi="Arial" w:cs="Arial"/>
          <w:b/>
          <w:bCs/>
          <w:color w:val="000000"/>
          <w:sz w:val="20"/>
          <w:szCs w:val="20"/>
          <w:shd w:val="clear" w:color="auto" w:fill="FFFFFF"/>
        </w:rPr>
        <w:t>1</w:t>
      </w:r>
      <w:r w:rsidR="00922040" w:rsidRPr="00AF47B6">
        <w:rPr>
          <w:rFonts w:ascii="Arial" w:hAnsi="Arial" w:cs="Arial"/>
          <w:color w:val="000000"/>
          <w:sz w:val="20"/>
          <w:szCs w:val="20"/>
          <w:shd w:val="clear" w:color="auto" w:fill="FFFFFF"/>
        </w:rPr>
        <w:t xml:space="preserve">: </w:t>
      </w:r>
      <w:r w:rsidR="00DB6D7A" w:rsidRPr="00AF47B6">
        <w:rPr>
          <w:rFonts w:ascii="Arial" w:hAnsi="Arial" w:cs="Arial"/>
          <w:color w:val="000000"/>
          <w:sz w:val="20"/>
          <w:szCs w:val="20"/>
          <w:shd w:val="clear" w:color="auto" w:fill="FFFFFF"/>
        </w:rPr>
        <w:t xml:space="preserve">Short-read genome sequencing re-aligned pileup plots of </w:t>
      </w:r>
      <w:r w:rsidR="00DB6D7A" w:rsidRPr="00AF47B6">
        <w:rPr>
          <w:rFonts w:ascii="Arial" w:hAnsi="Arial" w:cs="Arial"/>
          <w:i/>
          <w:iCs/>
          <w:color w:val="000000"/>
          <w:sz w:val="20"/>
          <w:szCs w:val="20"/>
          <w:shd w:val="clear" w:color="auto" w:fill="FFFFFF"/>
        </w:rPr>
        <w:t>BCLAF3</w:t>
      </w:r>
      <w:r w:rsidR="00DB6D7A" w:rsidRPr="00AF47B6">
        <w:rPr>
          <w:rFonts w:ascii="Arial" w:hAnsi="Arial" w:cs="Arial"/>
          <w:color w:val="000000"/>
          <w:sz w:val="20"/>
          <w:szCs w:val="20"/>
          <w:shd w:val="clear" w:color="auto" w:fill="FFFFFF"/>
        </w:rPr>
        <w:t xml:space="preserve"> repeat expansion show read-level evidence to support of STR genotyping predictions from </w:t>
      </w:r>
      <w:r w:rsidR="00D40EA0" w:rsidRPr="00AF47B6">
        <w:rPr>
          <w:rFonts w:ascii="Arial" w:hAnsi="Arial" w:cs="Arial"/>
          <w:color w:val="000000"/>
          <w:sz w:val="20"/>
          <w:szCs w:val="20"/>
          <w:shd w:val="clear" w:color="auto" w:fill="FFFFFF"/>
        </w:rPr>
        <w:t>EH</w:t>
      </w:r>
      <w:r w:rsidR="00962887" w:rsidRPr="00AF47B6">
        <w:rPr>
          <w:rFonts w:ascii="Arial" w:hAnsi="Arial" w:cs="Arial"/>
          <w:color w:val="000000"/>
          <w:sz w:val="20"/>
          <w:szCs w:val="20"/>
          <w:shd w:val="clear" w:color="auto" w:fill="FFFFFF"/>
        </w:rPr>
        <w:t xml:space="preserve"> for Proband 2</w:t>
      </w:r>
      <w:r w:rsidR="00DB6D7A" w:rsidRPr="00AF47B6">
        <w:rPr>
          <w:rFonts w:ascii="Arial" w:hAnsi="Arial" w:cs="Arial"/>
          <w:color w:val="000000"/>
          <w:sz w:val="20"/>
          <w:szCs w:val="20"/>
          <w:shd w:val="clear" w:color="auto" w:fill="FFFFFF"/>
        </w:rPr>
        <w:t>. The pileup plots contain reads that are re-aligned to a reference including the repeat expansion at the predicted length. Repeat sequence (orange) is flanked by anchor sequence (blue) that maps uniquely in the genome. A predicted expansion of 57 repeats can be seen in the</w:t>
      </w:r>
      <w:r w:rsidR="00823AF2" w:rsidRPr="00AF47B6">
        <w:rPr>
          <w:rFonts w:ascii="Arial" w:hAnsi="Arial" w:cs="Arial"/>
          <w:color w:val="000000"/>
          <w:sz w:val="20"/>
          <w:szCs w:val="20"/>
          <w:shd w:val="clear" w:color="auto" w:fill="FFFFFF"/>
        </w:rPr>
        <w:t xml:space="preserve"> Proband 2</w:t>
      </w:r>
      <w:r w:rsidR="00DB6D7A" w:rsidRPr="00AF47B6">
        <w:rPr>
          <w:rFonts w:ascii="Arial" w:hAnsi="Arial" w:cs="Arial"/>
          <w:color w:val="000000"/>
          <w:sz w:val="20"/>
          <w:szCs w:val="20"/>
          <w:shd w:val="clear" w:color="auto" w:fill="FFFFFF"/>
        </w:rPr>
        <w:t xml:space="preserve"> inherited from </w:t>
      </w:r>
      <w:r w:rsidR="00ED00F2" w:rsidRPr="00AF47B6">
        <w:rPr>
          <w:rFonts w:ascii="Arial" w:hAnsi="Arial" w:cs="Arial"/>
          <w:color w:val="000000"/>
          <w:sz w:val="20"/>
          <w:szCs w:val="20"/>
          <w:shd w:val="clear" w:color="auto" w:fill="FFFFFF"/>
        </w:rPr>
        <w:t>mother</w:t>
      </w:r>
      <w:r w:rsidR="00823AF2" w:rsidRPr="00AF47B6">
        <w:rPr>
          <w:rFonts w:ascii="Arial" w:hAnsi="Arial" w:cs="Arial"/>
          <w:color w:val="000000"/>
          <w:sz w:val="20"/>
          <w:szCs w:val="20"/>
          <w:shd w:val="clear" w:color="auto" w:fill="FFFFFF"/>
        </w:rPr>
        <w:t xml:space="preserve"> </w:t>
      </w:r>
      <w:r w:rsidR="00DB6D7A" w:rsidRPr="00AF47B6">
        <w:rPr>
          <w:rFonts w:ascii="Arial" w:hAnsi="Arial" w:cs="Arial"/>
          <w:color w:val="000000"/>
          <w:sz w:val="20"/>
          <w:szCs w:val="20"/>
          <w:shd w:val="clear" w:color="auto" w:fill="FFFFFF"/>
        </w:rPr>
        <w:t xml:space="preserve">with </w:t>
      </w:r>
      <w:r w:rsidR="001A16A5" w:rsidRPr="00AF47B6">
        <w:rPr>
          <w:rFonts w:ascii="Arial" w:hAnsi="Arial" w:cs="Arial"/>
          <w:color w:val="000000"/>
          <w:sz w:val="20"/>
          <w:szCs w:val="20"/>
          <w:shd w:val="clear" w:color="auto" w:fill="FFFFFF"/>
        </w:rPr>
        <w:t>76</w:t>
      </w:r>
      <w:r w:rsidR="00DB6D7A" w:rsidRPr="00AF47B6">
        <w:rPr>
          <w:rFonts w:ascii="Arial" w:hAnsi="Arial" w:cs="Arial"/>
          <w:color w:val="000000"/>
          <w:sz w:val="20"/>
          <w:szCs w:val="20"/>
          <w:shd w:val="clear" w:color="auto" w:fill="FFFFFF"/>
        </w:rPr>
        <w:t xml:space="preserve"> repeats. </w:t>
      </w:r>
      <w:r w:rsidR="001A16A5" w:rsidRPr="00AF47B6">
        <w:rPr>
          <w:rFonts w:ascii="Arial" w:hAnsi="Arial" w:cs="Arial"/>
          <w:color w:val="000000"/>
          <w:sz w:val="20"/>
          <w:szCs w:val="20"/>
          <w:shd w:val="clear" w:color="auto" w:fill="FFFFFF"/>
        </w:rPr>
        <w:t xml:space="preserve">The </w:t>
      </w:r>
      <w:r w:rsidR="00DB6D7A" w:rsidRPr="00AF47B6">
        <w:rPr>
          <w:rFonts w:ascii="Arial" w:hAnsi="Arial" w:cs="Arial"/>
          <w:color w:val="000000"/>
          <w:sz w:val="20"/>
          <w:szCs w:val="20"/>
          <w:shd w:val="clear" w:color="auto" w:fill="FFFFFF"/>
        </w:rPr>
        <w:t xml:space="preserve">father </w:t>
      </w:r>
      <w:r w:rsidR="001A16A5" w:rsidRPr="00AF47B6">
        <w:rPr>
          <w:rFonts w:ascii="Arial" w:hAnsi="Arial" w:cs="Arial"/>
          <w:color w:val="000000"/>
          <w:sz w:val="20"/>
          <w:szCs w:val="20"/>
          <w:shd w:val="clear" w:color="auto" w:fill="FFFFFF"/>
        </w:rPr>
        <w:t>does</w:t>
      </w:r>
      <w:r w:rsidR="00DB6D7A" w:rsidRPr="00AF47B6">
        <w:rPr>
          <w:rFonts w:ascii="Arial" w:hAnsi="Arial" w:cs="Arial"/>
          <w:color w:val="000000"/>
          <w:sz w:val="20"/>
          <w:szCs w:val="20"/>
          <w:shd w:val="clear" w:color="auto" w:fill="FFFFFF"/>
        </w:rPr>
        <w:t xml:space="preserve"> not harbor </w:t>
      </w:r>
      <w:r w:rsidR="001A16A5" w:rsidRPr="00AF47B6">
        <w:rPr>
          <w:rFonts w:ascii="Arial" w:hAnsi="Arial" w:cs="Arial"/>
          <w:color w:val="000000"/>
          <w:sz w:val="20"/>
          <w:szCs w:val="20"/>
          <w:shd w:val="clear" w:color="auto" w:fill="FFFFFF"/>
        </w:rPr>
        <w:t>a r</w:t>
      </w:r>
      <w:r w:rsidR="00DB6D7A" w:rsidRPr="00AF47B6">
        <w:rPr>
          <w:rFonts w:ascii="Arial" w:hAnsi="Arial" w:cs="Arial"/>
          <w:color w:val="000000"/>
          <w:sz w:val="20"/>
          <w:szCs w:val="20"/>
          <w:shd w:val="clear" w:color="auto" w:fill="FFFFFF"/>
        </w:rPr>
        <w:t xml:space="preserve">epeat expansion </w:t>
      </w:r>
      <w:r w:rsidR="001A16A5" w:rsidRPr="00AF47B6">
        <w:rPr>
          <w:rFonts w:ascii="Arial" w:hAnsi="Arial" w:cs="Arial"/>
          <w:color w:val="000000"/>
          <w:sz w:val="20"/>
          <w:szCs w:val="20"/>
          <w:shd w:val="clear" w:color="auto" w:fill="FFFFFF"/>
        </w:rPr>
        <w:t>with 15 repeats</w:t>
      </w:r>
      <w:r w:rsidR="00DB6D7A" w:rsidRPr="00AF47B6">
        <w:rPr>
          <w:rFonts w:ascii="Arial" w:hAnsi="Arial" w:cs="Arial"/>
          <w:color w:val="000000"/>
          <w:sz w:val="20"/>
          <w:szCs w:val="20"/>
          <w:shd w:val="clear" w:color="auto" w:fill="FFFFFF"/>
        </w:rPr>
        <w:t>. Plots were created using REViewer</w:t>
      </w:r>
      <w:r w:rsidR="004C3104"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{"citationID":"dNjmFLRF","properties":{"formattedCitation":"\\super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10</w:t>
      </w:r>
      <w:r w:rsidR="004C3104" w:rsidRPr="00AF47B6">
        <w:rPr>
          <w:rFonts w:ascii="Arial" w:hAnsi="Arial" w:cs="Arial"/>
          <w:color w:val="000000"/>
          <w:sz w:val="20"/>
          <w:szCs w:val="20"/>
          <w:shd w:val="clear" w:color="auto" w:fill="FFFFFF"/>
        </w:rPr>
        <w:fldChar w:fldCharType="end"/>
      </w:r>
      <w:r w:rsidR="00DB6D7A" w:rsidRPr="00AF47B6">
        <w:rPr>
          <w:rFonts w:ascii="Arial" w:hAnsi="Arial" w:cs="Arial"/>
          <w:color w:val="000000"/>
          <w:sz w:val="20"/>
          <w:szCs w:val="20"/>
          <w:shd w:val="clear" w:color="auto" w:fill="FFFFFF"/>
        </w:rPr>
        <w:t>.</w:t>
      </w:r>
      <w:r w:rsidR="00E1775D" w:rsidRPr="00AF47B6">
        <w:rPr>
          <w:rFonts w:ascii="Arial" w:hAnsi="Arial" w:cs="Arial"/>
          <w:color w:val="000000"/>
          <w:sz w:val="20"/>
          <w:szCs w:val="20"/>
          <w:shd w:val="clear" w:color="auto" w:fill="FFFFFF"/>
        </w:rPr>
        <w:t xml:space="preserve"> These are underestimations based on LRS characterization where Proband 2 is expanded to </w:t>
      </w:r>
      <w:r w:rsidR="001E10A4" w:rsidRPr="00AF47B6">
        <w:rPr>
          <w:rFonts w:ascii="Arial" w:hAnsi="Arial" w:cs="Arial"/>
          <w:sz w:val="20"/>
          <w:szCs w:val="20"/>
        </w:rPr>
        <w:t xml:space="preserve">~280-706 </w:t>
      </w:r>
      <w:r w:rsidR="00E1775D" w:rsidRPr="00AF47B6">
        <w:rPr>
          <w:rFonts w:ascii="Arial" w:hAnsi="Arial" w:cs="Arial"/>
          <w:color w:val="000000"/>
          <w:sz w:val="20"/>
          <w:szCs w:val="20"/>
          <w:shd w:val="clear" w:color="auto" w:fill="FFFFFF"/>
        </w:rPr>
        <w:t>CCG repeats</w:t>
      </w:r>
      <w:r w:rsidR="00ED17D0" w:rsidRPr="00AF47B6">
        <w:rPr>
          <w:rFonts w:ascii="Arial" w:hAnsi="Arial" w:cs="Arial"/>
          <w:color w:val="000000"/>
          <w:sz w:val="20"/>
          <w:szCs w:val="20"/>
          <w:shd w:val="clear" w:color="auto" w:fill="FFFFFF"/>
        </w:rPr>
        <w:t>,</w:t>
      </w:r>
      <w:r w:rsidR="00E1775D" w:rsidRPr="00AF47B6">
        <w:rPr>
          <w:rFonts w:ascii="Arial" w:hAnsi="Arial" w:cs="Arial"/>
          <w:color w:val="000000"/>
          <w:sz w:val="20"/>
          <w:szCs w:val="20"/>
          <w:shd w:val="clear" w:color="auto" w:fill="FFFFFF"/>
        </w:rPr>
        <w:t xml:space="preserve"> and </w:t>
      </w:r>
      <w:r w:rsidR="00ED00F2" w:rsidRPr="00AF47B6">
        <w:rPr>
          <w:rFonts w:ascii="Arial" w:hAnsi="Arial" w:cs="Arial"/>
          <w:color w:val="000000"/>
          <w:sz w:val="20"/>
          <w:szCs w:val="20"/>
          <w:shd w:val="clear" w:color="auto" w:fill="FFFFFF"/>
        </w:rPr>
        <w:t>mother</w:t>
      </w:r>
      <w:r w:rsidR="00E1775D" w:rsidRPr="00AF47B6">
        <w:rPr>
          <w:rFonts w:ascii="Arial" w:hAnsi="Arial" w:cs="Arial"/>
          <w:color w:val="000000"/>
          <w:sz w:val="20"/>
          <w:szCs w:val="20"/>
          <w:shd w:val="clear" w:color="auto" w:fill="FFFFFF"/>
        </w:rPr>
        <w:t xml:space="preserve"> has </w:t>
      </w:r>
      <w:r w:rsidR="008309AD" w:rsidRPr="00AF47B6">
        <w:rPr>
          <w:rFonts w:ascii="Arial" w:hAnsi="Arial" w:cs="Arial"/>
          <w:sz w:val="20"/>
          <w:szCs w:val="20"/>
        </w:rPr>
        <w:t xml:space="preserve">~214-1,009 </w:t>
      </w:r>
      <w:r w:rsidR="00E1775D" w:rsidRPr="00AF47B6">
        <w:rPr>
          <w:rFonts w:ascii="Arial" w:hAnsi="Arial" w:cs="Arial"/>
          <w:sz w:val="20"/>
          <w:szCs w:val="20"/>
        </w:rPr>
        <w:t xml:space="preserve">CCG repeats, as shown in </w:t>
      </w:r>
      <w:r w:rsidRPr="00AF47B6">
        <w:rPr>
          <w:rFonts w:ascii="Arial" w:hAnsi="Arial" w:cs="Arial"/>
          <w:b/>
          <w:bCs/>
          <w:sz w:val="20"/>
          <w:szCs w:val="20"/>
        </w:rPr>
        <w:t>Fig.</w:t>
      </w:r>
      <w:r w:rsidR="00E1775D" w:rsidRPr="00AF47B6">
        <w:rPr>
          <w:rFonts w:ascii="Arial" w:hAnsi="Arial" w:cs="Arial"/>
          <w:b/>
          <w:bCs/>
          <w:sz w:val="20"/>
          <w:szCs w:val="20"/>
        </w:rPr>
        <w:t xml:space="preserve"> </w:t>
      </w:r>
      <w:r w:rsidR="008309AD" w:rsidRPr="00AF47B6">
        <w:rPr>
          <w:rFonts w:ascii="Arial" w:hAnsi="Arial" w:cs="Arial"/>
          <w:b/>
          <w:bCs/>
          <w:sz w:val="20"/>
          <w:szCs w:val="20"/>
        </w:rPr>
        <w:t>4</w:t>
      </w:r>
      <w:r w:rsidR="00E1775D" w:rsidRPr="00AF47B6">
        <w:rPr>
          <w:rFonts w:ascii="Arial" w:hAnsi="Arial" w:cs="Arial"/>
          <w:b/>
          <w:bCs/>
          <w:sz w:val="20"/>
          <w:szCs w:val="20"/>
        </w:rPr>
        <w:t>B</w:t>
      </w:r>
      <w:r w:rsidR="00E1775D" w:rsidRPr="00AF47B6">
        <w:rPr>
          <w:rFonts w:ascii="Arial" w:hAnsi="Arial" w:cs="Arial"/>
          <w:sz w:val="20"/>
          <w:szCs w:val="20"/>
        </w:rPr>
        <w:t>.</w:t>
      </w:r>
      <w:r w:rsidR="00355C5A" w:rsidRPr="00AF47B6">
        <w:rPr>
          <w:rFonts w:ascii="Arial" w:hAnsi="Arial" w:cs="Arial"/>
          <w:color w:val="000000"/>
          <w:sz w:val="20"/>
          <w:szCs w:val="20"/>
          <w:shd w:val="clear" w:color="auto" w:fill="FFFFFF"/>
        </w:rPr>
        <w:br w:type="page"/>
      </w:r>
    </w:p>
    <w:p w14:paraId="7BEA4750" w14:textId="432C70DE" w:rsidR="00922040" w:rsidRPr="00922040" w:rsidRDefault="00922040" w:rsidP="00922040">
      <w:pPr>
        <w:spacing w:line="480" w:lineRule="auto"/>
        <w:jc w:val="both"/>
        <w:rPr>
          <w:rFonts w:ascii="Arial" w:hAnsi="Arial" w:cs="Arial"/>
          <w:color w:val="000000"/>
          <w:shd w:val="clear" w:color="auto" w:fill="FFFFFF"/>
        </w:rPr>
      </w:pPr>
    </w:p>
    <w:p w14:paraId="541061C4" w14:textId="77777777" w:rsidR="00D5131D" w:rsidRPr="00ED197D" w:rsidRDefault="00D5131D" w:rsidP="00D5131D">
      <w:pPr>
        <w:spacing w:line="480" w:lineRule="auto"/>
        <w:jc w:val="both"/>
        <w:rPr>
          <w:rFonts w:ascii="Arial" w:hAnsi="Arial" w:cs="Arial"/>
          <w:color w:val="000000"/>
          <w:shd w:val="clear" w:color="auto" w:fill="FFFFFF"/>
        </w:rPr>
      </w:pPr>
      <w:r>
        <w:rPr>
          <w:rFonts w:ascii="Arial" w:hAnsi="Arial" w:cs="Arial"/>
          <w:noProof/>
          <w:color w:val="000000"/>
          <w:shd w:val="clear" w:color="auto" w:fill="FFFFFF"/>
        </w:rPr>
        <w:drawing>
          <wp:inline distT="0" distB="0" distL="0" distR="0" wp14:anchorId="35F54E6D" wp14:editId="1ECE8464">
            <wp:extent cx="5943600" cy="3054985"/>
            <wp:effectExtent l="0" t="0" r="0" b="5715"/>
            <wp:docPr id="454869241" name="Picture 4" descr="A diagram of different types of d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69241" name="Picture 4" descr="A diagram of different types of dna&#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943600" cy="3054985"/>
                    </a:xfrm>
                    <a:prstGeom prst="rect">
                      <a:avLst/>
                    </a:prstGeom>
                  </pic:spPr>
                </pic:pic>
              </a:graphicData>
            </a:graphic>
          </wp:inline>
        </w:drawing>
      </w:r>
    </w:p>
    <w:p w14:paraId="26A5158F" w14:textId="32C15A93" w:rsidR="00A13EB5" w:rsidRPr="00AF47B6" w:rsidRDefault="001E0760" w:rsidP="0094103B">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F14C93" w:rsidRPr="00AF47B6">
        <w:rPr>
          <w:rFonts w:ascii="Arial" w:hAnsi="Arial" w:cs="Arial"/>
          <w:b/>
          <w:bCs/>
          <w:color w:val="000000"/>
          <w:sz w:val="20"/>
          <w:szCs w:val="20"/>
          <w:shd w:val="clear" w:color="auto" w:fill="FFFFFF"/>
        </w:rPr>
        <w:t>2</w:t>
      </w:r>
      <w:r w:rsidR="00146AFC" w:rsidRPr="00AF47B6">
        <w:rPr>
          <w:rFonts w:ascii="Arial" w:hAnsi="Arial" w:cs="Arial"/>
          <w:b/>
          <w:bCs/>
          <w:color w:val="000000"/>
          <w:sz w:val="20"/>
          <w:szCs w:val="20"/>
          <w:shd w:val="clear" w:color="auto" w:fill="FFFFFF"/>
        </w:rPr>
        <w:t>2</w:t>
      </w:r>
      <w:r w:rsidR="00D5131D" w:rsidRPr="00AF47B6">
        <w:rPr>
          <w:rFonts w:ascii="Arial" w:hAnsi="Arial" w:cs="Arial"/>
          <w:color w:val="000000"/>
          <w:sz w:val="20"/>
          <w:szCs w:val="20"/>
          <w:shd w:val="clear" w:color="auto" w:fill="FFFFFF"/>
        </w:rPr>
        <w:t xml:space="preserve">: </w:t>
      </w:r>
      <w:r w:rsidR="0048128B" w:rsidRPr="00AF47B6">
        <w:rPr>
          <w:rFonts w:ascii="Arial" w:hAnsi="Arial" w:cs="Arial"/>
          <w:color w:val="000000"/>
          <w:sz w:val="20"/>
          <w:szCs w:val="20"/>
          <w:shd w:val="clear" w:color="auto" w:fill="FFFFFF"/>
        </w:rPr>
        <w:t xml:space="preserve">Short-read genome sequencing re-aligned pileup plots of </w:t>
      </w:r>
      <w:r w:rsidR="0048128B" w:rsidRPr="00AF47B6">
        <w:rPr>
          <w:rFonts w:ascii="Arial" w:hAnsi="Arial" w:cs="Arial"/>
          <w:i/>
          <w:iCs/>
          <w:color w:val="000000"/>
          <w:sz w:val="20"/>
          <w:szCs w:val="20"/>
          <w:shd w:val="clear" w:color="auto" w:fill="FFFFFF"/>
        </w:rPr>
        <w:t>BCLAF3</w:t>
      </w:r>
      <w:r w:rsidR="0048128B" w:rsidRPr="00AF47B6">
        <w:rPr>
          <w:rFonts w:ascii="Arial" w:hAnsi="Arial" w:cs="Arial"/>
          <w:color w:val="000000"/>
          <w:sz w:val="20"/>
          <w:szCs w:val="20"/>
          <w:shd w:val="clear" w:color="auto" w:fill="FFFFFF"/>
        </w:rPr>
        <w:t xml:space="preserve"> repeat expansion show read-level evidence to support of STR genotyping predictions from </w:t>
      </w:r>
      <w:r w:rsidR="00D40EA0" w:rsidRPr="00AF47B6">
        <w:rPr>
          <w:rFonts w:ascii="Arial" w:hAnsi="Arial" w:cs="Arial"/>
          <w:color w:val="000000"/>
          <w:sz w:val="20"/>
          <w:szCs w:val="20"/>
          <w:shd w:val="clear" w:color="auto" w:fill="FFFFFF"/>
        </w:rPr>
        <w:t>EH</w:t>
      </w:r>
      <w:r w:rsidR="00962887" w:rsidRPr="00AF47B6">
        <w:rPr>
          <w:rFonts w:ascii="Arial" w:hAnsi="Arial" w:cs="Arial"/>
          <w:color w:val="000000"/>
          <w:sz w:val="20"/>
          <w:szCs w:val="20"/>
          <w:shd w:val="clear" w:color="auto" w:fill="FFFFFF"/>
        </w:rPr>
        <w:t xml:space="preserve"> for Proband 3</w:t>
      </w:r>
      <w:r w:rsidR="0048128B" w:rsidRPr="00AF47B6">
        <w:rPr>
          <w:rFonts w:ascii="Arial" w:hAnsi="Arial" w:cs="Arial"/>
          <w:color w:val="000000"/>
          <w:sz w:val="20"/>
          <w:szCs w:val="20"/>
          <w:shd w:val="clear" w:color="auto" w:fill="FFFFFF"/>
        </w:rPr>
        <w:t>. The pileup plots contain reads that are re-aligned to a reference including the repeat expansion at the predicted length. Repeat sequence (orange) is flanked by anchor sequence (blue) that maps uniquely in the genome. A predicted expansion o</w:t>
      </w:r>
      <w:r w:rsidR="006C1D52" w:rsidRPr="00AF47B6">
        <w:rPr>
          <w:rFonts w:ascii="Arial" w:hAnsi="Arial" w:cs="Arial"/>
          <w:color w:val="000000"/>
          <w:sz w:val="20"/>
          <w:szCs w:val="20"/>
          <w:shd w:val="clear" w:color="auto" w:fill="FFFFFF"/>
        </w:rPr>
        <w:t>f 113</w:t>
      </w:r>
      <w:r w:rsidR="0048128B" w:rsidRPr="00AF47B6">
        <w:rPr>
          <w:rFonts w:ascii="Arial" w:hAnsi="Arial" w:cs="Arial"/>
          <w:color w:val="000000"/>
          <w:sz w:val="20"/>
          <w:szCs w:val="20"/>
          <w:shd w:val="clear" w:color="auto" w:fill="FFFFFF"/>
        </w:rPr>
        <w:t xml:space="preserve"> repeats can be seen in</w:t>
      </w:r>
      <w:r w:rsidR="007C2929" w:rsidRPr="00AF47B6">
        <w:rPr>
          <w:rFonts w:ascii="Arial" w:hAnsi="Arial" w:cs="Arial"/>
          <w:color w:val="000000"/>
          <w:sz w:val="20"/>
          <w:szCs w:val="20"/>
          <w:shd w:val="clear" w:color="auto" w:fill="FFFFFF"/>
        </w:rPr>
        <w:t xml:space="preserve"> Proband 3</w:t>
      </w:r>
      <w:r w:rsidR="0048128B" w:rsidRPr="00AF47B6">
        <w:rPr>
          <w:rFonts w:ascii="Arial" w:hAnsi="Arial" w:cs="Arial"/>
          <w:color w:val="000000"/>
          <w:sz w:val="20"/>
          <w:szCs w:val="20"/>
          <w:shd w:val="clear" w:color="auto" w:fill="FFFFFF"/>
        </w:rPr>
        <w:t xml:space="preserve"> inherited from their mother with </w:t>
      </w:r>
      <w:r w:rsidR="006C1D52" w:rsidRPr="00AF47B6">
        <w:rPr>
          <w:rFonts w:ascii="Arial" w:hAnsi="Arial" w:cs="Arial"/>
          <w:color w:val="000000"/>
          <w:sz w:val="20"/>
          <w:szCs w:val="20"/>
          <w:shd w:val="clear" w:color="auto" w:fill="FFFFFF"/>
        </w:rPr>
        <w:t>101</w:t>
      </w:r>
      <w:r w:rsidR="0048128B" w:rsidRPr="00AF47B6">
        <w:rPr>
          <w:rFonts w:ascii="Arial" w:hAnsi="Arial" w:cs="Arial"/>
          <w:color w:val="000000"/>
          <w:sz w:val="20"/>
          <w:szCs w:val="20"/>
          <w:shd w:val="clear" w:color="auto" w:fill="FFFFFF"/>
        </w:rPr>
        <w:t xml:space="preserve"> repeats. The father does not harbor a repeat expansion with 1</w:t>
      </w:r>
      <w:r w:rsidR="00277B0D" w:rsidRPr="00AF47B6">
        <w:rPr>
          <w:rFonts w:ascii="Arial" w:hAnsi="Arial" w:cs="Arial"/>
          <w:color w:val="000000"/>
          <w:sz w:val="20"/>
          <w:szCs w:val="20"/>
          <w:shd w:val="clear" w:color="auto" w:fill="FFFFFF"/>
        </w:rPr>
        <w:t>8</w:t>
      </w:r>
      <w:r w:rsidR="0048128B" w:rsidRPr="00AF47B6">
        <w:rPr>
          <w:rFonts w:ascii="Arial" w:hAnsi="Arial" w:cs="Arial"/>
          <w:color w:val="000000"/>
          <w:sz w:val="20"/>
          <w:szCs w:val="20"/>
          <w:shd w:val="clear" w:color="auto" w:fill="FFFFFF"/>
        </w:rPr>
        <w:t xml:space="preserve"> repeats. Plots were created using REViewer</w:t>
      </w:r>
      <w:r w:rsidR="004C3104"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{"citationID":"55EiyHhk","properties":{"formattedCitation":"\\super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10</w:t>
      </w:r>
      <w:r w:rsidR="004C3104" w:rsidRPr="00AF47B6">
        <w:rPr>
          <w:rFonts w:ascii="Arial" w:hAnsi="Arial" w:cs="Arial"/>
          <w:color w:val="000000"/>
          <w:sz w:val="20"/>
          <w:szCs w:val="20"/>
          <w:shd w:val="clear" w:color="auto" w:fill="FFFFFF"/>
        </w:rPr>
        <w:fldChar w:fldCharType="end"/>
      </w:r>
      <w:r w:rsidR="0048128B" w:rsidRPr="00AF47B6">
        <w:rPr>
          <w:rFonts w:ascii="Arial" w:hAnsi="Arial" w:cs="Arial"/>
          <w:color w:val="000000"/>
          <w:sz w:val="20"/>
          <w:szCs w:val="20"/>
          <w:shd w:val="clear" w:color="auto" w:fill="FFFFFF"/>
        </w:rPr>
        <w:t>.</w:t>
      </w:r>
      <w:r w:rsidR="00A42F3E" w:rsidRPr="00AF47B6">
        <w:rPr>
          <w:rFonts w:ascii="Arial" w:hAnsi="Arial" w:cs="Arial"/>
          <w:color w:val="000000"/>
          <w:sz w:val="20"/>
          <w:szCs w:val="20"/>
          <w:shd w:val="clear" w:color="auto" w:fill="FFFFFF"/>
        </w:rPr>
        <w:t xml:space="preserve"> These are underestimations based on LRS characterization where Proband 3 is expanded to </w:t>
      </w:r>
      <w:r w:rsidR="00A42F3E" w:rsidRPr="00AF47B6">
        <w:rPr>
          <w:rFonts w:ascii="Arial" w:hAnsi="Arial" w:cs="Arial"/>
          <w:sz w:val="20"/>
          <w:szCs w:val="20"/>
        </w:rPr>
        <w:t>~280-706</w:t>
      </w:r>
      <w:r w:rsidR="00CA08EC" w:rsidRPr="00AF47B6">
        <w:rPr>
          <w:rFonts w:ascii="Arial" w:hAnsi="Arial" w:cs="Arial"/>
          <w:sz w:val="20"/>
          <w:szCs w:val="20"/>
        </w:rPr>
        <w:t xml:space="preserve"> </w:t>
      </w:r>
      <w:r w:rsidR="000F5C15" w:rsidRPr="00AF47B6">
        <w:rPr>
          <w:rFonts w:ascii="Arial" w:hAnsi="Arial" w:cs="Arial"/>
          <w:sz w:val="20"/>
          <w:szCs w:val="20"/>
        </w:rPr>
        <w:t xml:space="preserve">~360-1,089 </w:t>
      </w:r>
      <w:r w:rsidR="00A42F3E" w:rsidRPr="00AF47B6">
        <w:rPr>
          <w:rFonts w:ascii="Arial" w:hAnsi="Arial" w:cs="Arial"/>
          <w:color w:val="000000"/>
          <w:sz w:val="20"/>
          <w:szCs w:val="20"/>
          <w:shd w:val="clear" w:color="auto" w:fill="FFFFFF"/>
        </w:rPr>
        <w:t xml:space="preserve">repeats </w:t>
      </w:r>
      <w:r w:rsidR="00A42F3E" w:rsidRPr="00AF47B6">
        <w:rPr>
          <w:rFonts w:ascii="Arial" w:hAnsi="Arial" w:cs="Arial"/>
          <w:sz w:val="20"/>
          <w:szCs w:val="20"/>
        </w:rPr>
        <w:t xml:space="preserve">as shown in </w:t>
      </w:r>
      <w:r w:rsidRPr="00AF47B6">
        <w:rPr>
          <w:rFonts w:ascii="Arial" w:hAnsi="Arial" w:cs="Arial"/>
          <w:b/>
          <w:bCs/>
          <w:sz w:val="20"/>
          <w:szCs w:val="20"/>
        </w:rPr>
        <w:t>Fig.</w:t>
      </w:r>
      <w:r w:rsidR="00A42F3E" w:rsidRPr="00AF47B6">
        <w:rPr>
          <w:rFonts w:ascii="Arial" w:hAnsi="Arial" w:cs="Arial"/>
          <w:b/>
          <w:bCs/>
          <w:sz w:val="20"/>
          <w:szCs w:val="20"/>
        </w:rPr>
        <w:t xml:space="preserve"> </w:t>
      </w:r>
      <w:r w:rsidR="00AF47B6">
        <w:rPr>
          <w:rFonts w:ascii="Arial" w:hAnsi="Arial" w:cs="Arial"/>
          <w:b/>
          <w:bCs/>
          <w:sz w:val="20"/>
          <w:szCs w:val="20"/>
        </w:rPr>
        <w:t>6</w:t>
      </w:r>
      <w:r w:rsidR="00CA08EC" w:rsidRPr="00AF47B6">
        <w:rPr>
          <w:rFonts w:ascii="Arial" w:hAnsi="Arial" w:cs="Arial"/>
          <w:b/>
          <w:bCs/>
          <w:sz w:val="20"/>
          <w:szCs w:val="20"/>
        </w:rPr>
        <w:t>A</w:t>
      </w:r>
      <w:r w:rsidR="00A42F3E" w:rsidRPr="00AF47B6">
        <w:rPr>
          <w:rFonts w:ascii="Arial" w:hAnsi="Arial" w:cs="Arial"/>
          <w:sz w:val="20"/>
          <w:szCs w:val="20"/>
        </w:rPr>
        <w:t>.</w:t>
      </w:r>
      <w:r w:rsidR="005A72B9" w:rsidRPr="00AF47B6">
        <w:rPr>
          <w:rFonts w:ascii="Arial" w:hAnsi="Arial" w:cs="Arial"/>
          <w:sz w:val="20"/>
          <w:szCs w:val="20"/>
        </w:rPr>
        <w:t xml:space="preserve"> Additionally, this proband has somatic mosaic ‘CCA’ interruptions that are not detectable by </w:t>
      </w:r>
      <w:proofErr w:type="spellStart"/>
      <w:r w:rsidR="005A72B9" w:rsidRPr="00AF47B6">
        <w:rPr>
          <w:rFonts w:ascii="Arial" w:hAnsi="Arial" w:cs="Arial"/>
          <w:sz w:val="20"/>
          <w:szCs w:val="20"/>
        </w:rPr>
        <w:t>srGS</w:t>
      </w:r>
      <w:proofErr w:type="spellEnd"/>
      <w:r w:rsidR="005A72B9" w:rsidRPr="00AF47B6">
        <w:rPr>
          <w:rFonts w:ascii="Arial" w:hAnsi="Arial" w:cs="Arial"/>
          <w:sz w:val="20"/>
          <w:szCs w:val="20"/>
        </w:rPr>
        <w:t>.</w:t>
      </w:r>
      <w:r w:rsidR="00A13EB5" w:rsidRPr="00AF47B6">
        <w:rPr>
          <w:rFonts w:ascii="Arial" w:hAnsi="Arial" w:cs="Arial"/>
          <w:color w:val="000000"/>
          <w:sz w:val="20"/>
          <w:szCs w:val="20"/>
          <w:shd w:val="clear" w:color="auto" w:fill="FFFFFF"/>
        </w:rPr>
        <w:br w:type="page"/>
      </w:r>
    </w:p>
    <w:p w14:paraId="7C38B7C1" w14:textId="0E0892D3" w:rsidR="00FD3BB1" w:rsidRDefault="000F0652" w:rsidP="00FD3BB1">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27DE1349" wp14:editId="1C85E45F">
            <wp:extent cx="5943600" cy="2583180"/>
            <wp:effectExtent l="0" t="0" r="0" b="0"/>
            <wp:docPr id="1657636720" name="Picture 4"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36720" name="Picture 4" descr="A diagram of a diagram&#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943600" cy="2583180"/>
                    </a:xfrm>
                    <a:prstGeom prst="rect">
                      <a:avLst/>
                    </a:prstGeom>
                  </pic:spPr>
                </pic:pic>
              </a:graphicData>
            </a:graphic>
          </wp:inline>
        </w:drawing>
      </w:r>
    </w:p>
    <w:p w14:paraId="2E5CF2A6" w14:textId="1CB8CB99" w:rsidR="00FB1285" w:rsidRPr="00AF47B6" w:rsidRDefault="001E0760" w:rsidP="00F17F7C">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AE0B36" w:rsidRPr="00AF47B6">
        <w:rPr>
          <w:rFonts w:ascii="Arial" w:hAnsi="Arial" w:cs="Arial"/>
          <w:b/>
          <w:bCs/>
          <w:color w:val="000000"/>
          <w:sz w:val="20"/>
          <w:szCs w:val="20"/>
          <w:shd w:val="clear" w:color="auto" w:fill="FFFFFF"/>
        </w:rPr>
        <w:t>2</w:t>
      </w:r>
      <w:r w:rsidR="00146AFC" w:rsidRPr="00AF47B6">
        <w:rPr>
          <w:rFonts w:ascii="Arial" w:hAnsi="Arial" w:cs="Arial"/>
          <w:b/>
          <w:bCs/>
          <w:color w:val="000000"/>
          <w:sz w:val="20"/>
          <w:szCs w:val="20"/>
          <w:shd w:val="clear" w:color="auto" w:fill="FFFFFF"/>
        </w:rPr>
        <w:t>3</w:t>
      </w:r>
      <w:r w:rsidR="00FD3BB1" w:rsidRPr="00AF47B6">
        <w:rPr>
          <w:rFonts w:ascii="Arial" w:hAnsi="Arial" w:cs="Arial"/>
          <w:color w:val="000000"/>
          <w:sz w:val="20"/>
          <w:szCs w:val="20"/>
          <w:shd w:val="clear" w:color="auto" w:fill="FFFFFF"/>
        </w:rPr>
        <w:t xml:space="preserve">: Short-read genome sequencing re-aligned pileup plots of </w:t>
      </w:r>
      <w:r w:rsidR="00FD3BB1" w:rsidRPr="00AF47B6">
        <w:rPr>
          <w:rFonts w:ascii="Arial" w:hAnsi="Arial" w:cs="Arial"/>
          <w:i/>
          <w:iCs/>
          <w:color w:val="000000"/>
          <w:sz w:val="20"/>
          <w:szCs w:val="20"/>
          <w:shd w:val="clear" w:color="auto" w:fill="FFFFFF"/>
        </w:rPr>
        <w:t>BCLAF3</w:t>
      </w:r>
      <w:r w:rsidR="00FD3BB1" w:rsidRPr="00AF47B6">
        <w:rPr>
          <w:rFonts w:ascii="Arial" w:hAnsi="Arial" w:cs="Arial"/>
          <w:color w:val="000000"/>
          <w:sz w:val="20"/>
          <w:szCs w:val="20"/>
          <w:shd w:val="clear" w:color="auto" w:fill="FFFFFF"/>
        </w:rPr>
        <w:t xml:space="preserve"> repeat expansion show read-level evidence to support of STR genotyping predictions from </w:t>
      </w:r>
      <w:r w:rsidR="00D40EA0" w:rsidRPr="00AF47B6">
        <w:rPr>
          <w:rFonts w:ascii="Arial" w:hAnsi="Arial" w:cs="Arial"/>
          <w:color w:val="000000"/>
          <w:sz w:val="20"/>
          <w:szCs w:val="20"/>
          <w:shd w:val="clear" w:color="auto" w:fill="FFFFFF"/>
        </w:rPr>
        <w:t>EH</w:t>
      </w:r>
      <w:r w:rsidR="00962887" w:rsidRPr="00AF47B6">
        <w:rPr>
          <w:rFonts w:ascii="Arial" w:hAnsi="Arial" w:cs="Arial"/>
          <w:color w:val="000000"/>
          <w:sz w:val="20"/>
          <w:szCs w:val="20"/>
          <w:shd w:val="clear" w:color="auto" w:fill="FFFFFF"/>
        </w:rPr>
        <w:t xml:space="preserve"> for Proband 4</w:t>
      </w:r>
      <w:r w:rsidR="00FD3BB1" w:rsidRPr="00AF47B6">
        <w:rPr>
          <w:rFonts w:ascii="Arial" w:hAnsi="Arial" w:cs="Arial"/>
          <w:color w:val="000000"/>
          <w:sz w:val="20"/>
          <w:szCs w:val="20"/>
          <w:shd w:val="clear" w:color="auto" w:fill="FFFFFF"/>
        </w:rPr>
        <w:t xml:space="preserve">. The pileup plots contain reads that are re-aligned to a reference including the repeat expansion at the predicted length. Repeat sequence (orange) is flanked by anchor sequence (blue) that maps uniquely in the genome. A predicted expansion of </w:t>
      </w:r>
      <w:r w:rsidR="00F33711" w:rsidRPr="00AF47B6">
        <w:rPr>
          <w:rFonts w:ascii="Arial" w:hAnsi="Arial" w:cs="Arial"/>
          <w:color w:val="000000"/>
          <w:sz w:val="20"/>
          <w:szCs w:val="20"/>
          <w:shd w:val="clear" w:color="auto" w:fill="FFFFFF"/>
        </w:rPr>
        <w:t>1</w:t>
      </w:r>
      <w:r w:rsidR="00D67ADF" w:rsidRPr="00AF47B6">
        <w:rPr>
          <w:rFonts w:ascii="Arial" w:hAnsi="Arial" w:cs="Arial"/>
          <w:color w:val="000000"/>
          <w:sz w:val="20"/>
          <w:szCs w:val="20"/>
          <w:shd w:val="clear" w:color="auto" w:fill="FFFFFF"/>
        </w:rPr>
        <w:t>02</w:t>
      </w:r>
      <w:r w:rsidR="00FD3BB1" w:rsidRPr="00AF47B6">
        <w:rPr>
          <w:rFonts w:ascii="Arial" w:hAnsi="Arial" w:cs="Arial"/>
          <w:color w:val="000000"/>
          <w:sz w:val="20"/>
          <w:szCs w:val="20"/>
          <w:shd w:val="clear" w:color="auto" w:fill="FFFFFF"/>
        </w:rPr>
        <w:t xml:space="preserve"> repeats can be seen in the</w:t>
      </w:r>
      <w:r w:rsidR="008E4266" w:rsidRPr="00AF47B6">
        <w:rPr>
          <w:rFonts w:ascii="Arial" w:hAnsi="Arial" w:cs="Arial"/>
          <w:color w:val="000000"/>
          <w:sz w:val="20"/>
          <w:szCs w:val="20"/>
          <w:shd w:val="clear" w:color="auto" w:fill="FFFFFF"/>
        </w:rPr>
        <w:t xml:space="preserve"> male</w:t>
      </w:r>
      <w:r w:rsidR="00FD3BB1" w:rsidRPr="00AF47B6">
        <w:rPr>
          <w:rFonts w:ascii="Arial" w:hAnsi="Arial" w:cs="Arial"/>
          <w:color w:val="000000"/>
          <w:sz w:val="20"/>
          <w:szCs w:val="20"/>
          <w:shd w:val="clear" w:color="auto" w:fill="FFFFFF"/>
        </w:rPr>
        <w:t xml:space="preserve"> </w:t>
      </w:r>
      <w:r w:rsidR="007C2929" w:rsidRPr="00AF47B6">
        <w:rPr>
          <w:rFonts w:ascii="Arial" w:hAnsi="Arial" w:cs="Arial"/>
          <w:color w:val="000000"/>
          <w:sz w:val="20"/>
          <w:szCs w:val="20"/>
          <w:shd w:val="clear" w:color="auto" w:fill="FFFFFF"/>
        </w:rPr>
        <w:t>Proband 4</w:t>
      </w:r>
      <w:r w:rsidR="00FD3BB1" w:rsidRPr="00AF47B6">
        <w:rPr>
          <w:rFonts w:ascii="Arial" w:hAnsi="Arial" w:cs="Arial"/>
          <w:color w:val="000000"/>
          <w:sz w:val="20"/>
          <w:szCs w:val="20"/>
          <w:shd w:val="clear" w:color="auto" w:fill="FFFFFF"/>
        </w:rPr>
        <w:t xml:space="preserve"> inherited from </w:t>
      </w:r>
      <w:r w:rsidR="008D2691" w:rsidRPr="00AF47B6">
        <w:rPr>
          <w:rFonts w:ascii="Arial" w:hAnsi="Arial" w:cs="Arial"/>
          <w:color w:val="000000"/>
          <w:sz w:val="20"/>
          <w:szCs w:val="20"/>
          <w:shd w:val="clear" w:color="auto" w:fill="FFFFFF"/>
        </w:rPr>
        <w:t>Mother 4</w:t>
      </w:r>
      <w:r w:rsidR="00FD3BB1" w:rsidRPr="00AF47B6">
        <w:rPr>
          <w:rFonts w:ascii="Arial" w:hAnsi="Arial" w:cs="Arial"/>
          <w:color w:val="000000"/>
          <w:sz w:val="20"/>
          <w:szCs w:val="20"/>
          <w:shd w:val="clear" w:color="auto" w:fill="FFFFFF"/>
        </w:rPr>
        <w:t xml:space="preserve"> with </w:t>
      </w:r>
      <w:r w:rsidR="00F33711" w:rsidRPr="00AF47B6">
        <w:rPr>
          <w:rFonts w:ascii="Arial" w:hAnsi="Arial" w:cs="Arial"/>
          <w:color w:val="000000"/>
          <w:sz w:val="20"/>
          <w:szCs w:val="20"/>
          <w:shd w:val="clear" w:color="auto" w:fill="FFFFFF"/>
        </w:rPr>
        <w:t>84</w:t>
      </w:r>
      <w:r w:rsidR="00FD3BB1" w:rsidRPr="00AF47B6">
        <w:rPr>
          <w:rFonts w:ascii="Arial" w:hAnsi="Arial" w:cs="Arial"/>
          <w:color w:val="000000"/>
          <w:sz w:val="20"/>
          <w:szCs w:val="20"/>
          <w:shd w:val="clear" w:color="auto" w:fill="FFFFFF"/>
        </w:rPr>
        <w:t xml:space="preserve"> repeats. Plots were created using REViewer</w:t>
      </w:r>
      <w:r w:rsidR="004C3104"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{"citationID":"M43W8SEb","properties":{"formattedCitation":"\\super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10</w:t>
      </w:r>
      <w:r w:rsidR="004C3104" w:rsidRPr="00AF47B6">
        <w:rPr>
          <w:rFonts w:ascii="Arial" w:hAnsi="Arial" w:cs="Arial"/>
          <w:color w:val="000000"/>
          <w:sz w:val="20"/>
          <w:szCs w:val="20"/>
          <w:shd w:val="clear" w:color="auto" w:fill="FFFFFF"/>
        </w:rPr>
        <w:fldChar w:fldCharType="end"/>
      </w:r>
      <w:r w:rsidR="00FD3BB1" w:rsidRPr="00AF47B6">
        <w:rPr>
          <w:rFonts w:ascii="Arial" w:hAnsi="Arial" w:cs="Arial"/>
          <w:color w:val="000000"/>
          <w:sz w:val="20"/>
          <w:szCs w:val="20"/>
          <w:shd w:val="clear" w:color="auto" w:fill="FFFFFF"/>
        </w:rPr>
        <w:t>.</w:t>
      </w:r>
      <w:r w:rsidR="00FB1285" w:rsidRPr="00AF47B6">
        <w:rPr>
          <w:rFonts w:ascii="Arial" w:hAnsi="Arial" w:cs="Arial"/>
          <w:color w:val="000000"/>
          <w:sz w:val="20"/>
          <w:szCs w:val="20"/>
          <w:shd w:val="clear" w:color="auto" w:fill="FFFFFF"/>
        </w:rPr>
        <w:br w:type="page"/>
      </w:r>
    </w:p>
    <w:p w14:paraId="722230B2" w14:textId="77777777" w:rsidR="00FB1285" w:rsidRDefault="00FB1285" w:rsidP="00FB1285">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5FEB42DC" wp14:editId="5F70E9E1">
            <wp:extent cx="5943600" cy="3310255"/>
            <wp:effectExtent l="0" t="0" r="0" b="4445"/>
            <wp:docPr id="1963304852" name="Picture 3" descr="A diagram of a dn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04852" name="Picture 3" descr="A diagram of a dna sample&#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5943600" cy="3310255"/>
                    </a:xfrm>
                    <a:prstGeom prst="rect">
                      <a:avLst/>
                    </a:prstGeom>
                  </pic:spPr>
                </pic:pic>
              </a:graphicData>
            </a:graphic>
          </wp:inline>
        </w:drawing>
      </w:r>
    </w:p>
    <w:p w14:paraId="14270EFE" w14:textId="7E7B27DE" w:rsidR="00DE0471" w:rsidRPr="00AF47B6" w:rsidRDefault="001E0760" w:rsidP="00F17F7C">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C86747" w:rsidRPr="00AF47B6">
        <w:rPr>
          <w:rFonts w:ascii="Arial" w:hAnsi="Arial" w:cs="Arial"/>
          <w:b/>
          <w:bCs/>
          <w:color w:val="000000"/>
          <w:sz w:val="20"/>
          <w:szCs w:val="20"/>
          <w:shd w:val="clear" w:color="auto" w:fill="FFFFFF"/>
        </w:rPr>
        <w:t>2</w:t>
      </w:r>
      <w:r w:rsidR="00146AFC" w:rsidRPr="00AF47B6">
        <w:rPr>
          <w:rFonts w:ascii="Arial" w:hAnsi="Arial" w:cs="Arial"/>
          <w:b/>
          <w:bCs/>
          <w:color w:val="000000"/>
          <w:sz w:val="20"/>
          <w:szCs w:val="20"/>
          <w:shd w:val="clear" w:color="auto" w:fill="FFFFFF"/>
        </w:rPr>
        <w:t>4</w:t>
      </w:r>
      <w:r w:rsidR="00FB1285" w:rsidRPr="00AF47B6">
        <w:rPr>
          <w:rFonts w:ascii="Arial" w:hAnsi="Arial" w:cs="Arial"/>
          <w:color w:val="000000"/>
          <w:sz w:val="20"/>
          <w:szCs w:val="20"/>
          <w:shd w:val="clear" w:color="auto" w:fill="FFFFFF"/>
        </w:rPr>
        <w:t xml:space="preserve">: </w:t>
      </w:r>
      <w:r w:rsidR="00EE4D5C" w:rsidRPr="00AF47B6">
        <w:rPr>
          <w:rFonts w:ascii="Arial" w:hAnsi="Arial" w:cs="Arial"/>
          <w:color w:val="000000"/>
          <w:sz w:val="20"/>
          <w:szCs w:val="20"/>
          <w:shd w:val="clear" w:color="auto" w:fill="FFFFFF"/>
        </w:rPr>
        <w:t xml:space="preserve">Short-read genome sequencing re-aligned pileup plots of </w:t>
      </w:r>
      <w:r w:rsidR="00EE4D5C" w:rsidRPr="00AF47B6">
        <w:rPr>
          <w:rFonts w:ascii="Arial" w:hAnsi="Arial" w:cs="Arial"/>
          <w:i/>
          <w:iCs/>
          <w:color w:val="000000"/>
          <w:sz w:val="20"/>
          <w:szCs w:val="20"/>
          <w:shd w:val="clear" w:color="auto" w:fill="FFFFFF"/>
        </w:rPr>
        <w:t>BCLAF3</w:t>
      </w:r>
      <w:r w:rsidR="00EE4D5C" w:rsidRPr="00AF47B6">
        <w:rPr>
          <w:rFonts w:ascii="Arial" w:hAnsi="Arial" w:cs="Arial"/>
          <w:color w:val="000000"/>
          <w:sz w:val="20"/>
          <w:szCs w:val="20"/>
          <w:shd w:val="clear" w:color="auto" w:fill="FFFFFF"/>
        </w:rPr>
        <w:t xml:space="preserve"> repeat expansion show read-level evidence to support of STR genotyping predictions from </w:t>
      </w:r>
      <w:r w:rsidR="00D40EA0" w:rsidRPr="00AF47B6">
        <w:rPr>
          <w:rFonts w:ascii="Arial" w:hAnsi="Arial" w:cs="Arial"/>
          <w:color w:val="000000"/>
          <w:sz w:val="20"/>
          <w:szCs w:val="20"/>
          <w:shd w:val="clear" w:color="auto" w:fill="FFFFFF"/>
        </w:rPr>
        <w:t>EH</w:t>
      </w:r>
      <w:r w:rsidR="00962887" w:rsidRPr="00AF47B6">
        <w:rPr>
          <w:rFonts w:ascii="Arial" w:hAnsi="Arial" w:cs="Arial"/>
          <w:color w:val="000000"/>
          <w:sz w:val="20"/>
          <w:szCs w:val="20"/>
          <w:shd w:val="clear" w:color="auto" w:fill="FFFFFF"/>
        </w:rPr>
        <w:t xml:space="preserve"> for Proband 5</w:t>
      </w:r>
      <w:r w:rsidR="00EE4D5C" w:rsidRPr="00AF47B6">
        <w:rPr>
          <w:rFonts w:ascii="Arial" w:hAnsi="Arial" w:cs="Arial"/>
          <w:color w:val="000000"/>
          <w:sz w:val="20"/>
          <w:szCs w:val="20"/>
          <w:shd w:val="clear" w:color="auto" w:fill="FFFFFF"/>
        </w:rPr>
        <w:t xml:space="preserve">. The pileup plots contain reads that are re-aligned to a reference including the repeat expansion at the predicted length. Repeat sequence (orange) is flanked by anchor sequence (blue) that maps uniquely in the genome. A predicted expansion of </w:t>
      </w:r>
      <w:r w:rsidR="00E36726" w:rsidRPr="00AF47B6">
        <w:rPr>
          <w:rFonts w:ascii="Arial" w:hAnsi="Arial" w:cs="Arial"/>
          <w:color w:val="000000"/>
          <w:sz w:val="20"/>
          <w:szCs w:val="20"/>
          <w:shd w:val="clear" w:color="auto" w:fill="FFFFFF"/>
        </w:rPr>
        <w:t>99</w:t>
      </w:r>
      <w:r w:rsidR="00EE4D5C" w:rsidRPr="00AF47B6">
        <w:rPr>
          <w:rFonts w:ascii="Arial" w:hAnsi="Arial" w:cs="Arial"/>
          <w:color w:val="000000"/>
          <w:sz w:val="20"/>
          <w:szCs w:val="20"/>
          <w:shd w:val="clear" w:color="auto" w:fill="FFFFFF"/>
        </w:rPr>
        <w:t xml:space="preserve"> repeats can be seen in the</w:t>
      </w:r>
      <w:r w:rsidR="008E4266" w:rsidRPr="00AF47B6">
        <w:rPr>
          <w:rFonts w:ascii="Arial" w:hAnsi="Arial" w:cs="Arial"/>
          <w:color w:val="000000"/>
          <w:sz w:val="20"/>
          <w:szCs w:val="20"/>
          <w:shd w:val="clear" w:color="auto" w:fill="FFFFFF"/>
        </w:rPr>
        <w:t xml:space="preserve"> male</w:t>
      </w:r>
      <w:r w:rsidR="00EE4D5C" w:rsidRPr="00AF47B6">
        <w:rPr>
          <w:rFonts w:ascii="Arial" w:hAnsi="Arial" w:cs="Arial"/>
          <w:color w:val="000000"/>
          <w:sz w:val="20"/>
          <w:szCs w:val="20"/>
          <w:shd w:val="clear" w:color="auto" w:fill="FFFFFF"/>
        </w:rPr>
        <w:t xml:space="preserve"> </w:t>
      </w:r>
      <w:r w:rsidR="007C2929" w:rsidRPr="00AF47B6">
        <w:rPr>
          <w:rFonts w:ascii="Arial" w:hAnsi="Arial" w:cs="Arial"/>
          <w:color w:val="000000"/>
          <w:sz w:val="20"/>
          <w:szCs w:val="20"/>
          <w:shd w:val="clear" w:color="auto" w:fill="FFFFFF"/>
        </w:rPr>
        <w:t>Proband 5</w:t>
      </w:r>
      <w:r w:rsidR="00EE4D5C" w:rsidRPr="00AF47B6">
        <w:rPr>
          <w:rFonts w:ascii="Arial" w:hAnsi="Arial" w:cs="Arial"/>
          <w:color w:val="000000"/>
          <w:sz w:val="20"/>
          <w:szCs w:val="20"/>
          <w:shd w:val="clear" w:color="auto" w:fill="FFFFFF"/>
        </w:rPr>
        <w:t xml:space="preserve"> inherited from </w:t>
      </w:r>
      <w:r w:rsidR="007C2929" w:rsidRPr="00AF47B6">
        <w:rPr>
          <w:rFonts w:ascii="Arial" w:hAnsi="Arial" w:cs="Arial"/>
          <w:color w:val="000000"/>
          <w:sz w:val="20"/>
          <w:szCs w:val="20"/>
          <w:shd w:val="clear" w:color="auto" w:fill="FFFFFF"/>
        </w:rPr>
        <w:t>Mother 5</w:t>
      </w:r>
      <w:r w:rsidR="00EE4D5C" w:rsidRPr="00AF47B6">
        <w:rPr>
          <w:rFonts w:ascii="Arial" w:hAnsi="Arial" w:cs="Arial"/>
          <w:color w:val="000000"/>
          <w:sz w:val="20"/>
          <w:szCs w:val="20"/>
          <w:shd w:val="clear" w:color="auto" w:fill="FFFFFF"/>
        </w:rPr>
        <w:t xml:space="preserve"> with </w:t>
      </w:r>
      <w:r w:rsidR="00E36726" w:rsidRPr="00AF47B6">
        <w:rPr>
          <w:rFonts w:ascii="Arial" w:hAnsi="Arial" w:cs="Arial"/>
          <w:color w:val="000000"/>
          <w:sz w:val="20"/>
          <w:szCs w:val="20"/>
          <w:shd w:val="clear" w:color="auto" w:fill="FFFFFF"/>
        </w:rPr>
        <w:t>103</w:t>
      </w:r>
      <w:r w:rsidR="00EE4D5C" w:rsidRPr="00AF47B6">
        <w:rPr>
          <w:rFonts w:ascii="Arial" w:hAnsi="Arial" w:cs="Arial"/>
          <w:color w:val="000000"/>
          <w:sz w:val="20"/>
          <w:szCs w:val="20"/>
          <w:shd w:val="clear" w:color="auto" w:fill="FFFFFF"/>
        </w:rPr>
        <w:t xml:space="preserve"> repeats. The father does not harbor a repeat expansion with 1</w:t>
      </w:r>
      <w:r w:rsidR="002D7784" w:rsidRPr="00AF47B6">
        <w:rPr>
          <w:rFonts w:ascii="Arial" w:hAnsi="Arial" w:cs="Arial"/>
          <w:color w:val="000000"/>
          <w:sz w:val="20"/>
          <w:szCs w:val="20"/>
          <w:shd w:val="clear" w:color="auto" w:fill="FFFFFF"/>
        </w:rPr>
        <w:t>5</w:t>
      </w:r>
      <w:r w:rsidR="00EE4D5C" w:rsidRPr="00AF47B6">
        <w:rPr>
          <w:rFonts w:ascii="Arial" w:hAnsi="Arial" w:cs="Arial"/>
          <w:color w:val="000000"/>
          <w:sz w:val="20"/>
          <w:szCs w:val="20"/>
          <w:shd w:val="clear" w:color="auto" w:fill="FFFFFF"/>
        </w:rPr>
        <w:t xml:space="preserve"> repeats. Plots were created using REViewer</w:t>
      </w:r>
      <w:r w:rsidR="004C3104"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{"citationID":"TQpoohKK","properties":{"formattedCitation":"\\super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10</w:t>
      </w:r>
      <w:r w:rsidR="004C3104" w:rsidRPr="00AF47B6">
        <w:rPr>
          <w:rFonts w:ascii="Arial" w:hAnsi="Arial" w:cs="Arial"/>
          <w:color w:val="000000"/>
          <w:sz w:val="20"/>
          <w:szCs w:val="20"/>
          <w:shd w:val="clear" w:color="auto" w:fill="FFFFFF"/>
        </w:rPr>
        <w:fldChar w:fldCharType="end"/>
      </w:r>
      <w:r w:rsidR="00EE4D5C" w:rsidRPr="00AF47B6">
        <w:rPr>
          <w:rFonts w:ascii="Arial" w:hAnsi="Arial" w:cs="Arial"/>
          <w:color w:val="000000"/>
          <w:sz w:val="20"/>
          <w:szCs w:val="20"/>
          <w:shd w:val="clear" w:color="auto" w:fill="FFFFFF"/>
        </w:rPr>
        <w:t>.</w:t>
      </w:r>
      <w:r w:rsidR="00DE0471" w:rsidRPr="00AF47B6">
        <w:rPr>
          <w:rFonts w:ascii="Arial" w:hAnsi="Arial" w:cs="Arial"/>
          <w:color w:val="000000"/>
          <w:sz w:val="20"/>
          <w:szCs w:val="20"/>
          <w:shd w:val="clear" w:color="auto" w:fill="FFFFFF"/>
        </w:rPr>
        <w:br w:type="page"/>
      </w:r>
    </w:p>
    <w:p w14:paraId="2299CD35" w14:textId="6F9C88C4" w:rsidR="00FA7C66" w:rsidRPr="00AF47B6" w:rsidRDefault="00DE0471" w:rsidP="00F17F7C">
      <w:pPr>
        <w:spacing w:line="240" w:lineRule="auto"/>
        <w:jc w:val="both"/>
        <w:rPr>
          <w:rFonts w:ascii="Arial" w:hAnsi="Arial" w:cs="Arial"/>
          <w:color w:val="000000"/>
          <w:sz w:val="20"/>
          <w:szCs w:val="20"/>
          <w:shd w:val="clear" w:color="auto" w:fill="FFFFFF"/>
        </w:rPr>
      </w:pPr>
      <w:r w:rsidRPr="00ED197D">
        <w:rPr>
          <w:rFonts w:ascii="Arial" w:hAnsi="Arial" w:cs="Arial"/>
          <w:b/>
          <w:bCs/>
          <w:noProof/>
          <w:color w:val="000000"/>
          <w:shd w:val="clear" w:color="auto" w:fill="FFFFFF"/>
        </w:rPr>
        <w:lastRenderedPageBreak/>
        <w:drawing>
          <wp:inline distT="0" distB="0" distL="0" distR="0" wp14:anchorId="76BCE469" wp14:editId="479394FE">
            <wp:extent cx="5943600" cy="4469130"/>
            <wp:effectExtent l="0" t="0" r="0" b="1270"/>
            <wp:docPr id="2019963633" name="Picture 6" descr="A diagram of a dn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63633" name="Picture 6" descr="A diagram of a dna sample&#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5943600" cy="4469130"/>
                    </a:xfrm>
                    <a:prstGeom prst="rect">
                      <a:avLst/>
                    </a:prstGeom>
                  </pic:spPr>
                </pic:pic>
              </a:graphicData>
            </a:graphic>
          </wp:inline>
        </w:drawing>
      </w:r>
      <w:r w:rsidR="001E0760"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F45F85" w:rsidRPr="00AF47B6">
        <w:rPr>
          <w:rFonts w:ascii="Arial" w:hAnsi="Arial" w:cs="Arial"/>
          <w:b/>
          <w:bCs/>
          <w:color w:val="000000"/>
          <w:sz w:val="20"/>
          <w:szCs w:val="20"/>
          <w:shd w:val="clear" w:color="auto" w:fill="FFFFFF"/>
        </w:rPr>
        <w:t>2</w:t>
      </w:r>
      <w:r w:rsidR="00146AFC" w:rsidRPr="00AF47B6">
        <w:rPr>
          <w:rFonts w:ascii="Arial" w:hAnsi="Arial" w:cs="Arial"/>
          <w:b/>
          <w:bCs/>
          <w:color w:val="000000"/>
          <w:sz w:val="20"/>
          <w:szCs w:val="20"/>
          <w:shd w:val="clear" w:color="auto" w:fill="FFFFFF"/>
        </w:rPr>
        <w:t>5</w:t>
      </w:r>
      <w:r w:rsidRPr="00AF47B6">
        <w:rPr>
          <w:rFonts w:ascii="Arial" w:hAnsi="Arial" w:cs="Arial"/>
          <w:color w:val="000000"/>
          <w:sz w:val="20"/>
          <w:szCs w:val="20"/>
          <w:shd w:val="clear" w:color="auto" w:fill="FFFFFF"/>
        </w:rPr>
        <w:t xml:space="preserve">: </w:t>
      </w:r>
      <w:r w:rsidR="00DB1B42" w:rsidRPr="00AF47B6">
        <w:rPr>
          <w:rFonts w:ascii="Arial" w:hAnsi="Arial" w:cs="Arial"/>
          <w:color w:val="000000"/>
          <w:sz w:val="20"/>
          <w:szCs w:val="20"/>
          <w:shd w:val="clear" w:color="auto" w:fill="FFFFFF"/>
        </w:rPr>
        <w:t xml:space="preserve">Short-read genome sequencing re-aligned pileup plots of </w:t>
      </w:r>
      <w:r w:rsidR="00DB1B42" w:rsidRPr="00AF47B6">
        <w:rPr>
          <w:rFonts w:ascii="Arial" w:hAnsi="Arial" w:cs="Arial"/>
          <w:i/>
          <w:iCs/>
          <w:color w:val="000000"/>
          <w:sz w:val="20"/>
          <w:szCs w:val="20"/>
          <w:shd w:val="clear" w:color="auto" w:fill="FFFFFF"/>
        </w:rPr>
        <w:t>BCLAF3</w:t>
      </w:r>
      <w:r w:rsidR="00DB1B42" w:rsidRPr="00AF47B6">
        <w:rPr>
          <w:rFonts w:ascii="Arial" w:hAnsi="Arial" w:cs="Arial"/>
          <w:color w:val="000000"/>
          <w:sz w:val="20"/>
          <w:szCs w:val="20"/>
          <w:shd w:val="clear" w:color="auto" w:fill="FFFFFF"/>
        </w:rPr>
        <w:t xml:space="preserve"> repeat expansion show read-level evidence to support of STR genotyping predictions from </w:t>
      </w:r>
      <w:r w:rsidR="00D40EA0" w:rsidRPr="00AF47B6">
        <w:rPr>
          <w:rFonts w:ascii="Arial" w:hAnsi="Arial" w:cs="Arial"/>
          <w:color w:val="000000"/>
          <w:sz w:val="20"/>
          <w:szCs w:val="20"/>
          <w:shd w:val="clear" w:color="auto" w:fill="FFFFFF"/>
        </w:rPr>
        <w:t>EH</w:t>
      </w:r>
      <w:r w:rsidR="00962887" w:rsidRPr="00AF47B6">
        <w:rPr>
          <w:rFonts w:ascii="Arial" w:hAnsi="Arial" w:cs="Arial"/>
          <w:color w:val="000000"/>
          <w:sz w:val="20"/>
          <w:szCs w:val="20"/>
          <w:shd w:val="clear" w:color="auto" w:fill="FFFFFF"/>
        </w:rPr>
        <w:t xml:space="preserve"> for Proband 6</w:t>
      </w:r>
      <w:r w:rsidR="00DB1B42" w:rsidRPr="00AF47B6">
        <w:rPr>
          <w:rFonts w:ascii="Arial" w:hAnsi="Arial" w:cs="Arial"/>
          <w:color w:val="000000"/>
          <w:sz w:val="20"/>
          <w:szCs w:val="20"/>
          <w:shd w:val="clear" w:color="auto" w:fill="FFFFFF"/>
        </w:rPr>
        <w:t xml:space="preserve">. The pileup plots contain reads that are re-aligned to a reference including the repeat expansion at the predicted length. Repeat sequence (orange) is flanked by anchor sequence (blue) that maps uniquely in the genome. A predicted expansion of </w:t>
      </w:r>
      <w:r w:rsidR="00DD5F62" w:rsidRPr="00AF47B6">
        <w:rPr>
          <w:rFonts w:ascii="Arial" w:hAnsi="Arial" w:cs="Arial"/>
          <w:color w:val="000000"/>
          <w:sz w:val="20"/>
          <w:szCs w:val="20"/>
          <w:shd w:val="clear" w:color="auto" w:fill="FFFFFF"/>
        </w:rPr>
        <w:t>63</w:t>
      </w:r>
      <w:r w:rsidR="00E55D82" w:rsidRPr="00AF47B6">
        <w:rPr>
          <w:rFonts w:ascii="Arial" w:hAnsi="Arial" w:cs="Arial"/>
          <w:color w:val="000000"/>
          <w:sz w:val="20"/>
          <w:szCs w:val="20"/>
          <w:shd w:val="clear" w:color="auto" w:fill="FFFFFF"/>
        </w:rPr>
        <w:t xml:space="preserve"> CCG</w:t>
      </w:r>
      <w:r w:rsidR="00DB1B42" w:rsidRPr="00AF47B6">
        <w:rPr>
          <w:rFonts w:ascii="Arial" w:hAnsi="Arial" w:cs="Arial"/>
          <w:color w:val="000000"/>
          <w:sz w:val="20"/>
          <w:szCs w:val="20"/>
          <w:shd w:val="clear" w:color="auto" w:fill="FFFFFF"/>
        </w:rPr>
        <w:t xml:space="preserve"> repeats can be seen in the female </w:t>
      </w:r>
      <w:r w:rsidR="00A0601F" w:rsidRPr="00AF47B6">
        <w:rPr>
          <w:rFonts w:ascii="Arial" w:hAnsi="Arial" w:cs="Arial"/>
          <w:color w:val="000000"/>
          <w:sz w:val="20"/>
          <w:szCs w:val="20"/>
          <w:shd w:val="clear" w:color="auto" w:fill="FFFFFF"/>
        </w:rPr>
        <w:t>Proband 6</w:t>
      </w:r>
      <w:r w:rsidR="00DB1B42" w:rsidRPr="00AF47B6">
        <w:rPr>
          <w:rFonts w:ascii="Arial" w:hAnsi="Arial" w:cs="Arial"/>
          <w:color w:val="000000"/>
          <w:sz w:val="20"/>
          <w:szCs w:val="20"/>
          <w:shd w:val="clear" w:color="auto" w:fill="FFFFFF"/>
        </w:rPr>
        <w:t xml:space="preserve"> that was not inherited from their mother with only 15 </w:t>
      </w:r>
      <w:r w:rsidR="00E55D82" w:rsidRPr="00AF47B6">
        <w:rPr>
          <w:rFonts w:ascii="Arial" w:hAnsi="Arial" w:cs="Arial"/>
          <w:color w:val="000000"/>
          <w:sz w:val="20"/>
          <w:szCs w:val="20"/>
          <w:shd w:val="clear" w:color="auto" w:fill="FFFFFF"/>
        </w:rPr>
        <w:t xml:space="preserve">CCG </w:t>
      </w:r>
      <w:r w:rsidR="00DB1B42" w:rsidRPr="00AF47B6">
        <w:rPr>
          <w:rFonts w:ascii="Arial" w:hAnsi="Arial" w:cs="Arial"/>
          <w:color w:val="000000"/>
          <w:sz w:val="20"/>
          <w:szCs w:val="20"/>
          <w:shd w:val="clear" w:color="auto" w:fill="FFFFFF"/>
        </w:rPr>
        <w:t xml:space="preserve">repeats. </w:t>
      </w:r>
      <w:r w:rsidR="00E55D82" w:rsidRPr="00AF47B6">
        <w:rPr>
          <w:rFonts w:ascii="Arial" w:hAnsi="Arial" w:cs="Arial"/>
          <w:color w:val="000000"/>
          <w:sz w:val="20"/>
          <w:szCs w:val="20"/>
          <w:shd w:val="clear" w:color="auto" w:fill="FFFFFF"/>
        </w:rPr>
        <w:t xml:space="preserve">Although there was no data available from the father, a large-predicted expansion in the paternal grandmother of 117 CCG repeats </w:t>
      </w:r>
      <w:r w:rsidR="00534B7A" w:rsidRPr="00AF47B6">
        <w:rPr>
          <w:rFonts w:ascii="Arial" w:hAnsi="Arial" w:cs="Arial"/>
          <w:color w:val="000000"/>
          <w:sz w:val="20"/>
          <w:szCs w:val="20"/>
          <w:shd w:val="clear" w:color="auto" w:fill="FFFFFF"/>
        </w:rPr>
        <w:t>confirms likely paternal transmission to the</w:t>
      </w:r>
      <w:r w:rsidR="0027616B" w:rsidRPr="00AF47B6">
        <w:rPr>
          <w:rFonts w:ascii="Arial" w:hAnsi="Arial" w:cs="Arial"/>
          <w:color w:val="000000"/>
          <w:sz w:val="20"/>
          <w:szCs w:val="20"/>
          <w:shd w:val="clear" w:color="auto" w:fill="FFFFFF"/>
        </w:rPr>
        <w:t xml:space="preserve"> female</w:t>
      </w:r>
      <w:r w:rsidR="00534B7A" w:rsidRPr="00AF47B6">
        <w:rPr>
          <w:rFonts w:ascii="Arial" w:hAnsi="Arial" w:cs="Arial"/>
          <w:color w:val="000000"/>
          <w:sz w:val="20"/>
          <w:szCs w:val="20"/>
          <w:shd w:val="clear" w:color="auto" w:fill="FFFFFF"/>
        </w:rPr>
        <w:t xml:space="preserve"> proband</w:t>
      </w:r>
      <w:r w:rsidR="00DB1B42" w:rsidRPr="00AF47B6">
        <w:rPr>
          <w:rFonts w:ascii="Arial" w:hAnsi="Arial" w:cs="Arial"/>
          <w:color w:val="000000"/>
          <w:sz w:val="20"/>
          <w:szCs w:val="20"/>
          <w:shd w:val="clear" w:color="auto" w:fill="FFFFFF"/>
        </w:rPr>
        <w:t>. Plots were created using REViewer</w:t>
      </w:r>
      <w:r w:rsidR="004C3104"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{"citationID":"pwwnlC8w","properties":{"formattedCitation":"\\super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10</w:t>
      </w:r>
      <w:r w:rsidR="004C3104" w:rsidRPr="00AF47B6">
        <w:rPr>
          <w:rFonts w:ascii="Arial" w:hAnsi="Arial" w:cs="Arial"/>
          <w:color w:val="000000"/>
          <w:sz w:val="20"/>
          <w:szCs w:val="20"/>
          <w:shd w:val="clear" w:color="auto" w:fill="FFFFFF"/>
        </w:rPr>
        <w:fldChar w:fldCharType="end"/>
      </w:r>
      <w:r w:rsidR="00DB1B42" w:rsidRPr="00AF47B6">
        <w:rPr>
          <w:rFonts w:ascii="Arial" w:hAnsi="Arial" w:cs="Arial"/>
          <w:color w:val="000000"/>
          <w:sz w:val="20"/>
          <w:szCs w:val="20"/>
          <w:shd w:val="clear" w:color="auto" w:fill="FFFFFF"/>
        </w:rPr>
        <w:t>.</w:t>
      </w:r>
      <w:r w:rsidR="00FA7C66" w:rsidRPr="00AF47B6">
        <w:rPr>
          <w:rFonts w:ascii="Arial" w:hAnsi="Arial" w:cs="Arial"/>
          <w:color w:val="000000"/>
          <w:sz w:val="20"/>
          <w:szCs w:val="20"/>
          <w:shd w:val="clear" w:color="auto" w:fill="FFFFFF"/>
        </w:rPr>
        <w:br w:type="page"/>
      </w:r>
    </w:p>
    <w:p w14:paraId="11027B19" w14:textId="77777777" w:rsidR="00FA7C66" w:rsidRDefault="00FA7C66" w:rsidP="00FA7C66">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54D7C77C" wp14:editId="750CBA55">
            <wp:extent cx="5943600" cy="3013710"/>
            <wp:effectExtent l="0" t="0" r="0" b="0"/>
            <wp:docPr id="181467841" name="Picture 4"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49188" name="Picture 4" descr="A close-up of a graph&#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5943600" cy="3013710"/>
                    </a:xfrm>
                    <a:prstGeom prst="rect">
                      <a:avLst/>
                    </a:prstGeom>
                  </pic:spPr>
                </pic:pic>
              </a:graphicData>
            </a:graphic>
          </wp:inline>
        </w:drawing>
      </w:r>
    </w:p>
    <w:p w14:paraId="1452485A" w14:textId="4F24A31B" w:rsidR="00C90FDF" w:rsidRPr="00AF47B6" w:rsidRDefault="001E0760" w:rsidP="00F62624">
      <w:pPr>
        <w:spacing w:line="240" w:lineRule="auto"/>
        <w:jc w:val="both"/>
        <w:rPr>
          <w:rFonts w:ascii="Arial" w:hAnsi="Arial" w:cs="Arial"/>
          <w:color w:val="000000"/>
          <w:sz w:val="20"/>
          <w:szCs w:val="20"/>
          <w:shd w:val="clear" w:color="auto" w:fill="FFFFFF"/>
        </w:rPr>
      </w:pPr>
      <w:r w:rsidRPr="00AF47B6">
        <w:rPr>
          <w:rFonts w:ascii="Arial" w:hAnsi="Arial" w:cs="Arial"/>
          <w:b/>
          <w:bCs/>
          <w:color w:val="000000"/>
          <w:sz w:val="20"/>
          <w:szCs w:val="20"/>
          <w:shd w:val="clear" w:color="auto" w:fill="FFFFFF"/>
        </w:rPr>
        <w:t>Fig.</w:t>
      </w:r>
      <w:r w:rsidR="002C0719" w:rsidRPr="00AF47B6">
        <w:rPr>
          <w:rFonts w:ascii="Arial" w:hAnsi="Arial" w:cs="Arial"/>
          <w:b/>
          <w:bCs/>
          <w:color w:val="000000"/>
          <w:sz w:val="20"/>
          <w:szCs w:val="20"/>
          <w:shd w:val="clear" w:color="auto" w:fill="FFFFFF"/>
        </w:rPr>
        <w:t xml:space="preserve"> S</w:t>
      </w:r>
      <w:r w:rsidR="00FA7C66" w:rsidRPr="00AF47B6">
        <w:rPr>
          <w:rFonts w:ascii="Arial" w:hAnsi="Arial" w:cs="Arial"/>
          <w:b/>
          <w:bCs/>
          <w:color w:val="000000"/>
          <w:sz w:val="20"/>
          <w:szCs w:val="20"/>
          <w:shd w:val="clear" w:color="auto" w:fill="FFFFFF"/>
        </w:rPr>
        <w:t>2</w:t>
      </w:r>
      <w:r w:rsidR="00146AFC" w:rsidRPr="00AF47B6">
        <w:rPr>
          <w:rFonts w:ascii="Arial" w:hAnsi="Arial" w:cs="Arial"/>
          <w:b/>
          <w:bCs/>
          <w:color w:val="000000"/>
          <w:sz w:val="20"/>
          <w:szCs w:val="20"/>
          <w:shd w:val="clear" w:color="auto" w:fill="FFFFFF"/>
        </w:rPr>
        <w:t>6</w:t>
      </w:r>
      <w:r w:rsidR="00FA7C66" w:rsidRPr="00AF47B6">
        <w:rPr>
          <w:rFonts w:ascii="Arial" w:hAnsi="Arial" w:cs="Arial"/>
          <w:color w:val="000000"/>
          <w:sz w:val="20"/>
          <w:szCs w:val="20"/>
          <w:shd w:val="clear" w:color="auto" w:fill="FFFFFF"/>
        </w:rPr>
        <w:t xml:space="preserve">: Short-read genome sequencing re-aligned pileup plots of </w:t>
      </w:r>
      <w:r w:rsidR="00FA7C66" w:rsidRPr="00AF47B6">
        <w:rPr>
          <w:rFonts w:ascii="Arial" w:hAnsi="Arial" w:cs="Arial"/>
          <w:i/>
          <w:iCs/>
          <w:color w:val="000000"/>
          <w:sz w:val="20"/>
          <w:szCs w:val="20"/>
          <w:shd w:val="clear" w:color="auto" w:fill="FFFFFF"/>
        </w:rPr>
        <w:t>BCLAF3</w:t>
      </w:r>
      <w:r w:rsidR="00FA7C66" w:rsidRPr="00AF47B6">
        <w:rPr>
          <w:rFonts w:ascii="Arial" w:hAnsi="Arial" w:cs="Arial"/>
          <w:color w:val="000000"/>
          <w:sz w:val="20"/>
          <w:szCs w:val="20"/>
          <w:shd w:val="clear" w:color="auto" w:fill="FFFFFF"/>
        </w:rPr>
        <w:t xml:space="preserve"> repeat expansion show read-level evidence to support of STR genotyping predictions from EH in Proband 7. The pileup plots contain reads that are re-aligned to a reference including the repeat expansion at the predicted length. Repeat sequence (orange) is flanked by anchor sequence (blue) that maps uniquely in the genome. A predicted expansion of 71 repeats can be seen in the female Proband 7 on the longer allele. Plots were created using REViewer</w:t>
      </w:r>
      <w:r w:rsidR="004C3104" w:rsidRPr="00AF47B6">
        <w:rPr>
          <w:rFonts w:ascii="Arial" w:hAnsi="Arial" w:cs="Arial"/>
          <w:color w:val="000000"/>
          <w:sz w:val="20"/>
          <w:szCs w:val="20"/>
          <w:shd w:val="clear" w:color="auto" w:fill="FFFFFF"/>
        </w:rPr>
        <w:fldChar w:fldCharType="begin"/>
      </w:r>
      <w:r w:rsidR="0037555D" w:rsidRPr="00AF47B6">
        <w:rPr>
          <w:rFonts w:ascii="Arial" w:hAnsi="Arial" w:cs="Arial"/>
          <w:color w:val="000000"/>
          <w:sz w:val="20"/>
          <w:szCs w:val="20"/>
          <w:shd w:val="clear" w:color="auto" w:fill="FFFFFF"/>
        </w:rPr>
        <w:instrText xml:space="preserve"> ADDIN ZOTERO_ITEM CSL_CITATION {"citationID":"XH7kjnkw","properties":{"formattedCitation":"\\super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AF47B6">
        <w:rPr>
          <w:rFonts w:ascii="Arial" w:hAnsi="Arial" w:cs="Arial"/>
          <w:color w:val="000000"/>
          <w:sz w:val="20"/>
          <w:szCs w:val="20"/>
          <w:shd w:val="clear" w:color="auto" w:fill="FFFFFF"/>
        </w:rPr>
        <w:fldChar w:fldCharType="separate"/>
      </w:r>
      <w:r w:rsidR="0037555D" w:rsidRPr="00AF47B6">
        <w:rPr>
          <w:rFonts w:ascii="Arial" w:hAnsi="Arial" w:cs="Arial"/>
          <w:color w:val="000000"/>
          <w:sz w:val="20"/>
          <w:szCs w:val="20"/>
          <w:vertAlign w:val="superscript"/>
        </w:rPr>
        <w:t>10</w:t>
      </w:r>
      <w:r w:rsidR="004C3104" w:rsidRPr="00AF47B6">
        <w:rPr>
          <w:rFonts w:ascii="Arial" w:hAnsi="Arial" w:cs="Arial"/>
          <w:color w:val="000000"/>
          <w:sz w:val="20"/>
          <w:szCs w:val="20"/>
          <w:shd w:val="clear" w:color="auto" w:fill="FFFFFF"/>
        </w:rPr>
        <w:fldChar w:fldCharType="end"/>
      </w:r>
      <w:r w:rsidR="00FA7C66" w:rsidRPr="00AF47B6">
        <w:rPr>
          <w:rFonts w:ascii="Arial" w:hAnsi="Arial" w:cs="Arial"/>
          <w:color w:val="000000"/>
          <w:sz w:val="20"/>
          <w:szCs w:val="20"/>
          <w:shd w:val="clear" w:color="auto" w:fill="FFFFFF"/>
        </w:rPr>
        <w:t>.</w:t>
      </w:r>
      <w:r w:rsidR="00513AA3" w:rsidRPr="00AF47B6">
        <w:rPr>
          <w:rFonts w:ascii="Arial" w:hAnsi="Arial" w:cs="Arial"/>
          <w:color w:val="000000"/>
          <w:sz w:val="20"/>
          <w:szCs w:val="20"/>
          <w:shd w:val="clear" w:color="auto" w:fill="FFFFFF"/>
        </w:rPr>
        <w:br w:type="page"/>
      </w:r>
    </w:p>
    <w:p w14:paraId="48174F0E" w14:textId="4965E167" w:rsidR="00CA2E26" w:rsidRDefault="00310794" w:rsidP="00F62624">
      <w:pPr>
        <w:spacing w:line="24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648518FD" wp14:editId="48C54AD4">
            <wp:extent cx="5943600" cy="6753860"/>
            <wp:effectExtent l="0" t="0" r="0" b="2540"/>
            <wp:docPr id="10053525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52542" name="Picture 1005352542"/>
                    <pic:cNvPicPr/>
                  </pic:nvPicPr>
                  <pic:blipFill>
                    <a:blip r:embed="rId40">
                      <a:extLst>
                        <a:ext uri="{28A0092B-C50C-407E-A947-70E740481C1C}">
                          <a14:useLocalDpi xmlns:a14="http://schemas.microsoft.com/office/drawing/2010/main" val="0"/>
                        </a:ext>
                      </a:extLst>
                    </a:blip>
                    <a:stretch>
                      <a:fillRect/>
                    </a:stretch>
                  </pic:blipFill>
                  <pic:spPr>
                    <a:xfrm>
                      <a:off x="0" y="0"/>
                      <a:ext cx="5943600" cy="6753860"/>
                    </a:xfrm>
                    <a:prstGeom prst="rect">
                      <a:avLst/>
                    </a:prstGeom>
                  </pic:spPr>
                </pic:pic>
              </a:graphicData>
            </a:graphic>
          </wp:inline>
        </w:drawing>
      </w:r>
    </w:p>
    <w:p w14:paraId="5A33B54B" w14:textId="74FA8517" w:rsidR="00712C0D" w:rsidRPr="00973F29" w:rsidRDefault="001E0760" w:rsidP="00F17F7C">
      <w:pPr>
        <w:spacing w:line="240" w:lineRule="auto"/>
        <w:jc w:val="both"/>
        <w:rPr>
          <w:rFonts w:ascii="Arial" w:hAnsi="Arial" w:cs="Arial"/>
          <w:color w:val="000000"/>
          <w:sz w:val="20"/>
          <w:szCs w:val="20"/>
          <w:shd w:val="clear" w:color="auto" w:fill="FFFFFF"/>
        </w:rPr>
      </w:pPr>
      <w:r w:rsidRPr="00973F29">
        <w:rPr>
          <w:rFonts w:ascii="Arial" w:hAnsi="Arial" w:cs="Arial"/>
          <w:b/>
          <w:bCs/>
          <w:color w:val="000000"/>
          <w:sz w:val="20"/>
          <w:szCs w:val="20"/>
          <w:shd w:val="clear" w:color="auto" w:fill="FFFFFF"/>
        </w:rPr>
        <w:t>Fig.</w:t>
      </w:r>
      <w:r w:rsidR="002C0719" w:rsidRPr="00973F29">
        <w:rPr>
          <w:rFonts w:ascii="Arial" w:hAnsi="Arial" w:cs="Arial"/>
          <w:b/>
          <w:bCs/>
          <w:color w:val="000000"/>
          <w:sz w:val="20"/>
          <w:szCs w:val="20"/>
          <w:shd w:val="clear" w:color="auto" w:fill="FFFFFF"/>
        </w:rPr>
        <w:t xml:space="preserve"> S</w:t>
      </w:r>
      <w:r w:rsidR="001D3FEF" w:rsidRPr="00973F29">
        <w:rPr>
          <w:rFonts w:ascii="Arial" w:hAnsi="Arial" w:cs="Arial"/>
          <w:b/>
          <w:bCs/>
          <w:color w:val="000000"/>
          <w:sz w:val="20"/>
          <w:szCs w:val="20"/>
          <w:shd w:val="clear" w:color="auto" w:fill="FFFFFF"/>
        </w:rPr>
        <w:t>2</w:t>
      </w:r>
      <w:r w:rsidR="00146AFC" w:rsidRPr="00973F29">
        <w:rPr>
          <w:rFonts w:ascii="Arial" w:hAnsi="Arial" w:cs="Arial"/>
          <w:b/>
          <w:bCs/>
          <w:color w:val="000000"/>
          <w:sz w:val="20"/>
          <w:szCs w:val="20"/>
          <w:shd w:val="clear" w:color="auto" w:fill="FFFFFF"/>
        </w:rPr>
        <w:t>7</w:t>
      </w:r>
      <w:r w:rsidR="00C90FDF" w:rsidRPr="00973F29">
        <w:rPr>
          <w:rFonts w:ascii="Arial" w:hAnsi="Arial" w:cs="Arial"/>
          <w:color w:val="000000"/>
          <w:sz w:val="20"/>
          <w:szCs w:val="20"/>
          <w:shd w:val="clear" w:color="auto" w:fill="FFFFFF"/>
        </w:rPr>
        <w:t xml:space="preserve">: </w:t>
      </w:r>
      <w:r w:rsidR="0000407E" w:rsidRPr="00973F29">
        <w:rPr>
          <w:rFonts w:ascii="Arial" w:hAnsi="Arial" w:cs="Arial"/>
          <w:color w:val="000000"/>
          <w:sz w:val="20"/>
          <w:szCs w:val="20"/>
          <w:shd w:val="clear" w:color="auto" w:fill="FFFFFF"/>
        </w:rPr>
        <w:t xml:space="preserve">Short-read STR genotyping and LRS of Proband </w:t>
      </w:r>
      <w:r w:rsidR="00102645" w:rsidRPr="00973F29">
        <w:rPr>
          <w:rFonts w:ascii="Arial" w:hAnsi="Arial" w:cs="Arial"/>
          <w:color w:val="000000"/>
          <w:sz w:val="20"/>
          <w:szCs w:val="20"/>
          <w:shd w:val="clear" w:color="auto" w:fill="FFFFFF"/>
        </w:rPr>
        <w:t>8</w:t>
      </w:r>
      <w:r w:rsidR="00BC1982" w:rsidRPr="00973F29">
        <w:rPr>
          <w:rFonts w:ascii="Arial" w:hAnsi="Arial" w:cs="Arial"/>
          <w:color w:val="000000"/>
          <w:sz w:val="20"/>
          <w:szCs w:val="20"/>
          <w:shd w:val="clear" w:color="auto" w:fill="FFFFFF"/>
        </w:rPr>
        <w:t xml:space="preserve"> </w:t>
      </w:r>
      <w:r w:rsidR="00C927EC" w:rsidRPr="00973F29">
        <w:rPr>
          <w:rFonts w:ascii="Arial" w:hAnsi="Arial" w:cs="Arial"/>
          <w:sz w:val="20"/>
          <w:szCs w:val="20"/>
        </w:rPr>
        <w:t xml:space="preserve">indicates </w:t>
      </w:r>
      <w:r w:rsidR="00C927EC" w:rsidRPr="00973F29">
        <w:rPr>
          <w:rFonts w:ascii="Arial" w:hAnsi="Arial" w:cs="Arial"/>
          <w:i/>
          <w:iCs/>
          <w:sz w:val="20"/>
          <w:szCs w:val="20"/>
        </w:rPr>
        <w:t xml:space="preserve">BCLAF3 </w:t>
      </w:r>
      <w:r w:rsidR="00C927EC" w:rsidRPr="00973F29">
        <w:rPr>
          <w:rFonts w:ascii="Arial" w:hAnsi="Arial" w:cs="Arial"/>
          <w:sz w:val="20"/>
          <w:szCs w:val="20"/>
        </w:rPr>
        <w:t xml:space="preserve">repeat expansion is a false positive. </w:t>
      </w:r>
      <w:r w:rsidR="0000407E" w:rsidRPr="00973F29">
        <w:rPr>
          <w:rFonts w:ascii="Arial" w:hAnsi="Arial" w:cs="Arial"/>
          <w:b/>
          <w:bCs/>
          <w:color w:val="000000"/>
          <w:sz w:val="20"/>
          <w:szCs w:val="20"/>
          <w:shd w:val="clear" w:color="auto" w:fill="FFFFFF"/>
        </w:rPr>
        <w:t>A</w:t>
      </w:r>
      <w:r w:rsidR="0000407E" w:rsidRPr="00973F29">
        <w:rPr>
          <w:rFonts w:ascii="Arial" w:hAnsi="Arial" w:cs="Arial"/>
          <w:color w:val="000000"/>
          <w:sz w:val="20"/>
          <w:szCs w:val="20"/>
          <w:shd w:val="clear" w:color="auto" w:fill="FFFFFF"/>
        </w:rPr>
        <w:t xml:space="preserve">. </w:t>
      </w:r>
      <w:r w:rsidR="00BD0C15" w:rsidRPr="00973F29">
        <w:rPr>
          <w:rFonts w:ascii="Arial" w:hAnsi="Arial" w:cs="Arial"/>
          <w:color w:val="000000"/>
          <w:sz w:val="20"/>
          <w:szCs w:val="20"/>
          <w:shd w:val="clear" w:color="auto" w:fill="FFFFFF"/>
        </w:rPr>
        <w:t xml:space="preserve">Short-read genome sequencing re-aligned pileup plots of </w:t>
      </w:r>
      <w:r w:rsidR="00BD0C15" w:rsidRPr="00973F29">
        <w:rPr>
          <w:rFonts w:ascii="Arial" w:hAnsi="Arial" w:cs="Arial"/>
          <w:i/>
          <w:iCs/>
          <w:color w:val="000000"/>
          <w:sz w:val="20"/>
          <w:szCs w:val="20"/>
          <w:shd w:val="clear" w:color="auto" w:fill="FFFFFF"/>
        </w:rPr>
        <w:t>BCLAF3</w:t>
      </w:r>
      <w:r w:rsidR="00BD0C15" w:rsidRPr="00973F29">
        <w:rPr>
          <w:rFonts w:ascii="Arial" w:hAnsi="Arial" w:cs="Arial"/>
          <w:color w:val="000000"/>
          <w:sz w:val="20"/>
          <w:szCs w:val="20"/>
          <w:shd w:val="clear" w:color="auto" w:fill="FFFFFF"/>
        </w:rPr>
        <w:t xml:space="preserve"> repeat expansion show read-level evidence to support of STR genotyping predictions from</w:t>
      </w:r>
      <w:r w:rsidR="00D40EA0" w:rsidRPr="00973F29">
        <w:rPr>
          <w:rFonts w:ascii="Arial" w:hAnsi="Arial" w:cs="Arial"/>
          <w:color w:val="000000"/>
          <w:sz w:val="20"/>
          <w:szCs w:val="20"/>
          <w:shd w:val="clear" w:color="auto" w:fill="FFFFFF"/>
        </w:rPr>
        <w:t xml:space="preserve"> EH</w:t>
      </w:r>
      <w:r w:rsidR="00BD0C15" w:rsidRPr="00973F29">
        <w:rPr>
          <w:rFonts w:ascii="Arial" w:hAnsi="Arial" w:cs="Arial"/>
          <w:color w:val="000000"/>
          <w:sz w:val="20"/>
          <w:szCs w:val="20"/>
          <w:shd w:val="clear" w:color="auto" w:fill="FFFFFF"/>
        </w:rPr>
        <w:t xml:space="preserve"> for Proband </w:t>
      </w:r>
      <w:r w:rsidR="00102645" w:rsidRPr="00973F29">
        <w:rPr>
          <w:rFonts w:ascii="Arial" w:hAnsi="Arial" w:cs="Arial"/>
          <w:color w:val="000000"/>
          <w:sz w:val="20"/>
          <w:szCs w:val="20"/>
          <w:shd w:val="clear" w:color="auto" w:fill="FFFFFF"/>
        </w:rPr>
        <w:t>8</w:t>
      </w:r>
      <w:r w:rsidR="00BD0C15" w:rsidRPr="00973F29">
        <w:rPr>
          <w:rFonts w:ascii="Arial" w:hAnsi="Arial" w:cs="Arial"/>
          <w:color w:val="000000"/>
          <w:sz w:val="20"/>
          <w:szCs w:val="20"/>
          <w:shd w:val="clear" w:color="auto" w:fill="FFFFFF"/>
        </w:rPr>
        <w:t>. The pileup plots contain reads that are re-aligned to a reference including the repeat expansion at the predicted length. Repeat sequence (orange) is flanked by anchor sequence (blue) that maps uniquely in the genome</w:t>
      </w:r>
      <w:r w:rsidR="00BC1982" w:rsidRPr="00973F29">
        <w:rPr>
          <w:rFonts w:ascii="Arial" w:hAnsi="Arial" w:cs="Arial"/>
          <w:color w:val="000000"/>
          <w:sz w:val="20"/>
          <w:szCs w:val="20"/>
          <w:shd w:val="clear" w:color="auto" w:fill="FFFFFF"/>
        </w:rPr>
        <w:t>.</w:t>
      </w:r>
      <w:r w:rsidR="00BD0C15" w:rsidRPr="00973F29">
        <w:rPr>
          <w:rFonts w:ascii="Arial" w:hAnsi="Arial" w:cs="Arial"/>
          <w:color w:val="000000"/>
          <w:sz w:val="20"/>
          <w:szCs w:val="20"/>
          <w:shd w:val="clear" w:color="auto" w:fill="FFFFFF"/>
        </w:rPr>
        <w:t xml:space="preserve"> Support is low coverage/confidence.</w:t>
      </w:r>
      <w:r w:rsidR="00BC1982" w:rsidRPr="00973F29">
        <w:rPr>
          <w:rFonts w:ascii="Arial" w:hAnsi="Arial" w:cs="Arial"/>
          <w:color w:val="000000"/>
          <w:sz w:val="20"/>
          <w:szCs w:val="20"/>
          <w:shd w:val="clear" w:color="auto" w:fill="FFFFFF"/>
        </w:rPr>
        <w:t xml:space="preserve"> </w:t>
      </w:r>
      <w:r w:rsidR="009E7441" w:rsidRPr="00973F29">
        <w:rPr>
          <w:rFonts w:ascii="Arial" w:hAnsi="Arial" w:cs="Arial"/>
          <w:color w:val="000000"/>
          <w:sz w:val="20"/>
          <w:szCs w:val="20"/>
          <w:shd w:val="clear" w:color="auto" w:fill="FFFFFF"/>
        </w:rPr>
        <w:t>No parental data was available for testing. Pileup plot was created using REViewer</w:t>
      </w:r>
      <w:r w:rsidR="004C3104" w:rsidRPr="00973F29">
        <w:rPr>
          <w:rFonts w:ascii="Arial" w:hAnsi="Arial" w:cs="Arial"/>
          <w:color w:val="000000"/>
          <w:sz w:val="20"/>
          <w:szCs w:val="20"/>
          <w:shd w:val="clear" w:color="auto" w:fill="FFFFFF"/>
        </w:rPr>
        <w:fldChar w:fldCharType="begin"/>
      </w:r>
      <w:r w:rsidR="0037555D" w:rsidRPr="00973F29">
        <w:rPr>
          <w:rFonts w:ascii="Arial" w:hAnsi="Arial" w:cs="Arial"/>
          <w:color w:val="000000"/>
          <w:sz w:val="20"/>
          <w:szCs w:val="20"/>
          <w:shd w:val="clear" w:color="auto" w:fill="FFFFFF"/>
        </w:rPr>
        <w:instrText xml:space="preserve"> ADDIN ZOTERO_ITEM CSL_CITATION {"citationID":"lZpAKFWA","properties":{"formattedCitation":"\\super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973F29">
        <w:rPr>
          <w:rFonts w:ascii="Arial" w:hAnsi="Arial" w:cs="Arial"/>
          <w:color w:val="000000"/>
          <w:sz w:val="20"/>
          <w:szCs w:val="20"/>
          <w:shd w:val="clear" w:color="auto" w:fill="FFFFFF"/>
        </w:rPr>
        <w:fldChar w:fldCharType="separate"/>
      </w:r>
      <w:r w:rsidR="0037555D" w:rsidRPr="00973F29">
        <w:rPr>
          <w:rFonts w:ascii="Arial" w:hAnsi="Arial" w:cs="Arial"/>
          <w:color w:val="000000"/>
          <w:sz w:val="20"/>
          <w:szCs w:val="20"/>
          <w:vertAlign w:val="superscript"/>
        </w:rPr>
        <w:t>10</w:t>
      </w:r>
      <w:r w:rsidR="004C3104" w:rsidRPr="00973F29">
        <w:rPr>
          <w:rFonts w:ascii="Arial" w:hAnsi="Arial" w:cs="Arial"/>
          <w:color w:val="000000"/>
          <w:sz w:val="20"/>
          <w:szCs w:val="20"/>
          <w:shd w:val="clear" w:color="auto" w:fill="FFFFFF"/>
        </w:rPr>
        <w:fldChar w:fldCharType="end"/>
      </w:r>
      <w:r w:rsidR="009E7441" w:rsidRPr="00973F29">
        <w:rPr>
          <w:rFonts w:ascii="Arial" w:hAnsi="Arial" w:cs="Arial"/>
          <w:color w:val="000000"/>
          <w:sz w:val="20"/>
          <w:szCs w:val="20"/>
          <w:shd w:val="clear" w:color="auto" w:fill="FFFFFF"/>
        </w:rPr>
        <w:t xml:space="preserve">. </w:t>
      </w:r>
      <w:r w:rsidR="00C90FDF" w:rsidRPr="00973F29">
        <w:rPr>
          <w:rFonts w:ascii="Arial" w:hAnsi="Arial" w:cs="Arial"/>
          <w:b/>
          <w:bCs/>
          <w:color w:val="000000"/>
          <w:sz w:val="20"/>
          <w:szCs w:val="20"/>
          <w:shd w:val="clear" w:color="auto" w:fill="FFFFFF"/>
        </w:rPr>
        <w:t>B</w:t>
      </w:r>
      <w:r w:rsidR="00C90FDF" w:rsidRPr="00973F29">
        <w:rPr>
          <w:rFonts w:ascii="Arial" w:hAnsi="Arial" w:cs="Arial"/>
          <w:color w:val="000000"/>
          <w:sz w:val="20"/>
          <w:szCs w:val="20"/>
          <w:shd w:val="clear" w:color="auto" w:fill="FFFFFF"/>
        </w:rPr>
        <w:t xml:space="preserve">. </w:t>
      </w:r>
      <w:r w:rsidR="00A90AB2" w:rsidRPr="00973F29">
        <w:rPr>
          <w:rFonts w:ascii="Arial" w:hAnsi="Arial" w:cs="Arial"/>
          <w:color w:val="000000"/>
          <w:sz w:val="20"/>
          <w:szCs w:val="20"/>
          <w:shd w:val="clear" w:color="auto" w:fill="FFFFFF"/>
        </w:rPr>
        <w:t xml:space="preserve">Waterfall plot of </w:t>
      </w:r>
      <w:r w:rsidR="00A90AB2" w:rsidRPr="00973F29">
        <w:rPr>
          <w:rFonts w:ascii="Arial" w:hAnsi="Arial" w:cs="Arial"/>
          <w:i/>
          <w:iCs/>
          <w:color w:val="000000"/>
          <w:sz w:val="20"/>
          <w:szCs w:val="20"/>
          <w:shd w:val="clear" w:color="auto" w:fill="FFFFFF"/>
        </w:rPr>
        <w:t>BCLAF3</w:t>
      </w:r>
      <w:r w:rsidR="00A90AB2" w:rsidRPr="00973F29">
        <w:rPr>
          <w:rFonts w:ascii="Arial" w:hAnsi="Arial" w:cs="Arial"/>
          <w:color w:val="000000"/>
          <w:sz w:val="20"/>
          <w:szCs w:val="20"/>
          <w:shd w:val="clear" w:color="auto" w:fill="FFFFFF"/>
        </w:rPr>
        <w:t xml:space="preserve"> repeat motifs (chrX:19990722–19991173, GRCh38/hg38) from ONT reads, showing per-read motif composition (`CCG`, `CCT`, `other`) across the repeat-expansion region. The CCG repeats are shown in red, and the yellow box highlights the CCG repeat length of only ~</w:t>
      </w:r>
      <w:r w:rsidR="00873167" w:rsidRPr="00973F29">
        <w:rPr>
          <w:rFonts w:ascii="Arial" w:hAnsi="Arial" w:cs="Arial"/>
          <w:color w:val="000000"/>
          <w:sz w:val="20"/>
          <w:szCs w:val="20"/>
          <w:shd w:val="clear" w:color="auto" w:fill="FFFFFF"/>
        </w:rPr>
        <w:t>53</w:t>
      </w:r>
      <w:r w:rsidR="00A90AB2" w:rsidRPr="00973F29">
        <w:rPr>
          <w:rFonts w:ascii="Arial" w:hAnsi="Arial" w:cs="Arial"/>
          <w:color w:val="000000"/>
          <w:sz w:val="20"/>
          <w:szCs w:val="20"/>
          <w:shd w:val="clear" w:color="auto" w:fill="FFFFFF"/>
        </w:rPr>
        <w:t xml:space="preserve"> repeats in the </w:t>
      </w:r>
      <w:r w:rsidR="00A90AB2" w:rsidRPr="00973F29">
        <w:rPr>
          <w:rFonts w:ascii="Arial" w:hAnsi="Arial" w:cs="Arial"/>
          <w:color w:val="000000"/>
          <w:sz w:val="20"/>
          <w:szCs w:val="20"/>
          <w:shd w:val="clear" w:color="auto" w:fill="FFFFFF"/>
        </w:rPr>
        <w:lastRenderedPageBreak/>
        <w:t>proband</w:t>
      </w:r>
      <w:r w:rsidR="001D3FEF" w:rsidRPr="00973F29">
        <w:rPr>
          <w:rFonts w:ascii="Arial" w:hAnsi="Arial" w:cs="Arial"/>
          <w:color w:val="000000"/>
          <w:sz w:val="20"/>
          <w:szCs w:val="20"/>
          <w:shd w:val="clear" w:color="auto" w:fill="FFFFFF"/>
        </w:rPr>
        <w:t>, which is less than the EH prediction</w:t>
      </w:r>
      <w:r w:rsidR="00A90AB2" w:rsidRPr="00973F29">
        <w:rPr>
          <w:rFonts w:ascii="Arial" w:hAnsi="Arial" w:cs="Arial"/>
          <w:color w:val="000000"/>
          <w:sz w:val="20"/>
          <w:szCs w:val="20"/>
          <w:shd w:val="clear" w:color="auto" w:fill="FFFFFF"/>
        </w:rPr>
        <w:t>.</w:t>
      </w:r>
      <w:r w:rsidR="00A90AB2" w:rsidRPr="00973F29">
        <w:rPr>
          <w:rFonts w:ascii="Arial" w:hAnsi="Arial" w:cs="Arial"/>
          <w:b/>
          <w:bCs/>
          <w:color w:val="000000"/>
          <w:sz w:val="20"/>
          <w:szCs w:val="20"/>
          <w:shd w:val="clear" w:color="auto" w:fill="FFFFFF"/>
        </w:rPr>
        <w:t xml:space="preserve"> </w:t>
      </w:r>
      <w:r w:rsidR="00A90AB2" w:rsidRPr="00973F29">
        <w:rPr>
          <w:rFonts w:ascii="Arial" w:hAnsi="Arial" w:cs="Arial"/>
          <w:color w:val="000000"/>
          <w:sz w:val="20"/>
          <w:szCs w:val="20"/>
          <w:shd w:val="clear" w:color="auto" w:fill="FFFFFF"/>
        </w:rPr>
        <w:t xml:space="preserve">The code for creating the waterfall plot is located at </w:t>
      </w:r>
      <w:hyperlink r:id="rId41" w:history="1">
        <w:r w:rsidR="00A90AB2" w:rsidRPr="00973F29">
          <w:rPr>
            <w:rStyle w:val="Hyperlink"/>
            <w:rFonts w:ascii="Arial" w:hAnsi="Arial" w:cs="Arial"/>
            <w:sz w:val="20"/>
            <w:szCs w:val="20"/>
            <w:shd w:val="clear" w:color="auto" w:fill="FFFFFF"/>
          </w:rPr>
          <w:t>https://github.com/kibanez/BCLAF3/blob/main/ont_waterfall_plot_BCLAF3.py</w:t>
        </w:r>
      </w:hyperlink>
      <w:r w:rsidR="00A90AB2" w:rsidRPr="00973F29">
        <w:rPr>
          <w:rFonts w:ascii="Arial" w:hAnsi="Arial" w:cs="Arial"/>
          <w:color w:val="000000"/>
          <w:sz w:val="20"/>
          <w:szCs w:val="20"/>
          <w:shd w:val="clear" w:color="auto" w:fill="FFFFFF"/>
        </w:rPr>
        <w:t>.</w:t>
      </w:r>
      <w:r w:rsidR="001D3AE5" w:rsidRPr="00973F29">
        <w:rPr>
          <w:rFonts w:ascii="Arial" w:hAnsi="Arial" w:cs="Arial"/>
          <w:color w:val="000000"/>
          <w:sz w:val="20"/>
          <w:szCs w:val="20"/>
          <w:shd w:val="clear" w:color="auto" w:fill="FFFFFF"/>
        </w:rPr>
        <w:t xml:space="preserve"> </w:t>
      </w:r>
      <w:r w:rsidR="001D3AE5" w:rsidRPr="00973F29">
        <w:rPr>
          <w:rFonts w:ascii="Arial" w:hAnsi="Arial" w:cs="Arial"/>
          <w:b/>
          <w:bCs/>
          <w:color w:val="000000"/>
          <w:sz w:val="20"/>
          <w:szCs w:val="20"/>
          <w:shd w:val="clear" w:color="auto" w:fill="FFFFFF"/>
        </w:rPr>
        <w:t>C</w:t>
      </w:r>
      <w:r w:rsidR="001D3AE5" w:rsidRPr="00973F29">
        <w:rPr>
          <w:rFonts w:ascii="Arial" w:hAnsi="Arial" w:cs="Arial"/>
          <w:color w:val="000000"/>
          <w:sz w:val="20"/>
          <w:szCs w:val="20"/>
          <w:shd w:val="clear" w:color="auto" w:fill="FFFFFF"/>
        </w:rPr>
        <w:t>. IGV screenshot of LRS data colored by 5mc (two-color) indicates that all reads are unmethylated (blue</w:t>
      </w:r>
      <w:r w:rsidR="00AD6F2F" w:rsidRPr="00973F29">
        <w:rPr>
          <w:rFonts w:ascii="Arial" w:hAnsi="Arial" w:cs="Arial"/>
          <w:color w:val="000000"/>
          <w:sz w:val="20"/>
          <w:szCs w:val="20"/>
          <w:shd w:val="clear" w:color="auto" w:fill="FFFFFF"/>
        </w:rPr>
        <w:t xml:space="preserve">) and, </w:t>
      </w:r>
      <w:r w:rsidR="001D3AE5" w:rsidRPr="00973F29">
        <w:rPr>
          <w:rFonts w:ascii="Arial" w:hAnsi="Arial" w:cs="Arial"/>
          <w:color w:val="000000"/>
          <w:sz w:val="20"/>
          <w:szCs w:val="20"/>
          <w:shd w:val="clear" w:color="auto" w:fill="FFFFFF"/>
        </w:rPr>
        <w:t>therefore</w:t>
      </w:r>
      <w:r w:rsidR="00AD6F2F" w:rsidRPr="00973F29">
        <w:rPr>
          <w:rFonts w:ascii="Arial" w:hAnsi="Arial" w:cs="Arial"/>
          <w:color w:val="000000"/>
          <w:sz w:val="20"/>
          <w:szCs w:val="20"/>
          <w:shd w:val="clear" w:color="auto" w:fill="FFFFFF"/>
        </w:rPr>
        <w:t>,</w:t>
      </w:r>
      <w:r w:rsidR="001D3AE5" w:rsidRPr="00973F29">
        <w:rPr>
          <w:rFonts w:ascii="Arial" w:hAnsi="Arial" w:cs="Arial"/>
          <w:color w:val="000000"/>
          <w:sz w:val="20"/>
          <w:szCs w:val="20"/>
          <w:shd w:val="clear" w:color="auto" w:fill="FFFFFF"/>
        </w:rPr>
        <w:t xml:space="preserve"> are not long enough to result in hypermethylation.</w:t>
      </w:r>
      <w:r w:rsidR="00712C0D" w:rsidRPr="00973F29">
        <w:rPr>
          <w:rFonts w:ascii="Arial" w:hAnsi="Arial" w:cs="Arial"/>
          <w:color w:val="000000"/>
          <w:sz w:val="20"/>
          <w:szCs w:val="20"/>
          <w:shd w:val="clear" w:color="auto" w:fill="FFFFFF"/>
        </w:rPr>
        <w:br w:type="page"/>
      </w:r>
    </w:p>
    <w:p w14:paraId="33D8A2CB" w14:textId="40C4E18A" w:rsidR="00712C0D" w:rsidRDefault="00BA432E" w:rsidP="00712C0D">
      <w:pPr>
        <w:spacing w:line="24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5C0D5275" wp14:editId="3AA13B67">
            <wp:extent cx="5943600" cy="7731125"/>
            <wp:effectExtent l="0" t="0" r="0" b="3175"/>
            <wp:docPr id="6900307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30707" name="Picture 690030707"/>
                    <pic:cNvPicPr/>
                  </pic:nvPicPr>
                  <pic:blipFill>
                    <a:blip r:embed="rId42">
                      <a:extLst>
                        <a:ext uri="{28A0092B-C50C-407E-A947-70E740481C1C}">
                          <a14:useLocalDpi xmlns:a14="http://schemas.microsoft.com/office/drawing/2010/main" val="0"/>
                        </a:ext>
                      </a:extLst>
                    </a:blip>
                    <a:stretch>
                      <a:fillRect/>
                    </a:stretch>
                  </pic:blipFill>
                  <pic:spPr>
                    <a:xfrm>
                      <a:off x="0" y="0"/>
                      <a:ext cx="5943600" cy="7731125"/>
                    </a:xfrm>
                    <a:prstGeom prst="rect">
                      <a:avLst/>
                    </a:prstGeom>
                  </pic:spPr>
                </pic:pic>
              </a:graphicData>
            </a:graphic>
          </wp:inline>
        </w:drawing>
      </w:r>
    </w:p>
    <w:p w14:paraId="4EAA07F8" w14:textId="5EBDB8CF" w:rsidR="0053592E" w:rsidRPr="00973F29" w:rsidRDefault="001E0760" w:rsidP="00BC3B46">
      <w:pPr>
        <w:spacing w:line="240" w:lineRule="auto"/>
        <w:jc w:val="both"/>
        <w:rPr>
          <w:rFonts w:ascii="Arial" w:hAnsi="Arial" w:cs="Arial"/>
          <w:color w:val="000000"/>
          <w:sz w:val="20"/>
          <w:szCs w:val="20"/>
          <w:shd w:val="clear" w:color="auto" w:fill="FFFFFF"/>
        </w:rPr>
      </w:pPr>
      <w:r w:rsidRPr="00973F29">
        <w:rPr>
          <w:rFonts w:ascii="Arial" w:hAnsi="Arial" w:cs="Arial"/>
          <w:b/>
          <w:bCs/>
          <w:color w:val="000000"/>
          <w:sz w:val="20"/>
          <w:szCs w:val="20"/>
          <w:shd w:val="clear" w:color="auto" w:fill="FFFFFF"/>
        </w:rPr>
        <w:t>Fig.</w:t>
      </w:r>
      <w:r w:rsidR="002C0719" w:rsidRPr="00973F29">
        <w:rPr>
          <w:rFonts w:ascii="Arial" w:hAnsi="Arial" w:cs="Arial"/>
          <w:b/>
          <w:bCs/>
          <w:color w:val="000000"/>
          <w:sz w:val="20"/>
          <w:szCs w:val="20"/>
          <w:shd w:val="clear" w:color="auto" w:fill="FFFFFF"/>
        </w:rPr>
        <w:t xml:space="preserve"> S</w:t>
      </w:r>
      <w:r w:rsidR="00712C0D" w:rsidRPr="00973F29">
        <w:rPr>
          <w:rFonts w:ascii="Arial" w:hAnsi="Arial" w:cs="Arial"/>
          <w:b/>
          <w:bCs/>
          <w:color w:val="000000"/>
          <w:sz w:val="20"/>
          <w:szCs w:val="20"/>
          <w:shd w:val="clear" w:color="auto" w:fill="FFFFFF"/>
        </w:rPr>
        <w:t>2</w:t>
      </w:r>
      <w:r w:rsidR="00146AFC" w:rsidRPr="00973F29">
        <w:rPr>
          <w:rFonts w:ascii="Arial" w:hAnsi="Arial" w:cs="Arial"/>
          <w:b/>
          <w:bCs/>
          <w:color w:val="000000"/>
          <w:sz w:val="20"/>
          <w:szCs w:val="20"/>
          <w:shd w:val="clear" w:color="auto" w:fill="FFFFFF"/>
        </w:rPr>
        <w:t>8</w:t>
      </w:r>
      <w:r w:rsidR="00712C0D" w:rsidRPr="00973F29">
        <w:rPr>
          <w:rFonts w:ascii="Arial" w:hAnsi="Arial" w:cs="Arial"/>
          <w:color w:val="000000"/>
          <w:sz w:val="20"/>
          <w:szCs w:val="20"/>
          <w:shd w:val="clear" w:color="auto" w:fill="FFFFFF"/>
        </w:rPr>
        <w:t xml:space="preserve">: Short-read STR genotyping predicts </w:t>
      </w:r>
      <w:r w:rsidR="00712C0D" w:rsidRPr="00973F29">
        <w:rPr>
          <w:rFonts w:ascii="Arial" w:hAnsi="Arial" w:cs="Arial"/>
          <w:i/>
          <w:iCs/>
          <w:color w:val="000000"/>
          <w:sz w:val="20"/>
          <w:szCs w:val="20"/>
          <w:shd w:val="clear" w:color="auto" w:fill="FFFFFF"/>
        </w:rPr>
        <w:t>BCLAF3</w:t>
      </w:r>
      <w:r w:rsidR="00712C0D" w:rsidRPr="00973F29">
        <w:rPr>
          <w:rFonts w:ascii="Arial" w:hAnsi="Arial" w:cs="Arial"/>
          <w:color w:val="000000"/>
          <w:sz w:val="20"/>
          <w:szCs w:val="20"/>
          <w:shd w:val="clear" w:color="auto" w:fill="FFFFFF"/>
        </w:rPr>
        <w:t xml:space="preserve"> CCG repeat expansion in a female with focal epilepsy that is expanded but not methylated by nanopore long-read sequencing (likely ‘premutation’). </w:t>
      </w:r>
      <w:r w:rsidR="00712C0D" w:rsidRPr="00973F29">
        <w:rPr>
          <w:rFonts w:ascii="Arial" w:hAnsi="Arial" w:cs="Arial"/>
          <w:b/>
          <w:bCs/>
          <w:color w:val="000000"/>
          <w:sz w:val="20"/>
          <w:szCs w:val="20"/>
          <w:shd w:val="clear" w:color="auto" w:fill="FFFFFF"/>
        </w:rPr>
        <w:t>A</w:t>
      </w:r>
      <w:r w:rsidR="00712C0D" w:rsidRPr="00973F29">
        <w:rPr>
          <w:rFonts w:ascii="Arial" w:hAnsi="Arial" w:cs="Arial"/>
          <w:color w:val="000000"/>
          <w:sz w:val="20"/>
          <w:szCs w:val="20"/>
          <w:shd w:val="clear" w:color="auto" w:fill="FFFFFF"/>
        </w:rPr>
        <w:t xml:space="preserve">. </w:t>
      </w:r>
      <w:proofErr w:type="spellStart"/>
      <w:r w:rsidR="00712C0D" w:rsidRPr="00973F29">
        <w:rPr>
          <w:rFonts w:ascii="Arial" w:hAnsi="Arial" w:cs="Arial"/>
          <w:color w:val="000000"/>
          <w:sz w:val="20"/>
          <w:szCs w:val="20"/>
          <w:shd w:val="clear" w:color="auto" w:fill="FFFFFF"/>
        </w:rPr>
        <w:lastRenderedPageBreak/>
        <w:t>srGS</w:t>
      </w:r>
      <w:proofErr w:type="spellEnd"/>
      <w:r w:rsidR="00712C0D" w:rsidRPr="00973F29">
        <w:rPr>
          <w:rFonts w:ascii="Arial" w:hAnsi="Arial" w:cs="Arial"/>
          <w:color w:val="000000"/>
          <w:sz w:val="20"/>
          <w:szCs w:val="20"/>
          <w:shd w:val="clear" w:color="auto" w:fill="FFFFFF"/>
        </w:rPr>
        <w:t xml:space="preserve"> re-aligned pileup plots of </w:t>
      </w:r>
      <w:r w:rsidR="00712C0D" w:rsidRPr="00973F29">
        <w:rPr>
          <w:rFonts w:ascii="Arial" w:hAnsi="Arial" w:cs="Arial"/>
          <w:i/>
          <w:iCs/>
          <w:color w:val="000000"/>
          <w:sz w:val="20"/>
          <w:szCs w:val="20"/>
          <w:shd w:val="clear" w:color="auto" w:fill="FFFFFF"/>
        </w:rPr>
        <w:t>BCLAF3</w:t>
      </w:r>
      <w:r w:rsidR="00712C0D" w:rsidRPr="00973F29">
        <w:rPr>
          <w:rFonts w:ascii="Arial" w:hAnsi="Arial" w:cs="Arial"/>
          <w:color w:val="000000"/>
          <w:sz w:val="20"/>
          <w:szCs w:val="20"/>
          <w:shd w:val="clear" w:color="auto" w:fill="FFFFFF"/>
        </w:rPr>
        <w:t xml:space="preserve"> repeat expansion show read-level evidence to support of STR genotyping predictions from </w:t>
      </w:r>
      <w:r w:rsidR="00D40EA0" w:rsidRPr="00973F29">
        <w:rPr>
          <w:rFonts w:ascii="Arial" w:hAnsi="Arial" w:cs="Arial"/>
          <w:color w:val="000000"/>
          <w:sz w:val="20"/>
          <w:szCs w:val="20"/>
          <w:shd w:val="clear" w:color="auto" w:fill="FFFFFF"/>
        </w:rPr>
        <w:t>EH</w:t>
      </w:r>
      <w:r w:rsidR="009E7441" w:rsidRPr="00973F29">
        <w:rPr>
          <w:rFonts w:ascii="Arial" w:hAnsi="Arial" w:cs="Arial"/>
          <w:color w:val="000000"/>
          <w:sz w:val="20"/>
          <w:szCs w:val="20"/>
          <w:shd w:val="clear" w:color="auto" w:fill="FFFFFF"/>
        </w:rPr>
        <w:t xml:space="preserve"> Proband 9</w:t>
      </w:r>
      <w:r w:rsidR="00712C0D" w:rsidRPr="00973F29">
        <w:rPr>
          <w:rFonts w:ascii="Arial" w:hAnsi="Arial" w:cs="Arial"/>
          <w:color w:val="000000"/>
          <w:sz w:val="20"/>
          <w:szCs w:val="20"/>
          <w:shd w:val="clear" w:color="auto" w:fill="FFFFFF"/>
        </w:rPr>
        <w:t xml:space="preserve">. The pileup plots contain reads that are re-aligned to a reference including the repeat expansion at the predicted length. Repeat sequence (orange) is flanked by anchor sequence (blue) that maps uniquely in the genome. A predicted expansion of </w:t>
      </w:r>
      <w:r w:rsidR="009E7441" w:rsidRPr="00973F29">
        <w:rPr>
          <w:rFonts w:ascii="Arial" w:hAnsi="Arial" w:cs="Arial"/>
          <w:color w:val="000000"/>
          <w:sz w:val="20"/>
          <w:szCs w:val="20"/>
          <w:shd w:val="clear" w:color="auto" w:fill="FFFFFF"/>
        </w:rPr>
        <w:t>83</w:t>
      </w:r>
      <w:r w:rsidR="00712C0D" w:rsidRPr="00973F29">
        <w:rPr>
          <w:rFonts w:ascii="Arial" w:hAnsi="Arial" w:cs="Arial"/>
          <w:color w:val="000000"/>
          <w:sz w:val="20"/>
          <w:szCs w:val="20"/>
          <w:shd w:val="clear" w:color="auto" w:fill="FFFFFF"/>
        </w:rPr>
        <w:t xml:space="preserve"> repeats can be seen in the </w:t>
      </w:r>
      <w:r w:rsidR="009E7441" w:rsidRPr="00973F29">
        <w:rPr>
          <w:rFonts w:ascii="Arial" w:hAnsi="Arial" w:cs="Arial"/>
          <w:color w:val="000000"/>
          <w:sz w:val="20"/>
          <w:szCs w:val="20"/>
          <w:shd w:val="clear" w:color="auto" w:fill="FFFFFF"/>
        </w:rPr>
        <w:t>female Proband 9.</w:t>
      </w:r>
      <w:r w:rsidR="00712C0D" w:rsidRPr="00973F29">
        <w:rPr>
          <w:rFonts w:ascii="Arial" w:hAnsi="Arial" w:cs="Arial"/>
          <w:color w:val="000000"/>
          <w:sz w:val="20"/>
          <w:szCs w:val="20"/>
          <w:shd w:val="clear" w:color="auto" w:fill="FFFFFF"/>
        </w:rPr>
        <w:t xml:space="preserve"> No parental data was available for testing. Pileup plot was created using REViewer</w:t>
      </w:r>
      <w:r w:rsidR="004C3104" w:rsidRPr="00973F29">
        <w:rPr>
          <w:rFonts w:ascii="Arial" w:hAnsi="Arial" w:cs="Arial"/>
          <w:color w:val="000000"/>
          <w:sz w:val="20"/>
          <w:szCs w:val="20"/>
          <w:shd w:val="clear" w:color="auto" w:fill="FFFFFF"/>
        </w:rPr>
        <w:fldChar w:fldCharType="begin"/>
      </w:r>
      <w:r w:rsidR="0037555D" w:rsidRPr="00973F29">
        <w:rPr>
          <w:rFonts w:ascii="Arial" w:hAnsi="Arial" w:cs="Arial"/>
          <w:color w:val="000000"/>
          <w:sz w:val="20"/>
          <w:szCs w:val="20"/>
          <w:shd w:val="clear" w:color="auto" w:fill="FFFFFF"/>
        </w:rPr>
        <w:instrText xml:space="preserve"> ADDIN ZOTERO_ITEM CSL_CITATION {"citationID":"GtbZZ6FM","properties":{"formattedCitation":"\\super 10\\nosupersub{}","plainCitation":"10","noteIndex":0},"citationItems":[{"id":134,"uris":["http://zotero.org/users/19348540/items/HEVTVMRT"],"itemData":{"id":134,"type":"article-journal","container-title":"Genome Med","DOI":"10.1186/s13073-022-01085-z","journalAbbreviation":"Genome Med","page":"84","title":"REViewer: haplotype-resolved visualization of read alignments in and around tandem repeats","volume":"14","author":[{"family":"Dolzhenko","given":"E."}],"issued":{"date-parts":[["2022"]]}}}],"schema":"https://github.com/citation-style-language/schema/raw/master/csl-citation.json"} </w:instrText>
      </w:r>
      <w:r w:rsidR="004C3104" w:rsidRPr="00973F29">
        <w:rPr>
          <w:rFonts w:ascii="Arial" w:hAnsi="Arial" w:cs="Arial"/>
          <w:color w:val="000000"/>
          <w:sz w:val="20"/>
          <w:szCs w:val="20"/>
          <w:shd w:val="clear" w:color="auto" w:fill="FFFFFF"/>
        </w:rPr>
        <w:fldChar w:fldCharType="separate"/>
      </w:r>
      <w:r w:rsidR="0037555D" w:rsidRPr="00973F29">
        <w:rPr>
          <w:rFonts w:ascii="Arial" w:hAnsi="Arial" w:cs="Arial"/>
          <w:color w:val="000000"/>
          <w:sz w:val="20"/>
          <w:szCs w:val="20"/>
          <w:vertAlign w:val="superscript"/>
        </w:rPr>
        <w:t>10</w:t>
      </w:r>
      <w:r w:rsidR="004C3104" w:rsidRPr="00973F29">
        <w:rPr>
          <w:rFonts w:ascii="Arial" w:hAnsi="Arial" w:cs="Arial"/>
          <w:color w:val="000000"/>
          <w:sz w:val="20"/>
          <w:szCs w:val="20"/>
          <w:shd w:val="clear" w:color="auto" w:fill="FFFFFF"/>
        </w:rPr>
        <w:fldChar w:fldCharType="end"/>
      </w:r>
      <w:r w:rsidR="00712C0D" w:rsidRPr="00973F29">
        <w:rPr>
          <w:rFonts w:ascii="Arial" w:hAnsi="Arial" w:cs="Arial"/>
          <w:color w:val="000000"/>
          <w:sz w:val="20"/>
          <w:szCs w:val="20"/>
          <w:shd w:val="clear" w:color="auto" w:fill="FFFFFF"/>
        </w:rPr>
        <w:t xml:space="preserve">. </w:t>
      </w:r>
      <w:r w:rsidR="00712C0D" w:rsidRPr="00973F29">
        <w:rPr>
          <w:rFonts w:ascii="Arial" w:hAnsi="Arial" w:cs="Arial"/>
          <w:b/>
          <w:bCs/>
          <w:color w:val="000000"/>
          <w:sz w:val="20"/>
          <w:szCs w:val="20"/>
          <w:shd w:val="clear" w:color="auto" w:fill="FFFFFF"/>
        </w:rPr>
        <w:t>B</w:t>
      </w:r>
      <w:r w:rsidR="00712C0D" w:rsidRPr="00973F29">
        <w:rPr>
          <w:rFonts w:ascii="Arial" w:hAnsi="Arial" w:cs="Arial"/>
          <w:color w:val="000000"/>
          <w:sz w:val="20"/>
          <w:szCs w:val="20"/>
          <w:shd w:val="clear" w:color="auto" w:fill="FFFFFF"/>
        </w:rPr>
        <w:t xml:space="preserve">. Waterfall plot of </w:t>
      </w:r>
      <w:r w:rsidR="00712C0D" w:rsidRPr="00973F29">
        <w:rPr>
          <w:rFonts w:ascii="Arial" w:hAnsi="Arial" w:cs="Arial"/>
          <w:i/>
          <w:iCs/>
          <w:color w:val="000000"/>
          <w:sz w:val="20"/>
          <w:szCs w:val="20"/>
          <w:shd w:val="clear" w:color="auto" w:fill="FFFFFF"/>
        </w:rPr>
        <w:t>BCLAF3</w:t>
      </w:r>
      <w:r w:rsidR="00712C0D" w:rsidRPr="00973F29">
        <w:rPr>
          <w:rFonts w:ascii="Arial" w:hAnsi="Arial" w:cs="Arial"/>
          <w:color w:val="000000"/>
          <w:sz w:val="20"/>
          <w:szCs w:val="20"/>
          <w:shd w:val="clear" w:color="auto" w:fill="FFFFFF"/>
        </w:rPr>
        <w:t xml:space="preserve"> repeat motifs (chrX:19990722–19991173, GRCh38/hg38) from ONT reads, showing per-read motif composition (`CCG`, `CCT`, `other`) across the repeat-expansion region. The CCG repeats are shown in red, and the yellow box highlights the CCG repeat expansion of ~1</w:t>
      </w:r>
      <w:r w:rsidR="00BA432E" w:rsidRPr="00973F29">
        <w:rPr>
          <w:rFonts w:ascii="Arial" w:hAnsi="Arial" w:cs="Arial"/>
          <w:color w:val="000000"/>
          <w:sz w:val="20"/>
          <w:szCs w:val="20"/>
          <w:shd w:val="clear" w:color="auto" w:fill="FFFFFF"/>
        </w:rPr>
        <w:t>17</w:t>
      </w:r>
      <w:r w:rsidR="00712C0D" w:rsidRPr="00973F29">
        <w:rPr>
          <w:rFonts w:ascii="Arial" w:hAnsi="Arial" w:cs="Arial"/>
          <w:color w:val="000000"/>
          <w:sz w:val="20"/>
          <w:szCs w:val="20"/>
          <w:shd w:val="clear" w:color="auto" w:fill="FFFFFF"/>
        </w:rPr>
        <w:t xml:space="preserve"> repeats in the proband.</w:t>
      </w:r>
      <w:r w:rsidR="00712C0D" w:rsidRPr="00973F29">
        <w:rPr>
          <w:rFonts w:ascii="Arial" w:hAnsi="Arial" w:cs="Arial"/>
          <w:b/>
          <w:bCs/>
          <w:color w:val="000000"/>
          <w:sz w:val="20"/>
          <w:szCs w:val="20"/>
          <w:shd w:val="clear" w:color="auto" w:fill="FFFFFF"/>
        </w:rPr>
        <w:t xml:space="preserve"> </w:t>
      </w:r>
      <w:r w:rsidR="00712C0D" w:rsidRPr="00973F29">
        <w:rPr>
          <w:rFonts w:ascii="Arial" w:hAnsi="Arial" w:cs="Arial"/>
          <w:color w:val="000000"/>
          <w:sz w:val="20"/>
          <w:szCs w:val="20"/>
          <w:shd w:val="clear" w:color="auto" w:fill="FFFFFF"/>
        </w:rPr>
        <w:t xml:space="preserve">The code for creating the waterfall plot is located at </w:t>
      </w:r>
      <w:hyperlink r:id="rId43" w:history="1">
        <w:r w:rsidR="00712C0D" w:rsidRPr="00973F29">
          <w:rPr>
            <w:rStyle w:val="Hyperlink"/>
            <w:rFonts w:ascii="Arial" w:hAnsi="Arial" w:cs="Arial"/>
            <w:sz w:val="20"/>
            <w:szCs w:val="20"/>
            <w:shd w:val="clear" w:color="auto" w:fill="FFFFFF"/>
          </w:rPr>
          <w:t>https://github.com/kibanez/BCLAF3/blob/main/ont_waterfall_plot_BCLAF3.py</w:t>
        </w:r>
      </w:hyperlink>
      <w:r w:rsidR="00712C0D" w:rsidRPr="00973F29">
        <w:rPr>
          <w:rFonts w:ascii="Arial" w:hAnsi="Arial" w:cs="Arial"/>
          <w:color w:val="000000"/>
          <w:sz w:val="20"/>
          <w:szCs w:val="20"/>
          <w:shd w:val="clear" w:color="auto" w:fill="FFFFFF"/>
        </w:rPr>
        <w:t xml:space="preserve">. </w:t>
      </w:r>
      <w:r w:rsidR="00712C0D" w:rsidRPr="00973F29">
        <w:rPr>
          <w:rFonts w:ascii="Arial" w:hAnsi="Arial" w:cs="Arial"/>
          <w:b/>
          <w:bCs/>
          <w:color w:val="000000"/>
          <w:sz w:val="20"/>
          <w:szCs w:val="20"/>
          <w:shd w:val="clear" w:color="auto" w:fill="FFFFFF"/>
        </w:rPr>
        <w:t>C</w:t>
      </w:r>
      <w:r w:rsidR="00712C0D" w:rsidRPr="00973F29">
        <w:rPr>
          <w:rFonts w:ascii="Arial" w:hAnsi="Arial" w:cs="Arial"/>
          <w:color w:val="000000"/>
          <w:sz w:val="20"/>
          <w:szCs w:val="20"/>
          <w:shd w:val="clear" w:color="auto" w:fill="FFFFFF"/>
        </w:rPr>
        <w:t>. IGV screenshots of LRS data colored by 5mc (two-color) where repeat expansion can be visualized as insertions (purple). Reads containing repeat are not all methylated (some red, some blue), indicating that the case’s repeat expansion is likely not long enough to result in hypermethylation (premutation).</w:t>
      </w:r>
      <w:r w:rsidR="00DA00B4" w:rsidRPr="00973F29">
        <w:rPr>
          <w:rFonts w:ascii="Arial" w:hAnsi="Arial" w:cs="Arial"/>
          <w:color w:val="000000"/>
          <w:sz w:val="20"/>
          <w:szCs w:val="20"/>
          <w:shd w:val="clear" w:color="auto" w:fill="FFFFFF"/>
        </w:rPr>
        <w:br w:type="page"/>
      </w:r>
    </w:p>
    <w:p w14:paraId="000A38E8" w14:textId="0B57DB97" w:rsidR="00BC3B46" w:rsidRDefault="00CE6E9A" w:rsidP="00184560">
      <w:pPr>
        <w:spacing w:line="480" w:lineRule="auto"/>
        <w:jc w:val="both"/>
        <w:rPr>
          <w:rFonts w:ascii="Arial" w:hAnsi="Arial" w:cs="Arial"/>
          <w:b/>
          <w:bCs/>
          <w:color w:val="000000"/>
          <w:shd w:val="clear" w:color="auto" w:fill="FFFFFF"/>
        </w:rPr>
      </w:pPr>
      <w:r>
        <w:rPr>
          <w:rFonts w:ascii="Arial" w:hAnsi="Arial" w:cs="Arial"/>
          <w:b/>
          <w:bCs/>
          <w:noProof/>
          <w:color w:val="000000"/>
          <w:shd w:val="clear" w:color="auto" w:fill="FFFFFF"/>
        </w:rPr>
        <w:lastRenderedPageBreak/>
        <w:drawing>
          <wp:inline distT="0" distB="0" distL="0" distR="0" wp14:anchorId="5A003E68" wp14:editId="68670865">
            <wp:extent cx="7299318" cy="3701129"/>
            <wp:effectExtent l="0" t="4445" r="0" b="0"/>
            <wp:docPr id="1036774416" name="Picture 16"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74416" name="Picture 16" descr="A diagram of a diagram&#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rot="16200000">
                      <a:off x="0" y="0"/>
                      <a:ext cx="7350667" cy="3727165"/>
                    </a:xfrm>
                    <a:prstGeom prst="rect">
                      <a:avLst/>
                    </a:prstGeom>
                  </pic:spPr>
                </pic:pic>
              </a:graphicData>
            </a:graphic>
          </wp:inline>
        </w:drawing>
      </w:r>
    </w:p>
    <w:p w14:paraId="35D7A024" w14:textId="429310E2" w:rsidR="00501853" w:rsidRPr="00973F29" w:rsidRDefault="001E0760" w:rsidP="00552114">
      <w:pPr>
        <w:spacing w:line="480" w:lineRule="auto"/>
        <w:jc w:val="both"/>
        <w:rPr>
          <w:rFonts w:ascii="Arial" w:hAnsi="Arial" w:cs="Arial"/>
          <w:color w:val="000000"/>
          <w:sz w:val="20"/>
          <w:szCs w:val="20"/>
          <w:shd w:val="clear" w:color="auto" w:fill="FFFFFF"/>
        </w:rPr>
      </w:pPr>
      <w:r w:rsidRPr="00973F29">
        <w:rPr>
          <w:rFonts w:ascii="Arial" w:hAnsi="Arial" w:cs="Arial"/>
          <w:b/>
          <w:bCs/>
          <w:color w:val="000000"/>
          <w:sz w:val="20"/>
          <w:szCs w:val="20"/>
          <w:shd w:val="clear" w:color="auto" w:fill="FFFFFF"/>
        </w:rPr>
        <w:t>Fig.</w:t>
      </w:r>
      <w:r w:rsidR="002C0719" w:rsidRPr="00973F29">
        <w:rPr>
          <w:rFonts w:ascii="Arial" w:hAnsi="Arial" w:cs="Arial"/>
          <w:b/>
          <w:bCs/>
          <w:color w:val="000000"/>
          <w:sz w:val="20"/>
          <w:szCs w:val="20"/>
          <w:shd w:val="clear" w:color="auto" w:fill="FFFFFF"/>
        </w:rPr>
        <w:t xml:space="preserve"> S</w:t>
      </w:r>
      <w:r w:rsidR="00DA00B4" w:rsidRPr="00973F29">
        <w:rPr>
          <w:rFonts w:ascii="Arial" w:hAnsi="Arial" w:cs="Arial"/>
          <w:b/>
          <w:bCs/>
          <w:color w:val="000000"/>
          <w:sz w:val="20"/>
          <w:szCs w:val="20"/>
          <w:shd w:val="clear" w:color="auto" w:fill="FFFFFF"/>
        </w:rPr>
        <w:t>2</w:t>
      </w:r>
      <w:r w:rsidR="00146AFC" w:rsidRPr="00973F29">
        <w:rPr>
          <w:rFonts w:ascii="Arial" w:hAnsi="Arial" w:cs="Arial"/>
          <w:b/>
          <w:bCs/>
          <w:color w:val="000000"/>
          <w:sz w:val="20"/>
          <w:szCs w:val="20"/>
          <w:shd w:val="clear" w:color="auto" w:fill="FFFFFF"/>
        </w:rPr>
        <w:t>9</w:t>
      </w:r>
      <w:r w:rsidR="00DA00B4" w:rsidRPr="00973F29">
        <w:rPr>
          <w:rFonts w:ascii="Arial" w:hAnsi="Arial" w:cs="Arial"/>
          <w:color w:val="000000"/>
          <w:sz w:val="20"/>
          <w:szCs w:val="20"/>
          <w:shd w:val="clear" w:color="auto" w:fill="FFFFFF"/>
        </w:rPr>
        <w:t xml:space="preserve">: Pedigrees of </w:t>
      </w:r>
      <w:r w:rsidR="003E451F" w:rsidRPr="00973F29">
        <w:rPr>
          <w:rFonts w:ascii="Arial" w:hAnsi="Arial" w:cs="Arial"/>
          <w:color w:val="000000"/>
          <w:sz w:val="20"/>
          <w:szCs w:val="20"/>
          <w:shd w:val="clear" w:color="auto" w:fill="FFFFFF"/>
        </w:rPr>
        <w:t xml:space="preserve">families with validated or predicted </w:t>
      </w:r>
      <w:r w:rsidR="003E451F" w:rsidRPr="00973F29">
        <w:rPr>
          <w:rFonts w:ascii="Arial" w:hAnsi="Arial" w:cs="Arial"/>
          <w:i/>
          <w:iCs/>
          <w:color w:val="000000"/>
          <w:sz w:val="20"/>
          <w:szCs w:val="20"/>
          <w:shd w:val="clear" w:color="auto" w:fill="FFFFFF"/>
        </w:rPr>
        <w:t>BCLAF3</w:t>
      </w:r>
      <w:r w:rsidR="003E451F" w:rsidRPr="00973F29">
        <w:rPr>
          <w:rFonts w:ascii="Arial" w:hAnsi="Arial" w:cs="Arial"/>
          <w:color w:val="000000"/>
          <w:sz w:val="20"/>
          <w:szCs w:val="20"/>
          <w:shd w:val="clear" w:color="auto" w:fill="FFFFFF"/>
        </w:rPr>
        <w:t xml:space="preserve"> CCG repeat expansions</w:t>
      </w:r>
      <w:r w:rsidR="0053592E" w:rsidRPr="00973F29">
        <w:rPr>
          <w:rFonts w:ascii="Arial" w:hAnsi="Arial" w:cs="Arial"/>
          <w:color w:val="000000"/>
          <w:sz w:val="20"/>
          <w:szCs w:val="20"/>
          <w:shd w:val="clear" w:color="auto" w:fill="FFFFFF"/>
        </w:rPr>
        <w:t>.</w:t>
      </w:r>
      <w:r w:rsidR="005A1672" w:rsidRPr="00973F29">
        <w:rPr>
          <w:rFonts w:ascii="Arial" w:hAnsi="Arial" w:cs="Arial"/>
          <w:color w:val="000000"/>
          <w:sz w:val="20"/>
          <w:szCs w:val="20"/>
          <w:shd w:val="clear" w:color="auto" w:fill="FFFFFF"/>
        </w:rPr>
        <w:t xml:space="preserve"> </w:t>
      </w:r>
      <w:r w:rsidR="00021A56" w:rsidRPr="00973F29">
        <w:rPr>
          <w:rFonts w:ascii="Arial" w:hAnsi="Arial" w:cs="Arial"/>
          <w:color w:val="000000"/>
          <w:sz w:val="20"/>
          <w:szCs w:val="20"/>
          <w:shd w:val="clear" w:color="auto" w:fill="FFFFFF"/>
        </w:rPr>
        <w:t>STR=short tandem repeat.</w:t>
      </w:r>
      <w:r w:rsidR="00501853" w:rsidRPr="00973F29">
        <w:rPr>
          <w:rFonts w:ascii="Arial" w:hAnsi="Arial" w:cs="Arial"/>
          <w:b/>
          <w:bCs/>
          <w:color w:val="000000"/>
          <w:sz w:val="20"/>
          <w:szCs w:val="20"/>
          <w:shd w:val="clear" w:color="auto" w:fill="FFFFFF"/>
        </w:rPr>
        <w:br w:type="page"/>
      </w:r>
    </w:p>
    <w:p w14:paraId="3D7FA192" w14:textId="45004158" w:rsidR="005F2AEC" w:rsidRPr="000219E4" w:rsidRDefault="005F2AEC" w:rsidP="00184560">
      <w:pPr>
        <w:spacing w:line="480" w:lineRule="auto"/>
        <w:jc w:val="both"/>
        <w:rPr>
          <w:rFonts w:ascii="Arial" w:hAnsi="Arial" w:cs="Arial"/>
          <w:b/>
          <w:bCs/>
          <w:color w:val="000000"/>
          <w:shd w:val="clear" w:color="auto" w:fill="FFFFFF"/>
        </w:rPr>
      </w:pPr>
      <w:r w:rsidRPr="000219E4">
        <w:rPr>
          <w:rFonts w:ascii="Arial" w:hAnsi="Arial" w:cs="Arial"/>
          <w:b/>
          <w:bCs/>
          <w:color w:val="000000"/>
          <w:shd w:val="clear" w:color="auto" w:fill="FFFFFF"/>
        </w:rPr>
        <w:lastRenderedPageBreak/>
        <w:t>Author Initials key</w:t>
      </w:r>
    </w:p>
    <w:tbl>
      <w:tblPr>
        <w:tblStyle w:val="TableGrid2"/>
        <w:tblW w:w="0" w:type="auto"/>
        <w:tblInd w:w="-95" w:type="dxa"/>
        <w:tblLook w:val="04A0" w:firstRow="1" w:lastRow="0" w:firstColumn="1" w:lastColumn="0" w:noHBand="0" w:noVBand="1"/>
      </w:tblPr>
      <w:tblGrid>
        <w:gridCol w:w="3510"/>
        <w:gridCol w:w="2790"/>
      </w:tblGrid>
      <w:tr w:rsidR="005F2AEC" w:rsidRPr="000219E4" w14:paraId="17B2CB25" w14:textId="77777777" w:rsidTr="007E6699">
        <w:trPr>
          <w:trHeight w:val="79"/>
        </w:trPr>
        <w:tc>
          <w:tcPr>
            <w:tcW w:w="3510" w:type="dxa"/>
            <w:hideMark/>
          </w:tcPr>
          <w:p w14:paraId="4E66F6FB" w14:textId="77777777" w:rsidR="005F2AEC" w:rsidRPr="000219E4" w:rsidRDefault="005F2AEC" w:rsidP="005F2AEC">
            <w:pPr>
              <w:rPr>
                <w:rFonts w:ascii="Arial" w:eastAsia="Aptos" w:hAnsi="Arial" w:cs="Arial"/>
                <w:b/>
                <w:bCs/>
                <w:sz w:val="22"/>
                <w:szCs w:val="22"/>
              </w:rPr>
            </w:pPr>
            <w:r w:rsidRPr="000219E4">
              <w:rPr>
                <w:rFonts w:ascii="Arial" w:eastAsia="Aptos" w:hAnsi="Arial" w:cs="Arial"/>
                <w:b/>
                <w:bCs/>
                <w:sz w:val="22"/>
                <w:szCs w:val="22"/>
              </w:rPr>
              <w:t>Name</w:t>
            </w:r>
          </w:p>
        </w:tc>
        <w:tc>
          <w:tcPr>
            <w:tcW w:w="2790" w:type="dxa"/>
            <w:hideMark/>
          </w:tcPr>
          <w:p w14:paraId="5F1DDCF7" w14:textId="77777777" w:rsidR="005F2AEC" w:rsidRPr="000219E4" w:rsidRDefault="005F2AEC" w:rsidP="005F2AEC">
            <w:pPr>
              <w:rPr>
                <w:rFonts w:ascii="Arial" w:eastAsia="Aptos" w:hAnsi="Arial" w:cs="Arial"/>
                <w:b/>
                <w:bCs/>
                <w:sz w:val="22"/>
                <w:szCs w:val="22"/>
              </w:rPr>
            </w:pPr>
            <w:r w:rsidRPr="000219E4">
              <w:rPr>
                <w:rFonts w:ascii="Arial" w:eastAsia="Aptos" w:hAnsi="Arial" w:cs="Arial"/>
                <w:b/>
                <w:bCs/>
                <w:sz w:val="22"/>
                <w:szCs w:val="22"/>
              </w:rPr>
              <w:t>Initials</w:t>
            </w:r>
          </w:p>
        </w:tc>
      </w:tr>
      <w:tr w:rsidR="005F2AEC" w:rsidRPr="000219E4" w14:paraId="3ABDCFB6" w14:textId="77777777" w:rsidTr="007E6699">
        <w:trPr>
          <w:trHeight w:val="79"/>
        </w:trPr>
        <w:tc>
          <w:tcPr>
            <w:tcW w:w="3510" w:type="dxa"/>
            <w:noWrap/>
            <w:hideMark/>
          </w:tcPr>
          <w:p w14:paraId="412814FF"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Christy W. LaFlamme</w:t>
            </w:r>
          </w:p>
        </w:tc>
        <w:tc>
          <w:tcPr>
            <w:tcW w:w="2790" w:type="dxa"/>
            <w:noWrap/>
            <w:hideMark/>
          </w:tcPr>
          <w:p w14:paraId="39BA4A36"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C.W.L.</w:t>
            </w:r>
          </w:p>
        </w:tc>
      </w:tr>
      <w:tr w:rsidR="005F2AEC" w:rsidRPr="000219E4" w14:paraId="699D1ABF" w14:textId="77777777" w:rsidTr="007E6699">
        <w:trPr>
          <w:trHeight w:val="79"/>
        </w:trPr>
        <w:tc>
          <w:tcPr>
            <w:tcW w:w="3510" w:type="dxa"/>
            <w:noWrap/>
            <w:hideMark/>
          </w:tcPr>
          <w:p w14:paraId="1ED647A5"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Chris Clarkson</w:t>
            </w:r>
          </w:p>
        </w:tc>
        <w:tc>
          <w:tcPr>
            <w:tcW w:w="2790" w:type="dxa"/>
            <w:noWrap/>
            <w:hideMark/>
          </w:tcPr>
          <w:p w14:paraId="1D874635"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C.C.</w:t>
            </w:r>
          </w:p>
        </w:tc>
      </w:tr>
      <w:tr w:rsidR="005F2AEC" w:rsidRPr="000219E4" w14:paraId="31E736F3" w14:textId="77777777" w:rsidTr="007E6699">
        <w:trPr>
          <w:trHeight w:val="79"/>
        </w:trPr>
        <w:tc>
          <w:tcPr>
            <w:tcW w:w="3510" w:type="dxa"/>
            <w:noWrap/>
            <w:hideMark/>
          </w:tcPr>
          <w:p w14:paraId="4B17F3C4"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Kristina Ibañez</w:t>
            </w:r>
          </w:p>
        </w:tc>
        <w:tc>
          <w:tcPr>
            <w:tcW w:w="2790" w:type="dxa"/>
            <w:noWrap/>
            <w:hideMark/>
          </w:tcPr>
          <w:p w14:paraId="70EF92FF"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K.I.</w:t>
            </w:r>
          </w:p>
        </w:tc>
      </w:tr>
      <w:tr w:rsidR="005F2AEC" w:rsidRPr="000219E4" w14:paraId="3A7B86ED" w14:textId="77777777" w:rsidTr="007E6699">
        <w:trPr>
          <w:trHeight w:val="79"/>
        </w:trPr>
        <w:tc>
          <w:tcPr>
            <w:tcW w:w="3510" w:type="dxa"/>
            <w:noWrap/>
            <w:hideMark/>
          </w:tcPr>
          <w:p w14:paraId="0E33DAED"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Jin-Yuan Wang</w:t>
            </w:r>
          </w:p>
        </w:tc>
        <w:tc>
          <w:tcPr>
            <w:tcW w:w="2790" w:type="dxa"/>
            <w:noWrap/>
            <w:hideMark/>
          </w:tcPr>
          <w:p w14:paraId="766276FC" w14:textId="77777777" w:rsidR="005F2AEC" w:rsidRPr="000219E4" w:rsidRDefault="005F2AEC" w:rsidP="005F2AEC">
            <w:pPr>
              <w:rPr>
                <w:rFonts w:ascii="Arial" w:eastAsia="Aptos" w:hAnsi="Arial" w:cs="Arial"/>
                <w:sz w:val="22"/>
                <w:szCs w:val="22"/>
              </w:rPr>
            </w:pPr>
            <w:r w:rsidRPr="000219E4">
              <w:rPr>
                <w:rFonts w:ascii="Arial" w:eastAsia="Aptos" w:hAnsi="Arial" w:cs="Arial"/>
                <w:sz w:val="22"/>
                <w:szCs w:val="22"/>
              </w:rPr>
              <w:t>J.W.</w:t>
            </w:r>
          </w:p>
        </w:tc>
      </w:tr>
      <w:tr w:rsidR="00F8666C" w:rsidRPr="000219E4" w14:paraId="20728265" w14:textId="77777777" w:rsidTr="007E6699">
        <w:trPr>
          <w:trHeight w:val="79"/>
        </w:trPr>
        <w:tc>
          <w:tcPr>
            <w:tcW w:w="3510" w:type="dxa"/>
            <w:noWrap/>
          </w:tcPr>
          <w:p w14:paraId="54C87782" w14:textId="30919369" w:rsidR="00F8666C" w:rsidRPr="000219E4" w:rsidRDefault="00F8666C" w:rsidP="00F8666C">
            <w:pPr>
              <w:rPr>
                <w:rFonts w:ascii="Arial" w:eastAsia="Aptos" w:hAnsi="Arial" w:cs="Arial"/>
              </w:rPr>
            </w:pPr>
            <w:r w:rsidRPr="000219E4">
              <w:rPr>
                <w:rFonts w:ascii="Arial" w:eastAsia="Aptos" w:hAnsi="Arial" w:cs="Arial"/>
                <w:sz w:val="22"/>
                <w:szCs w:val="22"/>
              </w:rPr>
              <w:t>Soham Sengupta</w:t>
            </w:r>
          </w:p>
        </w:tc>
        <w:tc>
          <w:tcPr>
            <w:tcW w:w="2790" w:type="dxa"/>
            <w:noWrap/>
          </w:tcPr>
          <w:p w14:paraId="299DA93E" w14:textId="5BD0FA49" w:rsidR="00F8666C" w:rsidRPr="000219E4" w:rsidRDefault="00F8666C" w:rsidP="00F8666C">
            <w:pPr>
              <w:rPr>
                <w:rFonts w:ascii="Arial" w:eastAsia="Aptos" w:hAnsi="Arial" w:cs="Arial"/>
              </w:rPr>
            </w:pPr>
            <w:r w:rsidRPr="000219E4">
              <w:rPr>
                <w:rFonts w:ascii="Arial" w:eastAsia="Aptos" w:hAnsi="Arial" w:cs="Arial"/>
                <w:sz w:val="22"/>
                <w:szCs w:val="22"/>
              </w:rPr>
              <w:t>S.S.</w:t>
            </w:r>
          </w:p>
        </w:tc>
      </w:tr>
      <w:tr w:rsidR="00F8666C" w:rsidRPr="000219E4" w14:paraId="33C3A5A7" w14:textId="77777777" w:rsidTr="007E6699">
        <w:trPr>
          <w:trHeight w:val="79"/>
        </w:trPr>
        <w:tc>
          <w:tcPr>
            <w:tcW w:w="3510" w:type="dxa"/>
            <w:noWrap/>
            <w:hideMark/>
          </w:tcPr>
          <w:p w14:paraId="2FF402CC" w14:textId="77777777"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Jenny Lord</w:t>
            </w:r>
          </w:p>
        </w:tc>
        <w:tc>
          <w:tcPr>
            <w:tcW w:w="2790" w:type="dxa"/>
            <w:noWrap/>
            <w:hideMark/>
          </w:tcPr>
          <w:p w14:paraId="3F1C17A3" w14:textId="77777777" w:rsidR="00F8666C" w:rsidRPr="000219E4" w:rsidRDefault="00F8666C" w:rsidP="00F8666C">
            <w:pPr>
              <w:rPr>
                <w:rFonts w:ascii="Arial" w:eastAsia="Aptos" w:hAnsi="Arial" w:cs="Arial"/>
                <w:sz w:val="22"/>
                <w:szCs w:val="22"/>
              </w:rPr>
            </w:pPr>
            <w:proofErr w:type="spellStart"/>
            <w:proofErr w:type="gramStart"/>
            <w:r w:rsidRPr="000219E4">
              <w:rPr>
                <w:rFonts w:ascii="Arial" w:eastAsia="Aptos" w:hAnsi="Arial" w:cs="Arial"/>
                <w:sz w:val="22"/>
                <w:szCs w:val="22"/>
              </w:rPr>
              <w:t>J.Lord</w:t>
            </w:r>
            <w:proofErr w:type="spellEnd"/>
            <w:proofErr w:type="gramEnd"/>
            <w:r w:rsidRPr="000219E4">
              <w:rPr>
                <w:rFonts w:ascii="Arial" w:eastAsia="Aptos" w:hAnsi="Arial" w:cs="Arial"/>
                <w:sz w:val="22"/>
                <w:szCs w:val="22"/>
              </w:rPr>
              <w:t>.</w:t>
            </w:r>
          </w:p>
        </w:tc>
      </w:tr>
      <w:tr w:rsidR="00F8666C" w:rsidRPr="000219E4" w14:paraId="07735FAF" w14:textId="77777777" w:rsidTr="007E6699">
        <w:trPr>
          <w:trHeight w:val="79"/>
        </w:trPr>
        <w:tc>
          <w:tcPr>
            <w:tcW w:w="3510" w:type="dxa"/>
            <w:noWrap/>
            <w:hideMark/>
          </w:tcPr>
          <w:p w14:paraId="73B6BE8C" w14:textId="77777777"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Virginia Valentine</w:t>
            </w:r>
          </w:p>
        </w:tc>
        <w:tc>
          <w:tcPr>
            <w:tcW w:w="2790" w:type="dxa"/>
            <w:noWrap/>
            <w:hideMark/>
          </w:tcPr>
          <w:p w14:paraId="44B8FA9E" w14:textId="77777777"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V.V.</w:t>
            </w:r>
          </w:p>
        </w:tc>
      </w:tr>
      <w:tr w:rsidR="00F8666C" w:rsidRPr="000219E4" w14:paraId="1E0F934F" w14:textId="77777777" w:rsidTr="007E6699">
        <w:trPr>
          <w:trHeight w:val="79"/>
        </w:trPr>
        <w:tc>
          <w:tcPr>
            <w:tcW w:w="3510" w:type="dxa"/>
            <w:noWrap/>
            <w:hideMark/>
          </w:tcPr>
          <w:p w14:paraId="702A7FB5" w14:textId="77777777"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Emily S. Bonkowski</w:t>
            </w:r>
          </w:p>
        </w:tc>
        <w:tc>
          <w:tcPr>
            <w:tcW w:w="2790" w:type="dxa"/>
            <w:noWrap/>
            <w:hideMark/>
          </w:tcPr>
          <w:p w14:paraId="2972395E" w14:textId="77777777"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E.S.B.</w:t>
            </w:r>
          </w:p>
        </w:tc>
      </w:tr>
      <w:tr w:rsidR="00F8666C" w:rsidRPr="000219E4" w14:paraId="738E2CB0" w14:textId="77777777" w:rsidTr="007E6699">
        <w:trPr>
          <w:trHeight w:val="79"/>
        </w:trPr>
        <w:tc>
          <w:tcPr>
            <w:tcW w:w="3510" w:type="dxa"/>
            <w:noWrap/>
            <w:hideMark/>
          </w:tcPr>
          <w:p w14:paraId="5692EE1A" w14:textId="4468D32A"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Edith P. Almanza Fuerte</w:t>
            </w:r>
          </w:p>
        </w:tc>
        <w:tc>
          <w:tcPr>
            <w:tcW w:w="2790" w:type="dxa"/>
            <w:noWrap/>
            <w:hideMark/>
          </w:tcPr>
          <w:p w14:paraId="5DC54252" w14:textId="5246ADD8"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E.P.A.</w:t>
            </w:r>
          </w:p>
        </w:tc>
      </w:tr>
      <w:tr w:rsidR="00F8666C" w:rsidRPr="000219E4" w14:paraId="2DBA705F" w14:textId="77777777" w:rsidTr="007E6699">
        <w:trPr>
          <w:trHeight w:val="79"/>
        </w:trPr>
        <w:tc>
          <w:tcPr>
            <w:tcW w:w="3510" w:type="dxa"/>
            <w:noWrap/>
            <w:hideMark/>
          </w:tcPr>
          <w:p w14:paraId="3055412B" w14:textId="0CDBA08E"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Athena R. Olszewski</w:t>
            </w:r>
          </w:p>
        </w:tc>
        <w:tc>
          <w:tcPr>
            <w:tcW w:w="2790" w:type="dxa"/>
            <w:noWrap/>
            <w:hideMark/>
          </w:tcPr>
          <w:p w14:paraId="51B1D162" w14:textId="1D799AA9"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A.R.O.</w:t>
            </w:r>
          </w:p>
        </w:tc>
      </w:tr>
      <w:tr w:rsidR="00F8666C" w:rsidRPr="000219E4" w14:paraId="47577362" w14:textId="77777777" w:rsidTr="007E6699">
        <w:trPr>
          <w:trHeight w:val="107"/>
        </w:trPr>
        <w:tc>
          <w:tcPr>
            <w:tcW w:w="3510" w:type="dxa"/>
            <w:noWrap/>
            <w:hideMark/>
          </w:tcPr>
          <w:p w14:paraId="6475C932" w14:textId="72586347"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Sourav Ghosh</w:t>
            </w:r>
          </w:p>
        </w:tc>
        <w:tc>
          <w:tcPr>
            <w:tcW w:w="2790" w:type="dxa"/>
            <w:noWrap/>
            <w:hideMark/>
          </w:tcPr>
          <w:p w14:paraId="15B47775" w14:textId="5A32FD7C"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S.G.</w:t>
            </w:r>
          </w:p>
        </w:tc>
      </w:tr>
      <w:tr w:rsidR="00F8666C" w:rsidRPr="000219E4" w14:paraId="46689CC5" w14:textId="77777777" w:rsidTr="007E6699">
        <w:trPr>
          <w:trHeight w:val="79"/>
        </w:trPr>
        <w:tc>
          <w:tcPr>
            <w:tcW w:w="3510" w:type="dxa"/>
            <w:noWrap/>
            <w:hideMark/>
          </w:tcPr>
          <w:p w14:paraId="00F25311" w14:textId="5E0C5F9A"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Bharati Jadhav</w:t>
            </w:r>
          </w:p>
        </w:tc>
        <w:tc>
          <w:tcPr>
            <w:tcW w:w="2790" w:type="dxa"/>
            <w:noWrap/>
            <w:hideMark/>
          </w:tcPr>
          <w:p w14:paraId="6B696C32" w14:textId="2C1F2891"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B.J.</w:t>
            </w:r>
          </w:p>
        </w:tc>
      </w:tr>
      <w:tr w:rsidR="00F8666C" w:rsidRPr="000219E4" w14:paraId="4AE84281" w14:textId="77777777" w:rsidTr="007E6699">
        <w:trPr>
          <w:trHeight w:val="79"/>
        </w:trPr>
        <w:tc>
          <w:tcPr>
            <w:tcW w:w="3510" w:type="dxa"/>
            <w:noWrap/>
            <w:hideMark/>
          </w:tcPr>
          <w:p w14:paraId="36531872" w14:textId="12036F88"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Taralynn Mack</w:t>
            </w:r>
          </w:p>
        </w:tc>
        <w:tc>
          <w:tcPr>
            <w:tcW w:w="2790" w:type="dxa"/>
            <w:noWrap/>
            <w:hideMark/>
          </w:tcPr>
          <w:p w14:paraId="2CDD8FF4" w14:textId="5C9F687B"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T.M.</w:t>
            </w:r>
          </w:p>
        </w:tc>
      </w:tr>
      <w:tr w:rsidR="00F8666C" w:rsidRPr="000219E4" w14:paraId="02CF5E03" w14:textId="77777777" w:rsidTr="007E6699">
        <w:trPr>
          <w:trHeight w:val="79"/>
        </w:trPr>
        <w:tc>
          <w:tcPr>
            <w:tcW w:w="3510" w:type="dxa"/>
            <w:noWrap/>
            <w:hideMark/>
          </w:tcPr>
          <w:p w14:paraId="4B4C37EA" w14:textId="1D469D86" w:rsidR="00F8666C" w:rsidRPr="000219E4" w:rsidRDefault="00F8666C" w:rsidP="00F8666C">
            <w:pPr>
              <w:rPr>
                <w:rFonts w:ascii="Arial" w:eastAsia="Aptos" w:hAnsi="Arial" w:cs="Arial"/>
                <w:sz w:val="22"/>
                <w:szCs w:val="22"/>
              </w:rPr>
            </w:pPr>
            <w:proofErr w:type="spellStart"/>
            <w:r w:rsidRPr="000219E4">
              <w:rPr>
                <w:rFonts w:ascii="Arial" w:eastAsia="Aptos" w:hAnsi="Arial" w:cs="Arial"/>
                <w:sz w:val="22"/>
                <w:szCs w:val="22"/>
              </w:rPr>
              <w:t>Jiadong</w:t>
            </w:r>
            <w:proofErr w:type="spellEnd"/>
            <w:r w:rsidRPr="000219E4">
              <w:rPr>
                <w:rFonts w:ascii="Arial" w:eastAsia="Aptos" w:hAnsi="Arial" w:cs="Arial"/>
                <w:sz w:val="22"/>
                <w:szCs w:val="22"/>
              </w:rPr>
              <w:t xml:space="preserve"> Lin</w:t>
            </w:r>
          </w:p>
        </w:tc>
        <w:tc>
          <w:tcPr>
            <w:tcW w:w="2790" w:type="dxa"/>
            <w:noWrap/>
            <w:hideMark/>
          </w:tcPr>
          <w:p w14:paraId="4609D8CF" w14:textId="171C6527" w:rsidR="00F8666C" w:rsidRPr="000219E4" w:rsidRDefault="00F8666C" w:rsidP="00F8666C">
            <w:pPr>
              <w:rPr>
                <w:rFonts w:ascii="Arial" w:eastAsia="Aptos" w:hAnsi="Arial" w:cs="Arial"/>
                <w:sz w:val="22"/>
                <w:szCs w:val="22"/>
              </w:rPr>
            </w:pPr>
            <w:proofErr w:type="spellStart"/>
            <w:r w:rsidRPr="000219E4">
              <w:rPr>
                <w:rFonts w:ascii="Arial" w:eastAsia="Aptos" w:hAnsi="Arial" w:cs="Arial"/>
                <w:sz w:val="22"/>
                <w:szCs w:val="22"/>
              </w:rPr>
              <w:t>J.Lin</w:t>
            </w:r>
            <w:proofErr w:type="spellEnd"/>
            <w:r w:rsidRPr="000219E4">
              <w:rPr>
                <w:rFonts w:ascii="Arial" w:eastAsia="Aptos" w:hAnsi="Arial" w:cs="Arial"/>
                <w:sz w:val="22"/>
                <w:szCs w:val="22"/>
              </w:rPr>
              <w:t>.</w:t>
            </w:r>
          </w:p>
        </w:tc>
      </w:tr>
      <w:tr w:rsidR="00F8666C" w:rsidRPr="000219E4" w14:paraId="4830F8A8" w14:textId="77777777" w:rsidTr="007E6699">
        <w:trPr>
          <w:trHeight w:val="79"/>
        </w:trPr>
        <w:tc>
          <w:tcPr>
            <w:tcW w:w="3510" w:type="dxa"/>
            <w:noWrap/>
            <w:hideMark/>
          </w:tcPr>
          <w:p w14:paraId="68564046" w14:textId="286BD719"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Sophia B. Gibson</w:t>
            </w:r>
          </w:p>
        </w:tc>
        <w:tc>
          <w:tcPr>
            <w:tcW w:w="2790" w:type="dxa"/>
            <w:noWrap/>
            <w:hideMark/>
          </w:tcPr>
          <w:p w14:paraId="4FECBD8F" w14:textId="27A493A3"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S.B.G.</w:t>
            </w:r>
          </w:p>
        </w:tc>
      </w:tr>
      <w:tr w:rsidR="00F8666C" w:rsidRPr="000219E4" w14:paraId="440AA4D6" w14:textId="77777777" w:rsidTr="007E6699">
        <w:trPr>
          <w:trHeight w:val="79"/>
        </w:trPr>
        <w:tc>
          <w:tcPr>
            <w:tcW w:w="3510" w:type="dxa"/>
            <w:noWrap/>
            <w:hideMark/>
          </w:tcPr>
          <w:p w14:paraId="19C0197A" w14:textId="49A95162"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Johanna M. van Hagen</w:t>
            </w:r>
          </w:p>
        </w:tc>
        <w:tc>
          <w:tcPr>
            <w:tcW w:w="2790" w:type="dxa"/>
            <w:noWrap/>
            <w:hideMark/>
          </w:tcPr>
          <w:p w14:paraId="799E2BFE" w14:textId="525FC5A2"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J.M.V.</w:t>
            </w:r>
          </w:p>
        </w:tc>
      </w:tr>
      <w:tr w:rsidR="00F8666C" w:rsidRPr="000219E4" w14:paraId="76F9E614" w14:textId="77777777" w:rsidTr="007E6699">
        <w:trPr>
          <w:trHeight w:val="79"/>
        </w:trPr>
        <w:tc>
          <w:tcPr>
            <w:tcW w:w="3510" w:type="dxa"/>
            <w:noWrap/>
            <w:hideMark/>
          </w:tcPr>
          <w:p w14:paraId="67627F6E" w14:textId="57E11B25"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Mariëlle Alders</w:t>
            </w:r>
          </w:p>
        </w:tc>
        <w:tc>
          <w:tcPr>
            <w:tcW w:w="2790" w:type="dxa"/>
            <w:noWrap/>
            <w:hideMark/>
          </w:tcPr>
          <w:p w14:paraId="48BF890F" w14:textId="006ECB79"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M.A.</w:t>
            </w:r>
          </w:p>
        </w:tc>
      </w:tr>
      <w:tr w:rsidR="00F8666C" w:rsidRPr="000219E4" w14:paraId="64B6F835" w14:textId="77777777" w:rsidTr="007E6699">
        <w:trPr>
          <w:trHeight w:val="79"/>
        </w:trPr>
        <w:tc>
          <w:tcPr>
            <w:tcW w:w="3510" w:type="dxa"/>
            <w:noWrap/>
            <w:hideMark/>
          </w:tcPr>
          <w:p w14:paraId="6BFC811A" w14:textId="1ED14EC3"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Alexandra Martin-Geary</w:t>
            </w:r>
          </w:p>
        </w:tc>
        <w:tc>
          <w:tcPr>
            <w:tcW w:w="2790" w:type="dxa"/>
            <w:noWrap/>
            <w:hideMark/>
          </w:tcPr>
          <w:p w14:paraId="50F1BB9B" w14:textId="1E64824C"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A.M.G.</w:t>
            </w:r>
          </w:p>
        </w:tc>
      </w:tr>
      <w:tr w:rsidR="00F8666C" w:rsidRPr="000219E4" w14:paraId="47023DBD" w14:textId="77777777" w:rsidTr="007E6699">
        <w:trPr>
          <w:trHeight w:val="79"/>
        </w:trPr>
        <w:tc>
          <w:tcPr>
            <w:tcW w:w="3510" w:type="dxa"/>
            <w:noWrap/>
            <w:hideMark/>
          </w:tcPr>
          <w:p w14:paraId="5A5CED5B" w14:textId="1726D342"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Bida Gu</w:t>
            </w:r>
          </w:p>
        </w:tc>
        <w:tc>
          <w:tcPr>
            <w:tcW w:w="2790" w:type="dxa"/>
            <w:noWrap/>
            <w:hideMark/>
          </w:tcPr>
          <w:p w14:paraId="3A0AAFAC" w14:textId="1421B5BC"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B.G.</w:t>
            </w:r>
          </w:p>
        </w:tc>
      </w:tr>
      <w:tr w:rsidR="00F8666C" w:rsidRPr="000219E4" w14:paraId="6D29A067" w14:textId="77777777" w:rsidTr="007E6699">
        <w:trPr>
          <w:trHeight w:val="79"/>
        </w:trPr>
        <w:tc>
          <w:tcPr>
            <w:tcW w:w="3510" w:type="dxa"/>
            <w:noWrap/>
            <w:hideMark/>
          </w:tcPr>
          <w:p w14:paraId="3C0756D9" w14:textId="464F7C70"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Mira Kharbanda</w:t>
            </w:r>
          </w:p>
        </w:tc>
        <w:tc>
          <w:tcPr>
            <w:tcW w:w="2790" w:type="dxa"/>
            <w:noWrap/>
            <w:hideMark/>
          </w:tcPr>
          <w:p w14:paraId="009B9ED9" w14:textId="4207C12A"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M.K.</w:t>
            </w:r>
          </w:p>
        </w:tc>
      </w:tr>
      <w:tr w:rsidR="00F8666C" w:rsidRPr="000219E4" w14:paraId="08DB7CFC" w14:textId="77777777" w:rsidTr="007E6699">
        <w:trPr>
          <w:trHeight w:val="79"/>
        </w:trPr>
        <w:tc>
          <w:tcPr>
            <w:tcW w:w="3510" w:type="dxa"/>
            <w:noWrap/>
            <w:hideMark/>
          </w:tcPr>
          <w:p w14:paraId="70FB8AC0" w14:textId="575BDEAB"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Siddharth Banka</w:t>
            </w:r>
          </w:p>
        </w:tc>
        <w:tc>
          <w:tcPr>
            <w:tcW w:w="2790" w:type="dxa"/>
            <w:noWrap/>
            <w:hideMark/>
          </w:tcPr>
          <w:p w14:paraId="7D06CC60" w14:textId="3D36CEDD"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S.B.</w:t>
            </w:r>
          </w:p>
        </w:tc>
      </w:tr>
      <w:tr w:rsidR="00F8666C" w:rsidRPr="000219E4" w14:paraId="3D27FB34" w14:textId="77777777" w:rsidTr="007E6699">
        <w:trPr>
          <w:trHeight w:val="79"/>
        </w:trPr>
        <w:tc>
          <w:tcPr>
            <w:tcW w:w="3510" w:type="dxa"/>
            <w:noWrap/>
            <w:hideMark/>
          </w:tcPr>
          <w:p w14:paraId="675677A2" w14:textId="045F4290"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Helen M. Stuart</w:t>
            </w:r>
          </w:p>
        </w:tc>
        <w:tc>
          <w:tcPr>
            <w:tcW w:w="2790" w:type="dxa"/>
            <w:noWrap/>
            <w:hideMark/>
          </w:tcPr>
          <w:p w14:paraId="7B386281" w14:textId="0BBF4A4D"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H.M.S.</w:t>
            </w:r>
          </w:p>
        </w:tc>
      </w:tr>
      <w:tr w:rsidR="00F8666C" w:rsidRPr="000219E4" w14:paraId="164E59AD" w14:textId="77777777" w:rsidTr="007E6699">
        <w:trPr>
          <w:trHeight w:val="79"/>
        </w:trPr>
        <w:tc>
          <w:tcPr>
            <w:tcW w:w="3510" w:type="dxa"/>
            <w:noWrap/>
            <w:hideMark/>
          </w:tcPr>
          <w:p w14:paraId="41DCDBF9" w14:textId="377971AC"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Andrew R. Webster</w:t>
            </w:r>
          </w:p>
        </w:tc>
        <w:tc>
          <w:tcPr>
            <w:tcW w:w="2790" w:type="dxa"/>
            <w:noWrap/>
            <w:hideMark/>
          </w:tcPr>
          <w:p w14:paraId="50EFB061" w14:textId="3655411B" w:rsidR="00F8666C" w:rsidRPr="000219E4" w:rsidRDefault="00F8666C" w:rsidP="00F8666C">
            <w:pPr>
              <w:rPr>
                <w:rFonts w:ascii="Arial" w:eastAsia="Aptos" w:hAnsi="Arial" w:cs="Arial"/>
                <w:sz w:val="22"/>
                <w:szCs w:val="22"/>
              </w:rPr>
            </w:pPr>
            <w:r w:rsidRPr="000219E4">
              <w:rPr>
                <w:rFonts w:ascii="Arial" w:eastAsia="Aptos" w:hAnsi="Arial" w:cs="Arial"/>
                <w:sz w:val="22"/>
                <w:szCs w:val="22"/>
              </w:rPr>
              <w:t>A.R.W.</w:t>
            </w:r>
          </w:p>
        </w:tc>
      </w:tr>
      <w:tr w:rsidR="00F8666C" w:rsidRPr="000219E4" w14:paraId="02540CD7" w14:textId="77777777" w:rsidTr="007E6699">
        <w:trPr>
          <w:trHeight w:val="79"/>
        </w:trPr>
        <w:tc>
          <w:tcPr>
            <w:tcW w:w="3510" w:type="dxa"/>
            <w:noWrap/>
            <w:hideMark/>
          </w:tcPr>
          <w:p w14:paraId="56D2EC8E" w14:textId="09F7BA35" w:rsidR="00F8666C" w:rsidRPr="0090353E" w:rsidRDefault="00F8666C" w:rsidP="00F8666C">
            <w:pPr>
              <w:rPr>
                <w:rFonts w:ascii="Arial" w:eastAsia="Aptos" w:hAnsi="Arial" w:cs="Arial"/>
                <w:sz w:val="22"/>
                <w:szCs w:val="22"/>
              </w:rPr>
            </w:pPr>
            <w:r w:rsidRPr="0090353E">
              <w:rPr>
                <w:rFonts w:ascii="Arial" w:eastAsia="Aptos" w:hAnsi="Arial" w:cs="Arial"/>
                <w:sz w:val="22"/>
                <w:szCs w:val="22"/>
              </w:rPr>
              <w:t>Akimoto Hosokawa</w:t>
            </w:r>
          </w:p>
        </w:tc>
        <w:tc>
          <w:tcPr>
            <w:tcW w:w="2790" w:type="dxa"/>
            <w:noWrap/>
            <w:hideMark/>
          </w:tcPr>
          <w:p w14:paraId="74C9F1F4" w14:textId="53503CF5" w:rsidR="00F8666C" w:rsidRPr="0090353E" w:rsidRDefault="00B966D9" w:rsidP="00F8666C">
            <w:pPr>
              <w:rPr>
                <w:rFonts w:ascii="Arial" w:eastAsia="Aptos" w:hAnsi="Arial" w:cs="Arial"/>
                <w:sz w:val="22"/>
                <w:szCs w:val="22"/>
              </w:rPr>
            </w:pPr>
            <w:r w:rsidRPr="0090353E">
              <w:rPr>
                <w:rFonts w:ascii="Arial" w:eastAsia="Aptos" w:hAnsi="Arial" w:cs="Arial"/>
                <w:sz w:val="22"/>
                <w:szCs w:val="22"/>
              </w:rPr>
              <w:t>A</w:t>
            </w:r>
            <w:r w:rsidR="00F8666C" w:rsidRPr="0090353E">
              <w:rPr>
                <w:rFonts w:ascii="Arial" w:eastAsia="Aptos" w:hAnsi="Arial" w:cs="Arial"/>
                <w:sz w:val="22"/>
                <w:szCs w:val="22"/>
              </w:rPr>
              <w:t>.H.</w:t>
            </w:r>
          </w:p>
        </w:tc>
      </w:tr>
      <w:tr w:rsidR="00F8666C" w:rsidRPr="000219E4" w14:paraId="78676B31" w14:textId="77777777" w:rsidTr="007E6699">
        <w:trPr>
          <w:trHeight w:val="79"/>
        </w:trPr>
        <w:tc>
          <w:tcPr>
            <w:tcW w:w="3510" w:type="dxa"/>
            <w:noWrap/>
          </w:tcPr>
          <w:p w14:paraId="79A47597" w14:textId="76532304" w:rsidR="00F8666C" w:rsidRPr="0090353E" w:rsidRDefault="00F8666C" w:rsidP="00F8666C">
            <w:pPr>
              <w:rPr>
                <w:rFonts w:ascii="Arial" w:eastAsia="Aptos" w:hAnsi="Arial" w:cs="Arial"/>
                <w:sz w:val="22"/>
                <w:szCs w:val="22"/>
              </w:rPr>
            </w:pPr>
            <w:r w:rsidRPr="0090353E">
              <w:rPr>
                <w:rFonts w:ascii="Arial" w:eastAsia="Aptos" w:hAnsi="Arial" w:cs="Arial"/>
                <w:sz w:val="22"/>
                <w:szCs w:val="22"/>
              </w:rPr>
              <w:t>Harriet Dashnow</w:t>
            </w:r>
          </w:p>
        </w:tc>
        <w:tc>
          <w:tcPr>
            <w:tcW w:w="2790" w:type="dxa"/>
            <w:noWrap/>
          </w:tcPr>
          <w:p w14:paraId="3540220F" w14:textId="15CEACD9" w:rsidR="00F8666C" w:rsidRPr="0090353E" w:rsidRDefault="00F8666C" w:rsidP="00F8666C">
            <w:pPr>
              <w:rPr>
                <w:rFonts w:ascii="Arial" w:eastAsia="Aptos" w:hAnsi="Arial" w:cs="Arial"/>
                <w:sz w:val="22"/>
                <w:szCs w:val="22"/>
              </w:rPr>
            </w:pPr>
            <w:r w:rsidRPr="0090353E">
              <w:rPr>
                <w:rFonts w:ascii="Arial" w:eastAsia="Aptos" w:hAnsi="Arial" w:cs="Arial"/>
                <w:sz w:val="22"/>
                <w:szCs w:val="22"/>
              </w:rPr>
              <w:t>H.D.</w:t>
            </w:r>
          </w:p>
        </w:tc>
      </w:tr>
      <w:tr w:rsidR="00AF0B50" w:rsidRPr="000219E4" w14:paraId="33E9C3CD" w14:textId="77777777" w:rsidTr="007E6699">
        <w:trPr>
          <w:trHeight w:val="79"/>
        </w:trPr>
        <w:tc>
          <w:tcPr>
            <w:tcW w:w="3510" w:type="dxa"/>
            <w:noWrap/>
          </w:tcPr>
          <w:p w14:paraId="6C4A59CA" w14:textId="733975DB" w:rsidR="00AF0B50" w:rsidRPr="000219E4" w:rsidRDefault="00AF0B50" w:rsidP="00F8666C">
            <w:pPr>
              <w:rPr>
                <w:rFonts w:ascii="Arial" w:eastAsia="Aptos" w:hAnsi="Arial" w:cs="Arial"/>
              </w:rPr>
            </w:pPr>
            <w:r w:rsidRPr="000219E4">
              <w:rPr>
                <w:rFonts w:ascii="Arial" w:eastAsia="Aptos" w:hAnsi="Arial" w:cs="Arial"/>
                <w:sz w:val="22"/>
                <w:szCs w:val="22"/>
              </w:rPr>
              <w:t>Richa Bajpai</w:t>
            </w:r>
          </w:p>
        </w:tc>
        <w:tc>
          <w:tcPr>
            <w:tcW w:w="2790" w:type="dxa"/>
            <w:noWrap/>
          </w:tcPr>
          <w:p w14:paraId="7B6384C7" w14:textId="7361B678" w:rsidR="00AF0B50" w:rsidRPr="000219E4" w:rsidRDefault="00AF0B50" w:rsidP="00F8666C">
            <w:pPr>
              <w:rPr>
                <w:rFonts w:ascii="Arial" w:eastAsia="Aptos" w:hAnsi="Arial" w:cs="Arial"/>
              </w:rPr>
            </w:pPr>
            <w:r w:rsidRPr="000219E4">
              <w:rPr>
                <w:rFonts w:ascii="Arial" w:eastAsia="Aptos" w:hAnsi="Arial" w:cs="Arial"/>
                <w:sz w:val="22"/>
                <w:szCs w:val="22"/>
              </w:rPr>
              <w:t>R.B.</w:t>
            </w:r>
          </w:p>
        </w:tc>
      </w:tr>
      <w:tr w:rsidR="00AF0B50" w:rsidRPr="000219E4" w14:paraId="657F89B8" w14:textId="77777777" w:rsidTr="007E6699">
        <w:trPr>
          <w:trHeight w:val="79"/>
        </w:trPr>
        <w:tc>
          <w:tcPr>
            <w:tcW w:w="3510" w:type="dxa"/>
            <w:noWrap/>
            <w:hideMark/>
          </w:tcPr>
          <w:p w14:paraId="6D7D367F" w14:textId="0FD66620"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Shondra M. Pruett-Miller</w:t>
            </w:r>
          </w:p>
        </w:tc>
        <w:tc>
          <w:tcPr>
            <w:tcW w:w="2790" w:type="dxa"/>
            <w:noWrap/>
            <w:hideMark/>
          </w:tcPr>
          <w:p w14:paraId="77A08E49" w14:textId="5A93DF81"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S.M.P.</w:t>
            </w:r>
          </w:p>
        </w:tc>
      </w:tr>
      <w:tr w:rsidR="00AF0B50" w:rsidRPr="000219E4" w14:paraId="1B995738" w14:textId="77777777" w:rsidTr="007E6699">
        <w:trPr>
          <w:trHeight w:val="79"/>
        </w:trPr>
        <w:tc>
          <w:tcPr>
            <w:tcW w:w="3510" w:type="dxa"/>
            <w:noWrap/>
            <w:hideMark/>
          </w:tcPr>
          <w:p w14:paraId="68D333C7" w14:textId="6BD904FA"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Mark J.P. Chaisson</w:t>
            </w:r>
          </w:p>
        </w:tc>
        <w:tc>
          <w:tcPr>
            <w:tcW w:w="2790" w:type="dxa"/>
            <w:noWrap/>
            <w:hideMark/>
          </w:tcPr>
          <w:p w14:paraId="097654A1" w14:textId="58DB7427"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M.J.C.</w:t>
            </w:r>
          </w:p>
        </w:tc>
      </w:tr>
      <w:tr w:rsidR="00AF0B50" w:rsidRPr="000219E4" w14:paraId="207EC966" w14:textId="77777777" w:rsidTr="007E6699">
        <w:trPr>
          <w:trHeight w:val="79"/>
        </w:trPr>
        <w:tc>
          <w:tcPr>
            <w:tcW w:w="3510" w:type="dxa"/>
            <w:noWrap/>
            <w:hideMark/>
          </w:tcPr>
          <w:p w14:paraId="64B3B1B2" w14:textId="0ECAFEA8"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Danny E. Miller</w:t>
            </w:r>
          </w:p>
        </w:tc>
        <w:tc>
          <w:tcPr>
            <w:tcW w:w="2790" w:type="dxa"/>
            <w:noWrap/>
            <w:hideMark/>
          </w:tcPr>
          <w:p w14:paraId="5CB4D5E6" w14:textId="15A80847"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D.E.M.</w:t>
            </w:r>
          </w:p>
        </w:tc>
      </w:tr>
      <w:tr w:rsidR="00AF0B50" w:rsidRPr="000219E4" w14:paraId="2DC8CDD3" w14:textId="77777777" w:rsidTr="007E6699">
        <w:trPr>
          <w:trHeight w:val="79"/>
        </w:trPr>
        <w:tc>
          <w:tcPr>
            <w:tcW w:w="3510" w:type="dxa"/>
            <w:noWrap/>
            <w:hideMark/>
          </w:tcPr>
          <w:p w14:paraId="3B0116A9" w14:textId="734EA956"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Nicola Whiffin</w:t>
            </w:r>
          </w:p>
        </w:tc>
        <w:tc>
          <w:tcPr>
            <w:tcW w:w="2790" w:type="dxa"/>
            <w:noWrap/>
            <w:hideMark/>
          </w:tcPr>
          <w:p w14:paraId="33CF2B9C" w14:textId="7A60B5F5"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N.W.</w:t>
            </w:r>
          </w:p>
        </w:tc>
      </w:tr>
      <w:tr w:rsidR="00AF0B50" w:rsidRPr="000219E4" w14:paraId="0D7FF388" w14:textId="77777777" w:rsidTr="007E6699">
        <w:trPr>
          <w:trHeight w:val="79"/>
        </w:trPr>
        <w:tc>
          <w:tcPr>
            <w:tcW w:w="3510" w:type="dxa"/>
            <w:noWrap/>
            <w:hideMark/>
          </w:tcPr>
          <w:p w14:paraId="0B8CDC71" w14:textId="606522E3"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Evan E. Eichler</w:t>
            </w:r>
          </w:p>
        </w:tc>
        <w:tc>
          <w:tcPr>
            <w:tcW w:w="2790" w:type="dxa"/>
            <w:noWrap/>
            <w:hideMark/>
          </w:tcPr>
          <w:p w14:paraId="35F184C9" w14:textId="28A30DDA"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E.E.E.</w:t>
            </w:r>
          </w:p>
        </w:tc>
      </w:tr>
      <w:tr w:rsidR="00AF0B50" w:rsidRPr="000219E4" w14:paraId="39949DF2" w14:textId="77777777" w:rsidTr="007E6699">
        <w:trPr>
          <w:trHeight w:val="79"/>
        </w:trPr>
        <w:tc>
          <w:tcPr>
            <w:tcW w:w="3510" w:type="dxa"/>
            <w:noWrap/>
            <w:hideMark/>
          </w:tcPr>
          <w:p w14:paraId="00AE5A17" w14:textId="3752B82F"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 xml:space="preserve">Sanjay M. </w:t>
            </w:r>
            <w:proofErr w:type="spellStart"/>
            <w:r w:rsidRPr="000219E4">
              <w:rPr>
                <w:rFonts w:ascii="Arial" w:eastAsia="Aptos" w:hAnsi="Arial" w:cs="Arial"/>
                <w:sz w:val="22"/>
                <w:szCs w:val="22"/>
              </w:rPr>
              <w:t>Sisodiya</w:t>
            </w:r>
            <w:proofErr w:type="spellEnd"/>
          </w:p>
        </w:tc>
        <w:tc>
          <w:tcPr>
            <w:tcW w:w="2790" w:type="dxa"/>
            <w:noWrap/>
            <w:hideMark/>
          </w:tcPr>
          <w:p w14:paraId="3BC2C1E1" w14:textId="2F11EE6C"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S.M.S.</w:t>
            </w:r>
          </w:p>
        </w:tc>
      </w:tr>
      <w:tr w:rsidR="00AF0B50" w:rsidRPr="000219E4" w14:paraId="7E5C00BF" w14:textId="77777777" w:rsidTr="007E6699">
        <w:trPr>
          <w:trHeight w:val="79"/>
        </w:trPr>
        <w:tc>
          <w:tcPr>
            <w:tcW w:w="3510" w:type="dxa"/>
            <w:noWrap/>
            <w:hideMark/>
          </w:tcPr>
          <w:p w14:paraId="157C1D9D" w14:textId="066E5C94"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Henry Houlden</w:t>
            </w:r>
          </w:p>
        </w:tc>
        <w:tc>
          <w:tcPr>
            <w:tcW w:w="2790" w:type="dxa"/>
            <w:noWrap/>
            <w:hideMark/>
          </w:tcPr>
          <w:p w14:paraId="5588DB90" w14:textId="514F3773"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H.H.</w:t>
            </w:r>
          </w:p>
        </w:tc>
      </w:tr>
      <w:tr w:rsidR="00AF0B50" w:rsidRPr="000219E4" w14:paraId="4533AF18" w14:textId="77777777" w:rsidTr="007E6699">
        <w:trPr>
          <w:trHeight w:val="79"/>
        </w:trPr>
        <w:tc>
          <w:tcPr>
            <w:tcW w:w="3510" w:type="dxa"/>
            <w:noWrap/>
            <w:hideMark/>
          </w:tcPr>
          <w:p w14:paraId="2A958CA2" w14:textId="499B3C72"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Andrew J. Sharp</w:t>
            </w:r>
          </w:p>
        </w:tc>
        <w:tc>
          <w:tcPr>
            <w:tcW w:w="2790" w:type="dxa"/>
            <w:noWrap/>
            <w:hideMark/>
          </w:tcPr>
          <w:p w14:paraId="4640F63F" w14:textId="139B1BE3"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A.J.S.</w:t>
            </w:r>
          </w:p>
        </w:tc>
      </w:tr>
      <w:tr w:rsidR="00AF0B50" w:rsidRPr="000219E4" w14:paraId="6DA57877" w14:textId="77777777" w:rsidTr="007E6699">
        <w:trPr>
          <w:trHeight w:val="79"/>
        </w:trPr>
        <w:tc>
          <w:tcPr>
            <w:tcW w:w="3510" w:type="dxa"/>
            <w:noWrap/>
            <w:hideMark/>
          </w:tcPr>
          <w:p w14:paraId="6AD10E3F" w14:textId="796C01CD"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Bekim Sadikovic</w:t>
            </w:r>
          </w:p>
        </w:tc>
        <w:tc>
          <w:tcPr>
            <w:tcW w:w="2790" w:type="dxa"/>
            <w:noWrap/>
            <w:hideMark/>
          </w:tcPr>
          <w:p w14:paraId="711C819E" w14:textId="4A1E915E"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B.S.</w:t>
            </w:r>
          </w:p>
        </w:tc>
      </w:tr>
      <w:tr w:rsidR="00AF0B50" w:rsidRPr="000219E4" w14:paraId="13C4B94E" w14:textId="77777777" w:rsidTr="007E6699">
        <w:trPr>
          <w:trHeight w:val="79"/>
        </w:trPr>
        <w:tc>
          <w:tcPr>
            <w:tcW w:w="3510" w:type="dxa"/>
            <w:noWrap/>
            <w:hideMark/>
          </w:tcPr>
          <w:p w14:paraId="000B66FE" w14:textId="678AB02C"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Marc Valentine</w:t>
            </w:r>
          </w:p>
        </w:tc>
        <w:tc>
          <w:tcPr>
            <w:tcW w:w="2790" w:type="dxa"/>
            <w:noWrap/>
            <w:hideMark/>
          </w:tcPr>
          <w:p w14:paraId="507AD831" w14:textId="56F8A93E"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M.V.</w:t>
            </w:r>
          </w:p>
        </w:tc>
      </w:tr>
      <w:tr w:rsidR="00AF0B50" w:rsidRPr="000219E4" w14:paraId="77156E47" w14:textId="77777777" w:rsidTr="007E6699">
        <w:trPr>
          <w:trHeight w:val="79"/>
        </w:trPr>
        <w:tc>
          <w:tcPr>
            <w:tcW w:w="3510" w:type="dxa"/>
            <w:noWrap/>
            <w:hideMark/>
          </w:tcPr>
          <w:p w14:paraId="7D059CDB" w14:textId="3099654B"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Lynette G. Sadleir</w:t>
            </w:r>
          </w:p>
        </w:tc>
        <w:tc>
          <w:tcPr>
            <w:tcW w:w="2790" w:type="dxa"/>
            <w:noWrap/>
            <w:hideMark/>
          </w:tcPr>
          <w:p w14:paraId="5B5F6E40" w14:textId="495B643E"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L.G.S.</w:t>
            </w:r>
          </w:p>
        </w:tc>
      </w:tr>
      <w:tr w:rsidR="00AF0B50" w:rsidRPr="000219E4" w14:paraId="2AB54A84" w14:textId="77777777" w:rsidTr="007E6699">
        <w:trPr>
          <w:trHeight w:val="79"/>
        </w:trPr>
        <w:tc>
          <w:tcPr>
            <w:tcW w:w="3510" w:type="dxa"/>
            <w:noWrap/>
            <w:hideMark/>
          </w:tcPr>
          <w:p w14:paraId="0C34A29E" w14:textId="67F6C642"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Arianna Tucci</w:t>
            </w:r>
          </w:p>
        </w:tc>
        <w:tc>
          <w:tcPr>
            <w:tcW w:w="2790" w:type="dxa"/>
            <w:noWrap/>
            <w:hideMark/>
          </w:tcPr>
          <w:p w14:paraId="5A4F2E6F" w14:textId="61013957"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A.T.</w:t>
            </w:r>
          </w:p>
        </w:tc>
      </w:tr>
      <w:tr w:rsidR="00AF0B50" w:rsidRPr="000219E4" w14:paraId="3B67D852" w14:textId="77777777" w:rsidTr="007E6699">
        <w:trPr>
          <w:trHeight w:val="79"/>
        </w:trPr>
        <w:tc>
          <w:tcPr>
            <w:tcW w:w="3510" w:type="dxa"/>
            <w:noWrap/>
            <w:hideMark/>
          </w:tcPr>
          <w:p w14:paraId="07F87CE7" w14:textId="6766DAD4"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Heather C. Mefford</w:t>
            </w:r>
          </w:p>
        </w:tc>
        <w:tc>
          <w:tcPr>
            <w:tcW w:w="2790" w:type="dxa"/>
            <w:noWrap/>
            <w:hideMark/>
          </w:tcPr>
          <w:p w14:paraId="62DC6050" w14:textId="5F5929EB" w:rsidR="00AF0B50" w:rsidRPr="000219E4" w:rsidRDefault="00AF0B50" w:rsidP="00F8666C">
            <w:pPr>
              <w:rPr>
                <w:rFonts w:ascii="Arial" w:eastAsia="Aptos" w:hAnsi="Arial" w:cs="Arial"/>
                <w:sz w:val="22"/>
                <w:szCs w:val="22"/>
              </w:rPr>
            </w:pPr>
            <w:r w:rsidRPr="000219E4">
              <w:rPr>
                <w:rFonts w:ascii="Arial" w:eastAsia="Aptos" w:hAnsi="Arial" w:cs="Arial"/>
                <w:sz w:val="22"/>
                <w:szCs w:val="22"/>
              </w:rPr>
              <w:t>H.C.M</w:t>
            </w:r>
          </w:p>
        </w:tc>
      </w:tr>
    </w:tbl>
    <w:p w14:paraId="1751FF7E" w14:textId="77777777" w:rsidR="00153AA3" w:rsidRDefault="00153AA3" w:rsidP="00153AA3">
      <w:pPr>
        <w:spacing w:line="480" w:lineRule="auto"/>
        <w:jc w:val="both"/>
        <w:rPr>
          <w:rFonts w:ascii="Arial" w:hAnsi="Arial" w:cs="Arial"/>
          <w:color w:val="000000"/>
          <w:shd w:val="clear" w:color="auto" w:fill="FFFFFF"/>
        </w:rPr>
      </w:pPr>
    </w:p>
    <w:p w14:paraId="42A1BAC5" w14:textId="77777777" w:rsidR="00153AA3" w:rsidRDefault="00153AA3">
      <w:pPr>
        <w:rPr>
          <w:rFonts w:ascii="Arial" w:hAnsi="Arial" w:cs="Arial"/>
          <w:color w:val="000000"/>
          <w:shd w:val="clear" w:color="auto" w:fill="FFFFFF"/>
        </w:rPr>
      </w:pPr>
      <w:r>
        <w:rPr>
          <w:rFonts w:ascii="Arial" w:hAnsi="Arial" w:cs="Arial"/>
          <w:color w:val="000000"/>
          <w:shd w:val="clear" w:color="auto" w:fill="FFFFFF"/>
        </w:rPr>
        <w:br w:type="page"/>
      </w:r>
    </w:p>
    <w:p w14:paraId="6F1F5DA9" w14:textId="3FC34E5A" w:rsidR="00F87DBF" w:rsidRPr="00153AA3" w:rsidRDefault="00F87DBF" w:rsidP="00153AA3">
      <w:pPr>
        <w:spacing w:line="480" w:lineRule="auto"/>
        <w:jc w:val="center"/>
        <w:rPr>
          <w:rFonts w:ascii="Arial" w:hAnsi="Arial" w:cs="Arial"/>
          <w:color w:val="000000"/>
          <w:shd w:val="clear" w:color="auto" w:fill="FFFFFF"/>
        </w:rPr>
      </w:pPr>
      <w:r w:rsidRPr="00F87DBF">
        <w:rPr>
          <w:rFonts w:ascii="Arial" w:hAnsi="Arial" w:cs="Arial"/>
          <w:b/>
          <w:bCs/>
        </w:rPr>
        <w:lastRenderedPageBreak/>
        <w:t>Supplementary References</w:t>
      </w:r>
    </w:p>
    <w:p w14:paraId="6DD938C8" w14:textId="77777777" w:rsidR="0037555D" w:rsidRPr="0037555D" w:rsidRDefault="00F87DBF" w:rsidP="0037555D">
      <w:pPr>
        <w:pStyle w:val="Bibliography"/>
        <w:rPr>
          <w:rFonts w:ascii="Arial" w:hAnsi="Arial" w:cs="Arial"/>
        </w:rPr>
      </w:pPr>
      <w:r>
        <w:rPr>
          <w:rFonts w:ascii="Arial" w:hAnsi="Arial" w:cs="Arial"/>
        </w:rPr>
        <w:fldChar w:fldCharType="begin"/>
      </w:r>
      <w:r w:rsidR="000C3BA1">
        <w:rPr>
          <w:rFonts w:ascii="Arial" w:hAnsi="Arial" w:cs="Arial"/>
        </w:rPr>
        <w:instrText xml:space="preserve"> ADDIN ZOTERO_BIBL {"uncited":[],"omitted":[],"custom":[]} CSL_BIBLIOGRAPHY </w:instrText>
      </w:r>
      <w:r>
        <w:rPr>
          <w:rFonts w:ascii="Arial" w:hAnsi="Arial" w:cs="Arial"/>
        </w:rPr>
        <w:fldChar w:fldCharType="separate"/>
      </w:r>
      <w:r w:rsidR="0037555D" w:rsidRPr="0037555D">
        <w:rPr>
          <w:rFonts w:ascii="Arial" w:hAnsi="Arial" w:cs="Arial"/>
        </w:rPr>
        <w:t>1.</w:t>
      </w:r>
      <w:r w:rsidR="0037555D" w:rsidRPr="0037555D">
        <w:rPr>
          <w:rFonts w:ascii="Arial" w:hAnsi="Arial" w:cs="Arial"/>
        </w:rPr>
        <w:tab/>
        <w:t xml:space="preserve">Li, H. Minimap2: pairwise alignment for nucleotide sequences. </w:t>
      </w:r>
      <w:r w:rsidR="0037555D" w:rsidRPr="0037555D">
        <w:rPr>
          <w:rFonts w:ascii="Arial" w:hAnsi="Arial" w:cs="Arial"/>
          <w:i/>
          <w:iCs/>
        </w:rPr>
        <w:t>Bioinformatics</w:t>
      </w:r>
      <w:r w:rsidR="0037555D" w:rsidRPr="0037555D">
        <w:rPr>
          <w:rFonts w:ascii="Arial" w:hAnsi="Arial" w:cs="Arial"/>
        </w:rPr>
        <w:t xml:space="preserve"> </w:t>
      </w:r>
      <w:r w:rsidR="0037555D" w:rsidRPr="0037555D">
        <w:rPr>
          <w:rFonts w:ascii="Arial" w:hAnsi="Arial" w:cs="Arial"/>
          <w:b/>
          <w:bCs/>
        </w:rPr>
        <w:t>34</w:t>
      </w:r>
      <w:r w:rsidR="0037555D" w:rsidRPr="0037555D">
        <w:rPr>
          <w:rFonts w:ascii="Arial" w:hAnsi="Arial" w:cs="Arial"/>
        </w:rPr>
        <w:t>, 3094–3100 (2018).</w:t>
      </w:r>
    </w:p>
    <w:p w14:paraId="41645163" w14:textId="77777777" w:rsidR="0037555D" w:rsidRPr="0037555D" w:rsidRDefault="0037555D" w:rsidP="0037555D">
      <w:pPr>
        <w:pStyle w:val="Bibliography"/>
        <w:rPr>
          <w:rFonts w:ascii="Arial" w:hAnsi="Arial" w:cs="Arial"/>
        </w:rPr>
      </w:pPr>
      <w:r w:rsidRPr="0037555D">
        <w:rPr>
          <w:rFonts w:ascii="Arial" w:hAnsi="Arial" w:cs="Arial"/>
        </w:rPr>
        <w:t>2.</w:t>
      </w:r>
      <w:r w:rsidRPr="0037555D">
        <w:rPr>
          <w:rFonts w:ascii="Arial" w:hAnsi="Arial" w:cs="Arial"/>
        </w:rPr>
        <w:tab/>
        <w:t xml:space="preserve">Dolzhenko, E. </w:t>
      </w:r>
      <w:r w:rsidRPr="0037555D">
        <w:rPr>
          <w:rFonts w:ascii="Arial" w:hAnsi="Arial" w:cs="Arial"/>
          <w:i/>
          <w:iCs/>
        </w:rPr>
        <w:t>et al.</w:t>
      </w:r>
      <w:r w:rsidRPr="0037555D">
        <w:rPr>
          <w:rFonts w:ascii="Arial" w:hAnsi="Arial" w:cs="Arial"/>
        </w:rPr>
        <w:t xml:space="preserve"> Characterization and visualization of tandem repeats at genome scale. </w:t>
      </w:r>
      <w:r w:rsidRPr="0037555D">
        <w:rPr>
          <w:rFonts w:ascii="Arial" w:hAnsi="Arial" w:cs="Arial"/>
          <w:i/>
          <w:iCs/>
        </w:rPr>
        <w:t>Nat. Biotechnol.</w:t>
      </w:r>
      <w:r w:rsidRPr="0037555D">
        <w:rPr>
          <w:rFonts w:ascii="Arial" w:hAnsi="Arial" w:cs="Arial"/>
        </w:rPr>
        <w:t xml:space="preserve"> </w:t>
      </w:r>
      <w:r w:rsidRPr="0037555D">
        <w:rPr>
          <w:rFonts w:ascii="Arial" w:hAnsi="Arial" w:cs="Arial"/>
          <w:b/>
          <w:bCs/>
        </w:rPr>
        <w:t>42</w:t>
      </w:r>
      <w:r w:rsidRPr="0037555D">
        <w:rPr>
          <w:rFonts w:ascii="Arial" w:hAnsi="Arial" w:cs="Arial"/>
        </w:rPr>
        <w:t>, 1606–1614 (2024).</w:t>
      </w:r>
    </w:p>
    <w:p w14:paraId="40930F9E" w14:textId="77777777" w:rsidR="0037555D" w:rsidRPr="0037555D" w:rsidRDefault="0037555D" w:rsidP="0037555D">
      <w:pPr>
        <w:pStyle w:val="Bibliography"/>
        <w:rPr>
          <w:rFonts w:ascii="Arial" w:hAnsi="Arial" w:cs="Arial"/>
        </w:rPr>
      </w:pPr>
      <w:r w:rsidRPr="0037555D">
        <w:rPr>
          <w:rFonts w:ascii="Arial" w:hAnsi="Arial" w:cs="Arial"/>
        </w:rPr>
        <w:t>3.</w:t>
      </w:r>
      <w:r w:rsidRPr="0037555D">
        <w:rPr>
          <w:rFonts w:ascii="Arial" w:hAnsi="Arial" w:cs="Arial"/>
        </w:rPr>
        <w:tab/>
        <w:t xml:space="preserve">Robinson, J. T. Integrative genomics viewer. </w:t>
      </w:r>
      <w:r w:rsidRPr="0037555D">
        <w:rPr>
          <w:rFonts w:ascii="Arial" w:hAnsi="Arial" w:cs="Arial"/>
          <w:i/>
          <w:iCs/>
        </w:rPr>
        <w:t>Nat. Biotechnol.</w:t>
      </w:r>
      <w:r w:rsidRPr="0037555D">
        <w:rPr>
          <w:rFonts w:ascii="Arial" w:hAnsi="Arial" w:cs="Arial"/>
        </w:rPr>
        <w:t xml:space="preserve"> </w:t>
      </w:r>
      <w:r w:rsidRPr="0037555D">
        <w:rPr>
          <w:rFonts w:ascii="Arial" w:hAnsi="Arial" w:cs="Arial"/>
          <w:b/>
          <w:bCs/>
        </w:rPr>
        <w:t>29</w:t>
      </w:r>
      <w:r w:rsidRPr="0037555D">
        <w:rPr>
          <w:rFonts w:ascii="Arial" w:hAnsi="Arial" w:cs="Arial"/>
        </w:rPr>
        <w:t>, 24–26 (2011).</w:t>
      </w:r>
    </w:p>
    <w:p w14:paraId="64CAF344" w14:textId="77777777" w:rsidR="0037555D" w:rsidRPr="0037555D" w:rsidRDefault="0037555D" w:rsidP="0037555D">
      <w:pPr>
        <w:pStyle w:val="Bibliography"/>
        <w:rPr>
          <w:rFonts w:ascii="Arial" w:hAnsi="Arial" w:cs="Arial"/>
        </w:rPr>
      </w:pPr>
      <w:r w:rsidRPr="0037555D">
        <w:rPr>
          <w:rFonts w:ascii="Arial" w:hAnsi="Arial" w:cs="Arial"/>
        </w:rPr>
        <w:t>4.</w:t>
      </w:r>
      <w:r w:rsidRPr="0037555D">
        <w:rPr>
          <w:rFonts w:ascii="Arial" w:hAnsi="Arial" w:cs="Arial"/>
        </w:rPr>
        <w:tab/>
        <w:t xml:space="preserve">Ren, J., Gu, B. &amp; Chaisson, M. J. P. vamos: variable-number tandem repeats annotation using efficient motif sets. </w:t>
      </w:r>
      <w:r w:rsidRPr="0037555D">
        <w:rPr>
          <w:rFonts w:ascii="Arial" w:hAnsi="Arial" w:cs="Arial"/>
          <w:i/>
          <w:iCs/>
        </w:rPr>
        <w:t>Genome Biol</w:t>
      </w:r>
      <w:r w:rsidRPr="0037555D">
        <w:rPr>
          <w:rFonts w:ascii="Arial" w:hAnsi="Arial" w:cs="Arial"/>
        </w:rPr>
        <w:t xml:space="preserve"> </w:t>
      </w:r>
      <w:r w:rsidRPr="0037555D">
        <w:rPr>
          <w:rFonts w:ascii="Arial" w:hAnsi="Arial" w:cs="Arial"/>
          <w:b/>
          <w:bCs/>
        </w:rPr>
        <w:t>24</w:t>
      </w:r>
      <w:r w:rsidRPr="0037555D">
        <w:rPr>
          <w:rFonts w:ascii="Arial" w:hAnsi="Arial" w:cs="Arial"/>
        </w:rPr>
        <w:t>, 175 (2023).</w:t>
      </w:r>
    </w:p>
    <w:p w14:paraId="58E373DC" w14:textId="77777777" w:rsidR="0037555D" w:rsidRPr="0037555D" w:rsidRDefault="0037555D" w:rsidP="0037555D">
      <w:pPr>
        <w:pStyle w:val="Bibliography"/>
        <w:rPr>
          <w:rFonts w:ascii="Arial" w:hAnsi="Arial" w:cs="Arial"/>
        </w:rPr>
      </w:pPr>
      <w:r w:rsidRPr="0037555D">
        <w:rPr>
          <w:rFonts w:ascii="Arial" w:hAnsi="Arial" w:cs="Arial"/>
        </w:rPr>
        <w:t>5.</w:t>
      </w:r>
      <w:r w:rsidRPr="0037555D">
        <w:rPr>
          <w:rFonts w:ascii="Arial" w:hAnsi="Arial" w:cs="Arial"/>
        </w:rPr>
        <w:tab/>
        <w:t xml:space="preserve">Hinds, D. A. Whole-genome patterns of common DNA variation in three human populations. </w:t>
      </w:r>
      <w:r w:rsidRPr="0037555D">
        <w:rPr>
          <w:rFonts w:ascii="Arial" w:hAnsi="Arial" w:cs="Arial"/>
          <w:i/>
          <w:iCs/>
        </w:rPr>
        <w:t>Science</w:t>
      </w:r>
      <w:r w:rsidRPr="0037555D">
        <w:rPr>
          <w:rFonts w:ascii="Arial" w:hAnsi="Arial" w:cs="Arial"/>
        </w:rPr>
        <w:t xml:space="preserve"> </w:t>
      </w:r>
      <w:r w:rsidRPr="0037555D">
        <w:rPr>
          <w:rFonts w:ascii="Arial" w:hAnsi="Arial" w:cs="Arial"/>
          <w:b/>
          <w:bCs/>
        </w:rPr>
        <w:t>307</w:t>
      </w:r>
      <w:r w:rsidRPr="0037555D">
        <w:rPr>
          <w:rFonts w:ascii="Arial" w:hAnsi="Arial" w:cs="Arial"/>
        </w:rPr>
        <w:t>, 1072–1079 (2005).</w:t>
      </w:r>
    </w:p>
    <w:p w14:paraId="28E097F0" w14:textId="77777777" w:rsidR="0037555D" w:rsidRPr="0037555D" w:rsidRDefault="0037555D" w:rsidP="0037555D">
      <w:pPr>
        <w:pStyle w:val="Bibliography"/>
        <w:rPr>
          <w:rFonts w:ascii="Arial" w:hAnsi="Arial" w:cs="Arial"/>
        </w:rPr>
      </w:pPr>
      <w:r w:rsidRPr="0037555D">
        <w:rPr>
          <w:rFonts w:ascii="Arial" w:hAnsi="Arial" w:cs="Arial"/>
        </w:rPr>
        <w:t>6.</w:t>
      </w:r>
      <w:r w:rsidRPr="0037555D">
        <w:rPr>
          <w:rFonts w:ascii="Arial" w:hAnsi="Arial" w:cs="Arial"/>
        </w:rPr>
        <w:tab/>
        <w:t xml:space="preserve">Narina, S., Connelly, J. P. &amp; Pruett-Miller, S. M. High-Throughput Analysis of CRISPR-Cas9 Editing Outcomes in Cell and Animal Models Using CRIS.py. in </w:t>
      </w:r>
      <w:r w:rsidRPr="0037555D">
        <w:rPr>
          <w:rFonts w:ascii="Arial" w:hAnsi="Arial" w:cs="Arial"/>
          <w:i/>
          <w:iCs/>
        </w:rPr>
        <w:t>Methods in Molecular Biology</w:t>
      </w:r>
      <w:r w:rsidRPr="0037555D">
        <w:rPr>
          <w:rFonts w:ascii="Arial" w:hAnsi="Arial" w:cs="Arial"/>
        </w:rPr>
        <w:t xml:space="preserve"> vol. 2631 155–182 (2023).</w:t>
      </w:r>
    </w:p>
    <w:p w14:paraId="4B31A3EF" w14:textId="77777777" w:rsidR="0037555D" w:rsidRPr="0037555D" w:rsidRDefault="0037555D" w:rsidP="0037555D">
      <w:pPr>
        <w:pStyle w:val="Bibliography"/>
        <w:rPr>
          <w:rFonts w:ascii="Arial" w:hAnsi="Arial" w:cs="Arial"/>
        </w:rPr>
      </w:pPr>
      <w:r w:rsidRPr="0037555D">
        <w:rPr>
          <w:rFonts w:ascii="Arial" w:hAnsi="Arial" w:cs="Arial"/>
        </w:rPr>
        <w:t>7.</w:t>
      </w:r>
      <w:r w:rsidRPr="0037555D">
        <w:rPr>
          <w:rFonts w:ascii="Arial" w:hAnsi="Arial" w:cs="Arial"/>
        </w:rPr>
        <w:tab/>
        <w:t xml:space="preserve">Connelly, J. P. &amp; Pruett-Miller, S. M. CRIS.py: A Versatile and High-throughput Analysis Program for CRISPR-based Genome Editing. </w:t>
      </w:r>
      <w:r w:rsidRPr="0037555D">
        <w:rPr>
          <w:rFonts w:ascii="Arial" w:hAnsi="Arial" w:cs="Arial"/>
          <w:i/>
          <w:iCs/>
        </w:rPr>
        <w:t>Sci. Rep.</w:t>
      </w:r>
      <w:r w:rsidRPr="0037555D">
        <w:rPr>
          <w:rFonts w:ascii="Arial" w:hAnsi="Arial" w:cs="Arial"/>
        </w:rPr>
        <w:t xml:space="preserve"> </w:t>
      </w:r>
      <w:r w:rsidRPr="0037555D">
        <w:rPr>
          <w:rFonts w:ascii="Arial" w:hAnsi="Arial" w:cs="Arial"/>
          <w:b/>
          <w:bCs/>
        </w:rPr>
        <w:t>9</w:t>
      </w:r>
      <w:r w:rsidRPr="0037555D">
        <w:rPr>
          <w:rFonts w:ascii="Arial" w:hAnsi="Arial" w:cs="Arial"/>
        </w:rPr>
        <w:t>, 4194 (2019).</w:t>
      </w:r>
    </w:p>
    <w:p w14:paraId="4A6AE82F" w14:textId="77777777" w:rsidR="0037555D" w:rsidRPr="0037555D" w:rsidRDefault="0037555D" w:rsidP="0037555D">
      <w:pPr>
        <w:pStyle w:val="Bibliography"/>
        <w:rPr>
          <w:rFonts w:ascii="Arial" w:hAnsi="Arial" w:cs="Arial"/>
        </w:rPr>
      </w:pPr>
      <w:r w:rsidRPr="0037555D">
        <w:rPr>
          <w:rFonts w:ascii="Arial" w:hAnsi="Arial" w:cs="Arial"/>
        </w:rPr>
        <w:t>8.</w:t>
      </w:r>
      <w:r w:rsidRPr="0037555D">
        <w:rPr>
          <w:rFonts w:ascii="Arial" w:hAnsi="Arial" w:cs="Arial"/>
        </w:rPr>
        <w:tab/>
        <w:t xml:space="preserve">Gel, B. &amp; Serra, E. karyoploteR: an R/Bioconductor package to plot customizable genomes displaying arbitrary data. </w:t>
      </w:r>
      <w:r w:rsidRPr="0037555D">
        <w:rPr>
          <w:rFonts w:ascii="Arial" w:hAnsi="Arial" w:cs="Arial"/>
          <w:i/>
          <w:iCs/>
        </w:rPr>
        <w:t>Bioinformatics</w:t>
      </w:r>
      <w:r w:rsidRPr="0037555D">
        <w:rPr>
          <w:rFonts w:ascii="Arial" w:hAnsi="Arial" w:cs="Arial"/>
        </w:rPr>
        <w:t xml:space="preserve"> </w:t>
      </w:r>
      <w:r w:rsidRPr="0037555D">
        <w:rPr>
          <w:rFonts w:ascii="Arial" w:hAnsi="Arial" w:cs="Arial"/>
          <w:b/>
          <w:bCs/>
        </w:rPr>
        <w:t>33</w:t>
      </w:r>
      <w:r w:rsidRPr="0037555D">
        <w:rPr>
          <w:rFonts w:ascii="Arial" w:hAnsi="Arial" w:cs="Arial"/>
        </w:rPr>
        <w:t>, 3088–3090 (2017).</w:t>
      </w:r>
    </w:p>
    <w:p w14:paraId="025A1D2F" w14:textId="77777777" w:rsidR="0037555D" w:rsidRPr="0037555D" w:rsidRDefault="0037555D" w:rsidP="0037555D">
      <w:pPr>
        <w:pStyle w:val="Bibliography"/>
        <w:rPr>
          <w:rFonts w:ascii="Arial" w:hAnsi="Arial" w:cs="Arial"/>
        </w:rPr>
      </w:pPr>
      <w:r w:rsidRPr="0037555D">
        <w:rPr>
          <w:rFonts w:ascii="Arial" w:hAnsi="Arial" w:cs="Arial"/>
        </w:rPr>
        <w:t>9.</w:t>
      </w:r>
      <w:r w:rsidRPr="0037555D">
        <w:rPr>
          <w:rFonts w:ascii="Arial" w:hAnsi="Arial" w:cs="Arial"/>
        </w:rPr>
        <w:tab/>
        <w:t xml:space="preserve">Cui, Y. A genome-wide spectrum of tandem repeat expansions in 338,963 humans. </w:t>
      </w:r>
      <w:r w:rsidRPr="0037555D">
        <w:rPr>
          <w:rFonts w:ascii="Arial" w:hAnsi="Arial" w:cs="Arial"/>
          <w:i/>
          <w:iCs/>
        </w:rPr>
        <w:t>Cell</w:t>
      </w:r>
      <w:r w:rsidRPr="0037555D">
        <w:rPr>
          <w:rFonts w:ascii="Arial" w:hAnsi="Arial" w:cs="Arial"/>
        </w:rPr>
        <w:t xml:space="preserve"> </w:t>
      </w:r>
      <w:r w:rsidRPr="0037555D">
        <w:rPr>
          <w:rFonts w:ascii="Arial" w:hAnsi="Arial" w:cs="Arial"/>
          <w:b/>
          <w:bCs/>
        </w:rPr>
        <w:t>187</w:t>
      </w:r>
      <w:r w:rsidRPr="0037555D">
        <w:rPr>
          <w:rFonts w:ascii="Arial" w:hAnsi="Arial" w:cs="Arial"/>
        </w:rPr>
        <w:t>, 2336–2341 (2024).</w:t>
      </w:r>
    </w:p>
    <w:p w14:paraId="561E39D6" w14:textId="77777777" w:rsidR="0037555D" w:rsidRPr="0037555D" w:rsidRDefault="0037555D" w:rsidP="0037555D">
      <w:pPr>
        <w:pStyle w:val="Bibliography"/>
        <w:rPr>
          <w:rFonts w:ascii="Arial" w:hAnsi="Arial" w:cs="Arial"/>
        </w:rPr>
      </w:pPr>
      <w:r w:rsidRPr="0037555D">
        <w:rPr>
          <w:rFonts w:ascii="Arial" w:hAnsi="Arial" w:cs="Arial"/>
        </w:rPr>
        <w:t>10.</w:t>
      </w:r>
      <w:r w:rsidRPr="0037555D">
        <w:rPr>
          <w:rFonts w:ascii="Arial" w:hAnsi="Arial" w:cs="Arial"/>
        </w:rPr>
        <w:tab/>
        <w:t xml:space="preserve">Dolzhenko, E. REViewer: haplotype-resolved visualization of read alignments in and around tandem repeats. </w:t>
      </w:r>
      <w:r w:rsidRPr="0037555D">
        <w:rPr>
          <w:rFonts w:ascii="Arial" w:hAnsi="Arial" w:cs="Arial"/>
          <w:i/>
          <w:iCs/>
        </w:rPr>
        <w:t>Genome Med</w:t>
      </w:r>
      <w:r w:rsidRPr="0037555D">
        <w:rPr>
          <w:rFonts w:ascii="Arial" w:hAnsi="Arial" w:cs="Arial"/>
        </w:rPr>
        <w:t xml:space="preserve"> </w:t>
      </w:r>
      <w:r w:rsidRPr="0037555D">
        <w:rPr>
          <w:rFonts w:ascii="Arial" w:hAnsi="Arial" w:cs="Arial"/>
          <w:b/>
          <w:bCs/>
        </w:rPr>
        <w:t>14</w:t>
      </w:r>
      <w:r w:rsidRPr="0037555D">
        <w:rPr>
          <w:rFonts w:ascii="Arial" w:hAnsi="Arial" w:cs="Arial"/>
        </w:rPr>
        <w:t>, 84 (2022).</w:t>
      </w:r>
    </w:p>
    <w:p w14:paraId="237C175F" w14:textId="609DB590" w:rsidR="00F87DBF" w:rsidRPr="00ED197D" w:rsidRDefault="00F87DBF" w:rsidP="0037555D">
      <w:pPr>
        <w:pStyle w:val="Bibliography"/>
        <w:rPr>
          <w:rFonts w:ascii="Arial" w:hAnsi="Arial" w:cs="Arial"/>
        </w:rPr>
      </w:pPr>
      <w:r>
        <w:rPr>
          <w:rFonts w:ascii="Arial" w:hAnsi="Arial" w:cs="Arial"/>
        </w:rPr>
        <w:fldChar w:fldCharType="end"/>
      </w:r>
    </w:p>
    <w:sectPr w:rsidR="00F87DBF" w:rsidRPr="00ED197D" w:rsidSect="00E46ED2">
      <w:headerReference w:type="default" r:id="rId45"/>
      <w:footerReference w:type="even" r:id="rId46"/>
      <w:footerReference w:type="default" r:id="rId47"/>
      <w:footerReference w:type="first" r:id="rId4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A1FCAC" w14:textId="77777777" w:rsidR="00562A3C" w:rsidRDefault="00562A3C" w:rsidP="00EE63D7">
      <w:pPr>
        <w:spacing w:after="0" w:line="240" w:lineRule="auto"/>
      </w:pPr>
      <w:r>
        <w:separator/>
      </w:r>
    </w:p>
  </w:endnote>
  <w:endnote w:type="continuationSeparator" w:id="0">
    <w:p w14:paraId="34836226" w14:textId="77777777" w:rsidR="00562A3C" w:rsidRDefault="00562A3C" w:rsidP="00EE63D7">
      <w:pPr>
        <w:spacing w:after="0" w:line="240" w:lineRule="auto"/>
      </w:pPr>
      <w:r>
        <w:continuationSeparator/>
      </w:r>
    </w:p>
  </w:endnote>
  <w:endnote w:type="continuationNotice" w:id="1">
    <w:p w14:paraId="0A05FC9E" w14:textId="77777777" w:rsidR="00562A3C" w:rsidRDefault="00562A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7ABB0D" w14:textId="027B1587" w:rsidR="00DA7269" w:rsidRDefault="007F75BF" w:rsidP="008843B7">
    <w:pPr>
      <w:pStyle w:val="Footer"/>
      <w:framePr w:wrap="none" w:vAnchor="text" w:hAnchor="margin" w:xAlign="center" w:y="1"/>
      <w:rPr>
        <w:rStyle w:val="PageNumber"/>
      </w:rPr>
    </w:pPr>
    <w:r>
      <w:rPr>
        <w:noProof/>
      </w:rPr>
      <mc:AlternateContent>
        <mc:Choice Requires="wps">
          <w:drawing>
            <wp:anchor distT="0" distB="0" distL="0" distR="0" simplePos="0" relativeHeight="251658240" behindDoc="0" locked="0" layoutInCell="1" allowOverlap="1" wp14:anchorId="46F588C6" wp14:editId="4E8C6802">
              <wp:simplePos x="635" y="635"/>
              <wp:positionH relativeFrom="page">
                <wp:align>left</wp:align>
              </wp:positionH>
              <wp:positionV relativeFrom="page">
                <wp:align>bottom</wp:align>
              </wp:positionV>
              <wp:extent cx="1451610" cy="357505"/>
              <wp:effectExtent l="0" t="0" r="8890" b="0"/>
              <wp:wrapNone/>
              <wp:docPr id="209555428" name="Text Box 2" descr="St. Jude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57505"/>
                      </a:xfrm>
                      <a:prstGeom prst="rect">
                        <a:avLst/>
                      </a:prstGeom>
                      <a:noFill/>
                      <a:ln>
                        <a:noFill/>
                      </a:ln>
                    </wps:spPr>
                    <wps:txbx>
                      <w:txbxContent>
                        <w:p w14:paraId="7256373E" w14:textId="70924280" w:rsidR="007F75BF" w:rsidRPr="007F75BF" w:rsidRDefault="007F75BF" w:rsidP="007F75BF">
                          <w:pPr>
                            <w:spacing w:after="0"/>
                            <w:rPr>
                              <w:rFonts w:ascii="Aptos" w:eastAsia="Aptos" w:hAnsi="Aptos" w:cs="Aptos"/>
                              <w:noProof/>
                              <w:color w:val="000000"/>
                              <w:sz w:val="20"/>
                              <w:szCs w:val="20"/>
                            </w:rPr>
                          </w:pPr>
                          <w:r w:rsidRPr="007F75BF">
                            <w:rPr>
                              <w:rFonts w:ascii="Aptos" w:eastAsia="Aptos" w:hAnsi="Aptos" w:cs="Aptos"/>
                              <w:noProof/>
                              <w:color w:val="000000"/>
                              <w:sz w:val="20"/>
                              <w:szCs w:val="20"/>
                            </w:rPr>
                            <w:t>St. Jude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F588C6" id="_x0000_t202" coordsize="21600,21600" o:spt="202" path="m,l,21600r21600,l21600,xe">
              <v:stroke joinstyle="miter"/>
              <v:path gradientshapeok="t" o:connecttype="rect"/>
            </v:shapetype>
            <v:shape id="Text Box 2" o:spid="_x0000_s1026" type="#_x0000_t202" alt="St. Jude - Confidential" style="position:absolute;margin-left:0;margin-top:0;width:114.3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" filled="f" stroked="f">
              <v:textbox style="mso-fit-shape-to-text:t" inset="20pt,0,0,15pt">
                <w:txbxContent>
                  <w:p w14:paraId="7256373E" w14:textId="70924280" w:rsidR="007F75BF" w:rsidRPr="007F75BF" w:rsidRDefault="007F75BF" w:rsidP="007F75BF">
                    <w:pPr>
                      <w:spacing w:after="0"/>
                      <w:rPr>
                        <w:rFonts w:ascii="Aptos" w:eastAsia="Aptos" w:hAnsi="Aptos" w:cs="Aptos"/>
                        <w:noProof/>
                        <w:color w:val="000000"/>
                        <w:sz w:val="20"/>
                        <w:szCs w:val="20"/>
                      </w:rPr>
                    </w:pPr>
                    <w:r w:rsidRPr="007F75BF">
                      <w:rPr>
                        <w:rFonts w:ascii="Aptos" w:eastAsia="Aptos" w:hAnsi="Aptos" w:cs="Aptos"/>
                        <w:noProof/>
                        <w:color w:val="000000"/>
                        <w:sz w:val="20"/>
                        <w:szCs w:val="20"/>
                      </w:rPr>
                      <w:t>St. Jude - Confidential</w:t>
                    </w:r>
                  </w:p>
                </w:txbxContent>
              </v:textbox>
              <w10:wrap anchorx="page" anchory="page"/>
            </v:shape>
          </w:pict>
        </mc:Fallback>
      </mc:AlternateContent>
    </w:r>
    <w:r w:rsidR="00DA7269">
      <w:rPr>
        <w:rStyle w:val="PageNumber"/>
      </w:rPr>
      <w:fldChar w:fldCharType="begin"/>
    </w:r>
    <w:r w:rsidR="00DA7269">
      <w:rPr>
        <w:rStyle w:val="PageNumber"/>
      </w:rPr>
      <w:instrText xml:space="preserve"> PAGE </w:instrText>
    </w:r>
    <w:r w:rsidR="00DA7269">
      <w:rPr>
        <w:rStyle w:val="PageNumber"/>
      </w:rPr>
      <w:fldChar w:fldCharType="end"/>
    </w:r>
  </w:p>
  <w:p w14:paraId="70B50481" w14:textId="77777777" w:rsidR="00DA7269" w:rsidRDefault="00DA7269" w:rsidP="008843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0EFF52" w14:textId="4F4E0573" w:rsidR="00DA7269" w:rsidRDefault="007F75BF" w:rsidP="002E5F39">
    <w:pPr>
      <w:pStyle w:val="Footer"/>
      <w:framePr w:wrap="none" w:vAnchor="text" w:hAnchor="margin" w:xAlign="center" w:y="1"/>
      <w:rPr>
        <w:rStyle w:val="PageNumber"/>
      </w:rPr>
    </w:pPr>
    <w:r>
      <w:rPr>
        <w:noProof/>
      </w:rPr>
      <mc:AlternateContent>
        <mc:Choice Requires="wps">
          <w:drawing>
            <wp:anchor distT="0" distB="0" distL="0" distR="0" simplePos="0" relativeHeight="251658241" behindDoc="0" locked="0" layoutInCell="1" allowOverlap="1" wp14:anchorId="7F33FC58" wp14:editId="14D28F4C">
              <wp:simplePos x="635" y="635"/>
              <wp:positionH relativeFrom="page">
                <wp:align>left</wp:align>
              </wp:positionH>
              <wp:positionV relativeFrom="page">
                <wp:align>bottom</wp:align>
              </wp:positionV>
              <wp:extent cx="1451610" cy="357505"/>
              <wp:effectExtent l="0" t="0" r="8890" b="0"/>
              <wp:wrapNone/>
              <wp:docPr id="562652459" name="Text Box 3" descr="St. Jude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57505"/>
                      </a:xfrm>
                      <a:prstGeom prst="rect">
                        <a:avLst/>
                      </a:prstGeom>
                      <a:noFill/>
                      <a:ln>
                        <a:noFill/>
                      </a:ln>
                    </wps:spPr>
                    <wps:txbx>
                      <w:txbxContent>
                        <w:p w14:paraId="1709077E" w14:textId="507120B3" w:rsidR="007F75BF" w:rsidRPr="007F75BF" w:rsidRDefault="007F75BF" w:rsidP="007F75BF">
                          <w:pPr>
                            <w:spacing w:after="0"/>
                            <w:rPr>
                              <w:rFonts w:ascii="Aptos" w:eastAsia="Aptos" w:hAnsi="Aptos" w:cs="Aptos"/>
                              <w:noProof/>
                              <w:color w:val="000000"/>
                              <w:sz w:val="20"/>
                              <w:szCs w:val="20"/>
                            </w:rPr>
                          </w:pPr>
                          <w:r w:rsidRPr="007F75BF">
                            <w:rPr>
                              <w:rFonts w:ascii="Aptos" w:eastAsia="Aptos" w:hAnsi="Aptos" w:cs="Aptos"/>
                              <w:noProof/>
                              <w:color w:val="000000"/>
                              <w:sz w:val="20"/>
                              <w:szCs w:val="20"/>
                            </w:rPr>
                            <w:t>St. Jude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33FC58" id="_x0000_t202" coordsize="21600,21600" o:spt="202" path="m,l,21600r21600,l21600,xe">
              <v:stroke joinstyle="miter"/>
              <v:path gradientshapeok="t" o:connecttype="rect"/>
            </v:shapetype>
            <v:shape id="Text Box 3" o:spid="_x0000_s1027" type="#_x0000_t202" alt="St. Jude - Confidential" style="position:absolute;margin-left:0;margin-top:0;width:114.3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" filled="f" stroked="f">
              <v:textbox style="mso-fit-shape-to-text:t" inset="20pt,0,0,15pt">
                <w:txbxContent>
                  <w:p w14:paraId="1709077E" w14:textId="507120B3" w:rsidR="007F75BF" w:rsidRPr="007F75BF" w:rsidRDefault="007F75BF" w:rsidP="007F75BF">
                    <w:pPr>
                      <w:spacing w:after="0"/>
                      <w:rPr>
                        <w:rFonts w:ascii="Aptos" w:eastAsia="Aptos" w:hAnsi="Aptos" w:cs="Aptos"/>
                        <w:noProof/>
                        <w:color w:val="000000"/>
                        <w:sz w:val="20"/>
                        <w:szCs w:val="20"/>
                      </w:rPr>
                    </w:pPr>
                    <w:r w:rsidRPr="007F75BF">
                      <w:rPr>
                        <w:rFonts w:ascii="Aptos" w:eastAsia="Aptos" w:hAnsi="Aptos" w:cs="Aptos"/>
                        <w:noProof/>
                        <w:color w:val="000000"/>
                        <w:sz w:val="20"/>
                        <w:szCs w:val="20"/>
                      </w:rPr>
                      <w:t>St. Jude - Confidential</w:t>
                    </w:r>
                  </w:p>
                </w:txbxContent>
              </v:textbox>
              <w10:wrap anchorx="page" anchory="page"/>
            </v:shape>
          </w:pict>
        </mc:Fallback>
      </mc:AlternateContent>
    </w:r>
    <w:sdt>
      <w:sdtPr>
        <w:rPr>
          <w:rStyle w:val="PageNumber"/>
        </w:rPr>
        <w:id w:val="-2081126503"/>
        <w:docPartObj>
          <w:docPartGallery w:val="Page Numbers (Bottom of Page)"/>
          <w:docPartUnique/>
        </w:docPartObj>
      </w:sdtPr>
      <w:sdtContent>
        <w:r w:rsidR="00DA7269">
          <w:rPr>
            <w:rStyle w:val="PageNumber"/>
          </w:rPr>
          <w:fldChar w:fldCharType="begin"/>
        </w:r>
        <w:r w:rsidR="00DA7269">
          <w:rPr>
            <w:rStyle w:val="PageNumber"/>
          </w:rPr>
          <w:instrText xml:space="preserve"> PAGE </w:instrText>
        </w:r>
        <w:r w:rsidR="00DA7269">
          <w:rPr>
            <w:rStyle w:val="PageNumber"/>
          </w:rPr>
          <w:fldChar w:fldCharType="separate"/>
        </w:r>
        <w:r w:rsidR="00DA7269">
          <w:rPr>
            <w:rStyle w:val="PageNumber"/>
            <w:noProof/>
          </w:rPr>
          <w:t>2</w:t>
        </w:r>
        <w:r w:rsidR="00DA7269">
          <w:rPr>
            <w:rStyle w:val="PageNumber"/>
          </w:rPr>
          <w:fldChar w:fldCharType="end"/>
        </w:r>
      </w:sdtContent>
    </w:sdt>
  </w:p>
  <w:tbl>
    <w:tblPr>
      <w:tblW w:w="0" w:type="auto"/>
      <w:tblLayout w:type="fixed"/>
      <w:tblLook w:val="06A0" w:firstRow="1" w:lastRow="0" w:firstColumn="1" w:lastColumn="0" w:noHBand="1" w:noVBand="1"/>
    </w:tblPr>
    <w:tblGrid>
      <w:gridCol w:w="3120"/>
      <w:gridCol w:w="3120"/>
      <w:gridCol w:w="3120"/>
    </w:tblGrid>
    <w:tr w:rsidR="008A2E80" w14:paraId="74AE00BA" w14:textId="77777777" w:rsidTr="008A2E80">
      <w:trPr>
        <w:trHeight w:val="300"/>
      </w:trPr>
      <w:tc>
        <w:tcPr>
          <w:tcW w:w="3120" w:type="dxa"/>
        </w:tcPr>
        <w:p w14:paraId="07356BB0" w14:textId="5D31615D" w:rsidR="008A2E80" w:rsidRDefault="008A2E80" w:rsidP="00DA7269">
          <w:pPr>
            <w:pStyle w:val="Header"/>
            <w:ind w:left="-115" w:right="360"/>
          </w:pPr>
        </w:p>
      </w:tc>
      <w:tc>
        <w:tcPr>
          <w:tcW w:w="3120" w:type="dxa"/>
        </w:tcPr>
        <w:p w14:paraId="1EE7F5D3" w14:textId="27F61127" w:rsidR="008A2E80" w:rsidRDefault="008A2E80" w:rsidP="008A2E80">
          <w:pPr>
            <w:pStyle w:val="Header"/>
            <w:jc w:val="center"/>
          </w:pPr>
        </w:p>
      </w:tc>
      <w:tc>
        <w:tcPr>
          <w:tcW w:w="3120" w:type="dxa"/>
        </w:tcPr>
        <w:p w14:paraId="4D8D7349" w14:textId="23307942" w:rsidR="008A2E80" w:rsidRDefault="008A2E80" w:rsidP="008A2E80">
          <w:pPr>
            <w:pStyle w:val="Header"/>
            <w:ind w:right="-115"/>
            <w:jc w:val="right"/>
          </w:pPr>
        </w:p>
      </w:tc>
    </w:tr>
  </w:tbl>
  <w:p w14:paraId="70D80CA0" w14:textId="60052C26" w:rsidR="00D86797" w:rsidRDefault="00D867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8B7337" w14:textId="43570543" w:rsidR="007F75BF" w:rsidRDefault="007F75BF">
    <w:pPr>
      <w:pStyle w:val="Footer"/>
    </w:pPr>
    <w:r>
      <w:rPr>
        <w:noProof/>
      </w:rPr>
      <mc:AlternateContent>
        <mc:Choice Requires="wps">
          <w:drawing>
            <wp:anchor distT="0" distB="0" distL="0" distR="0" simplePos="0" relativeHeight="251658242" behindDoc="0" locked="0" layoutInCell="1" allowOverlap="1" wp14:anchorId="7C71C117" wp14:editId="3CD2897B">
              <wp:simplePos x="635" y="635"/>
              <wp:positionH relativeFrom="page">
                <wp:align>left</wp:align>
              </wp:positionH>
              <wp:positionV relativeFrom="page">
                <wp:align>bottom</wp:align>
              </wp:positionV>
              <wp:extent cx="1451610" cy="357505"/>
              <wp:effectExtent l="0" t="0" r="8890" b="0"/>
              <wp:wrapNone/>
              <wp:docPr id="1754323361" name="Text Box 1" descr="St. Jude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57505"/>
                      </a:xfrm>
                      <a:prstGeom prst="rect">
                        <a:avLst/>
                      </a:prstGeom>
                      <a:noFill/>
                      <a:ln>
                        <a:noFill/>
                      </a:ln>
                    </wps:spPr>
                    <wps:txbx>
                      <w:txbxContent>
                        <w:p w14:paraId="2344659C" w14:textId="11FAE8D1" w:rsidR="007F75BF" w:rsidRPr="007F75BF" w:rsidRDefault="007F75BF" w:rsidP="007F75BF">
                          <w:pPr>
                            <w:spacing w:after="0"/>
                            <w:rPr>
                              <w:rFonts w:ascii="Aptos" w:eastAsia="Aptos" w:hAnsi="Aptos" w:cs="Aptos"/>
                              <w:noProof/>
                              <w:color w:val="000000"/>
                              <w:sz w:val="20"/>
                              <w:szCs w:val="20"/>
                            </w:rPr>
                          </w:pPr>
                          <w:r w:rsidRPr="007F75BF">
                            <w:rPr>
                              <w:rFonts w:ascii="Aptos" w:eastAsia="Aptos" w:hAnsi="Aptos" w:cs="Aptos"/>
                              <w:noProof/>
                              <w:color w:val="000000"/>
                              <w:sz w:val="20"/>
                              <w:szCs w:val="20"/>
                            </w:rPr>
                            <w:t>St. Jude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71C117" id="_x0000_t202" coordsize="21600,21600" o:spt="202" path="m,l,21600r21600,l21600,xe">
              <v:stroke joinstyle="miter"/>
              <v:path gradientshapeok="t" o:connecttype="rect"/>
            </v:shapetype>
            <v:shape id="Text Box 1" o:spid="_x0000_s1028" type="#_x0000_t202" alt="St. Jude - Confidential" style="position:absolute;margin-left:0;margin-top:0;width:114.3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" filled="f" stroked="f">
              <v:textbox style="mso-fit-shape-to-text:t" inset="20pt,0,0,15pt">
                <w:txbxContent>
                  <w:p w14:paraId="2344659C" w14:textId="11FAE8D1" w:rsidR="007F75BF" w:rsidRPr="007F75BF" w:rsidRDefault="007F75BF" w:rsidP="007F75BF">
                    <w:pPr>
                      <w:spacing w:after="0"/>
                      <w:rPr>
                        <w:rFonts w:ascii="Aptos" w:eastAsia="Aptos" w:hAnsi="Aptos" w:cs="Aptos"/>
                        <w:noProof/>
                        <w:color w:val="000000"/>
                        <w:sz w:val="20"/>
                        <w:szCs w:val="20"/>
                      </w:rPr>
                    </w:pPr>
                    <w:r w:rsidRPr="007F75BF">
                      <w:rPr>
                        <w:rFonts w:ascii="Aptos" w:eastAsia="Aptos" w:hAnsi="Aptos" w:cs="Aptos"/>
                        <w:noProof/>
                        <w:color w:val="000000"/>
                        <w:sz w:val="20"/>
                        <w:szCs w:val="20"/>
                      </w:rPr>
                      <w:t>St. Jude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93C6E1" w14:textId="77777777" w:rsidR="00562A3C" w:rsidRDefault="00562A3C" w:rsidP="00EE63D7">
      <w:pPr>
        <w:spacing w:after="0" w:line="240" w:lineRule="auto"/>
      </w:pPr>
      <w:r>
        <w:separator/>
      </w:r>
    </w:p>
  </w:footnote>
  <w:footnote w:type="continuationSeparator" w:id="0">
    <w:p w14:paraId="0DBB9DF9" w14:textId="77777777" w:rsidR="00562A3C" w:rsidRDefault="00562A3C" w:rsidP="00EE63D7">
      <w:pPr>
        <w:spacing w:after="0" w:line="240" w:lineRule="auto"/>
      </w:pPr>
      <w:r>
        <w:continuationSeparator/>
      </w:r>
    </w:p>
  </w:footnote>
  <w:footnote w:type="continuationNotice" w:id="1">
    <w:p w14:paraId="5860CED9" w14:textId="77777777" w:rsidR="00562A3C" w:rsidRDefault="00562A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8A2E80" w14:paraId="4A37ABC0" w14:textId="77777777" w:rsidTr="008A2E80">
      <w:trPr>
        <w:trHeight w:val="300"/>
      </w:trPr>
      <w:tc>
        <w:tcPr>
          <w:tcW w:w="3120" w:type="dxa"/>
        </w:tcPr>
        <w:p w14:paraId="3C3EF351" w14:textId="63B2782B" w:rsidR="008A2E80" w:rsidRDefault="008A2E80" w:rsidP="008A2E80">
          <w:pPr>
            <w:pStyle w:val="Header"/>
            <w:ind w:left="-115"/>
          </w:pPr>
        </w:p>
      </w:tc>
      <w:tc>
        <w:tcPr>
          <w:tcW w:w="3120" w:type="dxa"/>
        </w:tcPr>
        <w:p w14:paraId="66BE863D" w14:textId="006057FB" w:rsidR="008A2E80" w:rsidRDefault="008A2E80" w:rsidP="008A2E80">
          <w:pPr>
            <w:pStyle w:val="Header"/>
            <w:jc w:val="center"/>
          </w:pPr>
        </w:p>
      </w:tc>
      <w:tc>
        <w:tcPr>
          <w:tcW w:w="3120" w:type="dxa"/>
        </w:tcPr>
        <w:p w14:paraId="48A8F571" w14:textId="59B412C3" w:rsidR="008A2E80" w:rsidRDefault="008A2E80" w:rsidP="008A2E80">
          <w:pPr>
            <w:pStyle w:val="Header"/>
            <w:ind w:right="-115"/>
            <w:jc w:val="right"/>
          </w:pPr>
        </w:p>
      </w:tc>
    </w:tr>
  </w:tbl>
  <w:p w14:paraId="35EA8637" w14:textId="0DDD1F9F" w:rsidR="00D86797" w:rsidRDefault="00D86797">
    <w:pPr>
      <w:pStyle w:val="Header"/>
    </w:pPr>
  </w:p>
</w:hdr>
</file>

<file path=word/intelligence2.xml><?xml version="1.0" encoding="utf-8"?>
<int2:intelligence xmlns:int2="http://schemas.microsoft.com/office/intelligence/2020/intelligence" xmlns:oel="http://schemas.microsoft.com/office/2019/extlst">
  <int2:observations>
    <int2:textHash int2:hashCode="cCZszYyRbjhCWW" int2:id="ViHesY3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948F7"/>
    <w:multiLevelType w:val="hybridMultilevel"/>
    <w:tmpl w:val="D6C04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83FFB"/>
    <w:multiLevelType w:val="hybridMultilevel"/>
    <w:tmpl w:val="8D0A4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73BD3"/>
    <w:multiLevelType w:val="hybridMultilevel"/>
    <w:tmpl w:val="A618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BAF"/>
    <w:multiLevelType w:val="hybridMultilevel"/>
    <w:tmpl w:val="1B9205A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0F169D"/>
    <w:multiLevelType w:val="hybridMultilevel"/>
    <w:tmpl w:val="58C87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B66BB"/>
    <w:multiLevelType w:val="hybridMultilevel"/>
    <w:tmpl w:val="4D3C7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74D4A"/>
    <w:multiLevelType w:val="multilevel"/>
    <w:tmpl w:val="84D8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012166"/>
    <w:multiLevelType w:val="hybridMultilevel"/>
    <w:tmpl w:val="1B9205A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2B080E"/>
    <w:multiLevelType w:val="hybridMultilevel"/>
    <w:tmpl w:val="6696E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B188E"/>
    <w:multiLevelType w:val="hybridMultilevel"/>
    <w:tmpl w:val="19A4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92325D"/>
    <w:multiLevelType w:val="hybridMultilevel"/>
    <w:tmpl w:val="48AC5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253A1"/>
    <w:multiLevelType w:val="hybridMultilevel"/>
    <w:tmpl w:val="73368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120508"/>
    <w:multiLevelType w:val="hybridMultilevel"/>
    <w:tmpl w:val="D78EF058"/>
    <w:lvl w:ilvl="0" w:tplc="0C5EB47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B74DF"/>
    <w:multiLevelType w:val="hybridMultilevel"/>
    <w:tmpl w:val="B32659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BA4B69"/>
    <w:multiLevelType w:val="multilevel"/>
    <w:tmpl w:val="A15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7057FA"/>
    <w:multiLevelType w:val="hybridMultilevel"/>
    <w:tmpl w:val="97BE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78162C"/>
    <w:multiLevelType w:val="hybridMultilevel"/>
    <w:tmpl w:val="A08CB3D8"/>
    <w:lvl w:ilvl="0" w:tplc="FE30037A">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10FFA"/>
    <w:multiLevelType w:val="multilevel"/>
    <w:tmpl w:val="2F4C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D1560"/>
    <w:multiLevelType w:val="hybridMultilevel"/>
    <w:tmpl w:val="4ABE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D71272"/>
    <w:multiLevelType w:val="hybridMultilevel"/>
    <w:tmpl w:val="AEDC9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9F0E5D"/>
    <w:multiLevelType w:val="hybridMultilevel"/>
    <w:tmpl w:val="6DC6B9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4D2692"/>
    <w:multiLevelType w:val="hybridMultilevel"/>
    <w:tmpl w:val="C5422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B4BD4"/>
    <w:multiLevelType w:val="hybridMultilevel"/>
    <w:tmpl w:val="6C0EF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E5420F"/>
    <w:multiLevelType w:val="hybridMultilevel"/>
    <w:tmpl w:val="129C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452D5"/>
    <w:multiLevelType w:val="hybridMultilevel"/>
    <w:tmpl w:val="F138B8AE"/>
    <w:lvl w:ilvl="0" w:tplc="5B74DB38">
      <w:start w:val="1"/>
      <w:numFmt w:val="decimal"/>
      <w:lvlText w:val="%1."/>
      <w:lvlJc w:val="left"/>
      <w:pPr>
        <w:ind w:left="1020" w:hanging="360"/>
      </w:pPr>
    </w:lvl>
    <w:lvl w:ilvl="1" w:tplc="7CCAC616">
      <w:start w:val="1"/>
      <w:numFmt w:val="decimal"/>
      <w:lvlText w:val="%2."/>
      <w:lvlJc w:val="left"/>
      <w:pPr>
        <w:ind w:left="1020" w:hanging="360"/>
      </w:pPr>
    </w:lvl>
    <w:lvl w:ilvl="2" w:tplc="E5FC8F2A">
      <w:start w:val="1"/>
      <w:numFmt w:val="decimal"/>
      <w:lvlText w:val="%3."/>
      <w:lvlJc w:val="left"/>
      <w:pPr>
        <w:ind w:left="1020" w:hanging="360"/>
      </w:pPr>
    </w:lvl>
    <w:lvl w:ilvl="3" w:tplc="E42850EE">
      <w:start w:val="1"/>
      <w:numFmt w:val="decimal"/>
      <w:lvlText w:val="%4."/>
      <w:lvlJc w:val="left"/>
      <w:pPr>
        <w:ind w:left="1020" w:hanging="360"/>
      </w:pPr>
    </w:lvl>
    <w:lvl w:ilvl="4" w:tplc="3CC60746">
      <w:start w:val="1"/>
      <w:numFmt w:val="decimal"/>
      <w:lvlText w:val="%5."/>
      <w:lvlJc w:val="left"/>
      <w:pPr>
        <w:ind w:left="1020" w:hanging="360"/>
      </w:pPr>
    </w:lvl>
    <w:lvl w:ilvl="5" w:tplc="8CDA04C2">
      <w:start w:val="1"/>
      <w:numFmt w:val="decimal"/>
      <w:lvlText w:val="%6."/>
      <w:lvlJc w:val="left"/>
      <w:pPr>
        <w:ind w:left="1020" w:hanging="360"/>
      </w:pPr>
    </w:lvl>
    <w:lvl w:ilvl="6" w:tplc="C840EBF4">
      <w:start w:val="1"/>
      <w:numFmt w:val="decimal"/>
      <w:lvlText w:val="%7."/>
      <w:lvlJc w:val="left"/>
      <w:pPr>
        <w:ind w:left="1020" w:hanging="360"/>
      </w:pPr>
    </w:lvl>
    <w:lvl w:ilvl="7" w:tplc="8A124318">
      <w:start w:val="1"/>
      <w:numFmt w:val="decimal"/>
      <w:lvlText w:val="%8."/>
      <w:lvlJc w:val="left"/>
      <w:pPr>
        <w:ind w:left="1020" w:hanging="360"/>
      </w:pPr>
    </w:lvl>
    <w:lvl w:ilvl="8" w:tplc="4B1AB90E">
      <w:start w:val="1"/>
      <w:numFmt w:val="decimal"/>
      <w:lvlText w:val="%9."/>
      <w:lvlJc w:val="left"/>
      <w:pPr>
        <w:ind w:left="1020" w:hanging="360"/>
      </w:pPr>
    </w:lvl>
  </w:abstractNum>
  <w:abstractNum w:abstractNumId="25" w15:restartNumberingAfterBreak="0">
    <w:nsid w:val="78F23ADF"/>
    <w:multiLevelType w:val="hybridMultilevel"/>
    <w:tmpl w:val="6DC6B9B4"/>
    <w:lvl w:ilvl="0" w:tplc="D1E021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94017F"/>
    <w:multiLevelType w:val="hybridMultilevel"/>
    <w:tmpl w:val="3DA2E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0A1352"/>
    <w:multiLevelType w:val="hybridMultilevel"/>
    <w:tmpl w:val="CA92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123C4E"/>
    <w:multiLevelType w:val="hybridMultilevel"/>
    <w:tmpl w:val="8302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142981"/>
    <w:multiLevelType w:val="hybridMultilevel"/>
    <w:tmpl w:val="DCB8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82678"/>
    <w:multiLevelType w:val="hybridMultilevel"/>
    <w:tmpl w:val="796EF62C"/>
    <w:lvl w:ilvl="0" w:tplc="365256B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52F28"/>
    <w:multiLevelType w:val="multilevel"/>
    <w:tmpl w:val="784A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E86ABE"/>
    <w:multiLevelType w:val="hybridMultilevel"/>
    <w:tmpl w:val="508EC4D0"/>
    <w:lvl w:ilvl="0" w:tplc="5E3EC5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3800480">
    <w:abstractNumId w:val="12"/>
  </w:num>
  <w:num w:numId="2" w16cid:durableId="1977565670">
    <w:abstractNumId w:val="25"/>
  </w:num>
  <w:num w:numId="3" w16cid:durableId="2057774917">
    <w:abstractNumId w:val="16"/>
  </w:num>
  <w:num w:numId="4" w16cid:durableId="1564371735">
    <w:abstractNumId w:val="32"/>
  </w:num>
  <w:num w:numId="5" w16cid:durableId="537743630">
    <w:abstractNumId w:val="20"/>
  </w:num>
  <w:num w:numId="6" w16cid:durableId="1455244724">
    <w:abstractNumId w:val="10"/>
  </w:num>
  <w:num w:numId="7" w16cid:durableId="599991273">
    <w:abstractNumId w:val="19"/>
  </w:num>
  <w:num w:numId="8" w16cid:durableId="1936353367">
    <w:abstractNumId w:val="7"/>
  </w:num>
  <w:num w:numId="9" w16cid:durableId="747845501">
    <w:abstractNumId w:val="30"/>
  </w:num>
  <w:num w:numId="10" w16cid:durableId="492453914">
    <w:abstractNumId w:val="13"/>
  </w:num>
  <w:num w:numId="11" w16cid:durableId="1642806407">
    <w:abstractNumId w:val="3"/>
  </w:num>
  <w:num w:numId="12" w16cid:durableId="1089161916">
    <w:abstractNumId w:val="18"/>
  </w:num>
  <w:num w:numId="13" w16cid:durableId="1939410593">
    <w:abstractNumId w:val="23"/>
  </w:num>
  <w:num w:numId="14" w16cid:durableId="243994818">
    <w:abstractNumId w:val="6"/>
  </w:num>
  <w:num w:numId="15" w16cid:durableId="1037313503">
    <w:abstractNumId w:val="17"/>
  </w:num>
  <w:num w:numId="16" w16cid:durableId="573005284">
    <w:abstractNumId w:val="14"/>
  </w:num>
  <w:num w:numId="17" w16cid:durableId="1075513207">
    <w:abstractNumId w:val="31"/>
  </w:num>
  <w:num w:numId="18" w16cid:durableId="741680369">
    <w:abstractNumId w:val="22"/>
  </w:num>
  <w:num w:numId="19" w16cid:durableId="744841987">
    <w:abstractNumId w:val="1"/>
  </w:num>
  <w:num w:numId="20" w16cid:durableId="867639516">
    <w:abstractNumId w:val="21"/>
  </w:num>
  <w:num w:numId="21" w16cid:durableId="1942951945">
    <w:abstractNumId w:val="11"/>
  </w:num>
  <w:num w:numId="22" w16cid:durableId="373432208">
    <w:abstractNumId w:val="28"/>
  </w:num>
  <w:num w:numId="23" w16cid:durableId="1502964068">
    <w:abstractNumId w:val="27"/>
  </w:num>
  <w:num w:numId="24" w16cid:durableId="2060013801">
    <w:abstractNumId w:val="9"/>
  </w:num>
  <w:num w:numId="25" w16cid:durableId="2074306112">
    <w:abstractNumId w:val="26"/>
  </w:num>
  <w:num w:numId="26" w16cid:durableId="1856727654">
    <w:abstractNumId w:val="24"/>
  </w:num>
  <w:num w:numId="27" w16cid:durableId="670371704">
    <w:abstractNumId w:val="5"/>
  </w:num>
  <w:num w:numId="28" w16cid:durableId="1452438530">
    <w:abstractNumId w:val="15"/>
  </w:num>
  <w:num w:numId="29" w16cid:durableId="130948197">
    <w:abstractNumId w:val="29"/>
  </w:num>
  <w:num w:numId="30" w16cid:durableId="987436260">
    <w:abstractNumId w:val="2"/>
  </w:num>
  <w:num w:numId="31" w16cid:durableId="1780640949">
    <w:abstractNumId w:val="4"/>
  </w:num>
  <w:num w:numId="32" w16cid:durableId="1021248503">
    <w:abstractNumId w:val="8"/>
  </w:num>
  <w:num w:numId="33" w16cid:durableId="18053482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2tzC0MDc1MgdyTJV0lIJTi4sz8/NACgwNzGoBIePoUS4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zp529ex4fpsfrerve3pzp2vf9exwv0rrz25&quot;&gt;My EndNote Library_20251111_record&lt;record-ids&gt;&lt;item&gt;1029&lt;/item&gt;&lt;item&gt;1054&lt;/item&gt;&lt;item&gt;1079&lt;/item&gt;&lt;item&gt;1228&lt;/item&gt;&lt;item&gt;1229&lt;/item&gt;&lt;/record-ids&gt;&lt;/item&gt;&lt;/Libraries&gt;"/>
    <w:docVar w:name="EN.UseJSCitationFormat" w:val="False"/>
  </w:docVars>
  <w:rsids>
    <w:rsidRoot w:val="00925851"/>
    <w:rsid w:val="0000005A"/>
    <w:rsid w:val="00000081"/>
    <w:rsid w:val="000001BA"/>
    <w:rsid w:val="00000258"/>
    <w:rsid w:val="0000032F"/>
    <w:rsid w:val="000003A7"/>
    <w:rsid w:val="000003C9"/>
    <w:rsid w:val="00000921"/>
    <w:rsid w:val="00000A70"/>
    <w:rsid w:val="00000C62"/>
    <w:rsid w:val="0000119D"/>
    <w:rsid w:val="0000140C"/>
    <w:rsid w:val="0000141A"/>
    <w:rsid w:val="00001437"/>
    <w:rsid w:val="0000154B"/>
    <w:rsid w:val="000018BF"/>
    <w:rsid w:val="000018F4"/>
    <w:rsid w:val="0000190D"/>
    <w:rsid w:val="00001AC1"/>
    <w:rsid w:val="00001D76"/>
    <w:rsid w:val="00001E52"/>
    <w:rsid w:val="000021BF"/>
    <w:rsid w:val="000022F3"/>
    <w:rsid w:val="00002324"/>
    <w:rsid w:val="00002457"/>
    <w:rsid w:val="000024A0"/>
    <w:rsid w:val="000024B4"/>
    <w:rsid w:val="000024F0"/>
    <w:rsid w:val="000025F0"/>
    <w:rsid w:val="00002733"/>
    <w:rsid w:val="000028C4"/>
    <w:rsid w:val="000028C9"/>
    <w:rsid w:val="00002EF9"/>
    <w:rsid w:val="00003257"/>
    <w:rsid w:val="00003452"/>
    <w:rsid w:val="000034F0"/>
    <w:rsid w:val="00003560"/>
    <w:rsid w:val="0000397C"/>
    <w:rsid w:val="00003988"/>
    <w:rsid w:val="00003A54"/>
    <w:rsid w:val="00003B07"/>
    <w:rsid w:val="00003BA1"/>
    <w:rsid w:val="00003D87"/>
    <w:rsid w:val="00003E44"/>
    <w:rsid w:val="0000407E"/>
    <w:rsid w:val="00004463"/>
    <w:rsid w:val="0000483E"/>
    <w:rsid w:val="00004A1E"/>
    <w:rsid w:val="00004ABE"/>
    <w:rsid w:val="00004AED"/>
    <w:rsid w:val="00004B30"/>
    <w:rsid w:val="00004B98"/>
    <w:rsid w:val="00004D05"/>
    <w:rsid w:val="00004D59"/>
    <w:rsid w:val="00004EB0"/>
    <w:rsid w:val="00004F9E"/>
    <w:rsid w:val="00005166"/>
    <w:rsid w:val="000051DF"/>
    <w:rsid w:val="00005A81"/>
    <w:rsid w:val="00005AC1"/>
    <w:rsid w:val="00005C69"/>
    <w:rsid w:val="00005DBC"/>
    <w:rsid w:val="000060B4"/>
    <w:rsid w:val="00006439"/>
    <w:rsid w:val="0000648C"/>
    <w:rsid w:val="00006678"/>
    <w:rsid w:val="000069A3"/>
    <w:rsid w:val="00006B07"/>
    <w:rsid w:val="00006D94"/>
    <w:rsid w:val="00006FF1"/>
    <w:rsid w:val="0000701B"/>
    <w:rsid w:val="0000751D"/>
    <w:rsid w:val="000075B6"/>
    <w:rsid w:val="000075D7"/>
    <w:rsid w:val="000075F3"/>
    <w:rsid w:val="000075F6"/>
    <w:rsid w:val="000076BC"/>
    <w:rsid w:val="00007D71"/>
    <w:rsid w:val="00007DBC"/>
    <w:rsid w:val="00007F9B"/>
    <w:rsid w:val="00010036"/>
    <w:rsid w:val="00010072"/>
    <w:rsid w:val="00010098"/>
    <w:rsid w:val="000101FD"/>
    <w:rsid w:val="00010400"/>
    <w:rsid w:val="0001060C"/>
    <w:rsid w:val="0001084E"/>
    <w:rsid w:val="0001092D"/>
    <w:rsid w:val="000109CF"/>
    <w:rsid w:val="00010B4A"/>
    <w:rsid w:val="00010C0C"/>
    <w:rsid w:val="00010C8C"/>
    <w:rsid w:val="00010F32"/>
    <w:rsid w:val="00011139"/>
    <w:rsid w:val="00011461"/>
    <w:rsid w:val="000114A3"/>
    <w:rsid w:val="000114F3"/>
    <w:rsid w:val="00011900"/>
    <w:rsid w:val="00011919"/>
    <w:rsid w:val="00011955"/>
    <w:rsid w:val="00011B06"/>
    <w:rsid w:val="00011D02"/>
    <w:rsid w:val="00011F5B"/>
    <w:rsid w:val="00012144"/>
    <w:rsid w:val="00012201"/>
    <w:rsid w:val="00012290"/>
    <w:rsid w:val="00012304"/>
    <w:rsid w:val="00012492"/>
    <w:rsid w:val="0001269B"/>
    <w:rsid w:val="00012ACA"/>
    <w:rsid w:val="00012DCC"/>
    <w:rsid w:val="00012F61"/>
    <w:rsid w:val="00013067"/>
    <w:rsid w:val="000130E9"/>
    <w:rsid w:val="000131CE"/>
    <w:rsid w:val="00013234"/>
    <w:rsid w:val="000134A4"/>
    <w:rsid w:val="00013623"/>
    <w:rsid w:val="0001365C"/>
    <w:rsid w:val="0001372A"/>
    <w:rsid w:val="00013787"/>
    <w:rsid w:val="000137D5"/>
    <w:rsid w:val="000139C1"/>
    <w:rsid w:val="00013B6D"/>
    <w:rsid w:val="00013DCE"/>
    <w:rsid w:val="00013E65"/>
    <w:rsid w:val="00013EF1"/>
    <w:rsid w:val="00013F1D"/>
    <w:rsid w:val="00013FD1"/>
    <w:rsid w:val="0001403A"/>
    <w:rsid w:val="000140C1"/>
    <w:rsid w:val="000142F8"/>
    <w:rsid w:val="00014357"/>
    <w:rsid w:val="0001439D"/>
    <w:rsid w:val="0001443D"/>
    <w:rsid w:val="000146FF"/>
    <w:rsid w:val="00014BAD"/>
    <w:rsid w:val="00014BE5"/>
    <w:rsid w:val="00014FC0"/>
    <w:rsid w:val="00014FC9"/>
    <w:rsid w:val="00015006"/>
    <w:rsid w:val="000151A5"/>
    <w:rsid w:val="00015289"/>
    <w:rsid w:val="00015328"/>
    <w:rsid w:val="000153B9"/>
    <w:rsid w:val="00015463"/>
    <w:rsid w:val="000157E0"/>
    <w:rsid w:val="0001582B"/>
    <w:rsid w:val="00015AFF"/>
    <w:rsid w:val="00015CBE"/>
    <w:rsid w:val="0001605A"/>
    <w:rsid w:val="00016118"/>
    <w:rsid w:val="000165DB"/>
    <w:rsid w:val="00016679"/>
    <w:rsid w:val="00016B2F"/>
    <w:rsid w:val="0001719A"/>
    <w:rsid w:val="0001723C"/>
    <w:rsid w:val="000172B1"/>
    <w:rsid w:val="000173E3"/>
    <w:rsid w:val="0001745A"/>
    <w:rsid w:val="0001746F"/>
    <w:rsid w:val="0001762C"/>
    <w:rsid w:val="0001771E"/>
    <w:rsid w:val="00017A5D"/>
    <w:rsid w:val="00017B93"/>
    <w:rsid w:val="00017F72"/>
    <w:rsid w:val="00020061"/>
    <w:rsid w:val="00020171"/>
    <w:rsid w:val="00020286"/>
    <w:rsid w:val="0002034F"/>
    <w:rsid w:val="00020853"/>
    <w:rsid w:val="000208BB"/>
    <w:rsid w:val="00020922"/>
    <w:rsid w:val="00020A06"/>
    <w:rsid w:val="00020A0A"/>
    <w:rsid w:val="00020B10"/>
    <w:rsid w:val="00020B43"/>
    <w:rsid w:val="00020FA3"/>
    <w:rsid w:val="00020FBF"/>
    <w:rsid w:val="00021041"/>
    <w:rsid w:val="0002116E"/>
    <w:rsid w:val="000211CA"/>
    <w:rsid w:val="0002128D"/>
    <w:rsid w:val="00021670"/>
    <w:rsid w:val="000216C5"/>
    <w:rsid w:val="0002186C"/>
    <w:rsid w:val="00021925"/>
    <w:rsid w:val="000219E4"/>
    <w:rsid w:val="00021A56"/>
    <w:rsid w:val="00021BFC"/>
    <w:rsid w:val="00021DD1"/>
    <w:rsid w:val="00021E67"/>
    <w:rsid w:val="000221EC"/>
    <w:rsid w:val="000221ED"/>
    <w:rsid w:val="00022378"/>
    <w:rsid w:val="000224A2"/>
    <w:rsid w:val="00022A30"/>
    <w:rsid w:val="00022EEA"/>
    <w:rsid w:val="000234E7"/>
    <w:rsid w:val="000236B8"/>
    <w:rsid w:val="00023753"/>
    <w:rsid w:val="000238C0"/>
    <w:rsid w:val="00023DC3"/>
    <w:rsid w:val="00023DDA"/>
    <w:rsid w:val="000241F0"/>
    <w:rsid w:val="0002441B"/>
    <w:rsid w:val="0002454D"/>
    <w:rsid w:val="000249DC"/>
    <w:rsid w:val="00024A07"/>
    <w:rsid w:val="00024DE2"/>
    <w:rsid w:val="00024E75"/>
    <w:rsid w:val="00024F49"/>
    <w:rsid w:val="00025007"/>
    <w:rsid w:val="0002511E"/>
    <w:rsid w:val="0002586D"/>
    <w:rsid w:val="00025E85"/>
    <w:rsid w:val="00025FAD"/>
    <w:rsid w:val="00026185"/>
    <w:rsid w:val="000268D5"/>
    <w:rsid w:val="00026A16"/>
    <w:rsid w:val="00026A84"/>
    <w:rsid w:val="00026CC6"/>
    <w:rsid w:val="000271C9"/>
    <w:rsid w:val="00027282"/>
    <w:rsid w:val="000272DA"/>
    <w:rsid w:val="000272E8"/>
    <w:rsid w:val="00027498"/>
    <w:rsid w:val="0002775F"/>
    <w:rsid w:val="00027A4F"/>
    <w:rsid w:val="00027BD7"/>
    <w:rsid w:val="00027CC4"/>
    <w:rsid w:val="00027EF6"/>
    <w:rsid w:val="00030154"/>
    <w:rsid w:val="00030402"/>
    <w:rsid w:val="00030517"/>
    <w:rsid w:val="0003061C"/>
    <w:rsid w:val="00030813"/>
    <w:rsid w:val="000309A8"/>
    <w:rsid w:val="00030A34"/>
    <w:rsid w:val="00030B0E"/>
    <w:rsid w:val="00030C05"/>
    <w:rsid w:val="00030CCF"/>
    <w:rsid w:val="00030D37"/>
    <w:rsid w:val="00031275"/>
    <w:rsid w:val="0003130A"/>
    <w:rsid w:val="0003132D"/>
    <w:rsid w:val="00031551"/>
    <w:rsid w:val="00031708"/>
    <w:rsid w:val="000318AF"/>
    <w:rsid w:val="00031995"/>
    <w:rsid w:val="00031A2E"/>
    <w:rsid w:val="00031D54"/>
    <w:rsid w:val="00031D88"/>
    <w:rsid w:val="00031D95"/>
    <w:rsid w:val="00031E5B"/>
    <w:rsid w:val="00031F56"/>
    <w:rsid w:val="00031F5C"/>
    <w:rsid w:val="00031F71"/>
    <w:rsid w:val="000321A4"/>
    <w:rsid w:val="000322E5"/>
    <w:rsid w:val="00032353"/>
    <w:rsid w:val="000325C1"/>
    <w:rsid w:val="000327FC"/>
    <w:rsid w:val="00032812"/>
    <w:rsid w:val="00032894"/>
    <w:rsid w:val="00032B75"/>
    <w:rsid w:val="00032E73"/>
    <w:rsid w:val="00032FA9"/>
    <w:rsid w:val="0003305A"/>
    <w:rsid w:val="00033149"/>
    <w:rsid w:val="00033150"/>
    <w:rsid w:val="000332A8"/>
    <w:rsid w:val="00033426"/>
    <w:rsid w:val="000334E3"/>
    <w:rsid w:val="000335BF"/>
    <w:rsid w:val="000335F5"/>
    <w:rsid w:val="0003379C"/>
    <w:rsid w:val="0003379E"/>
    <w:rsid w:val="000337D5"/>
    <w:rsid w:val="000339E0"/>
    <w:rsid w:val="00033AFD"/>
    <w:rsid w:val="00033BDF"/>
    <w:rsid w:val="00033D7E"/>
    <w:rsid w:val="00033EF8"/>
    <w:rsid w:val="00033FB7"/>
    <w:rsid w:val="00033FE1"/>
    <w:rsid w:val="0003409D"/>
    <w:rsid w:val="000340DB"/>
    <w:rsid w:val="0003443B"/>
    <w:rsid w:val="000345AB"/>
    <w:rsid w:val="000345BD"/>
    <w:rsid w:val="000347F4"/>
    <w:rsid w:val="00034825"/>
    <w:rsid w:val="00034A19"/>
    <w:rsid w:val="00034A6C"/>
    <w:rsid w:val="00034B7D"/>
    <w:rsid w:val="00034CA2"/>
    <w:rsid w:val="00034D43"/>
    <w:rsid w:val="00034E5B"/>
    <w:rsid w:val="00034F90"/>
    <w:rsid w:val="000352D2"/>
    <w:rsid w:val="00035537"/>
    <w:rsid w:val="00035628"/>
    <w:rsid w:val="0003577F"/>
    <w:rsid w:val="00035887"/>
    <w:rsid w:val="00035A28"/>
    <w:rsid w:val="00035D0B"/>
    <w:rsid w:val="00035D4D"/>
    <w:rsid w:val="00036349"/>
    <w:rsid w:val="00036420"/>
    <w:rsid w:val="000364F9"/>
    <w:rsid w:val="00036524"/>
    <w:rsid w:val="00036612"/>
    <w:rsid w:val="00036747"/>
    <w:rsid w:val="00036771"/>
    <w:rsid w:val="00036831"/>
    <w:rsid w:val="00036AF1"/>
    <w:rsid w:val="00036CE4"/>
    <w:rsid w:val="00036CFF"/>
    <w:rsid w:val="000370A4"/>
    <w:rsid w:val="0003768A"/>
    <w:rsid w:val="0003773F"/>
    <w:rsid w:val="00037939"/>
    <w:rsid w:val="00037C32"/>
    <w:rsid w:val="00037C3C"/>
    <w:rsid w:val="0004001C"/>
    <w:rsid w:val="0004006B"/>
    <w:rsid w:val="0004038E"/>
    <w:rsid w:val="00040549"/>
    <w:rsid w:val="00040784"/>
    <w:rsid w:val="00040812"/>
    <w:rsid w:val="00040842"/>
    <w:rsid w:val="000408F5"/>
    <w:rsid w:val="00040952"/>
    <w:rsid w:val="00040956"/>
    <w:rsid w:val="000409B2"/>
    <w:rsid w:val="00040E59"/>
    <w:rsid w:val="00040E81"/>
    <w:rsid w:val="00040ECC"/>
    <w:rsid w:val="00040FF1"/>
    <w:rsid w:val="00041514"/>
    <w:rsid w:val="000416CF"/>
    <w:rsid w:val="000418C8"/>
    <w:rsid w:val="0004195F"/>
    <w:rsid w:val="00041FEB"/>
    <w:rsid w:val="0004201F"/>
    <w:rsid w:val="000421AD"/>
    <w:rsid w:val="000422DF"/>
    <w:rsid w:val="00042352"/>
    <w:rsid w:val="0004255B"/>
    <w:rsid w:val="0004291C"/>
    <w:rsid w:val="00042CC0"/>
    <w:rsid w:val="00042F13"/>
    <w:rsid w:val="00043175"/>
    <w:rsid w:val="00043194"/>
    <w:rsid w:val="00043613"/>
    <w:rsid w:val="00043701"/>
    <w:rsid w:val="00043831"/>
    <w:rsid w:val="00043977"/>
    <w:rsid w:val="00043A38"/>
    <w:rsid w:val="00043A4E"/>
    <w:rsid w:val="00043AE5"/>
    <w:rsid w:val="00043AE7"/>
    <w:rsid w:val="00043BA2"/>
    <w:rsid w:val="00043D78"/>
    <w:rsid w:val="00043E00"/>
    <w:rsid w:val="00044113"/>
    <w:rsid w:val="000442E4"/>
    <w:rsid w:val="000443AD"/>
    <w:rsid w:val="00044722"/>
    <w:rsid w:val="00044983"/>
    <w:rsid w:val="00044995"/>
    <w:rsid w:val="00044B27"/>
    <w:rsid w:val="00044C22"/>
    <w:rsid w:val="0004511D"/>
    <w:rsid w:val="0004513A"/>
    <w:rsid w:val="00045192"/>
    <w:rsid w:val="00045521"/>
    <w:rsid w:val="000458CA"/>
    <w:rsid w:val="000459A7"/>
    <w:rsid w:val="000459C7"/>
    <w:rsid w:val="00045AB9"/>
    <w:rsid w:val="00045E68"/>
    <w:rsid w:val="00045F5B"/>
    <w:rsid w:val="00045F93"/>
    <w:rsid w:val="0004613D"/>
    <w:rsid w:val="000462DE"/>
    <w:rsid w:val="00046357"/>
    <w:rsid w:val="00046466"/>
    <w:rsid w:val="00046526"/>
    <w:rsid w:val="000467D3"/>
    <w:rsid w:val="000467F3"/>
    <w:rsid w:val="00046955"/>
    <w:rsid w:val="000469A1"/>
    <w:rsid w:val="00046ACF"/>
    <w:rsid w:val="00046B1C"/>
    <w:rsid w:val="00046B43"/>
    <w:rsid w:val="00046CBF"/>
    <w:rsid w:val="00046CCB"/>
    <w:rsid w:val="00046CCC"/>
    <w:rsid w:val="00046D68"/>
    <w:rsid w:val="000472DB"/>
    <w:rsid w:val="0004768C"/>
    <w:rsid w:val="00047C86"/>
    <w:rsid w:val="00047D5A"/>
    <w:rsid w:val="00047FA3"/>
    <w:rsid w:val="00050231"/>
    <w:rsid w:val="00050452"/>
    <w:rsid w:val="0005055E"/>
    <w:rsid w:val="00050880"/>
    <w:rsid w:val="00050A98"/>
    <w:rsid w:val="00050C68"/>
    <w:rsid w:val="00050E73"/>
    <w:rsid w:val="00050ECE"/>
    <w:rsid w:val="00050F3D"/>
    <w:rsid w:val="00050F83"/>
    <w:rsid w:val="000511B6"/>
    <w:rsid w:val="00051347"/>
    <w:rsid w:val="0005154B"/>
    <w:rsid w:val="00051773"/>
    <w:rsid w:val="000518CA"/>
    <w:rsid w:val="00052272"/>
    <w:rsid w:val="0005229F"/>
    <w:rsid w:val="000522E3"/>
    <w:rsid w:val="00052307"/>
    <w:rsid w:val="00052674"/>
    <w:rsid w:val="00052757"/>
    <w:rsid w:val="00052805"/>
    <w:rsid w:val="0005280C"/>
    <w:rsid w:val="00052DA3"/>
    <w:rsid w:val="00053134"/>
    <w:rsid w:val="000532B6"/>
    <w:rsid w:val="00053454"/>
    <w:rsid w:val="000535C7"/>
    <w:rsid w:val="00053A06"/>
    <w:rsid w:val="00053BD6"/>
    <w:rsid w:val="00053BE2"/>
    <w:rsid w:val="00053E24"/>
    <w:rsid w:val="00053EA6"/>
    <w:rsid w:val="00053F93"/>
    <w:rsid w:val="00054004"/>
    <w:rsid w:val="000542B1"/>
    <w:rsid w:val="00054366"/>
    <w:rsid w:val="000544E3"/>
    <w:rsid w:val="00054757"/>
    <w:rsid w:val="000549DC"/>
    <w:rsid w:val="00054C5B"/>
    <w:rsid w:val="000553CD"/>
    <w:rsid w:val="00055C52"/>
    <w:rsid w:val="00055C5E"/>
    <w:rsid w:val="00055CC7"/>
    <w:rsid w:val="00055EF3"/>
    <w:rsid w:val="000562ED"/>
    <w:rsid w:val="000563E0"/>
    <w:rsid w:val="000567D6"/>
    <w:rsid w:val="000569B3"/>
    <w:rsid w:val="00056C55"/>
    <w:rsid w:val="00057044"/>
    <w:rsid w:val="000570BB"/>
    <w:rsid w:val="000571C9"/>
    <w:rsid w:val="000573A9"/>
    <w:rsid w:val="00057401"/>
    <w:rsid w:val="00057461"/>
    <w:rsid w:val="000574E5"/>
    <w:rsid w:val="000575F2"/>
    <w:rsid w:val="00057AF1"/>
    <w:rsid w:val="0006010B"/>
    <w:rsid w:val="000602F4"/>
    <w:rsid w:val="00060403"/>
    <w:rsid w:val="00060BC6"/>
    <w:rsid w:val="00060DAE"/>
    <w:rsid w:val="00060DB1"/>
    <w:rsid w:val="000610F3"/>
    <w:rsid w:val="0006128C"/>
    <w:rsid w:val="00061D42"/>
    <w:rsid w:val="00061D61"/>
    <w:rsid w:val="00061E82"/>
    <w:rsid w:val="00061E96"/>
    <w:rsid w:val="00061EBB"/>
    <w:rsid w:val="00061FA8"/>
    <w:rsid w:val="0006219C"/>
    <w:rsid w:val="0006227B"/>
    <w:rsid w:val="00062502"/>
    <w:rsid w:val="000626CA"/>
    <w:rsid w:val="000626EF"/>
    <w:rsid w:val="00062AC3"/>
    <w:rsid w:val="00062D35"/>
    <w:rsid w:val="00062E08"/>
    <w:rsid w:val="00062EB6"/>
    <w:rsid w:val="000630E1"/>
    <w:rsid w:val="000633E6"/>
    <w:rsid w:val="0006348C"/>
    <w:rsid w:val="00063613"/>
    <w:rsid w:val="0006363A"/>
    <w:rsid w:val="000639A7"/>
    <w:rsid w:val="000639C1"/>
    <w:rsid w:val="00063A9A"/>
    <w:rsid w:val="00063C56"/>
    <w:rsid w:val="00063CF0"/>
    <w:rsid w:val="00063D18"/>
    <w:rsid w:val="00064019"/>
    <w:rsid w:val="00064028"/>
    <w:rsid w:val="00064137"/>
    <w:rsid w:val="00064259"/>
    <w:rsid w:val="000642FA"/>
    <w:rsid w:val="00064519"/>
    <w:rsid w:val="0006452F"/>
    <w:rsid w:val="000647AD"/>
    <w:rsid w:val="00064975"/>
    <w:rsid w:val="00064F49"/>
    <w:rsid w:val="00064FEE"/>
    <w:rsid w:val="00065072"/>
    <w:rsid w:val="0006509E"/>
    <w:rsid w:val="00065245"/>
    <w:rsid w:val="00065356"/>
    <w:rsid w:val="00065436"/>
    <w:rsid w:val="000655ED"/>
    <w:rsid w:val="00065744"/>
    <w:rsid w:val="0006585C"/>
    <w:rsid w:val="00065872"/>
    <w:rsid w:val="000658F0"/>
    <w:rsid w:val="00065A5D"/>
    <w:rsid w:val="00065CA0"/>
    <w:rsid w:val="0006613F"/>
    <w:rsid w:val="00066177"/>
    <w:rsid w:val="000662B3"/>
    <w:rsid w:val="000662C2"/>
    <w:rsid w:val="0006635D"/>
    <w:rsid w:val="000666C5"/>
    <w:rsid w:val="0006674B"/>
    <w:rsid w:val="00066895"/>
    <w:rsid w:val="000668F8"/>
    <w:rsid w:val="00066AD3"/>
    <w:rsid w:val="00066C8D"/>
    <w:rsid w:val="00066EE2"/>
    <w:rsid w:val="00067107"/>
    <w:rsid w:val="0006711F"/>
    <w:rsid w:val="000671F1"/>
    <w:rsid w:val="00067207"/>
    <w:rsid w:val="0006726D"/>
    <w:rsid w:val="000673DB"/>
    <w:rsid w:val="0006743A"/>
    <w:rsid w:val="0006772A"/>
    <w:rsid w:val="00067853"/>
    <w:rsid w:val="00067A0D"/>
    <w:rsid w:val="00067AB3"/>
    <w:rsid w:val="00067AEF"/>
    <w:rsid w:val="00067B15"/>
    <w:rsid w:val="00067D05"/>
    <w:rsid w:val="00067D50"/>
    <w:rsid w:val="00067DA4"/>
    <w:rsid w:val="000700CF"/>
    <w:rsid w:val="0007016E"/>
    <w:rsid w:val="000701B5"/>
    <w:rsid w:val="000701BF"/>
    <w:rsid w:val="000701CA"/>
    <w:rsid w:val="00070364"/>
    <w:rsid w:val="00070377"/>
    <w:rsid w:val="000706DC"/>
    <w:rsid w:val="0007072D"/>
    <w:rsid w:val="00070857"/>
    <w:rsid w:val="00070A46"/>
    <w:rsid w:val="00070F9F"/>
    <w:rsid w:val="0007119A"/>
    <w:rsid w:val="000711C6"/>
    <w:rsid w:val="00071270"/>
    <w:rsid w:val="0007133A"/>
    <w:rsid w:val="000716FC"/>
    <w:rsid w:val="00071B28"/>
    <w:rsid w:val="00071EC8"/>
    <w:rsid w:val="00071F73"/>
    <w:rsid w:val="00072662"/>
    <w:rsid w:val="00072A4D"/>
    <w:rsid w:val="00072B09"/>
    <w:rsid w:val="00072CEE"/>
    <w:rsid w:val="00072D9D"/>
    <w:rsid w:val="00072E19"/>
    <w:rsid w:val="00072EE2"/>
    <w:rsid w:val="00072F1B"/>
    <w:rsid w:val="000733A1"/>
    <w:rsid w:val="000733AB"/>
    <w:rsid w:val="000734DE"/>
    <w:rsid w:val="000739E0"/>
    <w:rsid w:val="00073DB4"/>
    <w:rsid w:val="00073FB7"/>
    <w:rsid w:val="00074283"/>
    <w:rsid w:val="00074286"/>
    <w:rsid w:val="0007440C"/>
    <w:rsid w:val="000744A5"/>
    <w:rsid w:val="00074593"/>
    <w:rsid w:val="0007463D"/>
    <w:rsid w:val="00074B22"/>
    <w:rsid w:val="00074B38"/>
    <w:rsid w:val="00075056"/>
    <w:rsid w:val="000750A2"/>
    <w:rsid w:val="000752CC"/>
    <w:rsid w:val="000753A1"/>
    <w:rsid w:val="000753BE"/>
    <w:rsid w:val="000757C8"/>
    <w:rsid w:val="0007581B"/>
    <w:rsid w:val="000759BA"/>
    <w:rsid w:val="00075C15"/>
    <w:rsid w:val="00075CD1"/>
    <w:rsid w:val="00075D01"/>
    <w:rsid w:val="00075FEF"/>
    <w:rsid w:val="00076272"/>
    <w:rsid w:val="00076433"/>
    <w:rsid w:val="000764FC"/>
    <w:rsid w:val="00076627"/>
    <w:rsid w:val="000767DF"/>
    <w:rsid w:val="0007698F"/>
    <w:rsid w:val="00076A6D"/>
    <w:rsid w:val="00076F57"/>
    <w:rsid w:val="0007703B"/>
    <w:rsid w:val="0007729D"/>
    <w:rsid w:val="000776B2"/>
    <w:rsid w:val="00077701"/>
    <w:rsid w:val="00077724"/>
    <w:rsid w:val="00077C7A"/>
    <w:rsid w:val="00077CD6"/>
    <w:rsid w:val="00077F8D"/>
    <w:rsid w:val="00077FAB"/>
    <w:rsid w:val="0007851B"/>
    <w:rsid w:val="0007CE67"/>
    <w:rsid w:val="000802EA"/>
    <w:rsid w:val="00080330"/>
    <w:rsid w:val="0008033E"/>
    <w:rsid w:val="0008053C"/>
    <w:rsid w:val="00080599"/>
    <w:rsid w:val="000805D0"/>
    <w:rsid w:val="0008062B"/>
    <w:rsid w:val="00080826"/>
    <w:rsid w:val="000809CA"/>
    <w:rsid w:val="00080D12"/>
    <w:rsid w:val="00080D7D"/>
    <w:rsid w:val="00080F87"/>
    <w:rsid w:val="00080F8D"/>
    <w:rsid w:val="000812DA"/>
    <w:rsid w:val="0008151A"/>
    <w:rsid w:val="00081E09"/>
    <w:rsid w:val="00081EFF"/>
    <w:rsid w:val="00082233"/>
    <w:rsid w:val="0008230A"/>
    <w:rsid w:val="0008238E"/>
    <w:rsid w:val="000823BB"/>
    <w:rsid w:val="000823D0"/>
    <w:rsid w:val="00082447"/>
    <w:rsid w:val="0008244B"/>
    <w:rsid w:val="00082585"/>
    <w:rsid w:val="00082662"/>
    <w:rsid w:val="00082C87"/>
    <w:rsid w:val="00082D23"/>
    <w:rsid w:val="00082E5E"/>
    <w:rsid w:val="00082F50"/>
    <w:rsid w:val="000830EA"/>
    <w:rsid w:val="000831D7"/>
    <w:rsid w:val="0008334D"/>
    <w:rsid w:val="00083874"/>
    <w:rsid w:val="000838B2"/>
    <w:rsid w:val="0008391B"/>
    <w:rsid w:val="00083AE2"/>
    <w:rsid w:val="00083B8B"/>
    <w:rsid w:val="00083BC1"/>
    <w:rsid w:val="00083D51"/>
    <w:rsid w:val="00083DAE"/>
    <w:rsid w:val="00083DEF"/>
    <w:rsid w:val="00083E47"/>
    <w:rsid w:val="00084693"/>
    <w:rsid w:val="00084E87"/>
    <w:rsid w:val="00085185"/>
    <w:rsid w:val="00085369"/>
    <w:rsid w:val="00085889"/>
    <w:rsid w:val="00085B64"/>
    <w:rsid w:val="00085D37"/>
    <w:rsid w:val="00085D3F"/>
    <w:rsid w:val="00085D55"/>
    <w:rsid w:val="000866CF"/>
    <w:rsid w:val="000866E9"/>
    <w:rsid w:val="000867D9"/>
    <w:rsid w:val="000868D3"/>
    <w:rsid w:val="00086A5C"/>
    <w:rsid w:val="00086CFF"/>
    <w:rsid w:val="0008701E"/>
    <w:rsid w:val="00087174"/>
    <w:rsid w:val="000871D5"/>
    <w:rsid w:val="0008722B"/>
    <w:rsid w:val="000874FB"/>
    <w:rsid w:val="000876C3"/>
    <w:rsid w:val="000878A3"/>
    <w:rsid w:val="0008797D"/>
    <w:rsid w:val="00087C45"/>
    <w:rsid w:val="00087CAA"/>
    <w:rsid w:val="00087DAF"/>
    <w:rsid w:val="00087F46"/>
    <w:rsid w:val="00087F84"/>
    <w:rsid w:val="0009051E"/>
    <w:rsid w:val="00090AFC"/>
    <w:rsid w:val="00090B23"/>
    <w:rsid w:val="00090B3B"/>
    <w:rsid w:val="00090B3D"/>
    <w:rsid w:val="00090B4A"/>
    <w:rsid w:val="00090EBB"/>
    <w:rsid w:val="000913E8"/>
    <w:rsid w:val="0009142B"/>
    <w:rsid w:val="0009143A"/>
    <w:rsid w:val="00091AA1"/>
    <w:rsid w:val="00091AFF"/>
    <w:rsid w:val="00091B1E"/>
    <w:rsid w:val="00091E4A"/>
    <w:rsid w:val="00091F0D"/>
    <w:rsid w:val="00091FFD"/>
    <w:rsid w:val="0009211A"/>
    <w:rsid w:val="0009218D"/>
    <w:rsid w:val="00092502"/>
    <w:rsid w:val="000925D4"/>
    <w:rsid w:val="0009265A"/>
    <w:rsid w:val="000927C2"/>
    <w:rsid w:val="00092A5A"/>
    <w:rsid w:val="00092E44"/>
    <w:rsid w:val="00092FBD"/>
    <w:rsid w:val="00093015"/>
    <w:rsid w:val="00093017"/>
    <w:rsid w:val="00093136"/>
    <w:rsid w:val="000933B9"/>
    <w:rsid w:val="00093477"/>
    <w:rsid w:val="0009349F"/>
    <w:rsid w:val="00093505"/>
    <w:rsid w:val="00093515"/>
    <w:rsid w:val="00093717"/>
    <w:rsid w:val="00093ACC"/>
    <w:rsid w:val="00093C28"/>
    <w:rsid w:val="00093FB3"/>
    <w:rsid w:val="00093FCA"/>
    <w:rsid w:val="00094102"/>
    <w:rsid w:val="00094219"/>
    <w:rsid w:val="000943B1"/>
    <w:rsid w:val="000946A6"/>
    <w:rsid w:val="000947F8"/>
    <w:rsid w:val="00094BAD"/>
    <w:rsid w:val="00094CED"/>
    <w:rsid w:val="00094E06"/>
    <w:rsid w:val="00094F61"/>
    <w:rsid w:val="00094FB3"/>
    <w:rsid w:val="000950F2"/>
    <w:rsid w:val="0009514E"/>
    <w:rsid w:val="0009519B"/>
    <w:rsid w:val="000952E3"/>
    <w:rsid w:val="000953A4"/>
    <w:rsid w:val="0009546E"/>
    <w:rsid w:val="00095492"/>
    <w:rsid w:val="00095553"/>
    <w:rsid w:val="00095594"/>
    <w:rsid w:val="00095613"/>
    <w:rsid w:val="000958F5"/>
    <w:rsid w:val="00095C61"/>
    <w:rsid w:val="0009605C"/>
    <w:rsid w:val="00096542"/>
    <w:rsid w:val="00096625"/>
    <w:rsid w:val="0009668E"/>
    <w:rsid w:val="00096818"/>
    <w:rsid w:val="00096A3F"/>
    <w:rsid w:val="00097044"/>
    <w:rsid w:val="00097425"/>
    <w:rsid w:val="00097694"/>
    <w:rsid w:val="000976F3"/>
    <w:rsid w:val="00097752"/>
    <w:rsid w:val="00097833"/>
    <w:rsid w:val="00097ABF"/>
    <w:rsid w:val="00097C2F"/>
    <w:rsid w:val="00097C31"/>
    <w:rsid w:val="000A001A"/>
    <w:rsid w:val="000A027B"/>
    <w:rsid w:val="000A0703"/>
    <w:rsid w:val="000A07A5"/>
    <w:rsid w:val="000A11C2"/>
    <w:rsid w:val="000A147D"/>
    <w:rsid w:val="000A14FB"/>
    <w:rsid w:val="000A18FF"/>
    <w:rsid w:val="000A1928"/>
    <w:rsid w:val="000A19AC"/>
    <w:rsid w:val="000A19D6"/>
    <w:rsid w:val="000A1A70"/>
    <w:rsid w:val="000A1A9E"/>
    <w:rsid w:val="000A1DF0"/>
    <w:rsid w:val="000A21E5"/>
    <w:rsid w:val="000A227E"/>
    <w:rsid w:val="000A229A"/>
    <w:rsid w:val="000A2388"/>
    <w:rsid w:val="000A24B6"/>
    <w:rsid w:val="000A24E0"/>
    <w:rsid w:val="000A25F2"/>
    <w:rsid w:val="000A2D4C"/>
    <w:rsid w:val="000A3308"/>
    <w:rsid w:val="000A33FC"/>
    <w:rsid w:val="000A368E"/>
    <w:rsid w:val="000A37F1"/>
    <w:rsid w:val="000A398E"/>
    <w:rsid w:val="000A3C56"/>
    <w:rsid w:val="000A3D8D"/>
    <w:rsid w:val="000A4089"/>
    <w:rsid w:val="000A4185"/>
    <w:rsid w:val="000A42FD"/>
    <w:rsid w:val="000A4317"/>
    <w:rsid w:val="000A44DC"/>
    <w:rsid w:val="000A46BA"/>
    <w:rsid w:val="000A471B"/>
    <w:rsid w:val="000A50FC"/>
    <w:rsid w:val="000A5121"/>
    <w:rsid w:val="000A516F"/>
    <w:rsid w:val="000A5271"/>
    <w:rsid w:val="000A55F0"/>
    <w:rsid w:val="000A574B"/>
    <w:rsid w:val="000A5CFF"/>
    <w:rsid w:val="000A5DCF"/>
    <w:rsid w:val="000A5EE1"/>
    <w:rsid w:val="000A5FBA"/>
    <w:rsid w:val="000A6008"/>
    <w:rsid w:val="000A613F"/>
    <w:rsid w:val="000A617F"/>
    <w:rsid w:val="000A6658"/>
    <w:rsid w:val="000A66B4"/>
    <w:rsid w:val="000A678B"/>
    <w:rsid w:val="000A6C13"/>
    <w:rsid w:val="000A6C1D"/>
    <w:rsid w:val="000A6E11"/>
    <w:rsid w:val="000A70ED"/>
    <w:rsid w:val="000A71D6"/>
    <w:rsid w:val="000A7660"/>
    <w:rsid w:val="000A7724"/>
    <w:rsid w:val="000A7889"/>
    <w:rsid w:val="000A78FA"/>
    <w:rsid w:val="000A79C1"/>
    <w:rsid w:val="000A7B31"/>
    <w:rsid w:val="000A7D05"/>
    <w:rsid w:val="000A7E26"/>
    <w:rsid w:val="000A7F37"/>
    <w:rsid w:val="000B00A4"/>
    <w:rsid w:val="000B00B8"/>
    <w:rsid w:val="000B01C5"/>
    <w:rsid w:val="000B056A"/>
    <w:rsid w:val="000B075F"/>
    <w:rsid w:val="000B0868"/>
    <w:rsid w:val="000B08D7"/>
    <w:rsid w:val="000B09B1"/>
    <w:rsid w:val="000B0C6C"/>
    <w:rsid w:val="000B0E6E"/>
    <w:rsid w:val="000B0EF3"/>
    <w:rsid w:val="000B12AE"/>
    <w:rsid w:val="000B1334"/>
    <w:rsid w:val="000B139C"/>
    <w:rsid w:val="000B14A0"/>
    <w:rsid w:val="000B1517"/>
    <w:rsid w:val="000B15DD"/>
    <w:rsid w:val="000B169F"/>
    <w:rsid w:val="000B17B4"/>
    <w:rsid w:val="000B1D40"/>
    <w:rsid w:val="000B1EDE"/>
    <w:rsid w:val="000B1F8A"/>
    <w:rsid w:val="000B2106"/>
    <w:rsid w:val="000B2141"/>
    <w:rsid w:val="000B2407"/>
    <w:rsid w:val="000B27D9"/>
    <w:rsid w:val="000B2835"/>
    <w:rsid w:val="000B2905"/>
    <w:rsid w:val="000B2A3E"/>
    <w:rsid w:val="000B2E7C"/>
    <w:rsid w:val="000B2EE6"/>
    <w:rsid w:val="000B3049"/>
    <w:rsid w:val="000B3088"/>
    <w:rsid w:val="000B325C"/>
    <w:rsid w:val="000B333C"/>
    <w:rsid w:val="000B338A"/>
    <w:rsid w:val="000B37C2"/>
    <w:rsid w:val="000B3869"/>
    <w:rsid w:val="000B3A43"/>
    <w:rsid w:val="000B3C3F"/>
    <w:rsid w:val="000B3CC1"/>
    <w:rsid w:val="000B3F72"/>
    <w:rsid w:val="000B4206"/>
    <w:rsid w:val="000B4217"/>
    <w:rsid w:val="000B427E"/>
    <w:rsid w:val="000B42EC"/>
    <w:rsid w:val="000B45BC"/>
    <w:rsid w:val="000B4A84"/>
    <w:rsid w:val="000B4E73"/>
    <w:rsid w:val="000B4EAF"/>
    <w:rsid w:val="000B5026"/>
    <w:rsid w:val="000B50BA"/>
    <w:rsid w:val="000B54ED"/>
    <w:rsid w:val="000B5707"/>
    <w:rsid w:val="000B5B44"/>
    <w:rsid w:val="000B5D56"/>
    <w:rsid w:val="000B6285"/>
    <w:rsid w:val="000B6287"/>
    <w:rsid w:val="000B639E"/>
    <w:rsid w:val="000B6565"/>
    <w:rsid w:val="000B6615"/>
    <w:rsid w:val="000B669B"/>
    <w:rsid w:val="000B66DB"/>
    <w:rsid w:val="000B6829"/>
    <w:rsid w:val="000B68BB"/>
    <w:rsid w:val="000B6A28"/>
    <w:rsid w:val="000B6B89"/>
    <w:rsid w:val="000B6D2B"/>
    <w:rsid w:val="000B6D9D"/>
    <w:rsid w:val="000B6E2E"/>
    <w:rsid w:val="000B6F36"/>
    <w:rsid w:val="000B7060"/>
    <w:rsid w:val="000B7238"/>
    <w:rsid w:val="000B7262"/>
    <w:rsid w:val="000B7295"/>
    <w:rsid w:val="000B7297"/>
    <w:rsid w:val="000B7430"/>
    <w:rsid w:val="000B744A"/>
    <w:rsid w:val="000B747F"/>
    <w:rsid w:val="000B7981"/>
    <w:rsid w:val="000B7ABD"/>
    <w:rsid w:val="000B7C5E"/>
    <w:rsid w:val="000B7C8B"/>
    <w:rsid w:val="000B7EAB"/>
    <w:rsid w:val="000C00DF"/>
    <w:rsid w:val="000C0256"/>
    <w:rsid w:val="000C045C"/>
    <w:rsid w:val="000C058C"/>
    <w:rsid w:val="000C0704"/>
    <w:rsid w:val="000C09B6"/>
    <w:rsid w:val="000C0A37"/>
    <w:rsid w:val="000C0AED"/>
    <w:rsid w:val="000C0CC1"/>
    <w:rsid w:val="000C0CC2"/>
    <w:rsid w:val="000C0E70"/>
    <w:rsid w:val="000C0EC2"/>
    <w:rsid w:val="000C10F9"/>
    <w:rsid w:val="000C1256"/>
    <w:rsid w:val="000C1446"/>
    <w:rsid w:val="000C1568"/>
    <w:rsid w:val="000C15D7"/>
    <w:rsid w:val="000C164E"/>
    <w:rsid w:val="000C1693"/>
    <w:rsid w:val="000C175F"/>
    <w:rsid w:val="000C1784"/>
    <w:rsid w:val="000C17FB"/>
    <w:rsid w:val="000C188B"/>
    <w:rsid w:val="000C1916"/>
    <w:rsid w:val="000C1988"/>
    <w:rsid w:val="000C1C7B"/>
    <w:rsid w:val="000C1E59"/>
    <w:rsid w:val="000C20A7"/>
    <w:rsid w:val="000C236C"/>
    <w:rsid w:val="000C2560"/>
    <w:rsid w:val="000C26F1"/>
    <w:rsid w:val="000C2761"/>
    <w:rsid w:val="000C27D5"/>
    <w:rsid w:val="000C2858"/>
    <w:rsid w:val="000C2AB0"/>
    <w:rsid w:val="000C2C8F"/>
    <w:rsid w:val="000C2D4C"/>
    <w:rsid w:val="000C3371"/>
    <w:rsid w:val="000C3749"/>
    <w:rsid w:val="000C37AB"/>
    <w:rsid w:val="000C39AF"/>
    <w:rsid w:val="000C3A70"/>
    <w:rsid w:val="000C3BA1"/>
    <w:rsid w:val="000C3E7E"/>
    <w:rsid w:val="000C3F0F"/>
    <w:rsid w:val="000C4213"/>
    <w:rsid w:val="000C4224"/>
    <w:rsid w:val="000C47A5"/>
    <w:rsid w:val="000C4B29"/>
    <w:rsid w:val="000C4F55"/>
    <w:rsid w:val="000C4FED"/>
    <w:rsid w:val="000C5097"/>
    <w:rsid w:val="000C50BD"/>
    <w:rsid w:val="000C516D"/>
    <w:rsid w:val="000C53DB"/>
    <w:rsid w:val="000C55E4"/>
    <w:rsid w:val="000C55F6"/>
    <w:rsid w:val="000C5CDF"/>
    <w:rsid w:val="000C5DB9"/>
    <w:rsid w:val="000C5DE7"/>
    <w:rsid w:val="000C5FA0"/>
    <w:rsid w:val="000C61CF"/>
    <w:rsid w:val="000C669E"/>
    <w:rsid w:val="000C66A5"/>
    <w:rsid w:val="000C66FD"/>
    <w:rsid w:val="000C671E"/>
    <w:rsid w:val="000C6779"/>
    <w:rsid w:val="000C691A"/>
    <w:rsid w:val="000C692D"/>
    <w:rsid w:val="000C6A7C"/>
    <w:rsid w:val="000C6E3A"/>
    <w:rsid w:val="000C71B7"/>
    <w:rsid w:val="000C72FC"/>
    <w:rsid w:val="000C734C"/>
    <w:rsid w:val="000C73F1"/>
    <w:rsid w:val="000C73FB"/>
    <w:rsid w:val="000C744F"/>
    <w:rsid w:val="000C75ED"/>
    <w:rsid w:val="000C77B1"/>
    <w:rsid w:val="000C7ABE"/>
    <w:rsid w:val="000C7BCF"/>
    <w:rsid w:val="000D000E"/>
    <w:rsid w:val="000D00D9"/>
    <w:rsid w:val="000D01CB"/>
    <w:rsid w:val="000D0243"/>
    <w:rsid w:val="000D02EA"/>
    <w:rsid w:val="000D08D9"/>
    <w:rsid w:val="000D08DC"/>
    <w:rsid w:val="000D0BD9"/>
    <w:rsid w:val="000D0C5E"/>
    <w:rsid w:val="000D0EE5"/>
    <w:rsid w:val="000D0FC8"/>
    <w:rsid w:val="000D1257"/>
    <w:rsid w:val="000D1280"/>
    <w:rsid w:val="000D149F"/>
    <w:rsid w:val="000D1506"/>
    <w:rsid w:val="000D1561"/>
    <w:rsid w:val="000D17B8"/>
    <w:rsid w:val="000D17CA"/>
    <w:rsid w:val="000D180D"/>
    <w:rsid w:val="000D18E7"/>
    <w:rsid w:val="000D1924"/>
    <w:rsid w:val="000D1929"/>
    <w:rsid w:val="000D19B6"/>
    <w:rsid w:val="000D1A6D"/>
    <w:rsid w:val="000D1F42"/>
    <w:rsid w:val="000D1F86"/>
    <w:rsid w:val="000D1FB0"/>
    <w:rsid w:val="000D200F"/>
    <w:rsid w:val="000D2212"/>
    <w:rsid w:val="000D23E7"/>
    <w:rsid w:val="000D2AC9"/>
    <w:rsid w:val="000D2BB8"/>
    <w:rsid w:val="000D2C13"/>
    <w:rsid w:val="000D2D08"/>
    <w:rsid w:val="000D2EE8"/>
    <w:rsid w:val="000D2F01"/>
    <w:rsid w:val="000D30BA"/>
    <w:rsid w:val="000D311B"/>
    <w:rsid w:val="000D32EE"/>
    <w:rsid w:val="000D3572"/>
    <w:rsid w:val="000D39DF"/>
    <w:rsid w:val="000D39EE"/>
    <w:rsid w:val="000D3E5E"/>
    <w:rsid w:val="000D3EFB"/>
    <w:rsid w:val="000D3F26"/>
    <w:rsid w:val="000D4207"/>
    <w:rsid w:val="000D464B"/>
    <w:rsid w:val="000D480A"/>
    <w:rsid w:val="000D4B12"/>
    <w:rsid w:val="000D4E32"/>
    <w:rsid w:val="000D5215"/>
    <w:rsid w:val="000D552A"/>
    <w:rsid w:val="000D556E"/>
    <w:rsid w:val="000D5574"/>
    <w:rsid w:val="000D5815"/>
    <w:rsid w:val="000D587B"/>
    <w:rsid w:val="000D5A79"/>
    <w:rsid w:val="000D5B53"/>
    <w:rsid w:val="000D5D30"/>
    <w:rsid w:val="000D5E8B"/>
    <w:rsid w:val="000D5F7F"/>
    <w:rsid w:val="000D5FA9"/>
    <w:rsid w:val="000D6214"/>
    <w:rsid w:val="000D62C6"/>
    <w:rsid w:val="000D62DC"/>
    <w:rsid w:val="000D6756"/>
    <w:rsid w:val="000D6816"/>
    <w:rsid w:val="000D68FC"/>
    <w:rsid w:val="000D6928"/>
    <w:rsid w:val="000D6A13"/>
    <w:rsid w:val="000D6A26"/>
    <w:rsid w:val="000D6C99"/>
    <w:rsid w:val="000D6E8C"/>
    <w:rsid w:val="000D7019"/>
    <w:rsid w:val="000D715F"/>
    <w:rsid w:val="000D75BD"/>
    <w:rsid w:val="000D7B68"/>
    <w:rsid w:val="000D7F94"/>
    <w:rsid w:val="000D7FEF"/>
    <w:rsid w:val="000E0029"/>
    <w:rsid w:val="000E0087"/>
    <w:rsid w:val="000E0466"/>
    <w:rsid w:val="000E04C9"/>
    <w:rsid w:val="000E0599"/>
    <w:rsid w:val="000E0671"/>
    <w:rsid w:val="000E0A5A"/>
    <w:rsid w:val="000E0BE0"/>
    <w:rsid w:val="000E0CB7"/>
    <w:rsid w:val="000E0D7C"/>
    <w:rsid w:val="000E0E03"/>
    <w:rsid w:val="000E0EB8"/>
    <w:rsid w:val="000E0ECB"/>
    <w:rsid w:val="000E1455"/>
    <w:rsid w:val="000E14FD"/>
    <w:rsid w:val="000E1B30"/>
    <w:rsid w:val="000E1C5D"/>
    <w:rsid w:val="000E1CF8"/>
    <w:rsid w:val="000E2553"/>
    <w:rsid w:val="000E27EF"/>
    <w:rsid w:val="000E2866"/>
    <w:rsid w:val="000E2882"/>
    <w:rsid w:val="000E2A86"/>
    <w:rsid w:val="000E2AB1"/>
    <w:rsid w:val="000E2B8E"/>
    <w:rsid w:val="000E2FD6"/>
    <w:rsid w:val="000E3101"/>
    <w:rsid w:val="000E358B"/>
    <w:rsid w:val="000E36D0"/>
    <w:rsid w:val="000E3712"/>
    <w:rsid w:val="000E39E4"/>
    <w:rsid w:val="000E3DE8"/>
    <w:rsid w:val="000E3E1D"/>
    <w:rsid w:val="000E4079"/>
    <w:rsid w:val="000E4228"/>
    <w:rsid w:val="000E473A"/>
    <w:rsid w:val="000E4BD2"/>
    <w:rsid w:val="000E4BFD"/>
    <w:rsid w:val="000E4C1A"/>
    <w:rsid w:val="000E4F34"/>
    <w:rsid w:val="000E50EC"/>
    <w:rsid w:val="000E5392"/>
    <w:rsid w:val="000E5459"/>
    <w:rsid w:val="000E58B3"/>
    <w:rsid w:val="000E5B03"/>
    <w:rsid w:val="000E5BF5"/>
    <w:rsid w:val="000E5F37"/>
    <w:rsid w:val="000E63E2"/>
    <w:rsid w:val="000E661C"/>
    <w:rsid w:val="000E6DC1"/>
    <w:rsid w:val="000E714B"/>
    <w:rsid w:val="000E72C8"/>
    <w:rsid w:val="000E752D"/>
    <w:rsid w:val="000E7868"/>
    <w:rsid w:val="000E788F"/>
    <w:rsid w:val="000E790B"/>
    <w:rsid w:val="000E7D75"/>
    <w:rsid w:val="000E7E64"/>
    <w:rsid w:val="000E7E77"/>
    <w:rsid w:val="000E7F0C"/>
    <w:rsid w:val="000F0489"/>
    <w:rsid w:val="000F059F"/>
    <w:rsid w:val="000F0652"/>
    <w:rsid w:val="000F069E"/>
    <w:rsid w:val="000F09A5"/>
    <w:rsid w:val="000F09CA"/>
    <w:rsid w:val="000F0AB6"/>
    <w:rsid w:val="000F0BF0"/>
    <w:rsid w:val="000F0F77"/>
    <w:rsid w:val="000F1259"/>
    <w:rsid w:val="000F13B9"/>
    <w:rsid w:val="000F1476"/>
    <w:rsid w:val="000F1594"/>
    <w:rsid w:val="000F1AD2"/>
    <w:rsid w:val="000F1BB8"/>
    <w:rsid w:val="000F1C33"/>
    <w:rsid w:val="000F2218"/>
    <w:rsid w:val="000F260A"/>
    <w:rsid w:val="000F29A0"/>
    <w:rsid w:val="000F2A43"/>
    <w:rsid w:val="000F2AC5"/>
    <w:rsid w:val="000F2E69"/>
    <w:rsid w:val="000F2F6F"/>
    <w:rsid w:val="000F30D3"/>
    <w:rsid w:val="000F3476"/>
    <w:rsid w:val="000F364C"/>
    <w:rsid w:val="000F367C"/>
    <w:rsid w:val="000F37B9"/>
    <w:rsid w:val="000F382E"/>
    <w:rsid w:val="000F3ED5"/>
    <w:rsid w:val="000F4035"/>
    <w:rsid w:val="000F46DE"/>
    <w:rsid w:val="000F4969"/>
    <w:rsid w:val="000F4A18"/>
    <w:rsid w:val="000F4A21"/>
    <w:rsid w:val="000F4B03"/>
    <w:rsid w:val="000F534F"/>
    <w:rsid w:val="000F595E"/>
    <w:rsid w:val="000F5C15"/>
    <w:rsid w:val="000F635C"/>
    <w:rsid w:val="000F639D"/>
    <w:rsid w:val="000F6762"/>
    <w:rsid w:val="000F6847"/>
    <w:rsid w:val="000F6B98"/>
    <w:rsid w:val="000F6D22"/>
    <w:rsid w:val="000F6DAE"/>
    <w:rsid w:val="000F6E1D"/>
    <w:rsid w:val="000F6EC2"/>
    <w:rsid w:val="000F7041"/>
    <w:rsid w:val="000F71EE"/>
    <w:rsid w:val="000F72D6"/>
    <w:rsid w:val="000F72D8"/>
    <w:rsid w:val="000F73B6"/>
    <w:rsid w:val="000F75EB"/>
    <w:rsid w:val="000F77B4"/>
    <w:rsid w:val="000F78C6"/>
    <w:rsid w:val="000F79B7"/>
    <w:rsid w:val="000F7A9D"/>
    <w:rsid w:val="000F7BBC"/>
    <w:rsid w:val="000F7EB2"/>
    <w:rsid w:val="000F7F9E"/>
    <w:rsid w:val="00100135"/>
    <w:rsid w:val="0010021B"/>
    <w:rsid w:val="0010058D"/>
    <w:rsid w:val="001008CB"/>
    <w:rsid w:val="001008EB"/>
    <w:rsid w:val="0010095D"/>
    <w:rsid w:val="00100B58"/>
    <w:rsid w:val="00100B7C"/>
    <w:rsid w:val="00100BA0"/>
    <w:rsid w:val="00100DD1"/>
    <w:rsid w:val="00100EDF"/>
    <w:rsid w:val="001010BB"/>
    <w:rsid w:val="001010D2"/>
    <w:rsid w:val="00101473"/>
    <w:rsid w:val="00101711"/>
    <w:rsid w:val="00101B4A"/>
    <w:rsid w:val="00101CCE"/>
    <w:rsid w:val="00101D3E"/>
    <w:rsid w:val="00101EB4"/>
    <w:rsid w:val="00102061"/>
    <w:rsid w:val="001021E8"/>
    <w:rsid w:val="001023AC"/>
    <w:rsid w:val="00102552"/>
    <w:rsid w:val="00102645"/>
    <w:rsid w:val="001028F2"/>
    <w:rsid w:val="00102995"/>
    <w:rsid w:val="001029ED"/>
    <w:rsid w:val="00102A5E"/>
    <w:rsid w:val="00102C75"/>
    <w:rsid w:val="00102F6A"/>
    <w:rsid w:val="00103309"/>
    <w:rsid w:val="0010330A"/>
    <w:rsid w:val="00103457"/>
    <w:rsid w:val="0010352D"/>
    <w:rsid w:val="001035D5"/>
    <w:rsid w:val="0010362F"/>
    <w:rsid w:val="001037B2"/>
    <w:rsid w:val="00103C09"/>
    <w:rsid w:val="00103C88"/>
    <w:rsid w:val="00103F53"/>
    <w:rsid w:val="00104046"/>
    <w:rsid w:val="001040BF"/>
    <w:rsid w:val="0010432A"/>
    <w:rsid w:val="00104705"/>
    <w:rsid w:val="001047D8"/>
    <w:rsid w:val="0010483D"/>
    <w:rsid w:val="0010511F"/>
    <w:rsid w:val="00105315"/>
    <w:rsid w:val="0010537F"/>
    <w:rsid w:val="001054A2"/>
    <w:rsid w:val="00105549"/>
    <w:rsid w:val="00105603"/>
    <w:rsid w:val="00105627"/>
    <w:rsid w:val="0010589D"/>
    <w:rsid w:val="00106276"/>
    <w:rsid w:val="00106549"/>
    <w:rsid w:val="00106558"/>
    <w:rsid w:val="00106650"/>
    <w:rsid w:val="001066A5"/>
    <w:rsid w:val="001066C9"/>
    <w:rsid w:val="00106CC9"/>
    <w:rsid w:val="0010741B"/>
    <w:rsid w:val="001074B0"/>
    <w:rsid w:val="00107599"/>
    <w:rsid w:val="00107608"/>
    <w:rsid w:val="00107842"/>
    <w:rsid w:val="00107D08"/>
    <w:rsid w:val="00107D7C"/>
    <w:rsid w:val="00107FA4"/>
    <w:rsid w:val="00110590"/>
    <w:rsid w:val="001109D2"/>
    <w:rsid w:val="00110EAD"/>
    <w:rsid w:val="0011132F"/>
    <w:rsid w:val="0011147E"/>
    <w:rsid w:val="00111694"/>
    <w:rsid w:val="00111824"/>
    <w:rsid w:val="0011195B"/>
    <w:rsid w:val="00111CC7"/>
    <w:rsid w:val="00111FA1"/>
    <w:rsid w:val="0011210D"/>
    <w:rsid w:val="00112249"/>
    <w:rsid w:val="00112273"/>
    <w:rsid w:val="001122FC"/>
    <w:rsid w:val="001125AB"/>
    <w:rsid w:val="00112640"/>
    <w:rsid w:val="001127E6"/>
    <w:rsid w:val="00112985"/>
    <w:rsid w:val="001129E1"/>
    <w:rsid w:val="00112C86"/>
    <w:rsid w:val="00112CAA"/>
    <w:rsid w:val="00112CAC"/>
    <w:rsid w:val="00112F9B"/>
    <w:rsid w:val="001131A9"/>
    <w:rsid w:val="0011344E"/>
    <w:rsid w:val="00113541"/>
    <w:rsid w:val="00113742"/>
    <w:rsid w:val="00113AC5"/>
    <w:rsid w:val="00113B6D"/>
    <w:rsid w:val="00113BE7"/>
    <w:rsid w:val="00113EC7"/>
    <w:rsid w:val="00113EEC"/>
    <w:rsid w:val="0011430F"/>
    <w:rsid w:val="00114456"/>
    <w:rsid w:val="00114476"/>
    <w:rsid w:val="001144A1"/>
    <w:rsid w:val="00115103"/>
    <w:rsid w:val="0011522B"/>
    <w:rsid w:val="001154B1"/>
    <w:rsid w:val="00115667"/>
    <w:rsid w:val="00115676"/>
    <w:rsid w:val="001156C3"/>
    <w:rsid w:val="00115A36"/>
    <w:rsid w:val="00115B58"/>
    <w:rsid w:val="00115BAC"/>
    <w:rsid w:val="00115CE6"/>
    <w:rsid w:val="00115D48"/>
    <w:rsid w:val="001162F0"/>
    <w:rsid w:val="00116455"/>
    <w:rsid w:val="001165CD"/>
    <w:rsid w:val="001165D0"/>
    <w:rsid w:val="0011682B"/>
    <w:rsid w:val="0011692F"/>
    <w:rsid w:val="00117046"/>
    <w:rsid w:val="001172EE"/>
    <w:rsid w:val="00117407"/>
    <w:rsid w:val="0011740D"/>
    <w:rsid w:val="00117587"/>
    <w:rsid w:val="001175E9"/>
    <w:rsid w:val="00117788"/>
    <w:rsid w:val="0011783E"/>
    <w:rsid w:val="001179A2"/>
    <w:rsid w:val="00117A8C"/>
    <w:rsid w:val="00117CFD"/>
    <w:rsid w:val="00117D95"/>
    <w:rsid w:val="00117F53"/>
    <w:rsid w:val="00120068"/>
    <w:rsid w:val="001201E0"/>
    <w:rsid w:val="001201F3"/>
    <w:rsid w:val="0012023A"/>
    <w:rsid w:val="001202E3"/>
    <w:rsid w:val="00120318"/>
    <w:rsid w:val="00120329"/>
    <w:rsid w:val="0012069E"/>
    <w:rsid w:val="00120795"/>
    <w:rsid w:val="0012082B"/>
    <w:rsid w:val="00120A71"/>
    <w:rsid w:val="00120C54"/>
    <w:rsid w:val="00120D05"/>
    <w:rsid w:val="00120D62"/>
    <w:rsid w:val="00120F4E"/>
    <w:rsid w:val="00121150"/>
    <w:rsid w:val="001218D6"/>
    <w:rsid w:val="001219E0"/>
    <w:rsid w:val="00121B2D"/>
    <w:rsid w:val="00121FDB"/>
    <w:rsid w:val="00122DD0"/>
    <w:rsid w:val="00122E80"/>
    <w:rsid w:val="00122F98"/>
    <w:rsid w:val="00123223"/>
    <w:rsid w:val="0012351D"/>
    <w:rsid w:val="00123612"/>
    <w:rsid w:val="001236C6"/>
    <w:rsid w:val="001237FC"/>
    <w:rsid w:val="00123D28"/>
    <w:rsid w:val="00123DEE"/>
    <w:rsid w:val="00123F52"/>
    <w:rsid w:val="00123F61"/>
    <w:rsid w:val="00124179"/>
    <w:rsid w:val="0012450B"/>
    <w:rsid w:val="00124E72"/>
    <w:rsid w:val="00124F13"/>
    <w:rsid w:val="00124FCB"/>
    <w:rsid w:val="00125069"/>
    <w:rsid w:val="001250B4"/>
    <w:rsid w:val="00125327"/>
    <w:rsid w:val="001253EA"/>
    <w:rsid w:val="00125628"/>
    <w:rsid w:val="0012570F"/>
    <w:rsid w:val="001257DA"/>
    <w:rsid w:val="00125812"/>
    <w:rsid w:val="00125AE4"/>
    <w:rsid w:val="00126099"/>
    <w:rsid w:val="0012634A"/>
    <w:rsid w:val="001263CB"/>
    <w:rsid w:val="0012655E"/>
    <w:rsid w:val="00126560"/>
    <w:rsid w:val="00126B4F"/>
    <w:rsid w:val="00126C7A"/>
    <w:rsid w:val="00126E1C"/>
    <w:rsid w:val="00126E86"/>
    <w:rsid w:val="00126EDA"/>
    <w:rsid w:val="00127205"/>
    <w:rsid w:val="00127637"/>
    <w:rsid w:val="001277AA"/>
    <w:rsid w:val="0012788D"/>
    <w:rsid w:val="00127E0D"/>
    <w:rsid w:val="00127E88"/>
    <w:rsid w:val="0013005F"/>
    <w:rsid w:val="00130090"/>
    <w:rsid w:val="0013009F"/>
    <w:rsid w:val="00130658"/>
    <w:rsid w:val="001306B2"/>
    <w:rsid w:val="001308EE"/>
    <w:rsid w:val="00130910"/>
    <w:rsid w:val="00130AF5"/>
    <w:rsid w:val="00130F42"/>
    <w:rsid w:val="001310F4"/>
    <w:rsid w:val="00131245"/>
    <w:rsid w:val="001313C5"/>
    <w:rsid w:val="001316F3"/>
    <w:rsid w:val="0013183F"/>
    <w:rsid w:val="00131B82"/>
    <w:rsid w:val="00131BEC"/>
    <w:rsid w:val="00131CDE"/>
    <w:rsid w:val="001320C8"/>
    <w:rsid w:val="00132474"/>
    <w:rsid w:val="0013249C"/>
    <w:rsid w:val="0013275D"/>
    <w:rsid w:val="00132CEB"/>
    <w:rsid w:val="00132D2B"/>
    <w:rsid w:val="001330DF"/>
    <w:rsid w:val="0013354E"/>
    <w:rsid w:val="00133551"/>
    <w:rsid w:val="001335CD"/>
    <w:rsid w:val="001336CD"/>
    <w:rsid w:val="00133778"/>
    <w:rsid w:val="00133A29"/>
    <w:rsid w:val="00133A7F"/>
    <w:rsid w:val="00133B65"/>
    <w:rsid w:val="00133C82"/>
    <w:rsid w:val="00133CF0"/>
    <w:rsid w:val="00133D87"/>
    <w:rsid w:val="00133ECC"/>
    <w:rsid w:val="001340C7"/>
    <w:rsid w:val="001343B0"/>
    <w:rsid w:val="001343B1"/>
    <w:rsid w:val="00134573"/>
    <w:rsid w:val="001348FE"/>
    <w:rsid w:val="00134D81"/>
    <w:rsid w:val="0013502B"/>
    <w:rsid w:val="00135249"/>
    <w:rsid w:val="00135342"/>
    <w:rsid w:val="001353C0"/>
    <w:rsid w:val="001354CC"/>
    <w:rsid w:val="001355E3"/>
    <w:rsid w:val="001356A0"/>
    <w:rsid w:val="001358DE"/>
    <w:rsid w:val="00135955"/>
    <w:rsid w:val="00135A6D"/>
    <w:rsid w:val="00135C30"/>
    <w:rsid w:val="00135D96"/>
    <w:rsid w:val="00135FED"/>
    <w:rsid w:val="00135FFC"/>
    <w:rsid w:val="0013640F"/>
    <w:rsid w:val="001367CC"/>
    <w:rsid w:val="00136800"/>
    <w:rsid w:val="00136ACA"/>
    <w:rsid w:val="00136C86"/>
    <w:rsid w:val="00136CB8"/>
    <w:rsid w:val="00136D06"/>
    <w:rsid w:val="00136D1E"/>
    <w:rsid w:val="00136D45"/>
    <w:rsid w:val="00137232"/>
    <w:rsid w:val="0013731E"/>
    <w:rsid w:val="00137389"/>
    <w:rsid w:val="00137456"/>
    <w:rsid w:val="00137665"/>
    <w:rsid w:val="001378CC"/>
    <w:rsid w:val="001379A8"/>
    <w:rsid w:val="00137E8E"/>
    <w:rsid w:val="00137F5D"/>
    <w:rsid w:val="00137F7C"/>
    <w:rsid w:val="001400FF"/>
    <w:rsid w:val="001405AB"/>
    <w:rsid w:val="0014072A"/>
    <w:rsid w:val="0014084D"/>
    <w:rsid w:val="00140B81"/>
    <w:rsid w:val="0014106D"/>
    <w:rsid w:val="0014106F"/>
    <w:rsid w:val="00141272"/>
    <w:rsid w:val="0014147A"/>
    <w:rsid w:val="001414C6"/>
    <w:rsid w:val="001416BD"/>
    <w:rsid w:val="0014177A"/>
    <w:rsid w:val="00141A74"/>
    <w:rsid w:val="00141B1D"/>
    <w:rsid w:val="00141B8E"/>
    <w:rsid w:val="00141D7E"/>
    <w:rsid w:val="00141D96"/>
    <w:rsid w:val="00141E95"/>
    <w:rsid w:val="00141F39"/>
    <w:rsid w:val="00142053"/>
    <w:rsid w:val="00142054"/>
    <w:rsid w:val="00142140"/>
    <w:rsid w:val="00142751"/>
    <w:rsid w:val="00142A01"/>
    <w:rsid w:val="00142AA7"/>
    <w:rsid w:val="00142AE7"/>
    <w:rsid w:val="00142E68"/>
    <w:rsid w:val="001433B4"/>
    <w:rsid w:val="0014342B"/>
    <w:rsid w:val="001443DB"/>
    <w:rsid w:val="001444A9"/>
    <w:rsid w:val="00144521"/>
    <w:rsid w:val="0014457A"/>
    <w:rsid w:val="001448FB"/>
    <w:rsid w:val="001449E0"/>
    <w:rsid w:val="001449E8"/>
    <w:rsid w:val="00144A67"/>
    <w:rsid w:val="00144BCC"/>
    <w:rsid w:val="00144C8C"/>
    <w:rsid w:val="00144E56"/>
    <w:rsid w:val="00144EA1"/>
    <w:rsid w:val="0014530A"/>
    <w:rsid w:val="00145435"/>
    <w:rsid w:val="00145A5C"/>
    <w:rsid w:val="00145EA7"/>
    <w:rsid w:val="001462D0"/>
    <w:rsid w:val="0014635A"/>
    <w:rsid w:val="0014639A"/>
    <w:rsid w:val="001464A0"/>
    <w:rsid w:val="00146AFC"/>
    <w:rsid w:val="0014727E"/>
    <w:rsid w:val="00147368"/>
    <w:rsid w:val="00147428"/>
    <w:rsid w:val="001475AB"/>
    <w:rsid w:val="0014760B"/>
    <w:rsid w:val="001477FD"/>
    <w:rsid w:val="0014791E"/>
    <w:rsid w:val="00147AFB"/>
    <w:rsid w:val="00147DE1"/>
    <w:rsid w:val="0015020B"/>
    <w:rsid w:val="001502E1"/>
    <w:rsid w:val="001503E6"/>
    <w:rsid w:val="00150453"/>
    <w:rsid w:val="0015062A"/>
    <w:rsid w:val="00150868"/>
    <w:rsid w:val="00150993"/>
    <w:rsid w:val="001509BD"/>
    <w:rsid w:val="001509CA"/>
    <w:rsid w:val="001509F2"/>
    <w:rsid w:val="00150AB8"/>
    <w:rsid w:val="00150B03"/>
    <w:rsid w:val="00150B3F"/>
    <w:rsid w:val="00150BA6"/>
    <w:rsid w:val="00151024"/>
    <w:rsid w:val="001510D0"/>
    <w:rsid w:val="001512BE"/>
    <w:rsid w:val="00151421"/>
    <w:rsid w:val="00151D6D"/>
    <w:rsid w:val="00151E5B"/>
    <w:rsid w:val="0015214C"/>
    <w:rsid w:val="00152987"/>
    <w:rsid w:val="001529A9"/>
    <w:rsid w:val="00152A1E"/>
    <w:rsid w:val="00152A27"/>
    <w:rsid w:val="00152BE9"/>
    <w:rsid w:val="00152E26"/>
    <w:rsid w:val="00152E59"/>
    <w:rsid w:val="0015309E"/>
    <w:rsid w:val="0015319C"/>
    <w:rsid w:val="00153214"/>
    <w:rsid w:val="0015328A"/>
    <w:rsid w:val="0015367A"/>
    <w:rsid w:val="0015383D"/>
    <w:rsid w:val="00153AA3"/>
    <w:rsid w:val="00153BD8"/>
    <w:rsid w:val="00153D59"/>
    <w:rsid w:val="00153F64"/>
    <w:rsid w:val="001541F9"/>
    <w:rsid w:val="001545F2"/>
    <w:rsid w:val="001547B5"/>
    <w:rsid w:val="00154939"/>
    <w:rsid w:val="00154A24"/>
    <w:rsid w:val="00155003"/>
    <w:rsid w:val="001550F5"/>
    <w:rsid w:val="0015516E"/>
    <w:rsid w:val="00155598"/>
    <w:rsid w:val="001555CD"/>
    <w:rsid w:val="00155908"/>
    <w:rsid w:val="00155A91"/>
    <w:rsid w:val="00155A99"/>
    <w:rsid w:val="00155C45"/>
    <w:rsid w:val="00155C63"/>
    <w:rsid w:val="00155E86"/>
    <w:rsid w:val="001561D6"/>
    <w:rsid w:val="00157287"/>
    <w:rsid w:val="00157317"/>
    <w:rsid w:val="00157538"/>
    <w:rsid w:val="001578D1"/>
    <w:rsid w:val="001579BB"/>
    <w:rsid w:val="00157A59"/>
    <w:rsid w:val="00157B08"/>
    <w:rsid w:val="00157B94"/>
    <w:rsid w:val="00157C5C"/>
    <w:rsid w:val="00157DA3"/>
    <w:rsid w:val="00157EB2"/>
    <w:rsid w:val="00157F32"/>
    <w:rsid w:val="00157FAF"/>
    <w:rsid w:val="0016056F"/>
    <w:rsid w:val="00160635"/>
    <w:rsid w:val="0016065D"/>
    <w:rsid w:val="00160736"/>
    <w:rsid w:val="00160CB8"/>
    <w:rsid w:val="001610EF"/>
    <w:rsid w:val="001612DB"/>
    <w:rsid w:val="001612F2"/>
    <w:rsid w:val="00161305"/>
    <w:rsid w:val="00161580"/>
    <w:rsid w:val="001615D2"/>
    <w:rsid w:val="00161634"/>
    <w:rsid w:val="00161682"/>
    <w:rsid w:val="00161AA7"/>
    <w:rsid w:val="00161AA8"/>
    <w:rsid w:val="00161D59"/>
    <w:rsid w:val="00161FCC"/>
    <w:rsid w:val="001620F0"/>
    <w:rsid w:val="0016229D"/>
    <w:rsid w:val="0016237B"/>
    <w:rsid w:val="001629B9"/>
    <w:rsid w:val="00163024"/>
    <w:rsid w:val="00163362"/>
    <w:rsid w:val="001634FD"/>
    <w:rsid w:val="00163546"/>
    <w:rsid w:val="001635E8"/>
    <w:rsid w:val="001637AA"/>
    <w:rsid w:val="001637B7"/>
    <w:rsid w:val="00163817"/>
    <w:rsid w:val="00163AC5"/>
    <w:rsid w:val="00163BEA"/>
    <w:rsid w:val="00163C72"/>
    <w:rsid w:val="00163D42"/>
    <w:rsid w:val="00163DEC"/>
    <w:rsid w:val="00163E5A"/>
    <w:rsid w:val="001640A0"/>
    <w:rsid w:val="0016437F"/>
    <w:rsid w:val="00164392"/>
    <w:rsid w:val="00164ADE"/>
    <w:rsid w:val="00164BA3"/>
    <w:rsid w:val="00164C8E"/>
    <w:rsid w:val="00164CA3"/>
    <w:rsid w:val="00164CE6"/>
    <w:rsid w:val="00164D00"/>
    <w:rsid w:val="00164F2C"/>
    <w:rsid w:val="00165280"/>
    <w:rsid w:val="001652FE"/>
    <w:rsid w:val="0016549E"/>
    <w:rsid w:val="0016565A"/>
    <w:rsid w:val="0016569D"/>
    <w:rsid w:val="0016579F"/>
    <w:rsid w:val="0016585B"/>
    <w:rsid w:val="00165884"/>
    <w:rsid w:val="00165973"/>
    <w:rsid w:val="00165BC0"/>
    <w:rsid w:val="00165D62"/>
    <w:rsid w:val="00165DC6"/>
    <w:rsid w:val="00165E6B"/>
    <w:rsid w:val="00165F5C"/>
    <w:rsid w:val="001660C8"/>
    <w:rsid w:val="0016622B"/>
    <w:rsid w:val="001663FD"/>
    <w:rsid w:val="00166542"/>
    <w:rsid w:val="001667B3"/>
    <w:rsid w:val="0016681A"/>
    <w:rsid w:val="00166954"/>
    <w:rsid w:val="00166AB1"/>
    <w:rsid w:val="00166DA3"/>
    <w:rsid w:val="00166F8E"/>
    <w:rsid w:val="00167162"/>
    <w:rsid w:val="0016728C"/>
    <w:rsid w:val="001673B6"/>
    <w:rsid w:val="001673FC"/>
    <w:rsid w:val="00167517"/>
    <w:rsid w:val="00167611"/>
    <w:rsid w:val="001676EA"/>
    <w:rsid w:val="001678B3"/>
    <w:rsid w:val="0016790B"/>
    <w:rsid w:val="00167B3A"/>
    <w:rsid w:val="00167C37"/>
    <w:rsid w:val="00167CA2"/>
    <w:rsid w:val="00167EC4"/>
    <w:rsid w:val="00167F21"/>
    <w:rsid w:val="0017009F"/>
    <w:rsid w:val="001703BD"/>
    <w:rsid w:val="001703C4"/>
    <w:rsid w:val="00170403"/>
    <w:rsid w:val="001708BC"/>
    <w:rsid w:val="00170954"/>
    <w:rsid w:val="00170DA8"/>
    <w:rsid w:val="001710A0"/>
    <w:rsid w:val="00171AC2"/>
    <w:rsid w:val="00171C4E"/>
    <w:rsid w:val="00171E04"/>
    <w:rsid w:val="0017206E"/>
    <w:rsid w:val="001720BA"/>
    <w:rsid w:val="00172123"/>
    <w:rsid w:val="0017229E"/>
    <w:rsid w:val="001728C9"/>
    <w:rsid w:val="00172A80"/>
    <w:rsid w:val="00172AEF"/>
    <w:rsid w:val="00172CD9"/>
    <w:rsid w:val="00172D09"/>
    <w:rsid w:val="00172F0F"/>
    <w:rsid w:val="001730A9"/>
    <w:rsid w:val="001732A0"/>
    <w:rsid w:val="001732DC"/>
    <w:rsid w:val="0017360C"/>
    <w:rsid w:val="0017383F"/>
    <w:rsid w:val="001738A1"/>
    <w:rsid w:val="001738AB"/>
    <w:rsid w:val="00173934"/>
    <w:rsid w:val="00173C72"/>
    <w:rsid w:val="00173FA0"/>
    <w:rsid w:val="001740B2"/>
    <w:rsid w:val="00174191"/>
    <w:rsid w:val="001742EB"/>
    <w:rsid w:val="00174428"/>
    <w:rsid w:val="001745FB"/>
    <w:rsid w:val="00174A12"/>
    <w:rsid w:val="00174AD0"/>
    <w:rsid w:val="00174B30"/>
    <w:rsid w:val="00174C1A"/>
    <w:rsid w:val="00174D80"/>
    <w:rsid w:val="00175018"/>
    <w:rsid w:val="001752FD"/>
    <w:rsid w:val="00175314"/>
    <w:rsid w:val="00175364"/>
    <w:rsid w:val="0017537E"/>
    <w:rsid w:val="00175688"/>
    <w:rsid w:val="00175C20"/>
    <w:rsid w:val="0017606E"/>
    <w:rsid w:val="00176171"/>
    <w:rsid w:val="001764BA"/>
    <w:rsid w:val="00176713"/>
    <w:rsid w:val="00176948"/>
    <w:rsid w:val="00176992"/>
    <w:rsid w:val="00176A6B"/>
    <w:rsid w:val="00176D70"/>
    <w:rsid w:val="00176E0E"/>
    <w:rsid w:val="00176E77"/>
    <w:rsid w:val="00176F6C"/>
    <w:rsid w:val="00177180"/>
    <w:rsid w:val="001771C0"/>
    <w:rsid w:val="0017739B"/>
    <w:rsid w:val="001773AE"/>
    <w:rsid w:val="001774D9"/>
    <w:rsid w:val="00177867"/>
    <w:rsid w:val="00177A2B"/>
    <w:rsid w:val="00177AD7"/>
    <w:rsid w:val="00177B2A"/>
    <w:rsid w:val="00177D98"/>
    <w:rsid w:val="00177FD2"/>
    <w:rsid w:val="001800FB"/>
    <w:rsid w:val="001801A0"/>
    <w:rsid w:val="001801BE"/>
    <w:rsid w:val="00180206"/>
    <w:rsid w:val="0018031E"/>
    <w:rsid w:val="00180336"/>
    <w:rsid w:val="001804EF"/>
    <w:rsid w:val="001805FE"/>
    <w:rsid w:val="001808F2"/>
    <w:rsid w:val="00180B6A"/>
    <w:rsid w:val="00180F79"/>
    <w:rsid w:val="0018108E"/>
    <w:rsid w:val="001810CB"/>
    <w:rsid w:val="0018115E"/>
    <w:rsid w:val="001811DC"/>
    <w:rsid w:val="00181391"/>
    <w:rsid w:val="00181432"/>
    <w:rsid w:val="0018144B"/>
    <w:rsid w:val="001815AF"/>
    <w:rsid w:val="0018185C"/>
    <w:rsid w:val="001818E4"/>
    <w:rsid w:val="00181B90"/>
    <w:rsid w:val="00181EBB"/>
    <w:rsid w:val="00181EC7"/>
    <w:rsid w:val="001821AD"/>
    <w:rsid w:val="00182245"/>
    <w:rsid w:val="00182278"/>
    <w:rsid w:val="001824B6"/>
    <w:rsid w:val="001825BD"/>
    <w:rsid w:val="00182706"/>
    <w:rsid w:val="001828DD"/>
    <w:rsid w:val="001828F7"/>
    <w:rsid w:val="00182A06"/>
    <w:rsid w:val="00182C27"/>
    <w:rsid w:val="00182DEA"/>
    <w:rsid w:val="001831E5"/>
    <w:rsid w:val="0018321B"/>
    <w:rsid w:val="00183309"/>
    <w:rsid w:val="00183641"/>
    <w:rsid w:val="00183689"/>
    <w:rsid w:val="001837D4"/>
    <w:rsid w:val="00183910"/>
    <w:rsid w:val="001839FD"/>
    <w:rsid w:val="00183EB2"/>
    <w:rsid w:val="00183F45"/>
    <w:rsid w:val="00183F90"/>
    <w:rsid w:val="00184130"/>
    <w:rsid w:val="00184147"/>
    <w:rsid w:val="00184485"/>
    <w:rsid w:val="00184560"/>
    <w:rsid w:val="00184659"/>
    <w:rsid w:val="001846B2"/>
    <w:rsid w:val="00184B11"/>
    <w:rsid w:val="00184DD2"/>
    <w:rsid w:val="00184DF9"/>
    <w:rsid w:val="00184F92"/>
    <w:rsid w:val="001850D7"/>
    <w:rsid w:val="0018546B"/>
    <w:rsid w:val="0018567D"/>
    <w:rsid w:val="001858B7"/>
    <w:rsid w:val="00185939"/>
    <w:rsid w:val="00185E48"/>
    <w:rsid w:val="00185F29"/>
    <w:rsid w:val="0018623B"/>
    <w:rsid w:val="00186475"/>
    <w:rsid w:val="00186566"/>
    <w:rsid w:val="001865AD"/>
    <w:rsid w:val="001865B6"/>
    <w:rsid w:val="001866F4"/>
    <w:rsid w:val="001867F1"/>
    <w:rsid w:val="00186897"/>
    <w:rsid w:val="00186BBA"/>
    <w:rsid w:val="00186C05"/>
    <w:rsid w:val="00187081"/>
    <w:rsid w:val="00187539"/>
    <w:rsid w:val="001875F4"/>
    <w:rsid w:val="00187697"/>
    <w:rsid w:val="00187E10"/>
    <w:rsid w:val="00187E53"/>
    <w:rsid w:val="00187EE9"/>
    <w:rsid w:val="00187F77"/>
    <w:rsid w:val="0018B531"/>
    <w:rsid w:val="00190137"/>
    <w:rsid w:val="001901B0"/>
    <w:rsid w:val="001905A0"/>
    <w:rsid w:val="00190652"/>
    <w:rsid w:val="0019074E"/>
    <w:rsid w:val="0019076B"/>
    <w:rsid w:val="001908E0"/>
    <w:rsid w:val="001909C0"/>
    <w:rsid w:val="001909F8"/>
    <w:rsid w:val="00190BE5"/>
    <w:rsid w:val="00190CE9"/>
    <w:rsid w:val="00191287"/>
    <w:rsid w:val="001914A2"/>
    <w:rsid w:val="001914BA"/>
    <w:rsid w:val="00191521"/>
    <w:rsid w:val="001915B9"/>
    <w:rsid w:val="0019160F"/>
    <w:rsid w:val="00191625"/>
    <w:rsid w:val="00191695"/>
    <w:rsid w:val="0019175E"/>
    <w:rsid w:val="00191A14"/>
    <w:rsid w:val="00191CCC"/>
    <w:rsid w:val="00191D68"/>
    <w:rsid w:val="00191E1E"/>
    <w:rsid w:val="00191E9E"/>
    <w:rsid w:val="00191EFC"/>
    <w:rsid w:val="00192370"/>
    <w:rsid w:val="00192391"/>
    <w:rsid w:val="001925EA"/>
    <w:rsid w:val="001926CE"/>
    <w:rsid w:val="0019292C"/>
    <w:rsid w:val="00192A18"/>
    <w:rsid w:val="00192C49"/>
    <w:rsid w:val="00192E0C"/>
    <w:rsid w:val="00193020"/>
    <w:rsid w:val="001930F0"/>
    <w:rsid w:val="00193178"/>
    <w:rsid w:val="001935FE"/>
    <w:rsid w:val="0019367A"/>
    <w:rsid w:val="00193880"/>
    <w:rsid w:val="001938D6"/>
    <w:rsid w:val="00193CEF"/>
    <w:rsid w:val="00193D68"/>
    <w:rsid w:val="00193D72"/>
    <w:rsid w:val="00193E50"/>
    <w:rsid w:val="00193F0F"/>
    <w:rsid w:val="00193FBD"/>
    <w:rsid w:val="00194116"/>
    <w:rsid w:val="00194393"/>
    <w:rsid w:val="00194633"/>
    <w:rsid w:val="001948AD"/>
    <w:rsid w:val="00194BF8"/>
    <w:rsid w:val="00194C71"/>
    <w:rsid w:val="00194D14"/>
    <w:rsid w:val="001950D2"/>
    <w:rsid w:val="001951F4"/>
    <w:rsid w:val="001954C0"/>
    <w:rsid w:val="00195701"/>
    <w:rsid w:val="00195769"/>
    <w:rsid w:val="00195A5A"/>
    <w:rsid w:val="00195B15"/>
    <w:rsid w:val="00195C43"/>
    <w:rsid w:val="00195F2A"/>
    <w:rsid w:val="00195FA1"/>
    <w:rsid w:val="00195FD8"/>
    <w:rsid w:val="001962CB"/>
    <w:rsid w:val="0019634D"/>
    <w:rsid w:val="001963B4"/>
    <w:rsid w:val="001963B9"/>
    <w:rsid w:val="0019675E"/>
    <w:rsid w:val="001967D8"/>
    <w:rsid w:val="00196A8C"/>
    <w:rsid w:val="00196F49"/>
    <w:rsid w:val="00196F91"/>
    <w:rsid w:val="00197125"/>
    <w:rsid w:val="00197225"/>
    <w:rsid w:val="0019724F"/>
    <w:rsid w:val="0019741F"/>
    <w:rsid w:val="001974DB"/>
    <w:rsid w:val="0019752C"/>
    <w:rsid w:val="00197655"/>
    <w:rsid w:val="001977B3"/>
    <w:rsid w:val="00197ACD"/>
    <w:rsid w:val="00197D4A"/>
    <w:rsid w:val="00197D61"/>
    <w:rsid w:val="0019CDA6"/>
    <w:rsid w:val="001A0332"/>
    <w:rsid w:val="001A04B5"/>
    <w:rsid w:val="001A0650"/>
    <w:rsid w:val="001A0AEB"/>
    <w:rsid w:val="001A0B36"/>
    <w:rsid w:val="001A0B81"/>
    <w:rsid w:val="001A0DC6"/>
    <w:rsid w:val="001A0E61"/>
    <w:rsid w:val="001A1011"/>
    <w:rsid w:val="001A10B4"/>
    <w:rsid w:val="001A1233"/>
    <w:rsid w:val="001A1247"/>
    <w:rsid w:val="001A15FC"/>
    <w:rsid w:val="001A16A5"/>
    <w:rsid w:val="001A16D0"/>
    <w:rsid w:val="001A1B21"/>
    <w:rsid w:val="001A1BDD"/>
    <w:rsid w:val="001A1DA3"/>
    <w:rsid w:val="001A1EB5"/>
    <w:rsid w:val="001A20AF"/>
    <w:rsid w:val="001A2178"/>
    <w:rsid w:val="001A2403"/>
    <w:rsid w:val="001A259A"/>
    <w:rsid w:val="001A2A72"/>
    <w:rsid w:val="001A2D68"/>
    <w:rsid w:val="001A2E49"/>
    <w:rsid w:val="001A2E9F"/>
    <w:rsid w:val="001A2F99"/>
    <w:rsid w:val="001A300F"/>
    <w:rsid w:val="001A32FB"/>
    <w:rsid w:val="001A330F"/>
    <w:rsid w:val="001A3550"/>
    <w:rsid w:val="001A3E30"/>
    <w:rsid w:val="001A3E98"/>
    <w:rsid w:val="001A4378"/>
    <w:rsid w:val="001A44C5"/>
    <w:rsid w:val="001A4531"/>
    <w:rsid w:val="001A4649"/>
    <w:rsid w:val="001A46AF"/>
    <w:rsid w:val="001A4C3E"/>
    <w:rsid w:val="001A4E88"/>
    <w:rsid w:val="001A507F"/>
    <w:rsid w:val="001A56A5"/>
    <w:rsid w:val="001A56F5"/>
    <w:rsid w:val="001A5A71"/>
    <w:rsid w:val="001A5A9F"/>
    <w:rsid w:val="001A5DE9"/>
    <w:rsid w:val="001A5F52"/>
    <w:rsid w:val="001A5F5D"/>
    <w:rsid w:val="001A5FB3"/>
    <w:rsid w:val="001A6134"/>
    <w:rsid w:val="001A6255"/>
    <w:rsid w:val="001A6280"/>
    <w:rsid w:val="001A638A"/>
    <w:rsid w:val="001A6584"/>
    <w:rsid w:val="001A659E"/>
    <w:rsid w:val="001A66C8"/>
    <w:rsid w:val="001A6748"/>
    <w:rsid w:val="001A697A"/>
    <w:rsid w:val="001A69B1"/>
    <w:rsid w:val="001A6B63"/>
    <w:rsid w:val="001A6C53"/>
    <w:rsid w:val="001A6E3D"/>
    <w:rsid w:val="001A7033"/>
    <w:rsid w:val="001A7220"/>
    <w:rsid w:val="001A7274"/>
    <w:rsid w:val="001A72E3"/>
    <w:rsid w:val="001A74A2"/>
    <w:rsid w:val="001A74AC"/>
    <w:rsid w:val="001A760A"/>
    <w:rsid w:val="001A7985"/>
    <w:rsid w:val="001A7B6E"/>
    <w:rsid w:val="001A7C04"/>
    <w:rsid w:val="001A7E72"/>
    <w:rsid w:val="001B007C"/>
    <w:rsid w:val="001B0200"/>
    <w:rsid w:val="001B0442"/>
    <w:rsid w:val="001B0524"/>
    <w:rsid w:val="001B067B"/>
    <w:rsid w:val="001B085C"/>
    <w:rsid w:val="001B0BDF"/>
    <w:rsid w:val="001B0EB1"/>
    <w:rsid w:val="001B0F7A"/>
    <w:rsid w:val="001B0FF6"/>
    <w:rsid w:val="001B0FF8"/>
    <w:rsid w:val="001B1389"/>
    <w:rsid w:val="001B1548"/>
    <w:rsid w:val="001B1671"/>
    <w:rsid w:val="001B171B"/>
    <w:rsid w:val="001B1734"/>
    <w:rsid w:val="001B17A8"/>
    <w:rsid w:val="001B1C2C"/>
    <w:rsid w:val="001B1C8A"/>
    <w:rsid w:val="001B206E"/>
    <w:rsid w:val="001B232E"/>
    <w:rsid w:val="001B23D4"/>
    <w:rsid w:val="001B249D"/>
    <w:rsid w:val="001B2623"/>
    <w:rsid w:val="001B2657"/>
    <w:rsid w:val="001B2678"/>
    <w:rsid w:val="001B2685"/>
    <w:rsid w:val="001B29E4"/>
    <w:rsid w:val="001B2C7F"/>
    <w:rsid w:val="001B2CEB"/>
    <w:rsid w:val="001B2E8E"/>
    <w:rsid w:val="001B2EB7"/>
    <w:rsid w:val="001B30D3"/>
    <w:rsid w:val="001B30E1"/>
    <w:rsid w:val="001B325E"/>
    <w:rsid w:val="001B3421"/>
    <w:rsid w:val="001B34D0"/>
    <w:rsid w:val="001B34F8"/>
    <w:rsid w:val="001B3621"/>
    <w:rsid w:val="001B387B"/>
    <w:rsid w:val="001B3884"/>
    <w:rsid w:val="001B3A0F"/>
    <w:rsid w:val="001B3AC3"/>
    <w:rsid w:val="001B3B21"/>
    <w:rsid w:val="001B3C92"/>
    <w:rsid w:val="001B3E94"/>
    <w:rsid w:val="001B3EDE"/>
    <w:rsid w:val="001B40E6"/>
    <w:rsid w:val="001B43C2"/>
    <w:rsid w:val="001B45DC"/>
    <w:rsid w:val="001B4813"/>
    <w:rsid w:val="001B486E"/>
    <w:rsid w:val="001B4B2B"/>
    <w:rsid w:val="001B4C65"/>
    <w:rsid w:val="001B4D1E"/>
    <w:rsid w:val="001B4EEF"/>
    <w:rsid w:val="001B519E"/>
    <w:rsid w:val="001B5357"/>
    <w:rsid w:val="001B53AE"/>
    <w:rsid w:val="001B53EF"/>
    <w:rsid w:val="001B5577"/>
    <w:rsid w:val="001B55BA"/>
    <w:rsid w:val="001B56A8"/>
    <w:rsid w:val="001B589B"/>
    <w:rsid w:val="001B5D3C"/>
    <w:rsid w:val="001B5F76"/>
    <w:rsid w:val="001B621E"/>
    <w:rsid w:val="001B6577"/>
    <w:rsid w:val="001B65F2"/>
    <w:rsid w:val="001B69BB"/>
    <w:rsid w:val="001B6AF6"/>
    <w:rsid w:val="001B6E01"/>
    <w:rsid w:val="001B6F60"/>
    <w:rsid w:val="001B6FCB"/>
    <w:rsid w:val="001B71C1"/>
    <w:rsid w:val="001B7515"/>
    <w:rsid w:val="001B77B8"/>
    <w:rsid w:val="001B77EC"/>
    <w:rsid w:val="001B79F8"/>
    <w:rsid w:val="001B7C53"/>
    <w:rsid w:val="001B7C5F"/>
    <w:rsid w:val="001B7D97"/>
    <w:rsid w:val="001B7DE2"/>
    <w:rsid w:val="001B7FAB"/>
    <w:rsid w:val="001B7FB2"/>
    <w:rsid w:val="001C0178"/>
    <w:rsid w:val="001C019A"/>
    <w:rsid w:val="001C03BB"/>
    <w:rsid w:val="001C04F7"/>
    <w:rsid w:val="001C075C"/>
    <w:rsid w:val="001C0821"/>
    <w:rsid w:val="001C0AE1"/>
    <w:rsid w:val="001C0D72"/>
    <w:rsid w:val="001C0DB1"/>
    <w:rsid w:val="001C0E7A"/>
    <w:rsid w:val="001C1197"/>
    <w:rsid w:val="001C1585"/>
    <w:rsid w:val="001C15D9"/>
    <w:rsid w:val="001C185C"/>
    <w:rsid w:val="001C1AA9"/>
    <w:rsid w:val="001C1BED"/>
    <w:rsid w:val="001C1C7F"/>
    <w:rsid w:val="001C1E1D"/>
    <w:rsid w:val="001C1F38"/>
    <w:rsid w:val="001C2063"/>
    <w:rsid w:val="001C20B8"/>
    <w:rsid w:val="001C2156"/>
    <w:rsid w:val="001C21A4"/>
    <w:rsid w:val="001C237B"/>
    <w:rsid w:val="001C2402"/>
    <w:rsid w:val="001C24A7"/>
    <w:rsid w:val="001C25C0"/>
    <w:rsid w:val="001C25F3"/>
    <w:rsid w:val="001C2692"/>
    <w:rsid w:val="001C27F1"/>
    <w:rsid w:val="001C2958"/>
    <w:rsid w:val="001C29B8"/>
    <w:rsid w:val="001C2AC2"/>
    <w:rsid w:val="001C2BE2"/>
    <w:rsid w:val="001C2E6E"/>
    <w:rsid w:val="001C2F62"/>
    <w:rsid w:val="001C3261"/>
    <w:rsid w:val="001C32C3"/>
    <w:rsid w:val="001C3709"/>
    <w:rsid w:val="001C387E"/>
    <w:rsid w:val="001C3E1D"/>
    <w:rsid w:val="001C4232"/>
    <w:rsid w:val="001C4324"/>
    <w:rsid w:val="001C4445"/>
    <w:rsid w:val="001C4482"/>
    <w:rsid w:val="001C452D"/>
    <w:rsid w:val="001C493E"/>
    <w:rsid w:val="001C496D"/>
    <w:rsid w:val="001C4998"/>
    <w:rsid w:val="001C4C97"/>
    <w:rsid w:val="001C5156"/>
    <w:rsid w:val="001C52FB"/>
    <w:rsid w:val="001C53EA"/>
    <w:rsid w:val="001C5576"/>
    <w:rsid w:val="001C56EF"/>
    <w:rsid w:val="001C58CD"/>
    <w:rsid w:val="001C5A08"/>
    <w:rsid w:val="001C5AD1"/>
    <w:rsid w:val="001C5EDB"/>
    <w:rsid w:val="001C61E1"/>
    <w:rsid w:val="001C64EA"/>
    <w:rsid w:val="001C657B"/>
    <w:rsid w:val="001C6608"/>
    <w:rsid w:val="001C69D1"/>
    <w:rsid w:val="001C6A6B"/>
    <w:rsid w:val="001C6A70"/>
    <w:rsid w:val="001C6C77"/>
    <w:rsid w:val="001C6EA8"/>
    <w:rsid w:val="001C6EF3"/>
    <w:rsid w:val="001C6F0C"/>
    <w:rsid w:val="001C6FCF"/>
    <w:rsid w:val="001C7154"/>
    <w:rsid w:val="001C7237"/>
    <w:rsid w:val="001C7344"/>
    <w:rsid w:val="001C7731"/>
    <w:rsid w:val="001C77AC"/>
    <w:rsid w:val="001C7958"/>
    <w:rsid w:val="001C79E8"/>
    <w:rsid w:val="001C7B0F"/>
    <w:rsid w:val="001C7D82"/>
    <w:rsid w:val="001D00DE"/>
    <w:rsid w:val="001D025F"/>
    <w:rsid w:val="001D02D1"/>
    <w:rsid w:val="001D0380"/>
    <w:rsid w:val="001D0462"/>
    <w:rsid w:val="001D0560"/>
    <w:rsid w:val="001D075E"/>
    <w:rsid w:val="001D076F"/>
    <w:rsid w:val="001D08EB"/>
    <w:rsid w:val="001D0BCC"/>
    <w:rsid w:val="001D0C42"/>
    <w:rsid w:val="001D15F5"/>
    <w:rsid w:val="001D16DE"/>
    <w:rsid w:val="001D1869"/>
    <w:rsid w:val="001D1904"/>
    <w:rsid w:val="001D1BF3"/>
    <w:rsid w:val="001D2617"/>
    <w:rsid w:val="001D2761"/>
    <w:rsid w:val="001D2814"/>
    <w:rsid w:val="001D33E7"/>
    <w:rsid w:val="001D39C6"/>
    <w:rsid w:val="001D3AE5"/>
    <w:rsid w:val="001D3BB8"/>
    <w:rsid w:val="001D3CE4"/>
    <w:rsid w:val="001D3CEB"/>
    <w:rsid w:val="001D3D96"/>
    <w:rsid w:val="001D3DA1"/>
    <w:rsid w:val="001D3DC7"/>
    <w:rsid w:val="001D3E97"/>
    <w:rsid w:val="001D3FEF"/>
    <w:rsid w:val="001D43B7"/>
    <w:rsid w:val="001D44AC"/>
    <w:rsid w:val="001D475E"/>
    <w:rsid w:val="001D478B"/>
    <w:rsid w:val="001D489C"/>
    <w:rsid w:val="001D4A06"/>
    <w:rsid w:val="001D4A80"/>
    <w:rsid w:val="001D4AA7"/>
    <w:rsid w:val="001D4BA2"/>
    <w:rsid w:val="001D4E3F"/>
    <w:rsid w:val="001D4EA3"/>
    <w:rsid w:val="001D4F75"/>
    <w:rsid w:val="001D4F93"/>
    <w:rsid w:val="001D5285"/>
    <w:rsid w:val="001D52F0"/>
    <w:rsid w:val="001D5468"/>
    <w:rsid w:val="001D5642"/>
    <w:rsid w:val="001D5643"/>
    <w:rsid w:val="001D5689"/>
    <w:rsid w:val="001D56FF"/>
    <w:rsid w:val="001D5A2F"/>
    <w:rsid w:val="001D5C4D"/>
    <w:rsid w:val="001D5CDD"/>
    <w:rsid w:val="001D64D9"/>
    <w:rsid w:val="001D682C"/>
    <w:rsid w:val="001D69B2"/>
    <w:rsid w:val="001D6AC9"/>
    <w:rsid w:val="001D6D06"/>
    <w:rsid w:val="001D6E0B"/>
    <w:rsid w:val="001D6E9A"/>
    <w:rsid w:val="001D6FA9"/>
    <w:rsid w:val="001D70E9"/>
    <w:rsid w:val="001D7134"/>
    <w:rsid w:val="001D76D7"/>
    <w:rsid w:val="001D7877"/>
    <w:rsid w:val="001D79C5"/>
    <w:rsid w:val="001D7B2F"/>
    <w:rsid w:val="001D7B47"/>
    <w:rsid w:val="001D7B8C"/>
    <w:rsid w:val="001D7ED7"/>
    <w:rsid w:val="001E024E"/>
    <w:rsid w:val="001E033A"/>
    <w:rsid w:val="001E05E7"/>
    <w:rsid w:val="001E06CB"/>
    <w:rsid w:val="001E0742"/>
    <w:rsid w:val="001E0760"/>
    <w:rsid w:val="001E0B9E"/>
    <w:rsid w:val="001E10A4"/>
    <w:rsid w:val="001E12A9"/>
    <w:rsid w:val="001E16BC"/>
    <w:rsid w:val="001E1711"/>
    <w:rsid w:val="001E1B24"/>
    <w:rsid w:val="001E1EB3"/>
    <w:rsid w:val="001E1EDA"/>
    <w:rsid w:val="001E2148"/>
    <w:rsid w:val="001E28FD"/>
    <w:rsid w:val="001E2BDB"/>
    <w:rsid w:val="001E2C3D"/>
    <w:rsid w:val="001E2CD0"/>
    <w:rsid w:val="001E2D3F"/>
    <w:rsid w:val="001E2EA5"/>
    <w:rsid w:val="001E30F7"/>
    <w:rsid w:val="001E3250"/>
    <w:rsid w:val="001E3352"/>
    <w:rsid w:val="001E35CE"/>
    <w:rsid w:val="001E369D"/>
    <w:rsid w:val="001E3944"/>
    <w:rsid w:val="001E3CCA"/>
    <w:rsid w:val="001E3E4F"/>
    <w:rsid w:val="001E3ECC"/>
    <w:rsid w:val="001E4104"/>
    <w:rsid w:val="001E42B4"/>
    <w:rsid w:val="001E439E"/>
    <w:rsid w:val="001E4684"/>
    <w:rsid w:val="001E46B5"/>
    <w:rsid w:val="001E48A0"/>
    <w:rsid w:val="001E4934"/>
    <w:rsid w:val="001E4A7D"/>
    <w:rsid w:val="001E4B19"/>
    <w:rsid w:val="001E4CDE"/>
    <w:rsid w:val="001E4CE8"/>
    <w:rsid w:val="001E4E55"/>
    <w:rsid w:val="001E51B0"/>
    <w:rsid w:val="001E53BB"/>
    <w:rsid w:val="001E53C8"/>
    <w:rsid w:val="001E5575"/>
    <w:rsid w:val="001E56D7"/>
    <w:rsid w:val="001E5783"/>
    <w:rsid w:val="001E5999"/>
    <w:rsid w:val="001E59EF"/>
    <w:rsid w:val="001E59FF"/>
    <w:rsid w:val="001E5B10"/>
    <w:rsid w:val="001E5B54"/>
    <w:rsid w:val="001E5BFF"/>
    <w:rsid w:val="001E6075"/>
    <w:rsid w:val="001E6348"/>
    <w:rsid w:val="001E63DA"/>
    <w:rsid w:val="001E6614"/>
    <w:rsid w:val="001E6902"/>
    <w:rsid w:val="001E6ABE"/>
    <w:rsid w:val="001E6AEA"/>
    <w:rsid w:val="001E6B83"/>
    <w:rsid w:val="001E6CCF"/>
    <w:rsid w:val="001E6DB6"/>
    <w:rsid w:val="001E6FEA"/>
    <w:rsid w:val="001E706A"/>
    <w:rsid w:val="001E71D4"/>
    <w:rsid w:val="001E725C"/>
    <w:rsid w:val="001E729B"/>
    <w:rsid w:val="001E73F9"/>
    <w:rsid w:val="001E76DE"/>
    <w:rsid w:val="001E7CA1"/>
    <w:rsid w:val="001E7CC5"/>
    <w:rsid w:val="001F006A"/>
    <w:rsid w:val="001F059B"/>
    <w:rsid w:val="001F0BCE"/>
    <w:rsid w:val="001F0E35"/>
    <w:rsid w:val="001F0EC9"/>
    <w:rsid w:val="001F0F0D"/>
    <w:rsid w:val="001F0FB1"/>
    <w:rsid w:val="001F11D9"/>
    <w:rsid w:val="001F143E"/>
    <w:rsid w:val="001F1446"/>
    <w:rsid w:val="001F1D30"/>
    <w:rsid w:val="001F218B"/>
    <w:rsid w:val="001F24C7"/>
    <w:rsid w:val="001F25C1"/>
    <w:rsid w:val="001F25CE"/>
    <w:rsid w:val="001F2819"/>
    <w:rsid w:val="001F2A07"/>
    <w:rsid w:val="001F2AB6"/>
    <w:rsid w:val="001F2B7D"/>
    <w:rsid w:val="001F2D3E"/>
    <w:rsid w:val="001F2E01"/>
    <w:rsid w:val="001F2E40"/>
    <w:rsid w:val="001F2FBB"/>
    <w:rsid w:val="001F3029"/>
    <w:rsid w:val="001F3183"/>
    <w:rsid w:val="001F338C"/>
    <w:rsid w:val="001F34F5"/>
    <w:rsid w:val="001F3E52"/>
    <w:rsid w:val="001F45F6"/>
    <w:rsid w:val="001F4A27"/>
    <w:rsid w:val="001F4D58"/>
    <w:rsid w:val="001F51FD"/>
    <w:rsid w:val="001F52AB"/>
    <w:rsid w:val="001F52FF"/>
    <w:rsid w:val="001F5663"/>
    <w:rsid w:val="001F580A"/>
    <w:rsid w:val="001F59E3"/>
    <w:rsid w:val="001F5B31"/>
    <w:rsid w:val="001F5C9C"/>
    <w:rsid w:val="001F5D12"/>
    <w:rsid w:val="001F5F1F"/>
    <w:rsid w:val="001F60D2"/>
    <w:rsid w:val="001F66DD"/>
    <w:rsid w:val="001F67A1"/>
    <w:rsid w:val="001F68BF"/>
    <w:rsid w:val="001F69D7"/>
    <w:rsid w:val="001F6B5D"/>
    <w:rsid w:val="001F6B8D"/>
    <w:rsid w:val="001F6CEC"/>
    <w:rsid w:val="001F7145"/>
    <w:rsid w:val="001F72E5"/>
    <w:rsid w:val="001F7747"/>
    <w:rsid w:val="001F780D"/>
    <w:rsid w:val="001F7AAA"/>
    <w:rsid w:val="001F7AC8"/>
    <w:rsid w:val="001F7D85"/>
    <w:rsid w:val="001F7FD3"/>
    <w:rsid w:val="002000CA"/>
    <w:rsid w:val="0020028D"/>
    <w:rsid w:val="00200329"/>
    <w:rsid w:val="0020043A"/>
    <w:rsid w:val="0020092C"/>
    <w:rsid w:val="00200B71"/>
    <w:rsid w:val="00200D12"/>
    <w:rsid w:val="00200D83"/>
    <w:rsid w:val="00200F9D"/>
    <w:rsid w:val="002012A5"/>
    <w:rsid w:val="002013DC"/>
    <w:rsid w:val="002015CE"/>
    <w:rsid w:val="00201825"/>
    <w:rsid w:val="00201B8A"/>
    <w:rsid w:val="00201E09"/>
    <w:rsid w:val="00201FD1"/>
    <w:rsid w:val="0020247C"/>
    <w:rsid w:val="00202712"/>
    <w:rsid w:val="0020276E"/>
    <w:rsid w:val="00202AB6"/>
    <w:rsid w:val="00202C7B"/>
    <w:rsid w:val="00202E73"/>
    <w:rsid w:val="00202FB0"/>
    <w:rsid w:val="00203144"/>
    <w:rsid w:val="002031F4"/>
    <w:rsid w:val="0020324B"/>
    <w:rsid w:val="00203271"/>
    <w:rsid w:val="0020385C"/>
    <w:rsid w:val="00203A54"/>
    <w:rsid w:val="00203D89"/>
    <w:rsid w:val="002042DD"/>
    <w:rsid w:val="0020453B"/>
    <w:rsid w:val="00204566"/>
    <w:rsid w:val="002046D2"/>
    <w:rsid w:val="00204782"/>
    <w:rsid w:val="002047FF"/>
    <w:rsid w:val="00204A64"/>
    <w:rsid w:val="00204A7C"/>
    <w:rsid w:val="00204AD0"/>
    <w:rsid w:val="00204E1B"/>
    <w:rsid w:val="00204FE0"/>
    <w:rsid w:val="00205148"/>
    <w:rsid w:val="0020530E"/>
    <w:rsid w:val="0020540B"/>
    <w:rsid w:val="002058AE"/>
    <w:rsid w:val="00205C2C"/>
    <w:rsid w:val="00205E2E"/>
    <w:rsid w:val="00205E38"/>
    <w:rsid w:val="00206064"/>
    <w:rsid w:val="0020626B"/>
    <w:rsid w:val="0020627D"/>
    <w:rsid w:val="002063E5"/>
    <w:rsid w:val="00206736"/>
    <w:rsid w:val="00206956"/>
    <w:rsid w:val="0020696B"/>
    <w:rsid w:val="00206C98"/>
    <w:rsid w:val="00206CF5"/>
    <w:rsid w:val="00206E83"/>
    <w:rsid w:val="0020705E"/>
    <w:rsid w:val="00207138"/>
    <w:rsid w:val="002072A7"/>
    <w:rsid w:val="002072D4"/>
    <w:rsid w:val="002074C4"/>
    <w:rsid w:val="00207579"/>
    <w:rsid w:val="0020760C"/>
    <w:rsid w:val="0020770A"/>
    <w:rsid w:val="00207790"/>
    <w:rsid w:val="002079C4"/>
    <w:rsid w:val="00207C35"/>
    <w:rsid w:val="00207EDA"/>
    <w:rsid w:val="0021017C"/>
    <w:rsid w:val="002101E4"/>
    <w:rsid w:val="002102E9"/>
    <w:rsid w:val="00210322"/>
    <w:rsid w:val="00210504"/>
    <w:rsid w:val="0021064C"/>
    <w:rsid w:val="0021076E"/>
    <w:rsid w:val="0021084E"/>
    <w:rsid w:val="00210C10"/>
    <w:rsid w:val="00210DB8"/>
    <w:rsid w:val="00210DE2"/>
    <w:rsid w:val="002111B1"/>
    <w:rsid w:val="002112FD"/>
    <w:rsid w:val="0021138C"/>
    <w:rsid w:val="002114E4"/>
    <w:rsid w:val="002119A2"/>
    <w:rsid w:val="00211DC5"/>
    <w:rsid w:val="0021201B"/>
    <w:rsid w:val="00212047"/>
    <w:rsid w:val="00212219"/>
    <w:rsid w:val="002122DD"/>
    <w:rsid w:val="0021235D"/>
    <w:rsid w:val="002123B6"/>
    <w:rsid w:val="002123E0"/>
    <w:rsid w:val="00212503"/>
    <w:rsid w:val="00212516"/>
    <w:rsid w:val="00212BB6"/>
    <w:rsid w:val="00212C05"/>
    <w:rsid w:val="00212D0C"/>
    <w:rsid w:val="002131CA"/>
    <w:rsid w:val="0021345B"/>
    <w:rsid w:val="002136B5"/>
    <w:rsid w:val="00213D45"/>
    <w:rsid w:val="00213DBE"/>
    <w:rsid w:val="00213DCA"/>
    <w:rsid w:val="00213E1F"/>
    <w:rsid w:val="00214750"/>
    <w:rsid w:val="00214864"/>
    <w:rsid w:val="002148B1"/>
    <w:rsid w:val="002148B5"/>
    <w:rsid w:val="002149E3"/>
    <w:rsid w:val="00214C4A"/>
    <w:rsid w:val="00214EDD"/>
    <w:rsid w:val="00215242"/>
    <w:rsid w:val="0021546D"/>
    <w:rsid w:val="00215B4E"/>
    <w:rsid w:val="00216260"/>
    <w:rsid w:val="00216293"/>
    <w:rsid w:val="00216454"/>
    <w:rsid w:val="0021690E"/>
    <w:rsid w:val="00216A74"/>
    <w:rsid w:val="00216BBB"/>
    <w:rsid w:val="00216C05"/>
    <w:rsid w:val="00216C4A"/>
    <w:rsid w:val="00216C54"/>
    <w:rsid w:val="00216D19"/>
    <w:rsid w:val="00216D33"/>
    <w:rsid w:val="00217083"/>
    <w:rsid w:val="002170A9"/>
    <w:rsid w:val="002172A9"/>
    <w:rsid w:val="00217469"/>
    <w:rsid w:val="002174E7"/>
    <w:rsid w:val="00217808"/>
    <w:rsid w:val="00217809"/>
    <w:rsid w:val="0021794B"/>
    <w:rsid w:val="00217E1D"/>
    <w:rsid w:val="002203E3"/>
    <w:rsid w:val="002204F7"/>
    <w:rsid w:val="00220947"/>
    <w:rsid w:val="00220D6C"/>
    <w:rsid w:val="002211DA"/>
    <w:rsid w:val="00221435"/>
    <w:rsid w:val="002215AF"/>
    <w:rsid w:val="002217E2"/>
    <w:rsid w:val="00221936"/>
    <w:rsid w:val="002219BA"/>
    <w:rsid w:val="00221A84"/>
    <w:rsid w:val="00221BA9"/>
    <w:rsid w:val="00221C8A"/>
    <w:rsid w:val="00221F6E"/>
    <w:rsid w:val="00222392"/>
    <w:rsid w:val="002226BD"/>
    <w:rsid w:val="0022278C"/>
    <w:rsid w:val="00222AEE"/>
    <w:rsid w:val="00222CC4"/>
    <w:rsid w:val="002230A9"/>
    <w:rsid w:val="00223828"/>
    <w:rsid w:val="00223C19"/>
    <w:rsid w:val="00223C8B"/>
    <w:rsid w:val="00223D53"/>
    <w:rsid w:val="002242DE"/>
    <w:rsid w:val="002248F2"/>
    <w:rsid w:val="0022497F"/>
    <w:rsid w:val="00224A6D"/>
    <w:rsid w:val="00224CD6"/>
    <w:rsid w:val="00224DFA"/>
    <w:rsid w:val="00224E43"/>
    <w:rsid w:val="00224F0E"/>
    <w:rsid w:val="002250D9"/>
    <w:rsid w:val="002250E3"/>
    <w:rsid w:val="002250FA"/>
    <w:rsid w:val="002254BB"/>
    <w:rsid w:val="00225898"/>
    <w:rsid w:val="002263F2"/>
    <w:rsid w:val="0022650D"/>
    <w:rsid w:val="002265B7"/>
    <w:rsid w:val="00226615"/>
    <w:rsid w:val="00226741"/>
    <w:rsid w:val="00226A53"/>
    <w:rsid w:val="00226AC3"/>
    <w:rsid w:val="00226B35"/>
    <w:rsid w:val="00226B45"/>
    <w:rsid w:val="00226B97"/>
    <w:rsid w:val="00226E52"/>
    <w:rsid w:val="00226F6C"/>
    <w:rsid w:val="00227017"/>
    <w:rsid w:val="00227527"/>
    <w:rsid w:val="00227580"/>
    <w:rsid w:val="002276FD"/>
    <w:rsid w:val="00227BD5"/>
    <w:rsid w:val="00227E12"/>
    <w:rsid w:val="00227ED1"/>
    <w:rsid w:val="00227F73"/>
    <w:rsid w:val="00230096"/>
    <w:rsid w:val="0023018E"/>
    <w:rsid w:val="002301DD"/>
    <w:rsid w:val="00230204"/>
    <w:rsid w:val="00230586"/>
    <w:rsid w:val="0023061E"/>
    <w:rsid w:val="00230641"/>
    <w:rsid w:val="00230B56"/>
    <w:rsid w:val="00230D3C"/>
    <w:rsid w:val="00230E5C"/>
    <w:rsid w:val="00230E60"/>
    <w:rsid w:val="0023107B"/>
    <w:rsid w:val="00231122"/>
    <w:rsid w:val="002313F7"/>
    <w:rsid w:val="0023165F"/>
    <w:rsid w:val="00231710"/>
    <w:rsid w:val="00231A11"/>
    <w:rsid w:val="00231A72"/>
    <w:rsid w:val="00231DAB"/>
    <w:rsid w:val="0023211F"/>
    <w:rsid w:val="002321C1"/>
    <w:rsid w:val="0023221D"/>
    <w:rsid w:val="00232B54"/>
    <w:rsid w:val="00232DA6"/>
    <w:rsid w:val="0023318A"/>
    <w:rsid w:val="002331EC"/>
    <w:rsid w:val="002333A7"/>
    <w:rsid w:val="002337E0"/>
    <w:rsid w:val="00233903"/>
    <w:rsid w:val="00233AFF"/>
    <w:rsid w:val="00233E27"/>
    <w:rsid w:val="00233E72"/>
    <w:rsid w:val="00233F2B"/>
    <w:rsid w:val="00233F6D"/>
    <w:rsid w:val="00234025"/>
    <w:rsid w:val="0023433D"/>
    <w:rsid w:val="002343C1"/>
    <w:rsid w:val="00234579"/>
    <w:rsid w:val="00234A3D"/>
    <w:rsid w:val="00234E20"/>
    <w:rsid w:val="00234E5E"/>
    <w:rsid w:val="00234ECD"/>
    <w:rsid w:val="0023503F"/>
    <w:rsid w:val="002350F0"/>
    <w:rsid w:val="0023540D"/>
    <w:rsid w:val="00235A17"/>
    <w:rsid w:val="00235D56"/>
    <w:rsid w:val="00235DAC"/>
    <w:rsid w:val="00236308"/>
    <w:rsid w:val="00236399"/>
    <w:rsid w:val="002364C9"/>
    <w:rsid w:val="0023655E"/>
    <w:rsid w:val="00236564"/>
    <w:rsid w:val="00236790"/>
    <w:rsid w:val="00236B5E"/>
    <w:rsid w:val="00236E5B"/>
    <w:rsid w:val="00236EFB"/>
    <w:rsid w:val="002373FF"/>
    <w:rsid w:val="0023770F"/>
    <w:rsid w:val="00237729"/>
    <w:rsid w:val="00237975"/>
    <w:rsid w:val="00237C50"/>
    <w:rsid w:val="00237F04"/>
    <w:rsid w:val="002400F8"/>
    <w:rsid w:val="00240128"/>
    <w:rsid w:val="002401D4"/>
    <w:rsid w:val="00240605"/>
    <w:rsid w:val="00240657"/>
    <w:rsid w:val="002407F3"/>
    <w:rsid w:val="00240878"/>
    <w:rsid w:val="00240BE4"/>
    <w:rsid w:val="00240D3D"/>
    <w:rsid w:val="0024105D"/>
    <w:rsid w:val="00241436"/>
    <w:rsid w:val="002416D5"/>
    <w:rsid w:val="00241724"/>
    <w:rsid w:val="0024189E"/>
    <w:rsid w:val="00241B15"/>
    <w:rsid w:val="00241B31"/>
    <w:rsid w:val="00241BBF"/>
    <w:rsid w:val="00241F80"/>
    <w:rsid w:val="00242376"/>
    <w:rsid w:val="00242564"/>
    <w:rsid w:val="00242716"/>
    <w:rsid w:val="0024274A"/>
    <w:rsid w:val="0024281C"/>
    <w:rsid w:val="002429C5"/>
    <w:rsid w:val="00242B00"/>
    <w:rsid w:val="0024320E"/>
    <w:rsid w:val="0024339D"/>
    <w:rsid w:val="0024354B"/>
    <w:rsid w:val="00243585"/>
    <w:rsid w:val="002436FC"/>
    <w:rsid w:val="00243ABE"/>
    <w:rsid w:val="00243C14"/>
    <w:rsid w:val="00243C66"/>
    <w:rsid w:val="00243DF2"/>
    <w:rsid w:val="00244064"/>
    <w:rsid w:val="002440C5"/>
    <w:rsid w:val="0024431C"/>
    <w:rsid w:val="0024442E"/>
    <w:rsid w:val="00244599"/>
    <w:rsid w:val="002449E3"/>
    <w:rsid w:val="00244A50"/>
    <w:rsid w:val="00244D42"/>
    <w:rsid w:val="00244E23"/>
    <w:rsid w:val="00245202"/>
    <w:rsid w:val="002452CF"/>
    <w:rsid w:val="002454ED"/>
    <w:rsid w:val="0024558F"/>
    <w:rsid w:val="00245731"/>
    <w:rsid w:val="00245B73"/>
    <w:rsid w:val="00245CDA"/>
    <w:rsid w:val="00245D8A"/>
    <w:rsid w:val="00245DEE"/>
    <w:rsid w:val="00245F6B"/>
    <w:rsid w:val="00245F9E"/>
    <w:rsid w:val="00245FA0"/>
    <w:rsid w:val="0024604F"/>
    <w:rsid w:val="00246588"/>
    <w:rsid w:val="0024666E"/>
    <w:rsid w:val="00246863"/>
    <w:rsid w:val="00246AC4"/>
    <w:rsid w:val="00246B03"/>
    <w:rsid w:val="00246C5A"/>
    <w:rsid w:val="00246C9E"/>
    <w:rsid w:val="00246CAF"/>
    <w:rsid w:val="0024702A"/>
    <w:rsid w:val="0024715C"/>
    <w:rsid w:val="0024731D"/>
    <w:rsid w:val="00247361"/>
    <w:rsid w:val="0024746A"/>
    <w:rsid w:val="00247D62"/>
    <w:rsid w:val="00247DB1"/>
    <w:rsid w:val="00247F62"/>
    <w:rsid w:val="00250436"/>
    <w:rsid w:val="002507F1"/>
    <w:rsid w:val="00250861"/>
    <w:rsid w:val="002509EA"/>
    <w:rsid w:val="002509FA"/>
    <w:rsid w:val="00250D70"/>
    <w:rsid w:val="00250DE5"/>
    <w:rsid w:val="00251135"/>
    <w:rsid w:val="002511FC"/>
    <w:rsid w:val="002513B7"/>
    <w:rsid w:val="0025146A"/>
    <w:rsid w:val="002515DB"/>
    <w:rsid w:val="002515F1"/>
    <w:rsid w:val="0025163D"/>
    <w:rsid w:val="00251837"/>
    <w:rsid w:val="00251B99"/>
    <w:rsid w:val="00251F17"/>
    <w:rsid w:val="002520DC"/>
    <w:rsid w:val="00252180"/>
    <w:rsid w:val="0025234E"/>
    <w:rsid w:val="00252418"/>
    <w:rsid w:val="00252479"/>
    <w:rsid w:val="00252512"/>
    <w:rsid w:val="0025273A"/>
    <w:rsid w:val="00252764"/>
    <w:rsid w:val="00252B2E"/>
    <w:rsid w:val="00252C29"/>
    <w:rsid w:val="00252C89"/>
    <w:rsid w:val="00252DCA"/>
    <w:rsid w:val="002530F0"/>
    <w:rsid w:val="00253207"/>
    <w:rsid w:val="002533D5"/>
    <w:rsid w:val="00253468"/>
    <w:rsid w:val="0025348C"/>
    <w:rsid w:val="002538F5"/>
    <w:rsid w:val="00253A46"/>
    <w:rsid w:val="00253BE4"/>
    <w:rsid w:val="002542D3"/>
    <w:rsid w:val="002546A7"/>
    <w:rsid w:val="00254AFD"/>
    <w:rsid w:val="00254B37"/>
    <w:rsid w:val="00254DAD"/>
    <w:rsid w:val="002550B0"/>
    <w:rsid w:val="002550BA"/>
    <w:rsid w:val="002551F3"/>
    <w:rsid w:val="002553B7"/>
    <w:rsid w:val="00255BFD"/>
    <w:rsid w:val="00255DB4"/>
    <w:rsid w:val="00256284"/>
    <w:rsid w:val="00256454"/>
    <w:rsid w:val="00256761"/>
    <w:rsid w:val="00256829"/>
    <w:rsid w:val="0025699C"/>
    <w:rsid w:val="0025699E"/>
    <w:rsid w:val="00256AAC"/>
    <w:rsid w:val="00256AB7"/>
    <w:rsid w:val="00256C22"/>
    <w:rsid w:val="00256C6F"/>
    <w:rsid w:val="00256D65"/>
    <w:rsid w:val="00256E56"/>
    <w:rsid w:val="00256E72"/>
    <w:rsid w:val="00256EA8"/>
    <w:rsid w:val="00257035"/>
    <w:rsid w:val="0025710D"/>
    <w:rsid w:val="00257137"/>
    <w:rsid w:val="00257300"/>
    <w:rsid w:val="00257408"/>
    <w:rsid w:val="0025750E"/>
    <w:rsid w:val="00257C9C"/>
    <w:rsid w:val="00257D9E"/>
    <w:rsid w:val="00257E8B"/>
    <w:rsid w:val="00257EBD"/>
    <w:rsid w:val="00257F94"/>
    <w:rsid w:val="0026009E"/>
    <w:rsid w:val="002601BE"/>
    <w:rsid w:val="00260231"/>
    <w:rsid w:val="002604C8"/>
    <w:rsid w:val="0026065B"/>
    <w:rsid w:val="0026070B"/>
    <w:rsid w:val="002607DF"/>
    <w:rsid w:val="00260806"/>
    <w:rsid w:val="00260871"/>
    <w:rsid w:val="002608DC"/>
    <w:rsid w:val="00260972"/>
    <w:rsid w:val="00260998"/>
    <w:rsid w:val="00260C0F"/>
    <w:rsid w:val="00260CE0"/>
    <w:rsid w:val="002610CD"/>
    <w:rsid w:val="00261184"/>
    <w:rsid w:val="002611C3"/>
    <w:rsid w:val="00261286"/>
    <w:rsid w:val="00261599"/>
    <w:rsid w:val="002615C8"/>
    <w:rsid w:val="002618D3"/>
    <w:rsid w:val="00261946"/>
    <w:rsid w:val="00261B5A"/>
    <w:rsid w:val="00261BF4"/>
    <w:rsid w:val="00262034"/>
    <w:rsid w:val="0026210B"/>
    <w:rsid w:val="002621F6"/>
    <w:rsid w:val="002622A4"/>
    <w:rsid w:val="00262348"/>
    <w:rsid w:val="00262417"/>
    <w:rsid w:val="00262461"/>
    <w:rsid w:val="002626A8"/>
    <w:rsid w:val="002628AA"/>
    <w:rsid w:val="00262A7D"/>
    <w:rsid w:val="00262B56"/>
    <w:rsid w:val="00262EA6"/>
    <w:rsid w:val="00263056"/>
    <w:rsid w:val="002634D0"/>
    <w:rsid w:val="00263524"/>
    <w:rsid w:val="00263551"/>
    <w:rsid w:val="0026358D"/>
    <w:rsid w:val="00263654"/>
    <w:rsid w:val="002637E6"/>
    <w:rsid w:val="00263A1A"/>
    <w:rsid w:val="00263B81"/>
    <w:rsid w:val="00263DF7"/>
    <w:rsid w:val="00263F08"/>
    <w:rsid w:val="00263FFF"/>
    <w:rsid w:val="0026404C"/>
    <w:rsid w:val="002641C0"/>
    <w:rsid w:val="002641D6"/>
    <w:rsid w:val="00264300"/>
    <w:rsid w:val="0026431C"/>
    <w:rsid w:val="00264779"/>
    <w:rsid w:val="002647DB"/>
    <w:rsid w:val="00264814"/>
    <w:rsid w:val="0026496B"/>
    <w:rsid w:val="00264BE8"/>
    <w:rsid w:val="00264DEC"/>
    <w:rsid w:val="00264E79"/>
    <w:rsid w:val="00264ED5"/>
    <w:rsid w:val="0026518C"/>
    <w:rsid w:val="00265280"/>
    <w:rsid w:val="0026541A"/>
    <w:rsid w:val="0026548B"/>
    <w:rsid w:val="00265978"/>
    <w:rsid w:val="00265F07"/>
    <w:rsid w:val="00266029"/>
    <w:rsid w:val="002660EF"/>
    <w:rsid w:val="00266798"/>
    <w:rsid w:val="002667BA"/>
    <w:rsid w:val="002667E7"/>
    <w:rsid w:val="002668A9"/>
    <w:rsid w:val="00266C02"/>
    <w:rsid w:val="002671D9"/>
    <w:rsid w:val="002673AA"/>
    <w:rsid w:val="00267792"/>
    <w:rsid w:val="00267925"/>
    <w:rsid w:val="00267F77"/>
    <w:rsid w:val="00270253"/>
    <w:rsid w:val="002702A6"/>
    <w:rsid w:val="002704E6"/>
    <w:rsid w:val="002706FD"/>
    <w:rsid w:val="00270A3B"/>
    <w:rsid w:val="00270D49"/>
    <w:rsid w:val="00270DFE"/>
    <w:rsid w:val="00270F81"/>
    <w:rsid w:val="0027118B"/>
    <w:rsid w:val="00271603"/>
    <w:rsid w:val="00271622"/>
    <w:rsid w:val="002717D8"/>
    <w:rsid w:val="002719DD"/>
    <w:rsid w:val="00271E95"/>
    <w:rsid w:val="0027210B"/>
    <w:rsid w:val="0027227B"/>
    <w:rsid w:val="002722C5"/>
    <w:rsid w:val="00272323"/>
    <w:rsid w:val="00272391"/>
    <w:rsid w:val="00272511"/>
    <w:rsid w:val="00272868"/>
    <w:rsid w:val="002728E6"/>
    <w:rsid w:val="00272941"/>
    <w:rsid w:val="00272A22"/>
    <w:rsid w:val="00272A67"/>
    <w:rsid w:val="00272A8C"/>
    <w:rsid w:val="00272B9A"/>
    <w:rsid w:val="00272C31"/>
    <w:rsid w:val="00272C38"/>
    <w:rsid w:val="00272DCA"/>
    <w:rsid w:val="00272F35"/>
    <w:rsid w:val="00272FF5"/>
    <w:rsid w:val="002732E0"/>
    <w:rsid w:val="00273417"/>
    <w:rsid w:val="0027365F"/>
    <w:rsid w:val="0027368E"/>
    <w:rsid w:val="00273773"/>
    <w:rsid w:val="002737A5"/>
    <w:rsid w:val="002737F9"/>
    <w:rsid w:val="00273B21"/>
    <w:rsid w:val="00273CB1"/>
    <w:rsid w:val="00273ED6"/>
    <w:rsid w:val="002740EB"/>
    <w:rsid w:val="0027412B"/>
    <w:rsid w:val="00274165"/>
    <w:rsid w:val="00274287"/>
    <w:rsid w:val="00274473"/>
    <w:rsid w:val="00274517"/>
    <w:rsid w:val="00274756"/>
    <w:rsid w:val="002747A7"/>
    <w:rsid w:val="00274C27"/>
    <w:rsid w:val="0027531F"/>
    <w:rsid w:val="0027589A"/>
    <w:rsid w:val="00275CC5"/>
    <w:rsid w:val="00275CE6"/>
    <w:rsid w:val="00275D58"/>
    <w:rsid w:val="00275E7B"/>
    <w:rsid w:val="00276081"/>
    <w:rsid w:val="00276083"/>
    <w:rsid w:val="0027616B"/>
    <w:rsid w:val="002761C7"/>
    <w:rsid w:val="002761D9"/>
    <w:rsid w:val="0027660F"/>
    <w:rsid w:val="0027683F"/>
    <w:rsid w:val="00276993"/>
    <w:rsid w:val="00276A3B"/>
    <w:rsid w:val="00277111"/>
    <w:rsid w:val="002771FF"/>
    <w:rsid w:val="00277377"/>
    <w:rsid w:val="002779EB"/>
    <w:rsid w:val="00277AA6"/>
    <w:rsid w:val="00277B0D"/>
    <w:rsid w:val="00277BB4"/>
    <w:rsid w:val="00277C8B"/>
    <w:rsid w:val="00277D43"/>
    <w:rsid w:val="00277DDC"/>
    <w:rsid w:val="002800E1"/>
    <w:rsid w:val="002802C1"/>
    <w:rsid w:val="00280345"/>
    <w:rsid w:val="002803CB"/>
    <w:rsid w:val="002803EB"/>
    <w:rsid w:val="002806AD"/>
    <w:rsid w:val="002806D9"/>
    <w:rsid w:val="00280941"/>
    <w:rsid w:val="00280B70"/>
    <w:rsid w:val="00280DC5"/>
    <w:rsid w:val="00280DED"/>
    <w:rsid w:val="00281056"/>
    <w:rsid w:val="00281271"/>
    <w:rsid w:val="00281339"/>
    <w:rsid w:val="0028142B"/>
    <w:rsid w:val="00281B7A"/>
    <w:rsid w:val="00281C4E"/>
    <w:rsid w:val="00281D7C"/>
    <w:rsid w:val="00281E14"/>
    <w:rsid w:val="00281E48"/>
    <w:rsid w:val="0028208A"/>
    <w:rsid w:val="002821A7"/>
    <w:rsid w:val="002824AC"/>
    <w:rsid w:val="002827C5"/>
    <w:rsid w:val="00282849"/>
    <w:rsid w:val="00282B7A"/>
    <w:rsid w:val="00282CD2"/>
    <w:rsid w:val="002831B7"/>
    <w:rsid w:val="002832CA"/>
    <w:rsid w:val="002834CC"/>
    <w:rsid w:val="002835F5"/>
    <w:rsid w:val="00283924"/>
    <w:rsid w:val="002840B8"/>
    <w:rsid w:val="00284694"/>
    <w:rsid w:val="002846CE"/>
    <w:rsid w:val="002847D4"/>
    <w:rsid w:val="002848A0"/>
    <w:rsid w:val="00284AA1"/>
    <w:rsid w:val="00284BF4"/>
    <w:rsid w:val="00284DF4"/>
    <w:rsid w:val="00284FB5"/>
    <w:rsid w:val="00285168"/>
    <w:rsid w:val="002852E1"/>
    <w:rsid w:val="00285803"/>
    <w:rsid w:val="002858BF"/>
    <w:rsid w:val="00285AC3"/>
    <w:rsid w:val="00285B4E"/>
    <w:rsid w:val="00285F14"/>
    <w:rsid w:val="00286032"/>
    <w:rsid w:val="0028650C"/>
    <w:rsid w:val="002868AA"/>
    <w:rsid w:val="00286A42"/>
    <w:rsid w:val="00286ABF"/>
    <w:rsid w:val="00286C9F"/>
    <w:rsid w:val="00286DBF"/>
    <w:rsid w:val="0028717C"/>
    <w:rsid w:val="002874D8"/>
    <w:rsid w:val="00287686"/>
    <w:rsid w:val="002876EA"/>
    <w:rsid w:val="00287834"/>
    <w:rsid w:val="00287B74"/>
    <w:rsid w:val="00287DAD"/>
    <w:rsid w:val="00290357"/>
    <w:rsid w:val="002903AE"/>
    <w:rsid w:val="002908C2"/>
    <w:rsid w:val="002908D7"/>
    <w:rsid w:val="00291254"/>
    <w:rsid w:val="00291314"/>
    <w:rsid w:val="0029166E"/>
    <w:rsid w:val="00291917"/>
    <w:rsid w:val="00291B71"/>
    <w:rsid w:val="00291B74"/>
    <w:rsid w:val="00291D19"/>
    <w:rsid w:val="00291E9B"/>
    <w:rsid w:val="00291FE8"/>
    <w:rsid w:val="00292143"/>
    <w:rsid w:val="0029218C"/>
    <w:rsid w:val="0029225F"/>
    <w:rsid w:val="0029265D"/>
    <w:rsid w:val="002927E1"/>
    <w:rsid w:val="00292B68"/>
    <w:rsid w:val="00292C09"/>
    <w:rsid w:val="00292FBC"/>
    <w:rsid w:val="002937E6"/>
    <w:rsid w:val="00293D5D"/>
    <w:rsid w:val="00293E97"/>
    <w:rsid w:val="00293F53"/>
    <w:rsid w:val="00294018"/>
    <w:rsid w:val="00294219"/>
    <w:rsid w:val="0029422C"/>
    <w:rsid w:val="0029427F"/>
    <w:rsid w:val="002944B4"/>
    <w:rsid w:val="002944D7"/>
    <w:rsid w:val="002944F1"/>
    <w:rsid w:val="00294504"/>
    <w:rsid w:val="002947B5"/>
    <w:rsid w:val="002949C2"/>
    <w:rsid w:val="00294B68"/>
    <w:rsid w:val="00294C08"/>
    <w:rsid w:val="00294D1A"/>
    <w:rsid w:val="00294DE7"/>
    <w:rsid w:val="0029519A"/>
    <w:rsid w:val="00295385"/>
    <w:rsid w:val="00295538"/>
    <w:rsid w:val="002955B4"/>
    <w:rsid w:val="00295A58"/>
    <w:rsid w:val="00295E27"/>
    <w:rsid w:val="00295E5B"/>
    <w:rsid w:val="00295F3F"/>
    <w:rsid w:val="0029617A"/>
    <w:rsid w:val="00296274"/>
    <w:rsid w:val="00296573"/>
    <w:rsid w:val="00296887"/>
    <w:rsid w:val="00296F49"/>
    <w:rsid w:val="002970B5"/>
    <w:rsid w:val="00297226"/>
    <w:rsid w:val="002975A9"/>
    <w:rsid w:val="00297602"/>
    <w:rsid w:val="0029778F"/>
    <w:rsid w:val="00297B27"/>
    <w:rsid w:val="00297C2A"/>
    <w:rsid w:val="002A0172"/>
    <w:rsid w:val="002A0C38"/>
    <w:rsid w:val="002A0D3F"/>
    <w:rsid w:val="002A1021"/>
    <w:rsid w:val="002A104B"/>
    <w:rsid w:val="002A105D"/>
    <w:rsid w:val="002A10F9"/>
    <w:rsid w:val="002A1233"/>
    <w:rsid w:val="002A12D2"/>
    <w:rsid w:val="002A134B"/>
    <w:rsid w:val="002A1600"/>
    <w:rsid w:val="002A163D"/>
    <w:rsid w:val="002A1803"/>
    <w:rsid w:val="002A1994"/>
    <w:rsid w:val="002A19BE"/>
    <w:rsid w:val="002A1D71"/>
    <w:rsid w:val="002A2163"/>
    <w:rsid w:val="002A235D"/>
    <w:rsid w:val="002A24F2"/>
    <w:rsid w:val="002A27FD"/>
    <w:rsid w:val="002A2AC1"/>
    <w:rsid w:val="002A2BE6"/>
    <w:rsid w:val="002A2CAC"/>
    <w:rsid w:val="002A2CE9"/>
    <w:rsid w:val="002A2D60"/>
    <w:rsid w:val="002A2E83"/>
    <w:rsid w:val="002A331B"/>
    <w:rsid w:val="002A3363"/>
    <w:rsid w:val="002A386D"/>
    <w:rsid w:val="002A39C3"/>
    <w:rsid w:val="002A3A45"/>
    <w:rsid w:val="002A3BB6"/>
    <w:rsid w:val="002A3C2F"/>
    <w:rsid w:val="002A3C33"/>
    <w:rsid w:val="002A3D45"/>
    <w:rsid w:val="002A3E8A"/>
    <w:rsid w:val="002A3E8E"/>
    <w:rsid w:val="002A3F35"/>
    <w:rsid w:val="002A4025"/>
    <w:rsid w:val="002A42B6"/>
    <w:rsid w:val="002A4427"/>
    <w:rsid w:val="002A47BB"/>
    <w:rsid w:val="002A4B3D"/>
    <w:rsid w:val="002A4CFD"/>
    <w:rsid w:val="002A4D6B"/>
    <w:rsid w:val="002A4D89"/>
    <w:rsid w:val="002A515D"/>
    <w:rsid w:val="002A51FD"/>
    <w:rsid w:val="002A5229"/>
    <w:rsid w:val="002A5676"/>
    <w:rsid w:val="002A56AC"/>
    <w:rsid w:val="002A56C3"/>
    <w:rsid w:val="002A56C4"/>
    <w:rsid w:val="002A57E7"/>
    <w:rsid w:val="002A5838"/>
    <w:rsid w:val="002A5872"/>
    <w:rsid w:val="002A5AF5"/>
    <w:rsid w:val="002A5D77"/>
    <w:rsid w:val="002A5DA2"/>
    <w:rsid w:val="002A6185"/>
    <w:rsid w:val="002A62D9"/>
    <w:rsid w:val="002A6447"/>
    <w:rsid w:val="002A64D3"/>
    <w:rsid w:val="002A65CC"/>
    <w:rsid w:val="002A66C0"/>
    <w:rsid w:val="002A68C6"/>
    <w:rsid w:val="002A6A0F"/>
    <w:rsid w:val="002A6A74"/>
    <w:rsid w:val="002A6E45"/>
    <w:rsid w:val="002A6E60"/>
    <w:rsid w:val="002A6E61"/>
    <w:rsid w:val="002A6F05"/>
    <w:rsid w:val="002A7690"/>
    <w:rsid w:val="002A7A37"/>
    <w:rsid w:val="002A7D89"/>
    <w:rsid w:val="002A7EDE"/>
    <w:rsid w:val="002B0147"/>
    <w:rsid w:val="002B0179"/>
    <w:rsid w:val="002B029C"/>
    <w:rsid w:val="002B0449"/>
    <w:rsid w:val="002B045E"/>
    <w:rsid w:val="002B0519"/>
    <w:rsid w:val="002B06AA"/>
    <w:rsid w:val="002B0741"/>
    <w:rsid w:val="002B082F"/>
    <w:rsid w:val="002B0DD0"/>
    <w:rsid w:val="002B10F6"/>
    <w:rsid w:val="002B174E"/>
    <w:rsid w:val="002B18EF"/>
    <w:rsid w:val="002B1951"/>
    <w:rsid w:val="002B1979"/>
    <w:rsid w:val="002B1A69"/>
    <w:rsid w:val="002B1B68"/>
    <w:rsid w:val="002B1B7A"/>
    <w:rsid w:val="002B2181"/>
    <w:rsid w:val="002B25C5"/>
    <w:rsid w:val="002B287D"/>
    <w:rsid w:val="002B28BA"/>
    <w:rsid w:val="002B28E8"/>
    <w:rsid w:val="002B32B4"/>
    <w:rsid w:val="002B3390"/>
    <w:rsid w:val="002B34A3"/>
    <w:rsid w:val="002B34BE"/>
    <w:rsid w:val="002B357E"/>
    <w:rsid w:val="002B3C76"/>
    <w:rsid w:val="002B3E08"/>
    <w:rsid w:val="002B3E91"/>
    <w:rsid w:val="002B3F3F"/>
    <w:rsid w:val="002B413B"/>
    <w:rsid w:val="002B43E2"/>
    <w:rsid w:val="002B4547"/>
    <w:rsid w:val="002B45B1"/>
    <w:rsid w:val="002B45B7"/>
    <w:rsid w:val="002B4764"/>
    <w:rsid w:val="002B4A9D"/>
    <w:rsid w:val="002B4BD4"/>
    <w:rsid w:val="002B4C6C"/>
    <w:rsid w:val="002B4C96"/>
    <w:rsid w:val="002B4E47"/>
    <w:rsid w:val="002B4F8E"/>
    <w:rsid w:val="002B4FA1"/>
    <w:rsid w:val="002B52B9"/>
    <w:rsid w:val="002B5438"/>
    <w:rsid w:val="002B55F8"/>
    <w:rsid w:val="002B59B5"/>
    <w:rsid w:val="002B5AF6"/>
    <w:rsid w:val="002B5B73"/>
    <w:rsid w:val="002B5DE4"/>
    <w:rsid w:val="002B60F2"/>
    <w:rsid w:val="002B6760"/>
    <w:rsid w:val="002B6775"/>
    <w:rsid w:val="002B6ACD"/>
    <w:rsid w:val="002B6D0C"/>
    <w:rsid w:val="002B6D35"/>
    <w:rsid w:val="002B6F02"/>
    <w:rsid w:val="002B6F6F"/>
    <w:rsid w:val="002B6FD4"/>
    <w:rsid w:val="002B716D"/>
    <w:rsid w:val="002B7807"/>
    <w:rsid w:val="002B7AA2"/>
    <w:rsid w:val="002B7B21"/>
    <w:rsid w:val="002B7B33"/>
    <w:rsid w:val="002B7B72"/>
    <w:rsid w:val="002B7BE2"/>
    <w:rsid w:val="002B7F0A"/>
    <w:rsid w:val="002B7F8C"/>
    <w:rsid w:val="002C00A4"/>
    <w:rsid w:val="002C0296"/>
    <w:rsid w:val="002C02CE"/>
    <w:rsid w:val="002C0719"/>
    <w:rsid w:val="002C088F"/>
    <w:rsid w:val="002C08FB"/>
    <w:rsid w:val="002C0919"/>
    <w:rsid w:val="002C0BAB"/>
    <w:rsid w:val="002C0BC5"/>
    <w:rsid w:val="002C0D2A"/>
    <w:rsid w:val="002C0E46"/>
    <w:rsid w:val="002C0FE4"/>
    <w:rsid w:val="002C1028"/>
    <w:rsid w:val="002C12AA"/>
    <w:rsid w:val="002C1347"/>
    <w:rsid w:val="002C17AC"/>
    <w:rsid w:val="002C1B43"/>
    <w:rsid w:val="002C1D44"/>
    <w:rsid w:val="002C24C3"/>
    <w:rsid w:val="002C24CA"/>
    <w:rsid w:val="002C29F1"/>
    <w:rsid w:val="002C2D89"/>
    <w:rsid w:val="002C2ED9"/>
    <w:rsid w:val="002C2FB1"/>
    <w:rsid w:val="002C2FF4"/>
    <w:rsid w:val="002C3185"/>
    <w:rsid w:val="002C3314"/>
    <w:rsid w:val="002C34E5"/>
    <w:rsid w:val="002C3511"/>
    <w:rsid w:val="002C352C"/>
    <w:rsid w:val="002C358F"/>
    <w:rsid w:val="002C36F5"/>
    <w:rsid w:val="002C39C8"/>
    <w:rsid w:val="002C3BE3"/>
    <w:rsid w:val="002C3C9E"/>
    <w:rsid w:val="002C3D0E"/>
    <w:rsid w:val="002C3EF5"/>
    <w:rsid w:val="002C403F"/>
    <w:rsid w:val="002C4077"/>
    <w:rsid w:val="002C42CF"/>
    <w:rsid w:val="002C4302"/>
    <w:rsid w:val="002C433C"/>
    <w:rsid w:val="002C439E"/>
    <w:rsid w:val="002C4577"/>
    <w:rsid w:val="002C45C5"/>
    <w:rsid w:val="002C466A"/>
    <w:rsid w:val="002C47B8"/>
    <w:rsid w:val="002C48F2"/>
    <w:rsid w:val="002C4ADB"/>
    <w:rsid w:val="002C4DC3"/>
    <w:rsid w:val="002C50E6"/>
    <w:rsid w:val="002C51F4"/>
    <w:rsid w:val="002C5267"/>
    <w:rsid w:val="002C5496"/>
    <w:rsid w:val="002C56C8"/>
    <w:rsid w:val="002C5779"/>
    <w:rsid w:val="002C58C9"/>
    <w:rsid w:val="002C5933"/>
    <w:rsid w:val="002C5AA2"/>
    <w:rsid w:val="002C5BB5"/>
    <w:rsid w:val="002C5EF5"/>
    <w:rsid w:val="002C5F63"/>
    <w:rsid w:val="002C620D"/>
    <w:rsid w:val="002C6592"/>
    <w:rsid w:val="002C65D3"/>
    <w:rsid w:val="002C66AA"/>
    <w:rsid w:val="002C66DC"/>
    <w:rsid w:val="002C67BB"/>
    <w:rsid w:val="002C6E29"/>
    <w:rsid w:val="002C6E78"/>
    <w:rsid w:val="002C6EC4"/>
    <w:rsid w:val="002C713F"/>
    <w:rsid w:val="002C735F"/>
    <w:rsid w:val="002C74BA"/>
    <w:rsid w:val="002C7533"/>
    <w:rsid w:val="002C76C8"/>
    <w:rsid w:val="002C78D6"/>
    <w:rsid w:val="002C7929"/>
    <w:rsid w:val="002C7AC5"/>
    <w:rsid w:val="002C7BB8"/>
    <w:rsid w:val="002C7E86"/>
    <w:rsid w:val="002C7FAA"/>
    <w:rsid w:val="002D0192"/>
    <w:rsid w:val="002D0435"/>
    <w:rsid w:val="002D04A4"/>
    <w:rsid w:val="002D05AD"/>
    <w:rsid w:val="002D05CC"/>
    <w:rsid w:val="002D0609"/>
    <w:rsid w:val="002D07E0"/>
    <w:rsid w:val="002D07EB"/>
    <w:rsid w:val="002D0839"/>
    <w:rsid w:val="002D087B"/>
    <w:rsid w:val="002D0B9A"/>
    <w:rsid w:val="002D0EDD"/>
    <w:rsid w:val="002D14EC"/>
    <w:rsid w:val="002D1578"/>
    <w:rsid w:val="002D15EC"/>
    <w:rsid w:val="002D183F"/>
    <w:rsid w:val="002D1949"/>
    <w:rsid w:val="002D1AA5"/>
    <w:rsid w:val="002D1C37"/>
    <w:rsid w:val="002D1C42"/>
    <w:rsid w:val="002D1D51"/>
    <w:rsid w:val="002D1E1A"/>
    <w:rsid w:val="002D1F21"/>
    <w:rsid w:val="002D1F50"/>
    <w:rsid w:val="002D2072"/>
    <w:rsid w:val="002D2464"/>
    <w:rsid w:val="002D270C"/>
    <w:rsid w:val="002D2823"/>
    <w:rsid w:val="002D28B9"/>
    <w:rsid w:val="002D294C"/>
    <w:rsid w:val="002D2979"/>
    <w:rsid w:val="002D2BA2"/>
    <w:rsid w:val="002D2BA9"/>
    <w:rsid w:val="002D2C4D"/>
    <w:rsid w:val="002D2D5F"/>
    <w:rsid w:val="002D2F2E"/>
    <w:rsid w:val="002D3126"/>
    <w:rsid w:val="002D33F5"/>
    <w:rsid w:val="002D36CF"/>
    <w:rsid w:val="002D3705"/>
    <w:rsid w:val="002D37A3"/>
    <w:rsid w:val="002D39B2"/>
    <w:rsid w:val="002D3B14"/>
    <w:rsid w:val="002D3D80"/>
    <w:rsid w:val="002D3F3F"/>
    <w:rsid w:val="002D4150"/>
    <w:rsid w:val="002D425C"/>
    <w:rsid w:val="002D42F6"/>
    <w:rsid w:val="002D4429"/>
    <w:rsid w:val="002D4711"/>
    <w:rsid w:val="002D49E8"/>
    <w:rsid w:val="002D4EC1"/>
    <w:rsid w:val="002D4F2A"/>
    <w:rsid w:val="002D50F1"/>
    <w:rsid w:val="002D51A0"/>
    <w:rsid w:val="002D5B05"/>
    <w:rsid w:val="002D5CFF"/>
    <w:rsid w:val="002D5D28"/>
    <w:rsid w:val="002D5E5F"/>
    <w:rsid w:val="002D5E86"/>
    <w:rsid w:val="002D6923"/>
    <w:rsid w:val="002D6E37"/>
    <w:rsid w:val="002D6FE2"/>
    <w:rsid w:val="002D7122"/>
    <w:rsid w:val="002D71A9"/>
    <w:rsid w:val="002D75C0"/>
    <w:rsid w:val="002D7628"/>
    <w:rsid w:val="002D76F4"/>
    <w:rsid w:val="002D7784"/>
    <w:rsid w:val="002D7882"/>
    <w:rsid w:val="002D7A25"/>
    <w:rsid w:val="002D7AB3"/>
    <w:rsid w:val="002D7C44"/>
    <w:rsid w:val="002D7D15"/>
    <w:rsid w:val="002D7F4A"/>
    <w:rsid w:val="002D7FAB"/>
    <w:rsid w:val="002E0203"/>
    <w:rsid w:val="002E02DA"/>
    <w:rsid w:val="002E02F5"/>
    <w:rsid w:val="002E0325"/>
    <w:rsid w:val="002E03B1"/>
    <w:rsid w:val="002E03C7"/>
    <w:rsid w:val="002E04DE"/>
    <w:rsid w:val="002E0705"/>
    <w:rsid w:val="002E0804"/>
    <w:rsid w:val="002E0982"/>
    <w:rsid w:val="002E0A7B"/>
    <w:rsid w:val="002E13FD"/>
    <w:rsid w:val="002E157D"/>
    <w:rsid w:val="002E16D1"/>
    <w:rsid w:val="002E17B5"/>
    <w:rsid w:val="002E1A24"/>
    <w:rsid w:val="002E1B32"/>
    <w:rsid w:val="002E1C12"/>
    <w:rsid w:val="002E1C55"/>
    <w:rsid w:val="002E1E52"/>
    <w:rsid w:val="002E1E9F"/>
    <w:rsid w:val="002E1F32"/>
    <w:rsid w:val="002E1FA7"/>
    <w:rsid w:val="002E2077"/>
    <w:rsid w:val="002E2157"/>
    <w:rsid w:val="002E218C"/>
    <w:rsid w:val="002E2252"/>
    <w:rsid w:val="002E228E"/>
    <w:rsid w:val="002E23F6"/>
    <w:rsid w:val="002E24F6"/>
    <w:rsid w:val="002E2937"/>
    <w:rsid w:val="002E2978"/>
    <w:rsid w:val="002E3077"/>
    <w:rsid w:val="002E30EC"/>
    <w:rsid w:val="002E3148"/>
    <w:rsid w:val="002E31E3"/>
    <w:rsid w:val="002E32B0"/>
    <w:rsid w:val="002E333D"/>
    <w:rsid w:val="002E367F"/>
    <w:rsid w:val="002E36A8"/>
    <w:rsid w:val="002E3A04"/>
    <w:rsid w:val="002E3C34"/>
    <w:rsid w:val="002E3C8C"/>
    <w:rsid w:val="002E4518"/>
    <w:rsid w:val="002E4696"/>
    <w:rsid w:val="002E483E"/>
    <w:rsid w:val="002E4992"/>
    <w:rsid w:val="002E4B13"/>
    <w:rsid w:val="002E4D87"/>
    <w:rsid w:val="002E4F73"/>
    <w:rsid w:val="002E502F"/>
    <w:rsid w:val="002E520E"/>
    <w:rsid w:val="002E549C"/>
    <w:rsid w:val="002E55EB"/>
    <w:rsid w:val="002E5633"/>
    <w:rsid w:val="002E56E1"/>
    <w:rsid w:val="002E5AE2"/>
    <w:rsid w:val="002E5C4A"/>
    <w:rsid w:val="002E5CEA"/>
    <w:rsid w:val="002E5D3C"/>
    <w:rsid w:val="002E5E28"/>
    <w:rsid w:val="002E5F39"/>
    <w:rsid w:val="002E6079"/>
    <w:rsid w:val="002E6097"/>
    <w:rsid w:val="002E61CB"/>
    <w:rsid w:val="002E62E0"/>
    <w:rsid w:val="002E62E2"/>
    <w:rsid w:val="002E6330"/>
    <w:rsid w:val="002E636C"/>
    <w:rsid w:val="002E6388"/>
    <w:rsid w:val="002E6656"/>
    <w:rsid w:val="002E6AB3"/>
    <w:rsid w:val="002E6AE8"/>
    <w:rsid w:val="002E6D2A"/>
    <w:rsid w:val="002E6EF1"/>
    <w:rsid w:val="002E6F9E"/>
    <w:rsid w:val="002E6FB5"/>
    <w:rsid w:val="002E70B1"/>
    <w:rsid w:val="002E7310"/>
    <w:rsid w:val="002E736D"/>
    <w:rsid w:val="002E761B"/>
    <w:rsid w:val="002E7648"/>
    <w:rsid w:val="002E76ED"/>
    <w:rsid w:val="002E78F9"/>
    <w:rsid w:val="002E7A2A"/>
    <w:rsid w:val="002E7A37"/>
    <w:rsid w:val="002E7CCD"/>
    <w:rsid w:val="002E7D5B"/>
    <w:rsid w:val="002E7D63"/>
    <w:rsid w:val="002E7E9D"/>
    <w:rsid w:val="002E7F00"/>
    <w:rsid w:val="002E7F81"/>
    <w:rsid w:val="002F02BB"/>
    <w:rsid w:val="002F03D0"/>
    <w:rsid w:val="002F06AE"/>
    <w:rsid w:val="002F06C0"/>
    <w:rsid w:val="002F0B35"/>
    <w:rsid w:val="002F0BF0"/>
    <w:rsid w:val="002F0DDC"/>
    <w:rsid w:val="002F0E5F"/>
    <w:rsid w:val="002F0ECE"/>
    <w:rsid w:val="002F0FAA"/>
    <w:rsid w:val="002F135E"/>
    <w:rsid w:val="002F136C"/>
    <w:rsid w:val="002F184A"/>
    <w:rsid w:val="002F1CDE"/>
    <w:rsid w:val="002F1D2E"/>
    <w:rsid w:val="002F1EF7"/>
    <w:rsid w:val="002F2112"/>
    <w:rsid w:val="002F2235"/>
    <w:rsid w:val="002F25DB"/>
    <w:rsid w:val="002F2650"/>
    <w:rsid w:val="002F29AE"/>
    <w:rsid w:val="002F29B6"/>
    <w:rsid w:val="002F2AA3"/>
    <w:rsid w:val="002F2B38"/>
    <w:rsid w:val="002F2BBB"/>
    <w:rsid w:val="002F2BD5"/>
    <w:rsid w:val="002F31EF"/>
    <w:rsid w:val="002F3372"/>
    <w:rsid w:val="002F348A"/>
    <w:rsid w:val="002F3591"/>
    <w:rsid w:val="002F38CE"/>
    <w:rsid w:val="002F3BCA"/>
    <w:rsid w:val="002F3C0A"/>
    <w:rsid w:val="002F3D83"/>
    <w:rsid w:val="002F4572"/>
    <w:rsid w:val="002F4720"/>
    <w:rsid w:val="002F473F"/>
    <w:rsid w:val="002F47F1"/>
    <w:rsid w:val="002F48B6"/>
    <w:rsid w:val="002F4935"/>
    <w:rsid w:val="002F4B02"/>
    <w:rsid w:val="002F4D43"/>
    <w:rsid w:val="002F4EC0"/>
    <w:rsid w:val="002F5006"/>
    <w:rsid w:val="002F51C8"/>
    <w:rsid w:val="002F5656"/>
    <w:rsid w:val="002F567A"/>
    <w:rsid w:val="002F57C2"/>
    <w:rsid w:val="002F5826"/>
    <w:rsid w:val="002F58E6"/>
    <w:rsid w:val="002F5C27"/>
    <w:rsid w:val="002F5F39"/>
    <w:rsid w:val="002F5FB0"/>
    <w:rsid w:val="002F6067"/>
    <w:rsid w:val="002F649B"/>
    <w:rsid w:val="002F66D3"/>
    <w:rsid w:val="002F6CBA"/>
    <w:rsid w:val="002F704E"/>
    <w:rsid w:val="002F722C"/>
    <w:rsid w:val="002F7353"/>
    <w:rsid w:val="002F7448"/>
    <w:rsid w:val="002F76E6"/>
    <w:rsid w:val="002F773B"/>
    <w:rsid w:val="002F784D"/>
    <w:rsid w:val="002F7920"/>
    <w:rsid w:val="0030007C"/>
    <w:rsid w:val="003001FA"/>
    <w:rsid w:val="0030026F"/>
    <w:rsid w:val="003003CE"/>
    <w:rsid w:val="003004D6"/>
    <w:rsid w:val="0030073B"/>
    <w:rsid w:val="003008E5"/>
    <w:rsid w:val="00300BB6"/>
    <w:rsid w:val="00300C07"/>
    <w:rsid w:val="00300DDA"/>
    <w:rsid w:val="00300DE3"/>
    <w:rsid w:val="00301130"/>
    <w:rsid w:val="003012E6"/>
    <w:rsid w:val="003013A9"/>
    <w:rsid w:val="00301509"/>
    <w:rsid w:val="00301728"/>
    <w:rsid w:val="003017D3"/>
    <w:rsid w:val="003019AE"/>
    <w:rsid w:val="00301F8F"/>
    <w:rsid w:val="0030217F"/>
    <w:rsid w:val="003021E7"/>
    <w:rsid w:val="003023AA"/>
    <w:rsid w:val="003024AB"/>
    <w:rsid w:val="0030251A"/>
    <w:rsid w:val="00302B93"/>
    <w:rsid w:val="00302CFD"/>
    <w:rsid w:val="00302F90"/>
    <w:rsid w:val="00302FBF"/>
    <w:rsid w:val="003035D5"/>
    <w:rsid w:val="003039D1"/>
    <w:rsid w:val="00303ADD"/>
    <w:rsid w:val="00303B20"/>
    <w:rsid w:val="00303CF6"/>
    <w:rsid w:val="00304352"/>
    <w:rsid w:val="003046EB"/>
    <w:rsid w:val="0030495A"/>
    <w:rsid w:val="00304B47"/>
    <w:rsid w:val="00304C92"/>
    <w:rsid w:val="00305019"/>
    <w:rsid w:val="003052FA"/>
    <w:rsid w:val="0030548B"/>
    <w:rsid w:val="00305563"/>
    <w:rsid w:val="003057C1"/>
    <w:rsid w:val="00305896"/>
    <w:rsid w:val="00305C3C"/>
    <w:rsid w:val="0030608C"/>
    <w:rsid w:val="003062D3"/>
    <w:rsid w:val="003063DE"/>
    <w:rsid w:val="003065EC"/>
    <w:rsid w:val="0030664A"/>
    <w:rsid w:val="00306695"/>
    <w:rsid w:val="00306789"/>
    <w:rsid w:val="00306837"/>
    <w:rsid w:val="00306929"/>
    <w:rsid w:val="003069C4"/>
    <w:rsid w:val="00306A49"/>
    <w:rsid w:val="00306F33"/>
    <w:rsid w:val="00306FE1"/>
    <w:rsid w:val="00307433"/>
    <w:rsid w:val="00307456"/>
    <w:rsid w:val="00307985"/>
    <w:rsid w:val="003079F9"/>
    <w:rsid w:val="00307AD2"/>
    <w:rsid w:val="00307F2D"/>
    <w:rsid w:val="003101BB"/>
    <w:rsid w:val="00310486"/>
    <w:rsid w:val="00310794"/>
    <w:rsid w:val="00310879"/>
    <w:rsid w:val="003109F2"/>
    <w:rsid w:val="00310FD3"/>
    <w:rsid w:val="0031152B"/>
    <w:rsid w:val="00311D29"/>
    <w:rsid w:val="003122DC"/>
    <w:rsid w:val="00312351"/>
    <w:rsid w:val="00312473"/>
    <w:rsid w:val="00312B68"/>
    <w:rsid w:val="00312F30"/>
    <w:rsid w:val="00313179"/>
    <w:rsid w:val="003131A6"/>
    <w:rsid w:val="00313261"/>
    <w:rsid w:val="003134D3"/>
    <w:rsid w:val="00313E05"/>
    <w:rsid w:val="00313E80"/>
    <w:rsid w:val="00313FAE"/>
    <w:rsid w:val="003141D0"/>
    <w:rsid w:val="003141E8"/>
    <w:rsid w:val="0031437A"/>
    <w:rsid w:val="003144DA"/>
    <w:rsid w:val="0031472B"/>
    <w:rsid w:val="0031490F"/>
    <w:rsid w:val="00314A80"/>
    <w:rsid w:val="00314B0A"/>
    <w:rsid w:val="00314C48"/>
    <w:rsid w:val="003150F8"/>
    <w:rsid w:val="00315156"/>
    <w:rsid w:val="00315406"/>
    <w:rsid w:val="003154F5"/>
    <w:rsid w:val="0031554E"/>
    <w:rsid w:val="00315612"/>
    <w:rsid w:val="00315F34"/>
    <w:rsid w:val="00316151"/>
    <w:rsid w:val="003163F6"/>
    <w:rsid w:val="00316A31"/>
    <w:rsid w:val="00316A37"/>
    <w:rsid w:val="00316B3F"/>
    <w:rsid w:val="00316BFF"/>
    <w:rsid w:val="00316C3B"/>
    <w:rsid w:val="0031700E"/>
    <w:rsid w:val="00317184"/>
    <w:rsid w:val="003175AB"/>
    <w:rsid w:val="003175BE"/>
    <w:rsid w:val="0031784F"/>
    <w:rsid w:val="00317B5F"/>
    <w:rsid w:val="00317FC0"/>
    <w:rsid w:val="00320055"/>
    <w:rsid w:val="00320107"/>
    <w:rsid w:val="00320190"/>
    <w:rsid w:val="003201CE"/>
    <w:rsid w:val="00320334"/>
    <w:rsid w:val="0032051D"/>
    <w:rsid w:val="00320569"/>
    <w:rsid w:val="00320603"/>
    <w:rsid w:val="00320653"/>
    <w:rsid w:val="003206C1"/>
    <w:rsid w:val="003207EA"/>
    <w:rsid w:val="00320874"/>
    <w:rsid w:val="003209C0"/>
    <w:rsid w:val="00320A96"/>
    <w:rsid w:val="00320B70"/>
    <w:rsid w:val="00320BF6"/>
    <w:rsid w:val="00320C9B"/>
    <w:rsid w:val="00320CE2"/>
    <w:rsid w:val="00320D8A"/>
    <w:rsid w:val="00320DFB"/>
    <w:rsid w:val="00320F36"/>
    <w:rsid w:val="00320F8A"/>
    <w:rsid w:val="00321219"/>
    <w:rsid w:val="0032144C"/>
    <w:rsid w:val="0032160F"/>
    <w:rsid w:val="00321715"/>
    <w:rsid w:val="00321B65"/>
    <w:rsid w:val="00322092"/>
    <w:rsid w:val="003220D5"/>
    <w:rsid w:val="00322531"/>
    <w:rsid w:val="0032254A"/>
    <w:rsid w:val="00322717"/>
    <w:rsid w:val="003227D2"/>
    <w:rsid w:val="003227D5"/>
    <w:rsid w:val="003228A3"/>
    <w:rsid w:val="0032291C"/>
    <w:rsid w:val="00322939"/>
    <w:rsid w:val="00322D23"/>
    <w:rsid w:val="003230E2"/>
    <w:rsid w:val="00323297"/>
    <w:rsid w:val="00323343"/>
    <w:rsid w:val="00323356"/>
    <w:rsid w:val="00323387"/>
    <w:rsid w:val="003235ED"/>
    <w:rsid w:val="00323898"/>
    <w:rsid w:val="003239BE"/>
    <w:rsid w:val="00323AC9"/>
    <w:rsid w:val="00323B42"/>
    <w:rsid w:val="00323B4E"/>
    <w:rsid w:val="00323EA9"/>
    <w:rsid w:val="00323F39"/>
    <w:rsid w:val="00324174"/>
    <w:rsid w:val="00324202"/>
    <w:rsid w:val="00324362"/>
    <w:rsid w:val="0032480B"/>
    <w:rsid w:val="003249F4"/>
    <w:rsid w:val="00324B90"/>
    <w:rsid w:val="00324E46"/>
    <w:rsid w:val="003250F4"/>
    <w:rsid w:val="00325120"/>
    <w:rsid w:val="0032517A"/>
    <w:rsid w:val="003254DB"/>
    <w:rsid w:val="003257E7"/>
    <w:rsid w:val="00325850"/>
    <w:rsid w:val="00325875"/>
    <w:rsid w:val="003258E1"/>
    <w:rsid w:val="0032594E"/>
    <w:rsid w:val="00325A85"/>
    <w:rsid w:val="00325AE9"/>
    <w:rsid w:val="00325C40"/>
    <w:rsid w:val="00325D12"/>
    <w:rsid w:val="00325FB8"/>
    <w:rsid w:val="00326068"/>
    <w:rsid w:val="0032607C"/>
    <w:rsid w:val="003260C5"/>
    <w:rsid w:val="00326506"/>
    <w:rsid w:val="0032657B"/>
    <w:rsid w:val="00326807"/>
    <w:rsid w:val="0032692D"/>
    <w:rsid w:val="00326AAE"/>
    <w:rsid w:val="00326AED"/>
    <w:rsid w:val="00326EA5"/>
    <w:rsid w:val="0032704D"/>
    <w:rsid w:val="003271B0"/>
    <w:rsid w:val="003272C7"/>
    <w:rsid w:val="00327877"/>
    <w:rsid w:val="003279EF"/>
    <w:rsid w:val="003279F9"/>
    <w:rsid w:val="00327A78"/>
    <w:rsid w:val="00327B6D"/>
    <w:rsid w:val="00327CF1"/>
    <w:rsid w:val="00327D17"/>
    <w:rsid w:val="00327EBC"/>
    <w:rsid w:val="00327FAD"/>
    <w:rsid w:val="00330027"/>
    <w:rsid w:val="003301D0"/>
    <w:rsid w:val="003301F9"/>
    <w:rsid w:val="0033051B"/>
    <w:rsid w:val="003306F8"/>
    <w:rsid w:val="0033096C"/>
    <w:rsid w:val="00330AE4"/>
    <w:rsid w:val="00330C1B"/>
    <w:rsid w:val="00330F99"/>
    <w:rsid w:val="003310C9"/>
    <w:rsid w:val="0033138F"/>
    <w:rsid w:val="003317D3"/>
    <w:rsid w:val="00331899"/>
    <w:rsid w:val="00331951"/>
    <w:rsid w:val="00331965"/>
    <w:rsid w:val="003319A1"/>
    <w:rsid w:val="00331B5C"/>
    <w:rsid w:val="00331E10"/>
    <w:rsid w:val="003320F9"/>
    <w:rsid w:val="00332220"/>
    <w:rsid w:val="0033222C"/>
    <w:rsid w:val="003326A2"/>
    <w:rsid w:val="0033283C"/>
    <w:rsid w:val="00332A3A"/>
    <w:rsid w:val="00332CD5"/>
    <w:rsid w:val="00332E5E"/>
    <w:rsid w:val="00333016"/>
    <w:rsid w:val="00333181"/>
    <w:rsid w:val="003333DA"/>
    <w:rsid w:val="0033341C"/>
    <w:rsid w:val="0033345E"/>
    <w:rsid w:val="00333771"/>
    <w:rsid w:val="003337F8"/>
    <w:rsid w:val="00333840"/>
    <w:rsid w:val="00333852"/>
    <w:rsid w:val="00333EDD"/>
    <w:rsid w:val="003340BB"/>
    <w:rsid w:val="0033415F"/>
    <w:rsid w:val="00334163"/>
    <w:rsid w:val="00334398"/>
    <w:rsid w:val="0033452C"/>
    <w:rsid w:val="0033475A"/>
    <w:rsid w:val="00334886"/>
    <w:rsid w:val="003348F9"/>
    <w:rsid w:val="00334929"/>
    <w:rsid w:val="00334D19"/>
    <w:rsid w:val="00334D55"/>
    <w:rsid w:val="00334E17"/>
    <w:rsid w:val="00334E3B"/>
    <w:rsid w:val="00334E3F"/>
    <w:rsid w:val="00334FD9"/>
    <w:rsid w:val="00335672"/>
    <w:rsid w:val="003356C8"/>
    <w:rsid w:val="00335AC1"/>
    <w:rsid w:val="00335C4E"/>
    <w:rsid w:val="00335FFC"/>
    <w:rsid w:val="003361C1"/>
    <w:rsid w:val="00336211"/>
    <w:rsid w:val="0033656F"/>
    <w:rsid w:val="0033667B"/>
    <w:rsid w:val="0033697B"/>
    <w:rsid w:val="00336A74"/>
    <w:rsid w:val="00336AF2"/>
    <w:rsid w:val="00336B3D"/>
    <w:rsid w:val="00336D91"/>
    <w:rsid w:val="00337059"/>
    <w:rsid w:val="003373BA"/>
    <w:rsid w:val="00337A6F"/>
    <w:rsid w:val="00337E5D"/>
    <w:rsid w:val="00337F1D"/>
    <w:rsid w:val="00337F33"/>
    <w:rsid w:val="00337F85"/>
    <w:rsid w:val="0034021D"/>
    <w:rsid w:val="00340243"/>
    <w:rsid w:val="0034030A"/>
    <w:rsid w:val="0034066D"/>
    <w:rsid w:val="00340840"/>
    <w:rsid w:val="00340A2B"/>
    <w:rsid w:val="00340C16"/>
    <w:rsid w:val="00340D92"/>
    <w:rsid w:val="00341371"/>
    <w:rsid w:val="00341388"/>
    <w:rsid w:val="003415C0"/>
    <w:rsid w:val="0034175C"/>
    <w:rsid w:val="00341B7D"/>
    <w:rsid w:val="00341C5A"/>
    <w:rsid w:val="00341CD2"/>
    <w:rsid w:val="00341D2D"/>
    <w:rsid w:val="00341DE7"/>
    <w:rsid w:val="00341EAF"/>
    <w:rsid w:val="003421B6"/>
    <w:rsid w:val="0034227B"/>
    <w:rsid w:val="00342764"/>
    <w:rsid w:val="00342A7B"/>
    <w:rsid w:val="00342BDF"/>
    <w:rsid w:val="00342DA3"/>
    <w:rsid w:val="003431E7"/>
    <w:rsid w:val="00343223"/>
    <w:rsid w:val="003432E6"/>
    <w:rsid w:val="003434A2"/>
    <w:rsid w:val="00343690"/>
    <w:rsid w:val="003436FF"/>
    <w:rsid w:val="003439F8"/>
    <w:rsid w:val="00343ED8"/>
    <w:rsid w:val="00344077"/>
    <w:rsid w:val="00344520"/>
    <w:rsid w:val="0034471E"/>
    <w:rsid w:val="00344B52"/>
    <w:rsid w:val="00344B8A"/>
    <w:rsid w:val="00344D34"/>
    <w:rsid w:val="00344F40"/>
    <w:rsid w:val="003453E2"/>
    <w:rsid w:val="00345680"/>
    <w:rsid w:val="00345904"/>
    <w:rsid w:val="00345A2A"/>
    <w:rsid w:val="00345D02"/>
    <w:rsid w:val="00346016"/>
    <w:rsid w:val="0034606C"/>
    <w:rsid w:val="0034635E"/>
    <w:rsid w:val="0034638A"/>
    <w:rsid w:val="0034642A"/>
    <w:rsid w:val="003464D9"/>
    <w:rsid w:val="0034687B"/>
    <w:rsid w:val="00346942"/>
    <w:rsid w:val="00346AB0"/>
    <w:rsid w:val="00346BBC"/>
    <w:rsid w:val="00346ECC"/>
    <w:rsid w:val="00346F37"/>
    <w:rsid w:val="00347070"/>
    <w:rsid w:val="00347093"/>
    <w:rsid w:val="00347104"/>
    <w:rsid w:val="00347361"/>
    <w:rsid w:val="0034742F"/>
    <w:rsid w:val="00347786"/>
    <w:rsid w:val="003478A9"/>
    <w:rsid w:val="00347A6D"/>
    <w:rsid w:val="00347A9D"/>
    <w:rsid w:val="00347D3F"/>
    <w:rsid w:val="00347D93"/>
    <w:rsid w:val="00350002"/>
    <w:rsid w:val="003500AB"/>
    <w:rsid w:val="00350261"/>
    <w:rsid w:val="003504CF"/>
    <w:rsid w:val="00350799"/>
    <w:rsid w:val="00350A99"/>
    <w:rsid w:val="00350BDF"/>
    <w:rsid w:val="00350E32"/>
    <w:rsid w:val="003510FC"/>
    <w:rsid w:val="0035148B"/>
    <w:rsid w:val="003516F3"/>
    <w:rsid w:val="00351731"/>
    <w:rsid w:val="003517FE"/>
    <w:rsid w:val="00351C69"/>
    <w:rsid w:val="00351DE1"/>
    <w:rsid w:val="003521B9"/>
    <w:rsid w:val="0035226C"/>
    <w:rsid w:val="0035255F"/>
    <w:rsid w:val="00352655"/>
    <w:rsid w:val="003528BE"/>
    <w:rsid w:val="00352E16"/>
    <w:rsid w:val="00352EB9"/>
    <w:rsid w:val="00352ED8"/>
    <w:rsid w:val="00352FF4"/>
    <w:rsid w:val="003530C7"/>
    <w:rsid w:val="00353171"/>
    <w:rsid w:val="0035345B"/>
    <w:rsid w:val="0035357D"/>
    <w:rsid w:val="00353680"/>
    <w:rsid w:val="003539A0"/>
    <w:rsid w:val="00353BF8"/>
    <w:rsid w:val="00353C97"/>
    <w:rsid w:val="00353CCA"/>
    <w:rsid w:val="00353E28"/>
    <w:rsid w:val="00354042"/>
    <w:rsid w:val="003542AB"/>
    <w:rsid w:val="003544D6"/>
    <w:rsid w:val="003548BF"/>
    <w:rsid w:val="00354B43"/>
    <w:rsid w:val="00354B90"/>
    <w:rsid w:val="00354D07"/>
    <w:rsid w:val="00354E66"/>
    <w:rsid w:val="00354F6B"/>
    <w:rsid w:val="00355160"/>
    <w:rsid w:val="0035542D"/>
    <w:rsid w:val="00355835"/>
    <w:rsid w:val="00355931"/>
    <w:rsid w:val="00355A83"/>
    <w:rsid w:val="00355C3D"/>
    <w:rsid w:val="00355C5A"/>
    <w:rsid w:val="00355D95"/>
    <w:rsid w:val="00355E6A"/>
    <w:rsid w:val="00355E9D"/>
    <w:rsid w:val="00355FBA"/>
    <w:rsid w:val="00356254"/>
    <w:rsid w:val="003563E3"/>
    <w:rsid w:val="00356761"/>
    <w:rsid w:val="00356CD4"/>
    <w:rsid w:val="00356E32"/>
    <w:rsid w:val="00356E39"/>
    <w:rsid w:val="0035711E"/>
    <w:rsid w:val="00357132"/>
    <w:rsid w:val="003571B9"/>
    <w:rsid w:val="0035750E"/>
    <w:rsid w:val="003575C1"/>
    <w:rsid w:val="00357A15"/>
    <w:rsid w:val="00357C75"/>
    <w:rsid w:val="00357CC4"/>
    <w:rsid w:val="00357D00"/>
    <w:rsid w:val="00357D2B"/>
    <w:rsid w:val="00357F60"/>
    <w:rsid w:val="003600F9"/>
    <w:rsid w:val="0036012A"/>
    <w:rsid w:val="00360269"/>
    <w:rsid w:val="003602CC"/>
    <w:rsid w:val="003604D8"/>
    <w:rsid w:val="003605CB"/>
    <w:rsid w:val="00360734"/>
    <w:rsid w:val="00360A3E"/>
    <w:rsid w:val="00360D4D"/>
    <w:rsid w:val="00360E14"/>
    <w:rsid w:val="00360F78"/>
    <w:rsid w:val="00360F82"/>
    <w:rsid w:val="00360FF6"/>
    <w:rsid w:val="00361386"/>
    <w:rsid w:val="0036144C"/>
    <w:rsid w:val="00361599"/>
    <w:rsid w:val="00361687"/>
    <w:rsid w:val="003617EA"/>
    <w:rsid w:val="003618B2"/>
    <w:rsid w:val="003619EE"/>
    <w:rsid w:val="00361C1A"/>
    <w:rsid w:val="003620C2"/>
    <w:rsid w:val="003621A3"/>
    <w:rsid w:val="00362509"/>
    <w:rsid w:val="003625D6"/>
    <w:rsid w:val="00362625"/>
    <w:rsid w:val="0036297D"/>
    <w:rsid w:val="00362A54"/>
    <w:rsid w:val="0036302C"/>
    <w:rsid w:val="00363380"/>
    <w:rsid w:val="003634B1"/>
    <w:rsid w:val="00363512"/>
    <w:rsid w:val="00363838"/>
    <w:rsid w:val="003639BD"/>
    <w:rsid w:val="00363A5A"/>
    <w:rsid w:val="00363ACA"/>
    <w:rsid w:val="00363D52"/>
    <w:rsid w:val="00363E11"/>
    <w:rsid w:val="00363F80"/>
    <w:rsid w:val="0036406C"/>
    <w:rsid w:val="0036426F"/>
    <w:rsid w:val="0036428A"/>
    <w:rsid w:val="00364295"/>
    <w:rsid w:val="003642D8"/>
    <w:rsid w:val="0036467F"/>
    <w:rsid w:val="003646C1"/>
    <w:rsid w:val="00364971"/>
    <w:rsid w:val="00364997"/>
    <w:rsid w:val="00364A93"/>
    <w:rsid w:val="00364B10"/>
    <w:rsid w:val="00364F00"/>
    <w:rsid w:val="003650D8"/>
    <w:rsid w:val="00365371"/>
    <w:rsid w:val="003654E7"/>
    <w:rsid w:val="003659BD"/>
    <w:rsid w:val="003659E1"/>
    <w:rsid w:val="00365DE6"/>
    <w:rsid w:val="00365E11"/>
    <w:rsid w:val="00365FC1"/>
    <w:rsid w:val="003662B0"/>
    <w:rsid w:val="0036634E"/>
    <w:rsid w:val="00366368"/>
    <w:rsid w:val="00366485"/>
    <w:rsid w:val="003664D3"/>
    <w:rsid w:val="003667AE"/>
    <w:rsid w:val="00366931"/>
    <w:rsid w:val="00366D09"/>
    <w:rsid w:val="00366EEB"/>
    <w:rsid w:val="0036725B"/>
    <w:rsid w:val="0036744F"/>
    <w:rsid w:val="00367457"/>
    <w:rsid w:val="0036745A"/>
    <w:rsid w:val="0036764E"/>
    <w:rsid w:val="00367B29"/>
    <w:rsid w:val="00367C88"/>
    <w:rsid w:val="00367CC1"/>
    <w:rsid w:val="00367D37"/>
    <w:rsid w:val="00367D52"/>
    <w:rsid w:val="00370023"/>
    <w:rsid w:val="003701D6"/>
    <w:rsid w:val="003702C1"/>
    <w:rsid w:val="003706AE"/>
    <w:rsid w:val="003709C1"/>
    <w:rsid w:val="00370A27"/>
    <w:rsid w:val="00370B66"/>
    <w:rsid w:val="00370CBE"/>
    <w:rsid w:val="00370EBF"/>
    <w:rsid w:val="00371153"/>
    <w:rsid w:val="0037171D"/>
    <w:rsid w:val="00371730"/>
    <w:rsid w:val="00371AE6"/>
    <w:rsid w:val="00372042"/>
    <w:rsid w:val="003720AE"/>
    <w:rsid w:val="003722A2"/>
    <w:rsid w:val="00372453"/>
    <w:rsid w:val="003724E4"/>
    <w:rsid w:val="0037251C"/>
    <w:rsid w:val="00372634"/>
    <w:rsid w:val="00372A01"/>
    <w:rsid w:val="00372C6E"/>
    <w:rsid w:val="00372E0C"/>
    <w:rsid w:val="00372EC2"/>
    <w:rsid w:val="00372F7E"/>
    <w:rsid w:val="003730E5"/>
    <w:rsid w:val="00373207"/>
    <w:rsid w:val="00373232"/>
    <w:rsid w:val="00373281"/>
    <w:rsid w:val="003732FA"/>
    <w:rsid w:val="00373323"/>
    <w:rsid w:val="003735BA"/>
    <w:rsid w:val="00373958"/>
    <w:rsid w:val="00373C3A"/>
    <w:rsid w:val="00373C9D"/>
    <w:rsid w:val="00373E90"/>
    <w:rsid w:val="003741D0"/>
    <w:rsid w:val="0037421D"/>
    <w:rsid w:val="0037441A"/>
    <w:rsid w:val="00374786"/>
    <w:rsid w:val="00374919"/>
    <w:rsid w:val="00375367"/>
    <w:rsid w:val="00375371"/>
    <w:rsid w:val="0037555D"/>
    <w:rsid w:val="003756D8"/>
    <w:rsid w:val="00375792"/>
    <w:rsid w:val="00375AF4"/>
    <w:rsid w:val="00375BC8"/>
    <w:rsid w:val="00375C59"/>
    <w:rsid w:val="003760C1"/>
    <w:rsid w:val="003761D1"/>
    <w:rsid w:val="00376276"/>
    <w:rsid w:val="003762EE"/>
    <w:rsid w:val="003766A6"/>
    <w:rsid w:val="00376785"/>
    <w:rsid w:val="00376912"/>
    <w:rsid w:val="00376A74"/>
    <w:rsid w:val="00376B86"/>
    <w:rsid w:val="00376C2A"/>
    <w:rsid w:val="00376C79"/>
    <w:rsid w:val="00376FEE"/>
    <w:rsid w:val="003771EE"/>
    <w:rsid w:val="003773D6"/>
    <w:rsid w:val="0037740F"/>
    <w:rsid w:val="003775BC"/>
    <w:rsid w:val="0037777F"/>
    <w:rsid w:val="00377834"/>
    <w:rsid w:val="0037791F"/>
    <w:rsid w:val="00377963"/>
    <w:rsid w:val="0037797C"/>
    <w:rsid w:val="00377BA7"/>
    <w:rsid w:val="00377D04"/>
    <w:rsid w:val="00377E92"/>
    <w:rsid w:val="003800D5"/>
    <w:rsid w:val="003801EA"/>
    <w:rsid w:val="00380430"/>
    <w:rsid w:val="0038076A"/>
    <w:rsid w:val="00380C43"/>
    <w:rsid w:val="00380D0F"/>
    <w:rsid w:val="00380D41"/>
    <w:rsid w:val="00381073"/>
    <w:rsid w:val="0038122E"/>
    <w:rsid w:val="00381265"/>
    <w:rsid w:val="0038135B"/>
    <w:rsid w:val="00381364"/>
    <w:rsid w:val="00381370"/>
    <w:rsid w:val="0038159B"/>
    <w:rsid w:val="00381B2E"/>
    <w:rsid w:val="00381D7A"/>
    <w:rsid w:val="00381F8B"/>
    <w:rsid w:val="003820CD"/>
    <w:rsid w:val="00382179"/>
    <w:rsid w:val="003821CB"/>
    <w:rsid w:val="0038282B"/>
    <w:rsid w:val="00382892"/>
    <w:rsid w:val="00382CBC"/>
    <w:rsid w:val="00382CCD"/>
    <w:rsid w:val="00382CEB"/>
    <w:rsid w:val="003832D0"/>
    <w:rsid w:val="00383437"/>
    <w:rsid w:val="0038344D"/>
    <w:rsid w:val="003834AB"/>
    <w:rsid w:val="00383713"/>
    <w:rsid w:val="00383791"/>
    <w:rsid w:val="003837CC"/>
    <w:rsid w:val="00383822"/>
    <w:rsid w:val="0038385D"/>
    <w:rsid w:val="00383CE6"/>
    <w:rsid w:val="00383E5E"/>
    <w:rsid w:val="003841C0"/>
    <w:rsid w:val="0038430F"/>
    <w:rsid w:val="00384550"/>
    <w:rsid w:val="00384710"/>
    <w:rsid w:val="00384B57"/>
    <w:rsid w:val="00384C1C"/>
    <w:rsid w:val="003851EB"/>
    <w:rsid w:val="003852B7"/>
    <w:rsid w:val="003853CA"/>
    <w:rsid w:val="00385431"/>
    <w:rsid w:val="00385A70"/>
    <w:rsid w:val="00385B4E"/>
    <w:rsid w:val="00385E11"/>
    <w:rsid w:val="00385F5D"/>
    <w:rsid w:val="003861EC"/>
    <w:rsid w:val="0038645C"/>
    <w:rsid w:val="00386572"/>
    <w:rsid w:val="00386615"/>
    <w:rsid w:val="00386774"/>
    <w:rsid w:val="00386876"/>
    <w:rsid w:val="00386B3F"/>
    <w:rsid w:val="00386BF3"/>
    <w:rsid w:val="00386D51"/>
    <w:rsid w:val="00386ED8"/>
    <w:rsid w:val="00386FB7"/>
    <w:rsid w:val="0038708A"/>
    <w:rsid w:val="0038746D"/>
    <w:rsid w:val="00387551"/>
    <w:rsid w:val="0038765B"/>
    <w:rsid w:val="0038779D"/>
    <w:rsid w:val="00387A17"/>
    <w:rsid w:val="00387E59"/>
    <w:rsid w:val="00387EC2"/>
    <w:rsid w:val="00390118"/>
    <w:rsid w:val="00390189"/>
    <w:rsid w:val="003902DD"/>
    <w:rsid w:val="00390873"/>
    <w:rsid w:val="003908AB"/>
    <w:rsid w:val="003909AE"/>
    <w:rsid w:val="003909B6"/>
    <w:rsid w:val="00390B65"/>
    <w:rsid w:val="00390BA5"/>
    <w:rsid w:val="00390CFE"/>
    <w:rsid w:val="00390D18"/>
    <w:rsid w:val="00390F71"/>
    <w:rsid w:val="0039113D"/>
    <w:rsid w:val="003913AA"/>
    <w:rsid w:val="003913B9"/>
    <w:rsid w:val="0039142C"/>
    <w:rsid w:val="003914B0"/>
    <w:rsid w:val="003916C6"/>
    <w:rsid w:val="00391789"/>
    <w:rsid w:val="003917BF"/>
    <w:rsid w:val="003917FB"/>
    <w:rsid w:val="00391A39"/>
    <w:rsid w:val="00391C11"/>
    <w:rsid w:val="003922DB"/>
    <w:rsid w:val="003926EA"/>
    <w:rsid w:val="00392700"/>
    <w:rsid w:val="00392831"/>
    <w:rsid w:val="00392ABF"/>
    <w:rsid w:val="00392BE3"/>
    <w:rsid w:val="00392C51"/>
    <w:rsid w:val="00392EC0"/>
    <w:rsid w:val="00392ED3"/>
    <w:rsid w:val="003933BF"/>
    <w:rsid w:val="00393460"/>
    <w:rsid w:val="003934DF"/>
    <w:rsid w:val="003937A1"/>
    <w:rsid w:val="003937CF"/>
    <w:rsid w:val="003938EE"/>
    <w:rsid w:val="0039397C"/>
    <w:rsid w:val="00393A7C"/>
    <w:rsid w:val="00394184"/>
    <w:rsid w:val="0039442E"/>
    <w:rsid w:val="00394442"/>
    <w:rsid w:val="00394821"/>
    <w:rsid w:val="00394A18"/>
    <w:rsid w:val="00394AFF"/>
    <w:rsid w:val="00394C39"/>
    <w:rsid w:val="00394D11"/>
    <w:rsid w:val="00395044"/>
    <w:rsid w:val="003950A8"/>
    <w:rsid w:val="003953D7"/>
    <w:rsid w:val="00395B19"/>
    <w:rsid w:val="00395C09"/>
    <w:rsid w:val="00396225"/>
    <w:rsid w:val="0039624E"/>
    <w:rsid w:val="003967EC"/>
    <w:rsid w:val="00396896"/>
    <w:rsid w:val="00396BBA"/>
    <w:rsid w:val="00396E2F"/>
    <w:rsid w:val="00396F78"/>
    <w:rsid w:val="00396FF9"/>
    <w:rsid w:val="0039713E"/>
    <w:rsid w:val="003971F9"/>
    <w:rsid w:val="00397222"/>
    <w:rsid w:val="0039736C"/>
    <w:rsid w:val="0039740E"/>
    <w:rsid w:val="003975E5"/>
    <w:rsid w:val="00397694"/>
    <w:rsid w:val="003976D3"/>
    <w:rsid w:val="00397957"/>
    <w:rsid w:val="00397B61"/>
    <w:rsid w:val="00397CD6"/>
    <w:rsid w:val="00397CE6"/>
    <w:rsid w:val="003A0110"/>
    <w:rsid w:val="003A05BF"/>
    <w:rsid w:val="003A0636"/>
    <w:rsid w:val="003A085E"/>
    <w:rsid w:val="003A0A0D"/>
    <w:rsid w:val="003A0A57"/>
    <w:rsid w:val="003A0B21"/>
    <w:rsid w:val="003A0B84"/>
    <w:rsid w:val="003A0E0E"/>
    <w:rsid w:val="003A10DD"/>
    <w:rsid w:val="003A122B"/>
    <w:rsid w:val="003A1415"/>
    <w:rsid w:val="003A148E"/>
    <w:rsid w:val="003A1579"/>
    <w:rsid w:val="003A16B4"/>
    <w:rsid w:val="003A1713"/>
    <w:rsid w:val="003A172D"/>
    <w:rsid w:val="003A1892"/>
    <w:rsid w:val="003A18DF"/>
    <w:rsid w:val="003A1D39"/>
    <w:rsid w:val="003A1D3E"/>
    <w:rsid w:val="003A1D58"/>
    <w:rsid w:val="003A1FFA"/>
    <w:rsid w:val="003A22EA"/>
    <w:rsid w:val="003A23DE"/>
    <w:rsid w:val="003A2433"/>
    <w:rsid w:val="003A2579"/>
    <w:rsid w:val="003A2834"/>
    <w:rsid w:val="003A2873"/>
    <w:rsid w:val="003A2DA7"/>
    <w:rsid w:val="003A3014"/>
    <w:rsid w:val="003A34E3"/>
    <w:rsid w:val="003A35BC"/>
    <w:rsid w:val="003A3C60"/>
    <w:rsid w:val="003A3CA5"/>
    <w:rsid w:val="003A3D65"/>
    <w:rsid w:val="003A3DE7"/>
    <w:rsid w:val="003A3EC9"/>
    <w:rsid w:val="003A3ECF"/>
    <w:rsid w:val="003A3F73"/>
    <w:rsid w:val="003A40A2"/>
    <w:rsid w:val="003A40A9"/>
    <w:rsid w:val="003A4178"/>
    <w:rsid w:val="003A43A2"/>
    <w:rsid w:val="003A44F7"/>
    <w:rsid w:val="003A4567"/>
    <w:rsid w:val="003A465F"/>
    <w:rsid w:val="003A470F"/>
    <w:rsid w:val="003A4779"/>
    <w:rsid w:val="003A4DCA"/>
    <w:rsid w:val="003A4FC4"/>
    <w:rsid w:val="003A533C"/>
    <w:rsid w:val="003A5371"/>
    <w:rsid w:val="003A53D7"/>
    <w:rsid w:val="003A584B"/>
    <w:rsid w:val="003A59EE"/>
    <w:rsid w:val="003A5BD7"/>
    <w:rsid w:val="003A5CA5"/>
    <w:rsid w:val="003A5D17"/>
    <w:rsid w:val="003A5F25"/>
    <w:rsid w:val="003A6DF5"/>
    <w:rsid w:val="003A6E92"/>
    <w:rsid w:val="003A6F59"/>
    <w:rsid w:val="003A7318"/>
    <w:rsid w:val="003A7487"/>
    <w:rsid w:val="003A759C"/>
    <w:rsid w:val="003A782D"/>
    <w:rsid w:val="003A791F"/>
    <w:rsid w:val="003A7A5E"/>
    <w:rsid w:val="003A7B7E"/>
    <w:rsid w:val="003A7FC9"/>
    <w:rsid w:val="003A7FE2"/>
    <w:rsid w:val="003B0095"/>
    <w:rsid w:val="003B0259"/>
    <w:rsid w:val="003B043D"/>
    <w:rsid w:val="003B054B"/>
    <w:rsid w:val="003B071F"/>
    <w:rsid w:val="003B0773"/>
    <w:rsid w:val="003B0980"/>
    <w:rsid w:val="003B0B49"/>
    <w:rsid w:val="003B0C4C"/>
    <w:rsid w:val="003B0E88"/>
    <w:rsid w:val="003B1078"/>
    <w:rsid w:val="003B12CF"/>
    <w:rsid w:val="003B12E7"/>
    <w:rsid w:val="003B13BD"/>
    <w:rsid w:val="003B142D"/>
    <w:rsid w:val="003B17A5"/>
    <w:rsid w:val="003B1884"/>
    <w:rsid w:val="003B1AC2"/>
    <w:rsid w:val="003B1FD9"/>
    <w:rsid w:val="003B21C4"/>
    <w:rsid w:val="003B231C"/>
    <w:rsid w:val="003B247A"/>
    <w:rsid w:val="003B2520"/>
    <w:rsid w:val="003B2522"/>
    <w:rsid w:val="003B2529"/>
    <w:rsid w:val="003B26C4"/>
    <w:rsid w:val="003B278F"/>
    <w:rsid w:val="003B2D34"/>
    <w:rsid w:val="003B2D36"/>
    <w:rsid w:val="003B2E67"/>
    <w:rsid w:val="003B2F61"/>
    <w:rsid w:val="003B301E"/>
    <w:rsid w:val="003B303C"/>
    <w:rsid w:val="003B315D"/>
    <w:rsid w:val="003B34CE"/>
    <w:rsid w:val="003B39A0"/>
    <w:rsid w:val="003B39A4"/>
    <w:rsid w:val="003B3C25"/>
    <w:rsid w:val="003B3FF1"/>
    <w:rsid w:val="003B43B8"/>
    <w:rsid w:val="003B44BD"/>
    <w:rsid w:val="003B477C"/>
    <w:rsid w:val="003B48CB"/>
    <w:rsid w:val="003B4B82"/>
    <w:rsid w:val="003B4F2E"/>
    <w:rsid w:val="003B4FAB"/>
    <w:rsid w:val="003B4FE9"/>
    <w:rsid w:val="003B52C4"/>
    <w:rsid w:val="003B56B7"/>
    <w:rsid w:val="003B577F"/>
    <w:rsid w:val="003B585C"/>
    <w:rsid w:val="003B5B87"/>
    <w:rsid w:val="003B600B"/>
    <w:rsid w:val="003B63E0"/>
    <w:rsid w:val="003B64AB"/>
    <w:rsid w:val="003B661B"/>
    <w:rsid w:val="003B6687"/>
    <w:rsid w:val="003B66A7"/>
    <w:rsid w:val="003B673A"/>
    <w:rsid w:val="003B6744"/>
    <w:rsid w:val="003B6749"/>
    <w:rsid w:val="003B6E67"/>
    <w:rsid w:val="003B6FE4"/>
    <w:rsid w:val="003B705F"/>
    <w:rsid w:val="003B7067"/>
    <w:rsid w:val="003B7124"/>
    <w:rsid w:val="003B7136"/>
    <w:rsid w:val="003B7294"/>
    <w:rsid w:val="003B72B5"/>
    <w:rsid w:val="003B72EC"/>
    <w:rsid w:val="003B7328"/>
    <w:rsid w:val="003B7494"/>
    <w:rsid w:val="003B7669"/>
    <w:rsid w:val="003B7944"/>
    <w:rsid w:val="003B7C53"/>
    <w:rsid w:val="003C04DA"/>
    <w:rsid w:val="003C0C4F"/>
    <w:rsid w:val="003C0C86"/>
    <w:rsid w:val="003C0D1F"/>
    <w:rsid w:val="003C0E80"/>
    <w:rsid w:val="003C120A"/>
    <w:rsid w:val="003C130D"/>
    <w:rsid w:val="003C15BE"/>
    <w:rsid w:val="003C179E"/>
    <w:rsid w:val="003C1B54"/>
    <w:rsid w:val="003C1D9A"/>
    <w:rsid w:val="003C1DF7"/>
    <w:rsid w:val="003C1E9A"/>
    <w:rsid w:val="003C263D"/>
    <w:rsid w:val="003C27F9"/>
    <w:rsid w:val="003C2834"/>
    <w:rsid w:val="003C29A0"/>
    <w:rsid w:val="003C2ADE"/>
    <w:rsid w:val="003C2B7A"/>
    <w:rsid w:val="003C2E9B"/>
    <w:rsid w:val="003C2ED6"/>
    <w:rsid w:val="003C32A9"/>
    <w:rsid w:val="003C3353"/>
    <w:rsid w:val="003C3378"/>
    <w:rsid w:val="003C3459"/>
    <w:rsid w:val="003C3AD3"/>
    <w:rsid w:val="003C3C10"/>
    <w:rsid w:val="003C406E"/>
    <w:rsid w:val="003C4196"/>
    <w:rsid w:val="003C4225"/>
    <w:rsid w:val="003C42AB"/>
    <w:rsid w:val="003C44E2"/>
    <w:rsid w:val="003C44E6"/>
    <w:rsid w:val="003C4631"/>
    <w:rsid w:val="003C4693"/>
    <w:rsid w:val="003C46CD"/>
    <w:rsid w:val="003C4848"/>
    <w:rsid w:val="003C48A2"/>
    <w:rsid w:val="003C4C7F"/>
    <w:rsid w:val="003C4F07"/>
    <w:rsid w:val="003C4F7F"/>
    <w:rsid w:val="003C502C"/>
    <w:rsid w:val="003C506C"/>
    <w:rsid w:val="003C50DB"/>
    <w:rsid w:val="003C52C3"/>
    <w:rsid w:val="003C5325"/>
    <w:rsid w:val="003C53B2"/>
    <w:rsid w:val="003C5400"/>
    <w:rsid w:val="003C5518"/>
    <w:rsid w:val="003C55A6"/>
    <w:rsid w:val="003C5744"/>
    <w:rsid w:val="003C58EE"/>
    <w:rsid w:val="003C5C38"/>
    <w:rsid w:val="003C5C88"/>
    <w:rsid w:val="003C5EA3"/>
    <w:rsid w:val="003C6024"/>
    <w:rsid w:val="003C62A3"/>
    <w:rsid w:val="003C657C"/>
    <w:rsid w:val="003C66A8"/>
    <w:rsid w:val="003C66DE"/>
    <w:rsid w:val="003C69D4"/>
    <w:rsid w:val="003C6B61"/>
    <w:rsid w:val="003C6B86"/>
    <w:rsid w:val="003C6D60"/>
    <w:rsid w:val="003C6E0B"/>
    <w:rsid w:val="003C6EE5"/>
    <w:rsid w:val="003C7062"/>
    <w:rsid w:val="003C711F"/>
    <w:rsid w:val="003C722A"/>
    <w:rsid w:val="003C72F5"/>
    <w:rsid w:val="003C7A65"/>
    <w:rsid w:val="003C7A79"/>
    <w:rsid w:val="003C7D9B"/>
    <w:rsid w:val="003C7F1E"/>
    <w:rsid w:val="003D003F"/>
    <w:rsid w:val="003D00CF"/>
    <w:rsid w:val="003D0168"/>
    <w:rsid w:val="003D032D"/>
    <w:rsid w:val="003D04A9"/>
    <w:rsid w:val="003D0512"/>
    <w:rsid w:val="003D0566"/>
    <w:rsid w:val="003D0730"/>
    <w:rsid w:val="003D079C"/>
    <w:rsid w:val="003D096A"/>
    <w:rsid w:val="003D0CA9"/>
    <w:rsid w:val="003D0CBF"/>
    <w:rsid w:val="003D0CD5"/>
    <w:rsid w:val="003D0CE0"/>
    <w:rsid w:val="003D0E81"/>
    <w:rsid w:val="003D0FA1"/>
    <w:rsid w:val="003D112D"/>
    <w:rsid w:val="003D12DB"/>
    <w:rsid w:val="003D12DD"/>
    <w:rsid w:val="003D17AB"/>
    <w:rsid w:val="003D1865"/>
    <w:rsid w:val="003D1AF2"/>
    <w:rsid w:val="003D1AFB"/>
    <w:rsid w:val="003D1B2B"/>
    <w:rsid w:val="003D1B67"/>
    <w:rsid w:val="003D1BD8"/>
    <w:rsid w:val="003D1C36"/>
    <w:rsid w:val="003D1FF8"/>
    <w:rsid w:val="003D22B8"/>
    <w:rsid w:val="003D24D4"/>
    <w:rsid w:val="003D25A0"/>
    <w:rsid w:val="003D2851"/>
    <w:rsid w:val="003D29A6"/>
    <w:rsid w:val="003D2BAD"/>
    <w:rsid w:val="003D2D71"/>
    <w:rsid w:val="003D2E50"/>
    <w:rsid w:val="003D33D6"/>
    <w:rsid w:val="003D33E9"/>
    <w:rsid w:val="003D3445"/>
    <w:rsid w:val="003D35AB"/>
    <w:rsid w:val="003D36F8"/>
    <w:rsid w:val="003D37B5"/>
    <w:rsid w:val="003D39C9"/>
    <w:rsid w:val="003D3C3C"/>
    <w:rsid w:val="003D3C4E"/>
    <w:rsid w:val="003D3F90"/>
    <w:rsid w:val="003D3F97"/>
    <w:rsid w:val="003D4105"/>
    <w:rsid w:val="003D42B4"/>
    <w:rsid w:val="003D4605"/>
    <w:rsid w:val="003D47BA"/>
    <w:rsid w:val="003D4B6D"/>
    <w:rsid w:val="003D5100"/>
    <w:rsid w:val="003D5213"/>
    <w:rsid w:val="003D538C"/>
    <w:rsid w:val="003D53E8"/>
    <w:rsid w:val="003D553B"/>
    <w:rsid w:val="003D5752"/>
    <w:rsid w:val="003D5D1A"/>
    <w:rsid w:val="003D5D2B"/>
    <w:rsid w:val="003D6005"/>
    <w:rsid w:val="003D622F"/>
    <w:rsid w:val="003D64D5"/>
    <w:rsid w:val="003D6505"/>
    <w:rsid w:val="003D652A"/>
    <w:rsid w:val="003D65E2"/>
    <w:rsid w:val="003D6A04"/>
    <w:rsid w:val="003D6A22"/>
    <w:rsid w:val="003D6A30"/>
    <w:rsid w:val="003D72DC"/>
    <w:rsid w:val="003D72FE"/>
    <w:rsid w:val="003D7313"/>
    <w:rsid w:val="003D7342"/>
    <w:rsid w:val="003D7429"/>
    <w:rsid w:val="003D74A4"/>
    <w:rsid w:val="003D7555"/>
    <w:rsid w:val="003D77CB"/>
    <w:rsid w:val="003D7A80"/>
    <w:rsid w:val="003D7E23"/>
    <w:rsid w:val="003D7F7A"/>
    <w:rsid w:val="003E0211"/>
    <w:rsid w:val="003E022C"/>
    <w:rsid w:val="003E0487"/>
    <w:rsid w:val="003E07E9"/>
    <w:rsid w:val="003E0888"/>
    <w:rsid w:val="003E0A14"/>
    <w:rsid w:val="003E0AF5"/>
    <w:rsid w:val="003E0BF7"/>
    <w:rsid w:val="003E1364"/>
    <w:rsid w:val="003E15AE"/>
    <w:rsid w:val="003E1723"/>
    <w:rsid w:val="003E1737"/>
    <w:rsid w:val="003E1766"/>
    <w:rsid w:val="003E1A33"/>
    <w:rsid w:val="003E1D21"/>
    <w:rsid w:val="003E1D77"/>
    <w:rsid w:val="003E1D82"/>
    <w:rsid w:val="003E2389"/>
    <w:rsid w:val="003E27BF"/>
    <w:rsid w:val="003E2999"/>
    <w:rsid w:val="003E2AA7"/>
    <w:rsid w:val="003E2E9D"/>
    <w:rsid w:val="003E30B1"/>
    <w:rsid w:val="003E3304"/>
    <w:rsid w:val="003E342F"/>
    <w:rsid w:val="003E343D"/>
    <w:rsid w:val="003E355B"/>
    <w:rsid w:val="003E3A6E"/>
    <w:rsid w:val="003E3AAA"/>
    <w:rsid w:val="003E3BD1"/>
    <w:rsid w:val="003E3DD3"/>
    <w:rsid w:val="003E4069"/>
    <w:rsid w:val="003E4460"/>
    <w:rsid w:val="003E447E"/>
    <w:rsid w:val="003E4490"/>
    <w:rsid w:val="003E451F"/>
    <w:rsid w:val="003E4A50"/>
    <w:rsid w:val="003E4CCA"/>
    <w:rsid w:val="003E4D92"/>
    <w:rsid w:val="003E4DDF"/>
    <w:rsid w:val="003E562B"/>
    <w:rsid w:val="003E58A3"/>
    <w:rsid w:val="003E5EA5"/>
    <w:rsid w:val="003E5F2E"/>
    <w:rsid w:val="003E6013"/>
    <w:rsid w:val="003E6026"/>
    <w:rsid w:val="003E61E4"/>
    <w:rsid w:val="003E6214"/>
    <w:rsid w:val="003E6443"/>
    <w:rsid w:val="003E6612"/>
    <w:rsid w:val="003E696D"/>
    <w:rsid w:val="003E6B15"/>
    <w:rsid w:val="003E6E27"/>
    <w:rsid w:val="003E6F54"/>
    <w:rsid w:val="003E6FA6"/>
    <w:rsid w:val="003E726B"/>
    <w:rsid w:val="003E735F"/>
    <w:rsid w:val="003E7950"/>
    <w:rsid w:val="003E7FF1"/>
    <w:rsid w:val="003F0039"/>
    <w:rsid w:val="003F0069"/>
    <w:rsid w:val="003F00B2"/>
    <w:rsid w:val="003F0264"/>
    <w:rsid w:val="003F0930"/>
    <w:rsid w:val="003F0A58"/>
    <w:rsid w:val="003F0AA1"/>
    <w:rsid w:val="003F0BE3"/>
    <w:rsid w:val="003F0C9A"/>
    <w:rsid w:val="003F0E19"/>
    <w:rsid w:val="003F0E74"/>
    <w:rsid w:val="003F0E9F"/>
    <w:rsid w:val="003F0EF5"/>
    <w:rsid w:val="003F10C6"/>
    <w:rsid w:val="003F1129"/>
    <w:rsid w:val="003F1187"/>
    <w:rsid w:val="003F1208"/>
    <w:rsid w:val="003F1318"/>
    <w:rsid w:val="003F1366"/>
    <w:rsid w:val="003F1588"/>
    <w:rsid w:val="003F18AC"/>
    <w:rsid w:val="003F19D2"/>
    <w:rsid w:val="003F1C55"/>
    <w:rsid w:val="003F1D08"/>
    <w:rsid w:val="003F1E24"/>
    <w:rsid w:val="003F1F5E"/>
    <w:rsid w:val="003F22FA"/>
    <w:rsid w:val="003F2374"/>
    <w:rsid w:val="003F24BE"/>
    <w:rsid w:val="003F25EC"/>
    <w:rsid w:val="003F2657"/>
    <w:rsid w:val="003F2FF8"/>
    <w:rsid w:val="003F3180"/>
    <w:rsid w:val="003F330B"/>
    <w:rsid w:val="003F3324"/>
    <w:rsid w:val="003F33AE"/>
    <w:rsid w:val="003F3657"/>
    <w:rsid w:val="003F3676"/>
    <w:rsid w:val="003F3769"/>
    <w:rsid w:val="003F380E"/>
    <w:rsid w:val="003F387C"/>
    <w:rsid w:val="003F3940"/>
    <w:rsid w:val="003F3C05"/>
    <w:rsid w:val="003F3C4D"/>
    <w:rsid w:val="003F3D9E"/>
    <w:rsid w:val="003F3E15"/>
    <w:rsid w:val="003F3E50"/>
    <w:rsid w:val="003F3E66"/>
    <w:rsid w:val="003F3E6C"/>
    <w:rsid w:val="003F3EBC"/>
    <w:rsid w:val="003F3F54"/>
    <w:rsid w:val="003F4079"/>
    <w:rsid w:val="003F4460"/>
    <w:rsid w:val="003F479C"/>
    <w:rsid w:val="003F4899"/>
    <w:rsid w:val="003F4AA5"/>
    <w:rsid w:val="003F4B1B"/>
    <w:rsid w:val="003F4F07"/>
    <w:rsid w:val="003F4FC2"/>
    <w:rsid w:val="003F50E0"/>
    <w:rsid w:val="003F529A"/>
    <w:rsid w:val="003F5567"/>
    <w:rsid w:val="003F565D"/>
    <w:rsid w:val="003F568A"/>
    <w:rsid w:val="003F586B"/>
    <w:rsid w:val="003F5A4C"/>
    <w:rsid w:val="003F5BA1"/>
    <w:rsid w:val="003F5C79"/>
    <w:rsid w:val="003F6039"/>
    <w:rsid w:val="003F6061"/>
    <w:rsid w:val="003F609D"/>
    <w:rsid w:val="003F6251"/>
    <w:rsid w:val="003F627D"/>
    <w:rsid w:val="003F64D4"/>
    <w:rsid w:val="003F66C9"/>
    <w:rsid w:val="003F687B"/>
    <w:rsid w:val="003F6A99"/>
    <w:rsid w:val="003F6CDC"/>
    <w:rsid w:val="003F6DC5"/>
    <w:rsid w:val="003F6EE2"/>
    <w:rsid w:val="003F6F00"/>
    <w:rsid w:val="003F7108"/>
    <w:rsid w:val="003F76C0"/>
    <w:rsid w:val="003F779B"/>
    <w:rsid w:val="003F7815"/>
    <w:rsid w:val="003F78C4"/>
    <w:rsid w:val="003F78EF"/>
    <w:rsid w:val="003F7935"/>
    <w:rsid w:val="003F79D7"/>
    <w:rsid w:val="003F7C34"/>
    <w:rsid w:val="003F7FA2"/>
    <w:rsid w:val="0040002E"/>
    <w:rsid w:val="00400701"/>
    <w:rsid w:val="0040077C"/>
    <w:rsid w:val="004007BB"/>
    <w:rsid w:val="004007E9"/>
    <w:rsid w:val="00400878"/>
    <w:rsid w:val="00400884"/>
    <w:rsid w:val="004008AC"/>
    <w:rsid w:val="00400901"/>
    <w:rsid w:val="00400949"/>
    <w:rsid w:val="004009A1"/>
    <w:rsid w:val="00400B02"/>
    <w:rsid w:val="00400B2C"/>
    <w:rsid w:val="00400C10"/>
    <w:rsid w:val="00400C82"/>
    <w:rsid w:val="00400CC3"/>
    <w:rsid w:val="00400DE1"/>
    <w:rsid w:val="00400F07"/>
    <w:rsid w:val="004015B0"/>
    <w:rsid w:val="004015FA"/>
    <w:rsid w:val="00401A00"/>
    <w:rsid w:val="00401B0A"/>
    <w:rsid w:val="00401E9C"/>
    <w:rsid w:val="00401EB0"/>
    <w:rsid w:val="00401EB8"/>
    <w:rsid w:val="00401F2C"/>
    <w:rsid w:val="00401F73"/>
    <w:rsid w:val="00402161"/>
    <w:rsid w:val="00402272"/>
    <w:rsid w:val="004027E6"/>
    <w:rsid w:val="004028BB"/>
    <w:rsid w:val="00402EA1"/>
    <w:rsid w:val="00402FB1"/>
    <w:rsid w:val="004030E3"/>
    <w:rsid w:val="00403315"/>
    <w:rsid w:val="004036FA"/>
    <w:rsid w:val="00403945"/>
    <w:rsid w:val="00403A10"/>
    <w:rsid w:val="00403B4F"/>
    <w:rsid w:val="00403DE6"/>
    <w:rsid w:val="00403E83"/>
    <w:rsid w:val="00404105"/>
    <w:rsid w:val="00404131"/>
    <w:rsid w:val="00404268"/>
    <w:rsid w:val="0040456E"/>
    <w:rsid w:val="004047D2"/>
    <w:rsid w:val="00404883"/>
    <w:rsid w:val="00404A33"/>
    <w:rsid w:val="00404ABF"/>
    <w:rsid w:val="00404B17"/>
    <w:rsid w:val="00404B1E"/>
    <w:rsid w:val="00404C2C"/>
    <w:rsid w:val="00404C36"/>
    <w:rsid w:val="00404E85"/>
    <w:rsid w:val="00405068"/>
    <w:rsid w:val="0040506E"/>
    <w:rsid w:val="00405182"/>
    <w:rsid w:val="0040521B"/>
    <w:rsid w:val="00405316"/>
    <w:rsid w:val="00405336"/>
    <w:rsid w:val="00405362"/>
    <w:rsid w:val="004054A5"/>
    <w:rsid w:val="00405556"/>
    <w:rsid w:val="00405607"/>
    <w:rsid w:val="0040577B"/>
    <w:rsid w:val="004057BD"/>
    <w:rsid w:val="00405BE4"/>
    <w:rsid w:val="00405C7F"/>
    <w:rsid w:val="00405D56"/>
    <w:rsid w:val="004062A3"/>
    <w:rsid w:val="00406457"/>
    <w:rsid w:val="00406503"/>
    <w:rsid w:val="00406596"/>
    <w:rsid w:val="00406779"/>
    <w:rsid w:val="00406F4E"/>
    <w:rsid w:val="0040721B"/>
    <w:rsid w:val="00407230"/>
    <w:rsid w:val="00407381"/>
    <w:rsid w:val="004073C7"/>
    <w:rsid w:val="004074D6"/>
    <w:rsid w:val="00407675"/>
    <w:rsid w:val="004076C7"/>
    <w:rsid w:val="0040775C"/>
    <w:rsid w:val="004077DD"/>
    <w:rsid w:val="0040780F"/>
    <w:rsid w:val="0040781B"/>
    <w:rsid w:val="00407AB5"/>
    <w:rsid w:val="00407AB6"/>
    <w:rsid w:val="00407DD8"/>
    <w:rsid w:val="00407E65"/>
    <w:rsid w:val="00407EA5"/>
    <w:rsid w:val="00410119"/>
    <w:rsid w:val="004101D8"/>
    <w:rsid w:val="004104CB"/>
    <w:rsid w:val="004106D5"/>
    <w:rsid w:val="00410830"/>
    <w:rsid w:val="0041096E"/>
    <w:rsid w:val="00410990"/>
    <w:rsid w:val="0041106C"/>
    <w:rsid w:val="004110C1"/>
    <w:rsid w:val="004111F9"/>
    <w:rsid w:val="00411472"/>
    <w:rsid w:val="004115D6"/>
    <w:rsid w:val="00411887"/>
    <w:rsid w:val="00411BA6"/>
    <w:rsid w:val="00411DF6"/>
    <w:rsid w:val="00411FE6"/>
    <w:rsid w:val="004120F8"/>
    <w:rsid w:val="004121BD"/>
    <w:rsid w:val="004125EB"/>
    <w:rsid w:val="00412807"/>
    <w:rsid w:val="004128DF"/>
    <w:rsid w:val="00412A02"/>
    <w:rsid w:val="00412A68"/>
    <w:rsid w:val="00412C02"/>
    <w:rsid w:val="00412D2D"/>
    <w:rsid w:val="00412DD1"/>
    <w:rsid w:val="00412EA8"/>
    <w:rsid w:val="00413256"/>
    <w:rsid w:val="004138C4"/>
    <w:rsid w:val="00413B39"/>
    <w:rsid w:val="00413C18"/>
    <w:rsid w:val="00413C77"/>
    <w:rsid w:val="00413D82"/>
    <w:rsid w:val="0041474A"/>
    <w:rsid w:val="00414A3C"/>
    <w:rsid w:val="00414A6E"/>
    <w:rsid w:val="00414B74"/>
    <w:rsid w:val="00414BCB"/>
    <w:rsid w:val="004150A2"/>
    <w:rsid w:val="00415236"/>
    <w:rsid w:val="004152B3"/>
    <w:rsid w:val="004154D3"/>
    <w:rsid w:val="00415565"/>
    <w:rsid w:val="0041563D"/>
    <w:rsid w:val="004156C2"/>
    <w:rsid w:val="004159F3"/>
    <w:rsid w:val="00415A45"/>
    <w:rsid w:val="00415CCE"/>
    <w:rsid w:val="00415D21"/>
    <w:rsid w:val="00415D5F"/>
    <w:rsid w:val="00415D76"/>
    <w:rsid w:val="00415DED"/>
    <w:rsid w:val="00415F71"/>
    <w:rsid w:val="00416050"/>
    <w:rsid w:val="004160EA"/>
    <w:rsid w:val="004165F3"/>
    <w:rsid w:val="004168FE"/>
    <w:rsid w:val="004169C3"/>
    <w:rsid w:val="00416C1E"/>
    <w:rsid w:val="00416CC3"/>
    <w:rsid w:val="00416E71"/>
    <w:rsid w:val="00417095"/>
    <w:rsid w:val="0041717A"/>
    <w:rsid w:val="00417282"/>
    <w:rsid w:val="004172AB"/>
    <w:rsid w:val="0041741D"/>
    <w:rsid w:val="004175F2"/>
    <w:rsid w:val="004177C1"/>
    <w:rsid w:val="00417886"/>
    <w:rsid w:val="00417910"/>
    <w:rsid w:val="00417994"/>
    <w:rsid w:val="004179DE"/>
    <w:rsid w:val="00417F5D"/>
    <w:rsid w:val="00420809"/>
    <w:rsid w:val="00420C69"/>
    <w:rsid w:val="00420CED"/>
    <w:rsid w:val="00420D7B"/>
    <w:rsid w:val="00420F3A"/>
    <w:rsid w:val="00421190"/>
    <w:rsid w:val="004211AC"/>
    <w:rsid w:val="00421C2D"/>
    <w:rsid w:val="00421C87"/>
    <w:rsid w:val="00421E42"/>
    <w:rsid w:val="00421F13"/>
    <w:rsid w:val="0042200A"/>
    <w:rsid w:val="004221AC"/>
    <w:rsid w:val="0042234F"/>
    <w:rsid w:val="00422366"/>
    <w:rsid w:val="00422A63"/>
    <w:rsid w:val="00422B2F"/>
    <w:rsid w:val="00422F98"/>
    <w:rsid w:val="00422FF3"/>
    <w:rsid w:val="0042332E"/>
    <w:rsid w:val="004233AC"/>
    <w:rsid w:val="00423673"/>
    <w:rsid w:val="0042376D"/>
    <w:rsid w:val="00423820"/>
    <w:rsid w:val="004239DB"/>
    <w:rsid w:val="00423ADA"/>
    <w:rsid w:val="00423B19"/>
    <w:rsid w:val="00423FCF"/>
    <w:rsid w:val="00424664"/>
    <w:rsid w:val="00424BE0"/>
    <w:rsid w:val="0042578E"/>
    <w:rsid w:val="00425824"/>
    <w:rsid w:val="00425825"/>
    <w:rsid w:val="00425951"/>
    <w:rsid w:val="004259DD"/>
    <w:rsid w:val="00425B6E"/>
    <w:rsid w:val="00425BAB"/>
    <w:rsid w:val="00426158"/>
    <w:rsid w:val="00426217"/>
    <w:rsid w:val="00426312"/>
    <w:rsid w:val="004269E2"/>
    <w:rsid w:val="00426B30"/>
    <w:rsid w:val="00426BFB"/>
    <w:rsid w:val="00426CAD"/>
    <w:rsid w:val="00426DE1"/>
    <w:rsid w:val="00427116"/>
    <w:rsid w:val="00427242"/>
    <w:rsid w:val="0042730F"/>
    <w:rsid w:val="0042748B"/>
    <w:rsid w:val="00427507"/>
    <w:rsid w:val="0042759C"/>
    <w:rsid w:val="0042760F"/>
    <w:rsid w:val="00427785"/>
    <w:rsid w:val="004277C9"/>
    <w:rsid w:val="00427961"/>
    <w:rsid w:val="00427A5A"/>
    <w:rsid w:val="00427B85"/>
    <w:rsid w:val="00427FAC"/>
    <w:rsid w:val="00430313"/>
    <w:rsid w:val="00430733"/>
    <w:rsid w:val="00430855"/>
    <w:rsid w:val="00430946"/>
    <w:rsid w:val="00430A57"/>
    <w:rsid w:val="00430A80"/>
    <w:rsid w:val="00430DD3"/>
    <w:rsid w:val="00430E30"/>
    <w:rsid w:val="004314FA"/>
    <w:rsid w:val="004318FA"/>
    <w:rsid w:val="00431A12"/>
    <w:rsid w:val="00431C8E"/>
    <w:rsid w:val="00431F6A"/>
    <w:rsid w:val="00431F9A"/>
    <w:rsid w:val="0043212C"/>
    <w:rsid w:val="0043214C"/>
    <w:rsid w:val="00432283"/>
    <w:rsid w:val="00432355"/>
    <w:rsid w:val="00432411"/>
    <w:rsid w:val="00432414"/>
    <w:rsid w:val="004329A2"/>
    <w:rsid w:val="00432B11"/>
    <w:rsid w:val="00432C04"/>
    <w:rsid w:val="0043308C"/>
    <w:rsid w:val="00433135"/>
    <w:rsid w:val="00433536"/>
    <w:rsid w:val="00433599"/>
    <w:rsid w:val="00433C38"/>
    <w:rsid w:val="00433CC6"/>
    <w:rsid w:val="00433D08"/>
    <w:rsid w:val="00433D23"/>
    <w:rsid w:val="00433D78"/>
    <w:rsid w:val="00433FBE"/>
    <w:rsid w:val="00434419"/>
    <w:rsid w:val="004344A8"/>
    <w:rsid w:val="00434587"/>
    <w:rsid w:val="004345F1"/>
    <w:rsid w:val="00434611"/>
    <w:rsid w:val="00434A59"/>
    <w:rsid w:val="00434D62"/>
    <w:rsid w:val="004353CE"/>
    <w:rsid w:val="004353E4"/>
    <w:rsid w:val="004354B8"/>
    <w:rsid w:val="0043553C"/>
    <w:rsid w:val="004355BC"/>
    <w:rsid w:val="004357EE"/>
    <w:rsid w:val="00435AD3"/>
    <w:rsid w:val="00435BDB"/>
    <w:rsid w:val="00435C25"/>
    <w:rsid w:val="00435CA4"/>
    <w:rsid w:val="00436054"/>
    <w:rsid w:val="004360DA"/>
    <w:rsid w:val="0043617F"/>
    <w:rsid w:val="00436471"/>
    <w:rsid w:val="0043675E"/>
    <w:rsid w:val="00436864"/>
    <w:rsid w:val="00436965"/>
    <w:rsid w:val="00436D3B"/>
    <w:rsid w:val="00436FCE"/>
    <w:rsid w:val="0043704C"/>
    <w:rsid w:val="004370E9"/>
    <w:rsid w:val="004372E4"/>
    <w:rsid w:val="00437415"/>
    <w:rsid w:val="0043763F"/>
    <w:rsid w:val="00437690"/>
    <w:rsid w:val="00437A12"/>
    <w:rsid w:val="00437AC4"/>
    <w:rsid w:val="00437AF0"/>
    <w:rsid w:val="00437DCF"/>
    <w:rsid w:val="00437E32"/>
    <w:rsid w:val="00440087"/>
    <w:rsid w:val="0044061E"/>
    <w:rsid w:val="004409CE"/>
    <w:rsid w:val="00440BF0"/>
    <w:rsid w:val="00440CD2"/>
    <w:rsid w:val="00440E9C"/>
    <w:rsid w:val="00440F2B"/>
    <w:rsid w:val="0044101F"/>
    <w:rsid w:val="00441032"/>
    <w:rsid w:val="00441046"/>
    <w:rsid w:val="00441103"/>
    <w:rsid w:val="0044118D"/>
    <w:rsid w:val="004411B5"/>
    <w:rsid w:val="00441213"/>
    <w:rsid w:val="004412AC"/>
    <w:rsid w:val="004413F5"/>
    <w:rsid w:val="004415A2"/>
    <w:rsid w:val="004417AC"/>
    <w:rsid w:val="00441918"/>
    <w:rsid w:val="00441E15"/>
    <w:rsid w:val="004420E5"/>
    <w:rsid w:val="0044211B"/>
    <w:rsid w:val="00442297"/>
    <w:rsid w:val="00442456"/>
    <w:rsid w:val="004424CC"/>
    <w:rsid w:val="0044274E"/>
    <w:rsid w:val="004427BF"/>
    <w:rsid w:val="00442A3A"/>
    <w:rsid w:val="00442AD5"/>
    <w:rsid w:val="00442CC8"/>
    <w:rsid w:val="00442E32"/>
    <w:rsid w:val="004432EC"/>
    <w:rsid w:val="00443302"/>
    <w:rsid w:val="004433AA"/>
    <w:rsid w:val="004433E6"/>
    <w:rsid w:val="00443857"/>
    <w:rsid w:val="00443A0D"/>
    <w:rsid w:val="00443E79"/>
    <w:rsid w:val="00443ED5"/>
    <w:rsid w:val="00443FF5"/>
    <w:rsid w:val="00444070"/>
    <w:rsid w:val="0044412E"/>
    <w:rsid w:val="00444298"/>
    <w:rsid w:val="00444321"/>
    <w:rsid w:val="004445C5"/>
    <w:rsid w:val="0044463B"/>
    <w:rsid w:val="004449AF"/>
    <w:rsid w:val="00444A8F"/>
    <w:rsid w:val="00444BB7"/>
    <w:rsid w:val="00444CDE"/>
    <w:rsid w:val="00444CF5"/>
    <w:rsid w:val="00444DB0"/>
    <w:rsid w:val="00445087"/>
    <w:rsid w:val="00445099"/>
    <w:rsid w:val="004453D8"/>
    <w:rsid w:val="00445763"/>
    <w:rsid w:val="004458C0"/>
    <w:rsid w:val="00445BAB"/>
    <w:rsid w:val="00445C9A"/>
    <w:rsid w:val="004460D9"/>
    <w:rsid w:val="00446884"/>
    <w:rsid w:val="0044698B"/>
    <w:rsid w:val="00446A1B"/>
    <w:rsid w:val="00446A3F"/>
    <w:rsid w:val="00446D37"/>
    <w:rsid w:val="00446FF3"/>
    <w:rsid w:val="0044708D"/>
    <w:rsid w:val="00447609"/>
    <w:rsid w:val="00447686"/>
    <w:rsid w:val="0044768B"/>
    <w:rsid w:val="004476B7"/>
    <w:rsid w:val="004476FA"/>
    <w:rsid w:val="004478D8"/>
    <w:rsid w:val="00447AC6"/>
    <w:rsid w:val="00447B00"/>
    <w:rsid w:val="00447B52"/>
    <w:rsid w:val="00447ED9"/>
    <w:rsid w:val="00447F71"/>
    <w:rsid w:val="0045002C"/>
    <w:rsid w:val="004500FC"/>
    <w:rsid w:val="004501E0"/>
    <w:rsid w:val="004503FB"/>
    <w:rsid w:val="00450448"/>
    <w:rsid w:val="00450469"/>
    <w:rsid w:val="00450899"/>
    <w:rsid w:val="004508F8"/>
    <w:rsid w:val="00450A2A"/>
    <w:rsid w:val="00450B08"/>
    <w:rsid w:val="00450BD0"/>
    <w:rsid w:val="00450D16"/>
    <w:rsid w:val="00451103"/>
    <w:rsid w:val="004511B5"/>
    <w:rsid w:val="004511E8"/>
    <w:rsid w:val="004512BC"/>
    <w:rsid w:val="00451613"/>
    <w:rsid w:val="004517C7"/>
    <w:rsid w:val="00451B7C"/>
    <w:rsid w:val="00451C8F"/>
    <w:rsid w:val="004520C2"/>
    <w:rsid w:val="00452438"/>
    <w:rsid w:val="0045246C"/>
    <w:rsid w:val="00452669"/>
    <w:rsid w:val="004527D1"/>
    <w:rsid w:val="0045299B"/>
    <w:rsid w:val="00452A49"/>
    <w:rsid w:val="00452A67"/>
    <w:rsid w:val="00452B4C"/>
    <w:rsid w:val="00452CD3"/>
    <w:rsid w:val="00453010"/>
    <w:rsid w:val="0045311F"/>
    <w:rsid w:val="004532BA"/>
    <w:rsid w:val="004533CF"/>
    <w:rsid w:val="004534AC"/>
    <w:rsid w:val="00453771"/>
    <w:rsid w:val="004537B2"/>
    <w:rsid w:val="00453A7B"/>
    <w:rsid w:val="00453AB5"/>
    <w:rsid w:val="00453C5F"/>
    <w:rsid w:val="00453FB8"/>
    <w:rsid w:val="00454168"/>
    <w:rsid w:val="004544F2"/>
    <w:rsid w:val="00454764"/>
    <w:rsid w:val="004547C3"/>
    <w:rsid w:val="0045498B"/>
    <w:rsid w:val="00454CD6"/>
    <w:rsid w:val="00454CE8"/>
    <w:rsid w:val="00454F60"/>
    <w:rsid w:val="00455038"/>
    <w:rsid w:val="004552A9"/>
    <w:rsid w:val="00455503"/>
    <w:rsid w:val="004557BC"/>
    <w:rsid w:val="004557FC"/>
    <w:rsid w:val="00455E64"/>
    <w:rsid w:val="004563DA"/>
    <w:rsid w:val="00456843"/>
    <w:rsid w:val="00456A40"/>
    <w:rsid w:val="00456AD9"/>
    <w:rsid w:val="00456C90"/>
    <w:rsid w:val="00456CB1"/>
    <w:rsid w:val="0045704F"/>
    <w:rsid w:val="0045716A"/>
    <w:rsid w:val="004573D2"/>
    <w:rsid w:val="00457479"/>
    <w:rsid w:val="004574F0"/>
    <w:rsid w:val="0045779B"/>
    <w:rsid w:val="00457964"/>
    <w:rsid w:val="004579AF"/>
    <w:rsid w:val="00457C0E"/>
    <w:rsid w:val="00457FA7"/>
    <w:rsid w:val="0045EB88"/>
    <w:rsid w:val="00460284"/>
    <w:rsid w:val="00460619"/>
    <w:rsid w:val="004609B8"/>
    <w:rsid w:val="00460A49"/>
    <w:rsid w:val="00460B59"/>
    <w:rsid w:val="00460C0F"/>
    <w:rsid w:val="00460D67"/>
    <w:rsid w:val="00460F33"/>
    <w:rsid w:val="00461053"/>
    <w:rsid w:val="004610D7"/>
    <w:rsid w:val="00461459"/>
    <w:rsid w:val="00461628"/>
    <w:rsid w:val="004616BB"/>
    <w:rsid w:val="004617D5"/>
    <w:rsid w:val="00461868"/>
    <w:rsid w:val="004619A1"/>
    <w:rsid w:val="00461BBF"/>
    <w:rsid w:val="00461E70"/>
    <w:rsid w:val="004621FF"/>
    <w:rsid w:val="004626D3"/>
    <w:rsid w:val="00462918"/>
    <w:rsid w:val="00462B47"/>
    <w:rsid w:val="00462C11"/>
    <w:rsid w:val="00462F60"/>
    <w:rsid w:val="004631C8"/>
    <w:rsid w:val="004635C3"/>
    <w:rsid w:val="00463651"/>
    <w:rsid w:val="00463792"/>
    <w:rsid w:val="00463A39"/>
    <w:rsid w:val="00463A9E"/>
    <w:rsid w:val="00463D2D"/>
    <w:rsid w:val="00463D7C"/>
    <w:rsid w:val="00463EF3"/>
    <w:rsid w:val="0046402A"/>
    <w:rsid w:val="0046410D"/>
    <w:rsid w:val="00464358"/>
    <w:rsid w:val="0046444A"/>
    <w:rsid w:val="004645F1"/>
    <w:rsid w:val="004647C6"/>
    <w:rsid w:val="004648CF"/>
    <w:rsid w:val="00464B50"/>
    <w:rsid w:val="00464C6E"/>
    <w:rsid w:val="0046538F"/>
    <w:rsid w:val="004657F0"/>
    <w:rsid w:val="00465C11"/>
    <w:rsid w:val="0046604C"/>
    <w:rsid w:val="00466128"/>
    <w:rsid w:val="004662BB"/>
    <w:rsid w:val="00466353"/>
    <w:rsid w:val="004664AC"/>
    <w:rsid w:val="004665AE"/>
    <w:rsid w:val="004667CB"/>
    <w:rsid w:val="004668E9"/>
    <w:rsid w:val="00466A7D"/>
    <w:rsid w:val="00466FDC"/>
    <w:rsid w:val="004671F9"/>
    <w:rsid w:val="004672A6"/>
    <w:rsid w:val="0046758A"/>
    <w:rsid w:val="004676C2"/>
    <w:rsid w:val="00467838"/>
    <w:rsid w:val="004679E8"/>
    <w:rsid w:val="00467C61"/>
    <w:rsid w:val="00467C69"/>
    <w:rsid w:val="00467D08"/>
    <w:rsid w:val="00467E02"/>
    <w:rsid w:val="004700A3"/>
    <w:rsid w:val="00470211"/>
    <w:rsid w:val="00470222"/>
    <w:rsid w:val="00470423"/>
    <w:rsid w:val="00470674"/>
    <w:rsid w:val="004706CC"/>
    <w:rsid w:val="0047089B"/>
    <w:rsid w:val="00470AB3"/>
    <w:rsid w:val="00470CD4"/>
    <w:rsid w:val="00470DA8"/>
    <w:rsid w:val="004712B9"/>
    <w:rsid w:val="004713FD"/>
    <w:rsid w:val="00471478"/>
    <w:rsid w:val="00471AE1"/>
    <w:rsid w:val="004720FD"/>
    <w:rsid w:val="00472155"/>
    <w:rsid w:val="0047221D"/>
    <w:rsid w:val="004722EE"/>
    <w:rsid w:val="0047290A"/>
    <w:rsid w:val="00472B8A"/>
    <w:rsid w:val="00472BCF"/>
    <w:rsid w:val="00472C11"/>
    <w:rsid w:val="00472CC6"/>
    <w:rsid w:val="00472CE6"/>
    <w:rsid w:val="00472EB6"/>
    <w:rsid w:val="00472F25"/>
    <w:rsid w:val="004730A1"/>
    <w:rsid w:val="004731AA"/>
    <w:rsid w:val="00473394"/>
    <w:rsid w:val="00473752"/>
    <w:rsid w:val="00473876"/>
    <w:rsid w:val="004738A9"/>
    <w:rsid w:val="0047399D"/>
    <w:rsid w:val="00473A86"/>
    <w:rsid w:val="00473AFA"/>
    <w:rsid w:val="00473C2A"/>
    <w:rsid w:val="00473C45"/>
    <w:rsid w:val="00473E13"/>
    <w:rsid w:val="00473F5A"/>
    <w:rsid w:val="00474028"/>
    <w:rsid w:val="00474202"/>
    <w:rsid w:val="0047450F"/>
    <w:rsid w:val="0047452D"/>
    <w:rsid w:val="004745AE"/>
    <w:rsid w:val="004748EA"/>
    <w:rsid w:val="00474946"/>
    <w:rsid w:val="00474A56"/>
    <w:rsid w:val="00474FD8"/>
    <w:rsid w:val="00475105"/>
    <w:rsid w:val="0047531F"/>
    <w:rsid w:val="00475516"/>
    <w:rsid w:val="00475A2E"/>
    <w:rsid w:val="00475C82"/>
    <w:rsid w:val="00475E14"/>
    <w:rsid w:val="00475E96"/>
    <w:rsid w:val="004760F3"/>
    <w:rsid w:val="004766EE"/>
    <w:rsid w:val="0047670F"/>
    <w:rsid w:val="004768E4"/>
    <w:rsid w:val="00476EFD"/>
    <w:rsid w:val="00476F4B"/>
    <w:rsid w:val="004771E9"/>
    <w:rsid w:val="004774C3"/>
    <w:rsid w:val="00477530"/>
    <w:rsid w:val="00477608"/>
    <w:rsid w:val="004776E8"/>
    <w:rsid w:val="0047785B"/>
    <w:rsid w:val="004778B5"/>
    <w:rsid w:val="0047791E"/>
    <w:rsid w:val="00477AEE"/>
    <w:rsid w:val="00477C1A"/>
    <w:rsid w:val="00477C3E"/>
    <w:rsid w:val="00477F60"/>
    <w:rsid w:val="004802FD"/>
    <w:rsid w:val="004803BE"/>
    <w:rsid w:val="00480D0F"/>
    <w:rsid w:val="00480DC5"/>
    <w:rsid w:val="00480E51"/>
    <w:rsid w:val="0048128B"/>
    <w:rsid w:val="004812A2"/>
    <w:rsid w:val="004816CB"/>
    <w:rsid w:val="004817AD"/>
    <w:rsid w:val="00481871"/>
    <w:rsid w:val="004818AF"/>
    <w:rsid w:val="00481A17"/>
    <w:rsid w:val="00481B71"/>
    <w:rsid w:val="00481BAD"/>
    <w:rsid w:val="00481BC7"/>
    <w:rsid w:val="00481E8F"/>
    <w:rsid w:val="00482186"/>
    <w:rsid w:val="00482267"/>
    <w:rsid w:val="0048232D"/>
    <w:rsid w:val="00482364"/>
    <w:rsid w:val="00482443"/>
    <w:rsid w:val="00482548"/>
    <w:rsid w:val="0048275D"/>
    <w:rsid w:val="0048289F"/>
    <w:rsid w:val="004828AA"/>
    <w:rsid w:val="00482BC7"/>
    <w:rsid w:val="00482C84"/>
    <w:rsid w:val="00482CD3"/>
    <w:rsid w:val="00482E44"/>
    <w:rsid w:val="00482E94"/>
    <w:rsid w:val="00482FAA"/>
    <w:rsid w:val="00483049"/>
    <w:rsid w:val="004830AD"/>
    <w:rsid w:val="00483347"/>
    <w:rsid w:val="00483394"/>
    <w:rsid w:val="00483422"/>
    <w:rsid w:val="00483833"/>
    <w:rsid w:val="004838EF"/>
    <w:rsid w:val="0048397B"/>
    <w:rsid w:val="00483B34"/>
    <w:rsid w:val="00483B8A"/>
    <w:rsid w:val="00484177"/>
    <w:rsid w:val="00484217"/>
    <w:rsid w:val="0048427A"/>
    <w:rsid w:val="00484367"/>
    <w:rsid w:val="00484CE5"/>
    <w:rsid w:val="00485160"/>
    <w:rsid w:val="00485498"/>
    <w:rsid w:val="00485649"/>
    <w:rsid w:val="004856E4"/>
    <w:rsid w:val="00485798"/>
    <w:rsid w:val="004857C6"/>
    <w:rsid w:val="0048598E"/>
    <w:rsid w:val="00485CAD"/>
    <w:rsid w:val="00485E47"/>
    <w:rsid w:val="00485E9F"/>
    <w:rsid w:val="00486431"/>
    <w:rsid w:val="00486628"/>
    <w:rsid w:val="00486AA8"/>
    <w:rsid w:val="00486B2E"/>
    <w:rsid w:val="00486B43"/>
    <w:rsid w:val="00486BD5"/>
    <w:rsid w:val="00486EEE"/>
    <w:rsid w:val="00486F19"/>
    <w:rsid w:val="00486FD4"/>
    <w:rsid w:val="00487146"/>
    <w:rsid w:val="0048716C"/>
    <w:rsid w:val="004872B8"/>
    <w:rsid w:val="00487406"/>
    <w:rsid w:val="00487541"/>
    <w:rsid w:val="00487901"/>
    <w:rsid w:val="0048794B"/>
    <w:rsid w:val="00487969"/>
    <w:rsid w:val="00487B32"/>
    <w:rsid w:val="004900A2"/>
    <w:rsid w:val="004901C0"/>
    <w:rsid w:val="004901EA"/>
    <w:rsid w:val="0049027A"/>
    <w:rsid w:val="004905D8"/>
    <w:rsid w:val="004906DB"/>
    <w:rsid w:val="004907E1"/>
    <w:rsid w:val="004909A3"/>
    <w:rsid w:val="00490BAF"/>
    <w:rsid w:val="004912FD"/>
    <w:rsid w:val="00491368"/>
    <w:rsid w:val="00491483"/>
    <w:rsid w:val="004915AB"/>
    <w:rsid w:val="004915C4"/>
    <w:rsid w:val="004916D9"/>
    <w:rsid w:val="00491717"/>
    <w:rsid w:val="0049188D"/>
    <w:rsid w:val="00491C35"/>
    <w:rsid w:val="00491E49"/>
    <w:rsid w:val="0049208B"/>
    <w:rsid w:val="004920DA"/>
    <w:rsid w:val="004921CC"/>
    <w:rsid w:val="004922DC"/>
    <w:rsid w:val="004922F5"/>
    <w:rsid w:val="004923A8"/>
    <w:rsid w:val="004923EB"/>
    <w:rsid w:val="00492436"/>
    <w:rsid w:val="00492B4A"/>
    <w:rsid w:val="00492BC0"/>
    <w:rsid w:val="00492C82"/>
    <w:rsid w:val="00492CA4"/>
    <w:rsid w:val="00492DDD"/>
    <w:rsid w:val="00492E47"/>
    <w:rsid w:val="00493041"/>
    <w:rsid w:val="004930E2"/>
    <w:rsid w:val="00493297"/>
    <w:rsid w:val="0049362B"/>
    <w:rsid w:val="004936F3"/>
    <w:rsid w:val="0049394A"/>
    <w:rsid w:val="00493A9D"/>
    <w:rsid w:val="004940D8"/>
    <w:rsid w:val="0049463C"/>
    <w:rsid w:val="004949CA"/>
    <w:rsid w:val="00495802"/>
    <w:rsid w:val="0049591F"/>
    <w:rsid w:val="00495960"/>
    <w:rsid w:val="00495ADB"/>
    <w:rsid w:val="00495CAF"/>
    <w:rsid w:val="00495DEB"/>
    <w:rsid w:val="00495EDC"/>
    <w:rsid w:val="00495F52"/>
    <w:rsid w:val="00495FC6"/>
    <w:rsid w:val="00495FDC"/>
    <w:rsid w:val="00496199"/>
    <w:rsid w:val="0049626D"/>
    <w:rsid w:val="004962C4"/>
    <w:rsid w:val="004962DA"/>
    <w:rsid w:val="004963BB"/>
    <w:rsid w:val="0049658E"/>
    <w:rsid w:val="004965A6"/>
    <w:rsid w:val="004968C1"/>
    <w:rsid w:val="00496C56"/>
    <w:rsid w:val="00496C81"/>
    <w:rsid w:val="0049707F"/>
    <w:rsid w:val="004970BE"/>
    <w:rsid w:val="00497180"/>
    <w:rsid w:val="004971C4"/>
    <w:rsid w:val="00497396"/>
    <w:rsid w:val="004974E3"/>
    <w:rsid w:val="00497773"/>
    <w:rsid w:val="004977F0"/>
    <w:rsid w:val="004979CD"/>
    <w:rsid w:val="004979DF"/>
    <w:rsid w:val="00497AAE"/>
    <w:rsid w:val="00497BEE"/>
    <w:rsid w:val="00497EC3"/>
    <w:rsid w:val="004A0227"/>
    <w:rsid w:val="004A028E"/>
    <w:rsid w:val="004A0327"/>
    <w:rsid w:val="004A05F6"/>
    <w:rsid w:val="004A0688"/>
    <w:rsid w:val="004A0771"/>
    <w:rsid w:val="004A07E9"/>
    <w:rsid w:val="004A0817"/>
    <w:rsid w:val="004A0E23"/>
    <w:rsid w:val="004A11EB"/>
    <w:rsid w:val="004A11F2"/>
    <w:rsid w:val="004A1297"/>
    <w:rsid w:val="004A131F"/>
    <w:rsid w:val="004A174E"/>
    <w:rsid w:val="004A17F4"/>
    <w:rsid w:val="004A1839"/>
    <w:rsid w:val="004A185A"/>
    <w:rsid w:val="004A19D2"/>
    <w:rsid w:val="004A1A5E"/>
    <w:rsid w:val="004A1B82"/>
    <w:rsid w:val="004A20B6"/>
    <w:rsid w:val="004A227B"/>
    <w:rsid w:val="004A25D1"/>
    <w:rsid w:val="004A2ACF"/>
    <w:rsid w:val="004A2D21"/>
    <w:rsid w:val="004A2D4A"/>
    <w:rsid w:val="004A2EE4"/>
    <w:rsid w:val="004A2FF9"/>
    <w:rsid w:val="004A32DF"/>
    <w:rsid w:val="004A32F4"/>
    <w:rsid w:val="004A36AC"/>
    <w:rsid w:val="004A38FB"/>
    <w:rsid w:val="004A3961"/>
    <w:rsid w:val="004A3BDF"/>
    <w:rsid w:val="004A3D31"/>
    <w:rsid w:val="004A3DA4"/>
    <w:rsid w:val="004A4174"/>
    <w:rsid w:val="004A4224"/>
    <w:rsid w:val="004A42DE"/>
    <w:rsid w:val="004A478E"/>
    <w:rsid w:val="004A48F6"/>
    <w:rsid w:val="004A4ACE"/>
    <w:rsid w:val="004A4D3C"/>
    <w:rsid w:val="004A4DFD"/>
    <w:rsid w:val="004A508B"/>
    <w:rsid w:val="004A5104"/>
    <w:rsid w:val="004A5239"/>
    <w:rsid w:val="004A5245"/>
    <w:rsid w:val="004A5484"/>
    <w:rsid w:val="004A56DF"/>
    <w:rsid w:val="004A5B9B"/>
    <w:rsid w:val="004A5C2A"/>
    <w:rsid w:val="004A5EC5"/>
    <w:rsid w:val="004A5F0E"/>
    <w:rsid w:val="004A6135"/>
    <w:rsid w:val="004A6513"/>
    <w:rsid w:val="004A656F"/>
    <w:rsid w:val="004A6674"/>
    <w:rsid w:val="004A6875"/>
    <w:rsid w:val="004A6BE6"/>
    <w:rsid w:val="004A6EC9"/>
    <w:rsid w:val="004A71AD"/>
    <w:rsid w:val="004A71F8"/>
    <w:rsid w:val="004A72E6"/>
    <w:rsid w:val="004A7385"/>
    <w:rsid w:val="004A73D1"/>
    <w:rsid w:val="004A7500"/>
    <w:rsid w:val="004A7526"/>
    <w:rsid w:val="004A787F"/>
    <w:rsid w:val="004A7A5E"/>
    <w:rsid w:val="004A7A7F"/>
    <w:rsid w:val="004A7A84"/>
    <w:rsid w:val="004A7EF4"/>
    <w:rsid w:val="004A7F0C"/>
    <w:rsid w:val="004B00E0"/>
    <w:rsid w:val="004B02AF"/>
    <w:rsid w:val="004B03E4"/>
    <w:rsid w:val="004B0563"/>
    <w:rsid w:val="004B087C"/>
    <w:rsid w:val="004B0AD0"/>
    <w:rsid w:val="004B0B86"/>
    <w:rsid w:val="004B0DD3"/>
    <w:rsid w:val="004B14E7"/>
    <w:rsid w:val="004B15C4"/>
    <w:rsid w:val="004B1849"/>
    <w:rsid w:val="004B195F"/>
    <w:rsid w:val="004B1AB9"/>
    <w:rsid w:val="004B1D96"/>
    <w:rsid w:val="004B1E17"/>
    <w:rsid w:val="004B1F85"/>
    <w:rsid w:val="004B26E9"/>
    <w:rsid w:val="004B27E7"/>
    <w:rsid w:val="004B2AEF"/>
    <w:rsid w:val="004B2C92"/>
    <w:rsid w:val="004B2D74"/>
    <w:rsid w:val="004B368C"/>
    <w:rsid w:val="004B369C"/>
    <w:rsid w:val="004B3748"/>
    <w:rsid w:val="004B398E"/>
    <w:rsid w:val="004B39E7"/>
    <w:rsid w:val="004B3A5D"/>
    <w:rsid w:val="004B4022"/>
    <w:rsid w:val="004B448A"/>
    <w:rsid w:val="004B4548"/>
    <w:rsid w:val="004B45A6"/>
    <w:rsid w:val="004B45FD"/>
    <w:rsid w:val="004B4681"/>
    <w:rsid w:val="004B4A35"/>
    <w:rsid w:val="004B4B43"/>
    <w:rsid w:val="004B4B93"/>
    <w:rsid w:val="004B4D55"/>
    <w:rsid w:val="004B4D57"/>
    <w:rsid w:val="004B4DBD"/>
    <w:rsid w:val="004B4E47"/>
    <w:rsid w:val="004B4F06"/>
    <w:rsid w:val="004B5015"/>
    <w:rsid w:val="004B5100"/>
    <w:rsid w:val="004B518F"/>
    <w:rsid w:val="004B56A6"/>
    <w:rsid w:val="004B5897"/>
    <w:rsid w:val="004B591E"/>
    <w:rsid w:val="004B59E3"/>
    <w:rsid w:val="004B5A71"/>
    <w:rsid w:val="004B5C16"/>
    <w:rsid w:val="004B60B1"/>
    <w:rsid w:val="004B6122"/>
    <w:rsid w:val="004B6344"/>
    <w:rsid w:val="004B6765"/>
    <w:rsid w:val="004B6C3E"/>
    <w:rsid w:val="004B6F15"/>
    <w:rsid w:val="004B7055"/>
    <w:rsid w:val="004B70A5"/>
    <w:rsid w:val="004B726D"/>
    <w:rsid w:val="004B730E"/>
    <w:rsid w:val="004B735F"/>
    <w:rsid w:val="004B764D"/>
    <w:rsid w:val="004B772B"/>
    <w:rsid w:val="004B77C3"/>
    <w:rsid w:val="004B78DA"/>
    <w:rsid w:val="004B79DF"/>
    <w:rsid w:val="004B7ACF"/>
    <w:rsid w:val="004B7C06"/>
    <w:rsid w:val="004B7F21"/>
    <w:rsid w:val="004B7F83"/>
    <w:rsid w:val="004C0104"/>
    <w:rsid w:val="004C04DC"/>
    <w:rsid w:val="004C05A8"/>
    <w:rsid w:val="004C0745"/>
    <w:rsid w:val="004C0816"/>
    <w:rsid w:val="004C092B"/>
    <w:rsid w:val="004C0DA1"/>
    <w:rsid w:val="004C0F53"/>
    <w:rsid w:val="004C0FED"/>
    <w:rsid w:val="004C13AE"/>
    <w:rsid w:val="004C1434"/>
    <w:rsid w:val="004C155C"/>
    <w:rsid w:val="004C1716"/>
    <w:rsid w:val="004C172F"/>
    <w:rsid w:val="004C178C"/>
    <w:rsid w:val="004C18A0"/>
    <w:rsid w:val="004C1A76"/>
    <w:rsid w:val="004C1B3B"/>
    <w:rsid w:val="004C1BF7"/>
    <w:rsid w:val="004C1DAF"/>
    <w:rsid w:val="004C1E26"/>
    <w:rsid w:val="004C1F8C"/>
    <w:rsid w:val="004C1FC4"/>
    <w:rsid w:val="004C1FFE"/>
    <w:rsid w:val="004C2081"/>
    <w:rsid w:val="004C255E"/>
    <w:rsid w:val="004C295E"/>
    <w:rsid w:val="004C2B20"/>
    <w:rsid w:val="004C2BC5"/>
    <w:rsid w:val="004C2F28"/>
    <w:rsid w:val="004C306F"/>
    <w:rsid w:val="004C3104"/>
    <w:rsid w:val="004C31C3"/>
    <w:rsid w:val="004C3668"/>
    <w:rsid w:val="004C387C"/>
    <w:rsid w:val="004C39A8"/>
    <w:rsid w:val="004C3BA6"/>
    <w:rsid w:val="004C3C01"/>
    <w:rsid w:val="004C3CA5"/>
    <w:rsid w:val="004C3CFD"/>
    <w:rsid w:val="004C3D94"/>
    <w:rsid w:val="004C3FFD"/>
    <w:rsid w:val="004C42BE"/>
    <w:rsid w:val="004C446C"/>
    <w:rsid w:val="004C44EF"/>
    <w:rsid w:val="004C4641"/>
    <w:rsid w:val="004C4800"/>
    <w:rsid w:val="004C499C"/>
    <w:rsid w:val="004C4B77"/>
    <w:rsid w:val="004C4F55"/>
    <w:rsid w:val="004C5167"/>
    <w:rsid w:val="004C5497"/>
    <w:rsid w:val="004C552B"/>
    <w:rsid w:val="004C56AC"/>
    <w:rsid w:val="004C56FE"/>
    <w:rsid w:val="004C5715"/>
    <w:rsid w:val="004C57F2"/>
    <w:rsid w:val="004C58C5"/>
    <w:rsid w:val="004C58F0"/>
    <w:rsid w:val="004C62AD"/>
    <w:rsid w:val="004C6518"/>
    <w:rsid w:val="004C6634"/>
    <w:rsid w:val="004C69A7"/>
    <w:rsid w:val="004C6A36"/>
    <w:rsid w:val="004C6B0D"/>
    <w:rsid w:val="004C6D49"/>
    <w:rsid w:val="004C6E1F"/>
    <w:rsid w:val="004C6E4B"/>
    <w:rsid w:val="004C6E58"/>
    <w:rsid w:val="004C6E8A"/>
    <w:rsid w:val="004C6F75"/>
    <w:rsid w:val="004C6FE7"/>
    <w:rsid w:val="004C70AF"/>
    <w:rsid w:val="004C7106"/>
    <w:rsid w:val="004C7199"/>
    <w:rsid w:val="004C722B"/>
    <w:rsid w:val="004C731B"/>
    <w:rsid w:val="004C74AE"/>
    <w:rsid w:val="004C7551"/>
    <w:rsid w:val="004C769F"/>
    <w:rsid w:val="004C783C"/>
    <w:rsid w:val="004C7A40"/>
    <w:rsid w:val="004C7AA3"/>
    <w:rsid w:val="004C7E32"/>
    <w:rsid w:val="004D0451"/>
    <w:rsid w:val="004D06B8"/>
    <w:rsid w:val="004D079D"/>
    <w:rsid w:val="004D08E9"/>
    <w:rsid w:val="004D0B34"/>
    <w:rsid w:val="004D0DA2"/>
    <w:rsid w:val="004D0E39"/>
    <w:rsid w:val="004D11C2"/>
    <w:rsid w:val="004D13D6"/>
    <w:rsid w:val="004D16A7"/>
    <w:rsid w:val="004D16F5"/>
    <w:rsid w:val="004D1772"/>
    <w:rsid w:val="004D1856"/>
    <w:rsid w:val="004D190A"/>
    <w:rsid w:val="004D1B12"/>
    <w:rsid w:val="004D1CEE"/>
    <w:rsid w:val="004D1DC5"/>
    <w:rsid w:val="004D1DD1"/>
    <w:rsid w:val="004D1EA4"/>
    <w:rsid w:val="004D1F31"/>
    <w:rsid w:val="004D222A"/>
    <w:rsid w:val="004D2356"/>
    <w:rsid w:val="004D23BE"/>
    <w:rsid w:val="004D240C"/>
    <w:rsid w:val="004D25D3"/>
    <w:rsid w:val="004D279E"/>
    <w:rsid w:val="004D2CCC"/>
    <w:rsid w:val="004D2EB6"/>
    <w:rsid w:val="004D312A"/>
    <w:rsid w:val="004D31F6"/>
    <w:rsid w:val="004D34F3"/>
    <w:rsid w:val="004D37AD"/>
    <w:rsid w:val="004D3851"/>
    <w:rsid w:val="004D39FE"/>
    <w:rsid w:val="004D3B70"/>
    <w:rsid w:val="004D3BFD"/>
    <w:rsid w:val="004D3BFF"/>
    <w:rsid w:val="004D3CB0"/>
    <w:rsid w:val="004D3FAB"/>
    <w:rsid w:val="004D41F4"/>
    <w:rsid w:val="004D4689"/>
    <w:rsid w:val="004D46AF"/>
    <w:rsid w:val="004D472E"/>
    <w:rsid w:val="004D49BC"/>
    <w:rsid w:val="004D4B18"/>
    <w:rsid w:val="004D4C07"/>
    <w:rsid w:val="004D4D59"/>
    <w:rsid w:val="004D4E7A"/>
    <w:rsid w:val="004D4FEA"/>
    <w:rsid w:val="004D526A"/>
    <w:rsid w:val="004D52E2"/>
    <w:rsid w:val="004D5350"/>
    <w:rsid w:val="004D5592"/>
    <w:rsid w:val="004D56A9"/>
    <w:rsid w:val="004D58F9"/>
    <w:rsid w:val="004D608C"/>
    <w:rsid w:val="004D62D1"/>
    <w:rsid w:val="004D65E7"/>
    <w:rsid w:val="004D69E7"/>
    <w:rsid w:val="004D6B48"/>
    <w:rsid w:val="004D6F6D"/>
    <w:rsid w:val="004D6F84"/>
    <w:rsid w:val="004D6FBF"/>
    <w:rsid w:val="004D70AB"/>
    <w:rsid w:val="004D7288"/>
    <w:rsid w:val="004D7490"/>
    <w:rsid w:val="004D74A6"/>
    <w:rsid w:val="004D7695"/>
    <w:rsid w:val="004D7878"/>
    <w:rsid w:val="004D794D"/>
    <w:rsid w:val="004D7AC8"/>
    <w:rsid w:val="004D7AE5"/>
    <w:rsid w:val="004D7AF7"/>
    <w:rsid w:val="004D7B07"/>
    <w:rsid w:val="004D7BFB"/>
    <w:rsid w:val="004D7CE5"/>
    <w:rsid w:val="004D7D9A"/>
    <w:rsid w:val="004D7E0C"/>
    <w:rsid w:val="004D7EFE"/>
    <w:rsid w:val="004D7F93"/>
    <w:rsid w:val="004E00D8"/>
    <w:rsid w:val="004E01A6"/>
    <w:rsid w:val="004E02FF"/>
    <w:rsid w:val="004E0380"/>
    <w:rsid w:val="004E096B"/>
    <w:rsid w:val="004E0D55"/>
    <w:rsid w:val="004E1044"/>
    <w:rsid w:val="004E10AA"/>
    <w:rsid w:val="004E1133"/>
    <w:rsid w:val="004E1511"/>
    <w:rsid w:val="004E1653"/>
    <w:rsid w:val="004E16AA"/>
    <w:rsid w:val="004E1777"/>
    <w:rsid w:val="004E177A"/>
    <w:rsid w:val="004E1B1F"/>
    <w:rsid w:val="004E1E97"/>
    <w:rsid w:val="004E1F68"/>
    <w:rsid w:val="004E1FDF"/>
    <w:rsid w:val="004E2088"/>
    <w:rsid w:val="004E2105"/>
    <w:rsid w:val="004E220C"/>
    <w:rsid w:val="004E22C2"/>
    <w:rsid w:val="004E2382"/>
    <w:rsid w:val="004E238A"/>
    <w:rsid w:val="004E24E9"/>
    <w:rsid w:val="004E25A5"/>
    <w:rsid w:val="004E2684"/>
    <w:rsid w:val="004E27C5"/>
    <w:rsid w:val="004E28EF"/>
    <w:rsid w:val="004E2B03"/>
    <w:rsid w:val="004E2D0F"/>
    <w:rsid w:val="004E2E71"/>
    <w:rsid w:val="004E2FCF"/>
    <w:rsid w:val="004E31FB"/>
    <w:rsid w:val="004E3222"/>
    <w:rsid w:val="004E32A5"/>
    <w:rsid w:val="004E32ED"/>
    <w:rsid w:val="004E359D"/>
    <w:rsid w:val="004E3757"/>
    <w:rsid w:val="004E3DAC"/>
    <w:rsid w:val="004E3E24"/>
    <w:rsid w:val="004E41EB"/>
    <w:rsid w:val="004E4209"/>
    <w:rsid w:val="004E43A6"/>
    <w:rsid w:val="004E43D4"/>
    <w:rsid w:val="004E457F"/>
    <w:rsid w:val="004E4714"/>
    <w:rsid w:val="004E4740"/>
    <w:rsid w:val="004E4971"/>
    <w:rsid w:val="004E4988"/>
    <w:rsid w:val="004E4A5E"/>
    <w:rsid w:val="004E4A96"/>
    <w:rsid w:val="004E4B2E"/>
    <w:rsid w:val="004E4EF9"/>
    <w:rsid w:val="004E4F9C"/>
    <w:rsid w:val="004E54E2"/>
    <w:rsid w:val="004E5564"/>
    <w:rsid w:val="004E561E"/>
    <w:rsid w:val="004E5A51"/>
    <w:rsid w:val="004E5F44"/>
    <w:rsid w:val="004E6341"/>
    <w:rsid w:val="004E639F"/>
    <w:rsid w:val="004E64B2"/>
    <w:rsid w:val="004E64B7"/>
    <w:rsid w:val="004E6581"/>
    <w:rsid w:val="004E65A7"/>
    <w:rsid w:val="004E687A"/>
    <w:rsid w:val="004E68C3"/>
    <w:rsid w:val="004E6B60"/>
    <w:rsid w:val="004E6EB0"/>
    <w:rsid w:val="004E72AC"/>
    <w:rsid w:val="004E74D3"/>
    <w:rsid w:val="004E75C6"/>
    <w:rsid w:val="004E77D8"/>
    <w:rsid w:val="004E78A6"/>
    <w:rsid w:val="004E7903"/>
    <w:rsid w:val="004E7998"/>
    <w:rsid w:val="004E7A2B"/>
    <w:rsid w:val="004E7B58"/>
    <w:rsid w:val="004E7EBF"/>
    <w:rsid w:val="004F021B"/>
    <w:rsid w:val="004F0273"/>
    <w:rsid w:val="004F029A"/>
    <w:rsid w:val="004F02BB"/>
    <w:rsid w:val="004F0624"/>
    <w:rsid w:val="004F0A34"/>
    <w:rsid w:val="004F0DC5"/>
    <w:rsid w:val="004F0EEC"/>
    <w:rsid w:val="004F0F58"/>
    <w:rsid w:val="004F11A6"/>
    <w:rsid w:val="004F12BA"/>
    <w:rsid w:val="004F139D"/>
    <w:rsid w:val="004F1485"/>
    <w:rsid w:val="004F1563"/>
    <w:rsid w:val="004F1652"/>
    <w:rsid w:val="004F16AF"/>
    <w:rsid w:val="004F17A8"/>
    <w:rsid w:val="004F1B3A"/>
    <w:rsid w:val="004F1BFD"/>
    <w:rsid w:val="004F1C1F"/>
    <w:rsid w:val="004F1E61"/>
    <w:rsid w:val="004F1EA4"/>
    <w:rsid w:val="004F1F14"/>
    <w:rsid w:val="004F2126"/>
    <w:rsid w:val="004F23B2"/>
    <w:rsid w:val="004F2740"/>
    <w:rsid w:val="004F279D"/>
    <w:rsid w:val="004F2C46"/>
    <w:rsid w:val="004F2E28"/>
    <w:rsid w:val="004F30D6"/>
    <w:rsid w:val="004F33BF"/>
    <w:rsid w:val="004F3883"/>
    <w:rsid w:val="004F3AE7"/>
    <w:rsid w:val="004F3C7E"/>
    <w:rsid w:val="004F3CB2"/>
    <w:rsid w:val="004F3E7A"/>
    <w:rsid w:val="004F427D"/>
    <w:rsid w:val="004F43DF"/>
    <w:rsid w:val="004F44ED"/>
    <w:rsid w:val="004F4728"/>
    <w:rsid w:val="004F4C96"/>
    <w:rsid w:val="004F4E93"/>
    <w:rsid w:val="004F4E99"/>
    <w:rsid w:val="004F5574"/>
    <w:rsid w:val="004F5E9F"/>
    <w:rsid w:val="004F5F2A"/>
    <w:rsid w:val="004F61C1"/>
    <w:rsid w:val="004F63DC"/>
    <w:rsid w:val="004F665C"/>
    <w:rsid w:val="004F6710"/>
    <w:rsid w:val="004F6830"/>
    <w:rsid w:val="004F699A"/>
    <w:rsid w:val="004F6A38"/>
    <w:rsid w:val="004F6ADB"/>
    <w:rsid w:val="004F6BDB"/>
    <w:rsid w:val="004F6CEB"/>
    <w:rsid w:val="004F6D89"/>
    <w:rsid w:val="004F6EBE"/>
    <w:rsid w:val="004F6F0E"/>
    <w:rsid w:val="004F6F44"/>
    <w:rsid w:val="004F7124"/>
    <w:rsid w:val="004F7506"/>
    <w:rsid w:val="004F7691"/>
    <w:rsid w:val="004F77B0"/>
    <w:rsid w:val="004F7A36"/>
    <w:rsid w:val="004F7B72"/>
    <w:rsid w:val="004F7D5E"/>
    <w:rsid w:val="0050009C"/>
    <w:rsid w:val="005000C7"/>
    <w:rsid w:val="00500430"/>
    <w:rsid w:val="005009AF"/>
    <w:rsid w:val="005009F6"/>
    <w:rsid w:val="00500ACA"/>
    <w:rsid w:val="00500DC3"/>
    <w:rsid w:val="00500E7C"/>
    <w:rsid w:val="00500ED9"/>
    <w:rsid w:val="005015EB"/>
    <w:rsid w:val="00501671"/>
    <w:rsid w:val="005016DB"/>
    <w:rsid w:val="005017DD"/>
    <w:rsid w:val="00501853"/>
    <w:rsid w:val="00501950"/>
    <w:rsid w:val="00501A70"/>
    <w:rsid w:val="00501D39"/>
    <w:rsid w:val="00501DE6"/>
    <w:rsid w:val="0050203F"/>
    <w:rsid w:val="0050204E"/>
    <w:rsid w:val="005022BE"/>
    <w:rsid w:val="00502378"/>
    <w:rsid w:val="00502509"/>
    <w:rsid w:val="00502683"/>
    <w:rsid w:val="005026D0"/>
    <w:rsid w:val="005026D5"/>
    <w:rsid w:val="00502730"/>
    <w:rsid w:val="005027CC"/>
    <w:rsid w:val="00502A25"/>
    <w:rsid w:val="00502A8D"/>
    <w:rsid w:val="00502C0A"/>
    <w:rsid w:val="00503057"/>
    <w:rsid w:val="00503985"/>
    <w:rsid w:val="00503A64"/>
    <w:rsid w:val="00503AC6"/>
    <w:rsid w:val="00503B9C"/>
    <w:rsid w:val="00503DF9"/>
    <w:rsid w:val="00503E54"/>
    <w:rsid w:val="00504830"/>
    <w:rsid w:val="005048B9"/>
    <w:rsid w:val="00504CC2"/>
    <w:rsid w:val="00504FB6"/>
    <w:rsid w:val="00505059"/>
    <w:rsid w:val="0050508F"/>
    <w:rsid w:val="0050562F"/>
    <w:rsid w:val="0050590E"/>
    <w:rsid w:val="00505916"/>
    <w:rsid w:val="00505AAB"/>
    <w:rsid w:val="00505BAF"/>
    <w:rsid w:val="00505F93"/>
    <w:rsid w:val="00506032"/>
    <w:rsid w:val="005060DB"/>
    <w:rsid w:val="0050616C"/>
    <w:rsid w:val="005061AE"/>
    <w:rsid w:val="00506361"/>
    <w:rsid w:val="00506702"/>
    <w:rsid w:val="005068E3"/>
    <w:rsid w:val="00506A04"/>
    <w:rsid w:val="00506D37"/>
    <w:rsid w:val="00506E1A"/>
    <w:rsid w:val="00506EDC"/>
    <w:rsid w:val="00506F12"/>
    <w:rsid w:val="00506F8A"/>
    <w:rsid w:val="0050705B"/>
    <w:rsid w:val="00507157"/>
    <w:rsid w:val="005072C7"/>
    <w:rsid w:val="0050795E"/>
    <w:rsid w:val="00507BB5"/>
    <w:rsid w:val="00507C1A"/>
    <w:rsid w:val="005100F6"/>
    <w:rsid w:val="005104D1"/>
    <w:rsid w:val="0051053E"/>
    <w:rsid w:val="005106A3"/>
    <w:rsid w:val="0051082E"/>
    <w:rsid w:val="005108A4"/>
    <w:rsid w:val="005108CF"/>
    <w:rsid w:val="00510FCA"/>
    <w:rsid w:val="00511073"/>
    <w:rsid w:val="00511BF2"/>
    <w:rsid w:val="00511C14"/>
    <w:rsid w:val="00511F6C"/>
    <w:rsid w:val="00511F6D"/>
    <w:rsid w:val="00511FCD"/>
    <w:rsid w:val="0051211A"/>
    <w:rsid w:val="005124DC"/>
    <w:rsid w:val="00512C51"/>
    <w:rsid w:val="00512DC5"/>
    <w:rsid w:val="00512ED2"/>
    <w:rsid w:val="005131C4"/>
    <w:rsid w:val="00513219"/>
    <w:rsid w:val="005132A0"/>
    <w:rsid w:val="005135CF"/>
    <w:rsid w:val="005135ED"/>
    <w:rsid w:val="00513613"/>
    <w:rsid w:val="005136AE"/>
    <w:rsid w:val="005137DD"/>
    <w:rsid w:val="00513AA3"/>
    <w:rsid w:val="00513DD3"/>
    <w:rsid w:val="00513F86"/>
    <w:rsid w:val="005141FF"/>
    <w:rsid w:val="005143CA"/>
    <w:rsid w:val="0051458B"/>
    <w:rsid w:val="00514AFE"/>
    <w:rsid w:val="00514C94"/>
    <w:rsid w:val="00514E1A"/>
    <w:rsid w:val="0051513F"/>
    <w:rsid w:val="00515181"/>
    <w:rsid w:val="005151FA"/>
    <w:rsid w:val="00515420"/>
    <w:rsid w:val="0051546C"/>
    <w:rsid w:val="00515778"/>
    <w:rsid w:val="0051593D"/>
    <w:rsid w:val="00515EB8"/>
    <w:rsid w:val="00515F47"/>
    <w:rsid w:val="0051603E"/>
    <w:rsid w:val="005160B8"/>
    <w:rsid w:val="00516172"/>
    <w:rsid w:val="00516415"/>
    <w:rsid w:val="00516459"/>
    <w:rsid w:val="00516463"/>
    <w:rsid w:val="00516505"/>
    <w:rsid w:val="005171D6"/>
    <w:rsid w:val="00517237"/>
    <w:rsid w:val="00517242"/>
    <w:rsid w:val="00517290"/>
    <w:rsid w:val="0051742E"/>
    <w:rsid w:val="00517438"/>
    <w:rsid w:val="00517A42"/>
    <w:rsid w:val="00517D31"/>
    <w:rsid w:val="00517D4C"/>
    <w:rsid w:val="00517F02"/>
    <w:rsid w:val="00517F32"/>
    <w:rsid w:val="00520001"/>
    <w:rsid w:val="005201D5"/>
    <w:rsid w:val="00520694"/>
    <w:rsid w:val="005207B5"/>
    <w:rsid w:val="0052091F"/>
    <w:rsid w:val="00520940"/>
    <w:rsid w:val="005209D7"/>
    <w:rsid w:val="00520A55"/>
    <w:rsid w:val="00520AB1"/>
    <w:rsid w:val="00520C9E"/>
    <w:rsid w:val="00520F6C"/>
    <w:rsid w:val="00520FF6"/>
    <w:rsid w:val="005211C6"/>
    <w:rsid w:val="005212C5"/>
    <w:rsid w:val="00521578"/>
    <w:rsid w:val="005216C6"/>
    <w:rsid w:val="005216D4"/>
    <w:rsid w:val="005217F0"/>
    <w:rsid w:val="005220D4"/>
    <w:rsid w:val="0052214B"/>
    <w:rsid w:val="00522192"/>
    <w:rsid w:val="0052241D"/>
    <w:rsid w:val="005224FF"/>
    <w:rsid w:val="0052258E"/>
    <w:rsid w:val="00522631"/>
    <w:rsid w:val="005226BE"/>
    <w:rsid w:val="00522AFE"/>
    <w:rsid w:val="00522C9A"/>
    <w:rsid w:val="00522D62"/>
    <w:rsid w:val="00522DC3"/>
    <w:rsid w:val="00522F6A"/>
    <w:rsid w:val="005230EA"/>
    <w:rsid w:val="005232F4"/>
    <w:rsid w:val="0052346E"/>
    <w:rsid w:val="005234DA"/>
    <w:rsid w:val="0052376F"/>
    <w:rsid w:val="00523770"/>
    <w:rsid w:val="005237D3"/>
    <w:rsid w:val="005238D8"/>
    <w:rsid w:val="005238DE"/>
    <w:rsid w:val="00523956"/>
    <w:rsid w:val="00523A44"/>
    <w:rsid w:val="00523BB9"/>
    <w:rsid w:val="00523BBB"/>
    <w:rsid w:val="00523C1B"/>
    <w:rsid w:val="00523C5A"/>
    <w:rsid w:val="00524132"/>
    <w:rsid w:val="0052433A"/>
    <w:rsid w:val="005243B4"/>
    <w:rsid w:val="005244FF"/>
    <w:rsid w:val="005245B7"/>
    <w:rsid w:val="005245E0"/>
    <w:rsid w:val="00524711"/>
    <w:rsid w:val="005247CA"/>
    <w:rsid w:val="0052484F"/>
    <w:rsid w:val="00524A55"/>
    <w:rsid w:val="00524A9C"/>
    <w:rsid w:val="00524B12"/>
    <w:rsid w:val="00524C29"/>
    <w:rsid w:val="00524C9C"/>
    <w:rsid w:val="00524E12"/>
    <w:rsid w:val="00524E72"/>
    <w:rsid w:val="00524F3C"/>
    <w:rsid w:val="00524F67"/>
    <w:rsid w:val="00524FA1"/>
    <w:rsid w:val="00525112"/>
    <w:rsid w:val="005251FD"/>
    <w:rsid w:val="005252B4"/>
    <w:rsid w:val="00525450"/>
    <w:rsid w:val="0052599F"/>
    <w:rsid w:val="00525B54"/>
    <w:rsid w:val="00525C4B"/>
    <w:rsid w:val="00525EA0"/>
    <w:rsid w:val="00525F9D"/>
    <w:rsid w:val="005260F0"/>
    <w:rsid w:val="0052615E"/>
    <w:rsid w:val="0052619F"/>
    <w:rsid w:val="005262A8"/>
    <w:rsid w:val="0052630E"/>
    <w:rsid w:val="005265FB"/>
    <w:rsid w:val="005267C2"/>
    <w:rsid w:val="00526D2B"/>
    <w:rsid w:val="00526F1C"/>
    <w:rsid w:val="005271E9"/>
    <w:rsid w:val="005271F4"/>
    <w:rsid w:val="00527285"/>
    <w:rsid w:val="005275D4"/>
    <w:rsid w:val="00527754"/>
    <w:rsid w:val="005277C5"/>
    <w:rsid w:val="00527922"/>
    <w:rsid w:val="00527B0D"/>
    <w:rsid w:val="00527D02"/>
    <w:rsid w:val="00530178"/>
    <w:rsid w:val="00530302"/>
    <w:rsid w:val="0053033B"/>
    <w:rsid w:val="00530397"/>
    <w:rsid w:val="00530494"/>
    <w:rsid w:val="005304EF"/>
    <w:rsid w:val="0053058A"/>
    <w:rsid w:val="00530782"/>
    <w:rsid w:val="00530948"/>
    <w:rsid w:val="00530970"/>
    <w:rsid w:val="00530B6D"/>
    <w:rsid w:val="005310D7"/>
    <w:rsid w:val="005311CF"/>
    <w:rsid w:val="00531362"/>
    <w:rsid w:val="005315EC"/>
    <w:rsid w:val="005316F3"/>
    <w:rsid w:val="00531845"/>
    <w:rsid w:val="00531891"/>
    <w:rsid w:val="00531960"/>
    <w:rsid w:val="00531968"/>
    <w:rsid w:val="00531AE2"/>
    <w:rsid w:val="00531B1B"/>
    <w:rsid w:val="00531DFB"/>
    <w:rsid w:val="00531EAF"/>
    <w:rsid w:val="00531FF9"/>
    <w:rsid w:val="005321A8"/>
    <w:rsid w:val="00532AB5"/>
    <w:rsid w:val="00532B24"/>
    <w:rsid w:val="00532B9E"/>
    <w:rsid w:val="00532EE9"/>
    <w:rsid w:val="00532F5F"/>
    <w:rsid w:val="0053309E"/>
    <w:rsid w:val="00533167"/>
    <w:rsid w:val="005332FA"/>
    <w:rsid w:val="00533331"/>
    <w:rsid w:val="0053395F"/>
    <w:rsid w:val="00533C65"/>
    <w:rsid w:val="00533D2F"/>
    <w:rsid w:val="00533D36"/>
    <w:rsid w:val="005342CB"/>
    <w:rsid w:val="005343DF"/>
    <w:rsid w:val="0053447C"/>
    <w:rsid w:val="00534488"/>
    <w:rsid w:val="0053481E"/>
    <w:rsid w:val="00534831"/>
    <w:rsid w:val="00534B10"/>
    <w:rsid w:val="00534B64"/>
    <w:rsid w:val="00534B7A"/>
    <w:rsid w:val="00534C14"/>
    <w:rsid w:val="00534C4D"/>
    <w:rsid w:val="00534C56"/>
    <w:rsid w:val="00534E54"/>
    <w:rsid w:val="00534E95"/>
    <w:rsid w:val="00534E9B"/>
    <w:rsid w:val="00534F1C"/>
    <w:rsid w:val="005353B4"/>
    <w:rsid w:val="00535539"/>
    <w:rsid w:val="005356F1"/>
    <w:rsid w:val="0053592E"/>
    <w:rsid w:val="0053598E"/>
    <w:rsid w:val="00535A19"/>
    <w:rsid w:val="00535C03"/>
    <w:rsid w:val="00535ECB"/>
    <w:rsid w:val="00535FA5"/>
    <w:rsid w:val="0053601F"/>
    <w:rsid w:val="005360F5"/>
    <w:rsid w:val="00536271"/>
    <w:rsid w:val="005364B2"/>
    <w:rsid w:val="005364DD"/>
    <w:rsid w:val="0053679B"/>
    <w:rsid w:val="00536A36"/>
    <w:rsid w:val="005371B7"/>
    <w:rsid w:val="005371C6"/>
    <w:rsid w:val="0053734E"/>
    <w:rsid w:val="0053737C"/>
    <w:rsid w:val="00537521"/>
    <w:rsid w:val="00537818"/>
    <w:rsid w:val="00537953"/>
    <w:rsid w:val="00537A84"/>
    <w:rsid w:val="00537AA5"/>
    <w:rsid w:val="00537D50"/>
    <w:rsid w:val="0053E529"/>
    <w:rsid w:val="00540274"/>
    <w:rsid w:val="0054029F"/>
    <w:rsid w:val="005402D0"/>
    <w:rsid w:val="005407A0"/>
    <w:rsid w:val="00540A5A"/>
    <w:rsid w:val="00540BEE"/>
    <w:rsid w:val="0054103A"/>
    <w:rsid w:val="00541209"/>
    <w:rsid w:val="005412AD"/>
    <w:rsid w:val="00541597"/>
    <w:rsid w:val="00541A9B"/>
    <w:rsid w:val="00541B56"/>
    <w:rsid w:val="00541B71"/>
    <w:rsid w:val="00541B75"/>
    <w:rsid w:val="00541DED"/>
    <w:rsid w:val="00541F65"/>
    <w:rsid w:val="005421D4"/>
    <w:rsid w:val="00542307"/>
    <w:rsid w:val="0054238D"/>
    <w:rsid w:val="005423F2"/>
    <w:rsid w:val="0054264C"/>
    <w:rsid w:val="005427B5"/>
    <w:rsid w:val="005427DB"/>
    <w:rsid w:val="005427F0"/>
    <w:rsid w:val="00542831"/>
    <w:rsid w:val="0054299A"/>
    <w:rsid w:val="00542A93"/>
    <w:rsid w:val="00542AEE"/>
    <w:rsid w:val="00542CAC"/>
    <w:rsid w:val="00542D65"/>
    <w:rsid w:val="00542E9F"/>
    <w:rsid w:val="00542EAD"/>
    <w:rsid w:val="00542F60"/>
    <w:rsid w:val="005430F4"/>
    <w:rsid w:val="00543131"/>
    <w:rsid w:val="00543224"/>
    <w:rsid w:val="005434A0"/>
    <w:rsid w:val="00543893"/>
    <w:rsid w:val="00543A4A"/>
    <w:rsid w:val="00543AA1"/>
    <w:rsid w:val="00543CB4"/>
    <w:rsid w:val="00543DB1"/>
    <w:rsid w:val="00543DB6"/>
    <w:rsid w:val="00543EF0"/>
    <w:rsid w:val="00543F0F"/>
    <w:rsid w:val="0054419A"/>
    <w:rsid w:val="005443E3"/>
    <w:rsid w:val="00544482"/>
    <w:rsid w:val="005444CC"/>
    <w:rsid w:val="005449DD"/>
    <w:rsid w:val="00544A5A"/>
    <w:rsid w:val="00544AAE"/>
    <w:rsid w:val="00544D31"/>
    <w:rsid w:val="00544F86"/>
    <w:rsid w:val="00545670"/>
    <w:rsid w:val="00545840"/>
    <w:rsid w:val="00545C66"/>
    <w:rsid w:val="00545D4E"/>
    <w:rsid w:val="005460DD"/>
    <w:rsid w:val="00546184"/>
    <w:rsid w:val="0054643A"/>
    <w:rsid w:val="00546463"/>
    <w:rsid w:val="005468DA"/>
    <w:rsid w:val="005468DD"/>
    <w:rsid w:val="005468DE"/>
    <w:rsid w:val="0054695A"/>
    <w:rsid w:val="00546A2D"/>
    <w:rsid w:val="00546A5C"/>
    <w:rsid w:val="00546AF0"/>
    <w:rsid w:val="00546B90"/>
    <w:rsid w:val="00547461"/>
    <w:rsid w:val="00547626"/>
    <w:rsid w:val="00547632"/>
    <w:rsid w:val="00547A17"/>
    <w:rsid w:val="00547B90"/>
    <w:rsid w:val="00547BCC"/>
    <w:rsid w:val="00547D29"/>
    <w:rsid w:val="00547E71"/>
    <w:rsid w:val="005500AE"/>
    <w:rsid w:val="0055014C"/>
    <w:rsid w:val="00550475"/>
    <w:rsid w:val="0055049E"/>
    <w:rsid w:val="005506B7"/>
    <w:rsid w:val="005506D7"/>
    <w:rsid w:val="005507A7"/>
    <w:rsid w:val="0055084E"/>
    <w:rsid w:val="005509C3"/>
    <w:rsid w:val="00550BF9"/>
    <w:rsid w:val="00550DA5"/>
    <w:rsid w:val="00550DBA"/>
    <w:rsid w:val="00550ED0"/>
    <w:rsid w:val="0055123B"/>
    <w:rsid w:val="005512E8"/>
    <w:rsid w:val="00551AE0"/>
    <w:rsid w:val="00551BAB"/>
    <w:rsid w:val="00552114"/>
    <w:rsid w:val="00552394"/>
    <w:rsid w:val="005523B1"/>
    <w:rsid w:val="005529DE"/>
    <w:rsid w:val="005529F5"/>
    <w:rsid w:val="00552BCC"/>
    <w:rsid w:val="00552C81"/>
    <w:rsid w:val="00552D91"/>
    <w:rsid w:val="00552DAB"/>
    <w:rsid w:val="0055318C"/>
    <w:rsid w:val="005532C5"/>
    <w:rsid w:val="005534CA"/>
    <w:rsid w:val="0055354D"/>
    <w:rsid w:val="00553653"/>
    <w:rsid w:val="00553752"/>
    <w:rsid w:val="00553845"/>
    <w:rsid w:val="00554047"/>
    <w:rsid w:val="00554090"/>
    <w:rsid w:val="00554136"/>
    <w:rsid w:val="005543CB"/>
    <w:rsid w:val="00554493"/>
    <w:rsid w:val="0055449A"/>
    <w:rsid w:val="005545DA"/>
    <w:rsid w:val="005546E2"/>
    <w:rsid w:val="00554963"/>
    <w:rsid w:val="00554A59"/>
    <w:rsid w:val="00554C1B"/>
    <w:rsid w:val="00554FE7"/>
    <w:rsid w:val="005550C3"/>
    <w:rsid w:val="005555B7"/>
    <w:rsid w:val="005555DF"/>
    <w:rsid w:val="00555646"/>
    <w:rsid w:val="00555DCA"/>
    <w:rsid w:val="0055613F"/>
    <w:rsid w:val="00556570"/>
    <w:rsid w:val="0055699B"/>
    <w:rsid w:val="00556A6C"/>
    <w:rsid w:val="00556D3E"/>
    <w:rsid w:val="00556DEE"/>
    <w:rsid w:val="00556E4B"/>
    <w:rsid w:val="00556E81"/>
    <w:rsid w:val="00556FC1"/>
    <w:rsid w:val="0055715C"/>
    <w:rsid w:val="005571C7"/>
    <w:rsid w:val="0055776F"/>
    <w:rsid w:val="0055791D"/>
    <w:rsid w:val="00557978"/>
    <w:rsid w:val="00557A19"/>
    <w:rsid w:val="00557D82"/>
    <w:rsid w:val="00557F74"/>
    <w:rsid w:val="005602B6"/>
    <w:rsid w:val="0056030B"/>
    <w:rsid w:val="0056045C"/>
    <w:rsid w:val="00560475"/>
    <w:rsid w:val="0056065C"/>
    <w:rsid w:val="005608D2"/>
    <w:rsid w:val="00560945"/>
    <w:rsid w:val="005609D5"/>
    <w:rsid w:val="00560A8C"/>
    <w:rsid w:val="00560C5B"/>
    <w:rsid w:val="00561039"/>
    <w:rsid w:val="00561162"/>
    <w:rsid w:val="0056132C"/>
    <w:rsid w:val="00561803"/>
    <w:rsid w:val="0056180F"/>
    <w:rsid w:val="005618DE"/>
    <w:rsid w:val="00561B6D"/>
    <w:rsid w:val="00561C99"/>
    <w:rsid w:val="00561CB7"/>
    <w:rsid w:val="00562017"/>
    <w:rsid w:val="005621B9"/>
    <w:rsid w:val="0056233C"/>
    <w:rsid w:val="0056290B"/>
    <w:rsid w:val="00562A3C"/>
    <w:rsid w:val="00562AC0"/>
    <w:rsid w:val="00562CD5"/>
    <w:rsid w:val="00562DF7"/>
    <w:rsid w:val="005631C4"/>
    <w:rsid w:val="0056321B"/>
    <w:rsid w:val="005632ED"/>
    <w:rsid w:val="00563855"/>
    <w:rsid w:val="00563A88"/>
    <w:rsid w:val="00563A8B"/>
    <w:rsid w:val="00563B7C"/>
    <w:rsid w:val="00563B84"/>
    <w:rsid w:val="00563EAF"/>
    <w:rsid w:val="00564042"/>
    <w:rsid w:val="00564269"/>
    <w:rsid w:val="0056427F"/>
    <w:rsid w:val="0056429D"/>
    <w:rsid w:val="005643E9"/>
    <w:rsid w:val="00564657"/>
    <w:rsid w:val="005647D6"/>
    <w:rsid w:val="00564CF1"/>
    <w:rsid w:val="00564F0D"/>
    <w:rsid w:val="00564F7C"/>
    <w:rsid w:val="005653F4"/>
    <w:rsid w:val="00565689"/>
    <w:rsid w:val="0056589E"/>
    <w:rsid w:val="005658C9"/>
    <w:rsid w:val="00565A8B"/>
    <w:rsid w:val="00565C14"/>
    <w:rsid w:val="00566005"/>
    <w:rsid w:val="00566024"/>
    <w:rsid w:val="00566174"/>
    <w:rsid w:val="00566323"/>
    <w:rsid w:val="00566373"/>
    <w:rsid w:val="00566397"/>
    <w:rsid w:val="005665A4"/>
    <w:rsid w:val="0056662E"/>
    <w:rsid w:val="00566855"/>
    <w:rsid w:val="00566AC1"/>
    <w:rsid w:val="00566B9B"/>
    <w:rsid w:val="00566D4F"/>
    <w:rsid w:val="00566D51"/>
    <w:rsid w:val="00567150"/>
    <w:rsid w:val="005673DF"/>
    <w:rsid w:val="00567540"/>
    <w:rsid w:val="00567542"/>
    <w:rsid w:val="0056768F"/>
    <w:rsid w:val="00567728"/>
    <w:rsid w:val="00567797"/>
    <w:rsid w:val="005678AB"/>
    <w:rsid w:val="005678C7"/>
    <w:rsid w:val="00567973"/>
    <w:rsid w:val="00567A07"/>
    <w:rsid w:val="00567B65"/>
    <w:rsid w:val="00567F0D"/>
    <w:rsid w:val="0057000A"/>
    <w:rsid w:val="0057007D"/>
    <w:rsid w:val="005707FD"/>
    <w:rsid w:val="0057090F"/>
    <w:rsid w:val="00570A35"/>
    <w:rsid w:val="00570C73"/>
    <w:rsid w:val="00570D20"/>
    <w:rsid w:val="00570D91"/>
    <w:rsid w:val="00570DB9"/>
    <w:rsid w:val="00570E1C"/>
    <w:rsid w:val="00571371"/>
    <w:rsid w:val="00571501"/>
    <w:rsid w:val="0057153D"/>
    <w:rsid w:val="005715D6"/>
    <w:rsid w:val="005716BA"/>
    <w:rsid w:val="00571BAC"/>
    <w:rsid w:val="00571D73"/>
    <w:rsid w:val="00571FEA"/>
    <w:rsid w:val="00572008"/>
    <w:rsid w:val="00572169"/>
    <w:rsid w:val="0057225A"/>
    <w:rsid w:val="0057266A"/>
    <w:rsid w:val="00572742"/>
    <w:rsid w:val="005728D1"/>
    <w:rsid w:val="005729A7"/>
    <w:rsid w:val="00572AE8"/>
    <w:rsid w:val="00572B2C"/>
    <w:rsid w:val="00572B2F"/>
    <w:rsid w:val="00572CEF"/>
    <w:rsid w:val="00572E64"/>
    <w:rsid w:val="00572F42"/>
    <w:rsid w:val="0057328D"/>
    <w:rsid w:val="00573734"/>
    <w:rsid w:val="005737E7"/>
    <w:rsid w:val="00573904"/>
    <w:rsid w:val="00573AB0"/>
    <w:rsid w:val="00573BAE"/>
    <w:rsid w:val="00573CCA"/>
    <w:rsid w:val="00574184"/>
    <w:rsid w:val="005745AF"/>
    <w:rsid w:val="005747C2"/>
    <w:rsid w:val="00574B17"/>
    <w:rsid w:val="00574B47"/>
    <w:rsid w:val="00574C13"/>
    <w:rsid w:val="00574E37"/>
    <w:rsid w:val="0057510E"/>
    <w:rsid w:val="00575114"/>
    <w:rsid w:val="0057514C"/>
    <w:rsid w:val="0057524F"/>
    <w:rsid w:val="00575521"/>
    <w:rsid w:val="0057553A"/>
    <w:rsid w:val="00575620"/>
    <w:rsid w:val="0057594B"/>
    <w:rsid w:val="00575D18"/>
    <w:rsid w:val="00575D8F"/>
    <w:rsid w:val="00575DA6"/>
    <w:rsid w:val="00575DC3"/>
    <w:rsid w:val="00575E02"/>
    <w:rsid w:val="005760EF"/>
    <w:rsid w:val="005760F8"/>
    <w:rsid w:val="00576276"/>
    <w:rsid w:val="005763C6"/>
    <w:rsid w:val="005766ED"/>
    <w:rsid w:val="00576817"/>
    <w:rsid w:val="0057681B"/>
    <w:rsid w:val="00576867"/>
    <w:rsid w:val="005768A5"/>
    <w:rsid w:val="005768EB"/>
    <w:rsid w:val="00576B06"/>
    <w:rsid w:val="00576BA1"/>
    <w:rsid w:val="00576BFD"/>
    <w:rsid w:val="00576DFD"/>
    <w:rsid w:val="0057700A"/>
    <w:rsid w:val="00577549"/>
    <w:rsid w:val="00577722"/>
    <w:rsid w:val="00577910"/>
    <w:rsid w:val="005779E6"/>
    <w:rsid w:val="00577A3E"/>
    <w:rsid w:val="00577B1B"/>
    <w:rsid w:val="00577B80"/>
    <w:rsid w:val="00577C8F"/>
    <w:rsid w:val="00577CE5"/>
    <w:rsid w:val="00577CF8"/>
    <w:rsid w:val="00577F3A"/>
    <w:rsid w:val="00580038"/>
    <w:rsid w:val="005801D6"/>
    <w:rsid w:val="005801D7"/>
    <w:rsid w:val="0058076B"/>
    <w:rsid w:val="005807FF"/>
    <w:rsid w:val="00580B76"/>
    <w:rsid w:val="00580C62"/>
    <w:rsid w:val="00580C94"/>
    <w:rsid w:val="00580E4F"/>
    <w:rsid w:val="00580F47"/>
    <w:rsid w:val="00580FBA"/>
    <w:rsid w:val="005811C0"/>
    <w:rsid w:val="0058124B"/>
    <w:rsid w:val="00581258"/>
    <w:rsid w:val="005817A2"/>
    <w:rsid w:val="005817DC"/>
    <w:rsid w:val="0058191F"/>
    <w:rsid w:val="00581B4B"/>
    <w:rsid w:val="00581BBA"/>
    <w:rsid w:val="00581BCD"/>
    <w:rsid w:val="00581C8B"/>
    <w:rsid w:val="00581EEE"/>
    <w:rsid w:val="0058201B"/>
    <w:rsid w:val="005821C6"/>
    <w:rsid w:val="005822CC"/>
    <w:rsid w:val="005822E1"/>
    <w:rsid w:val="005823C3"/>
    <w:rsid w:val="0058241A"/>
    <w:rsid w:val="00582631"/>
    <w:rsid w:val="00582665"/>
    <w:rsid w:val="00582682"/>
    <w:rsid w:val="00582867"/>
    <w:rsid w:val="00582934"/>
    <w:rsid w:val="005829F9"/>
    <w:rsid w:val="00582D11"/>
    <w:rsid w:val="00582E53"/>
    <w:rsid w:val="005831FD"/>
    <w:rsid w:val="0058323B"/>
    <w:rsid w:val="00583282"/>
    <w:rsid w:val="005833DE"/>
    <w:rsid w:val="00583526"/>
    <w:rsid w:val="0058360E"/>
    <w:rsid w:val="0058362D"/>
    <w:rsid w:val="005836CA"/>
    <w:rsid w:val="005837C5"/>
    <w:rsid w:val="005838DA"/>
    <w:rsid w:val="00583B06"/>
    <w:rsid w:val="00584424"/>
    <w:rsid w:val="005844B5"/>
    <w:rsid w:val="00584901"/>
    <w:rsid w:val="00584AFF"/>
    <w:rsid w:val="00584C9E"/>
    <w:rsid w:val="00585110"/>
    <w:rsid w:val="00585248"/>
    <w:rsid w:val="0058573B"/>
    <w:rsid w:val="00585829"/>
    <w:rsid w:val="00585902"/>
    <w:rsid w:val="005859B3"/>
    <w:rsid w:val="00585B5F"/>
    <w:rsid w:val="00585BA8"/>
    <w:rsid w:val="00585D64"/>
    <w:rsid w:val="00585E5A"/>
    <w:rsid w:val="005862CA"/>
    <w:rsid w:val="005863B8"/>
    <w:rsid w:val="00586769"/>
    <w:rsid w:val="005867BC"/>
    <w:rsid w:val="00586DF8"/>
    <w:rsid w:val="00586E58"/>
    <w:rsid w:val="00586F91"/>
    <w:rsid w:val="00586FBA"/>
    <w:rsid w:val="00587037"/>
    <w:rsid w:val="005870B8"/>
    <w:rsid w:val="005870E2"/>
    <w:rsid w:val="005872D9"/>
    <w:rsid w:val="005872E3"/>
    <w:rsid w:val="00587466"/>
    <w:rsid w:val="0058750E"/>
    <w:rsid w:val="005875E1"/>
    <w:rsid w:val="0058778B"/>
    <w:rsid w:val="00587808"/>
    <w:rsid w:val="00587943"/>
    <w:rsid w:val="00587946"/>
    <w:rsid w:val="00587DB2"/>
    <w:rsid w:val="00587E05"/>
    <w:rsid w:val="005907B4"/>
    <w:rsid w:val="00590C23"/>
    <w:rsid w:val="00590F45"/>
    <w:rsid w:val="00591045"/>
    <w:rsid w:val="00591420"/>
    <w:rsid w:val="00591438"/>
    <w:rsid w:val="00591494"/>
    <w:rsid w:val="005915A7"/>
    <w:rsid w:val="005916DE"/>
    <w:rsid w:val="0059177A"/>
    <w:rsid w:val="00591A48"/>
    <w:rsid w:val="00591AA7"/>
    <w:rsid w:val="00591AD9"/>
    <w:rsid w:val="00591C8D"/>
    <w:rsid w:val="00591EE9"/>
    <w:rsid w:val="00592000"/>
    <w:rsid w:val="0059261A"/>
    <w:rsid w:val="0059267D"/>
    <w:rsid w:val="005926EE"/>
    <w:rsid w:val="00592A08"/>
    <w:rsid w:val="00592DC7"/>
    <w:rsid w:val="00592DE1"/>
    <w:rsid w:val="00592E26"/>
    <w:rsid w:val="005930E4"/>
    <w:rsid w:val="00593319"/>
    <w:rsid w:val="00593485"/>
    <w:rsid w:val="0059348A"/>
    <w:rsid w:val="005936E0"/>
    <w:rsid w:val="00593761"/>
    <w:rsid w:val="00593C40"/>
    <w:rsid w:val="00593CF0"/>
    <w:rsid w:val="00593DCC"/>
    <w:rsid w:val="005941D9"/>
    <w:rsid w:val="00594200"/>
    <w:rsid w:val="005942B9"/>
    <w:rsid w:val="0059439F"/>
    <w:rsid w:val="00594692"/>
    <w:rsid w:val="0059476D"/>
    <w:rsid w:val="00594A43"/>
    <w:rsid w:val="00594C92"/>
    <w:rsid w:val="00594E1F"/>
    <w:rsid w:val="00595150"/>
    <w:rsid w:val="005952AF"/>
    <w:rsid w:val="0059535E"/>
    <w:rsid w:val="0059550A"/>
    <w:rsid w:val="00595612"/>
    <w:rsid w:val="00595627"/>
    <w:rsid w:val="0059567A"/>
    <w:rsid w:val="00595A41"/>
    <w:rsid w:val="00595B74"/>
    <w:rsid w:val="00595C0F"/>
    <w:rsid w:val="00595DB0"/>
    <w:rsid w:val="00595F87"/>
    <w:rsid w:val="005962BC"/>
    <w:rsid w:val="005962D3"/>
    <w:rsid w:val="0059650B"/>
    <w:rsid w:val="00596718"/>
    <w:rsid w:val="00596DEB"/>
    <w:rsid w:val="00596E37"/>
    <w:rsid w:val="00596F21"/>
    <w:rsid w:val="005971D9"/>
    <w:rsid w:val="005971E1"/>
    <w:rsid w:val="005971F4"/>
    <w:rsid w:val="00597233"/>
    <w:rsid w:val="00597334"/>
    <w:rsid w:val="005973B1"/>
    <w:rsid w:val="0059745A"/>
    <w:rsid w:val="0059758C"/>
    <w:rsid w:val="00597654"/>
    <w:rsid w:val="00597660"/>
    <w:rsid w:val="00597670"/>
    <w:rsid w:val="00597887"/>
    <w:rsid w:val="00597997"/>
    <w:rsid w:val="00597A4A"/>
    <w:rsid w:val="00597D9C"/>
    <w:rsid w:val="00597EC3"/>
    <w:rsid w:val="005A0037"/>
    <w:rsid w:val="005A012A"/>
    <w:rsid w:val="005A013C"/>
    <w:rsid w:val="005A0323"/>
    <w:rsid w:val="005A0661"/>
    <w:rsid w:val="005A06C1"/>
    <w:rsid w:val="005A096F"/>
    <w:rsid w:val="005A0CC7"/>
    <w:rsid w:val="005A104D"/>
    <w:rsid w:val="005A1195"/>
    <w:rsid w:val="005A15E8"/>
    <w:rsid w:val="005A1672"/>
    <w:rsid w:val="005A1924"/>
    <w:rsid w:val="005A1B97"/>
    <w:rsid w:val="005A201D"/>
    <w:rsid w:val="005A23AA"/>
    <w:rsid w:val="005A240F"/>
    <w:rsid w:val="005A2494"/>
    <w:rsid w:val="005A27DE"/>
    <w:rsid w:val="005A2F23"/>
    <w:rsid w:val="005A2FBB"/>
    <w:rsid w:val="005A326A"/>
    <w:rsid w:val="005A32A2"/>
    <w:rsid w:val="005A353F"/>
    <w:rsid w:val="005A37E8"/>
    <w:rsid w:val="005A3A46"/>
    <w:rsid w:val="005A3C4A"/>
    <w:rsid w:val="005A4A14"/>
    <w:rsid w:val="005A4D1B"/>
    <w:rsid w:val="005A4F1B"/>
    <w:rsid w:val="005A4FB9"/>
    <w:rsid w:val="005A50D7"/>
    <w:rsid w:val="005A513B"/>
    <w:rsid w:val="005A5142"/>
    <w:rsid w:val="005A52FE"/>
    <w:rsid w:val="005A5530"/>
    <w:rsid w:val="005A58D8"/>
    <w:rsid w:val="005A5991"/>
    <w:rsid w:val="005A5B2E"/>
    <w:rsid w:val="005A5BBC"/>
    <w:rsid w:val="005A5CAD"/>
    <w:rsid w:val="005A5DB7"/>
    <w:rsid w:val="005A617B"/>
    <w:rsid w:val="005A62BC"/>
    <w:rsid w:val="005A650E"/>
    <w:rsid w:val="005A6E47"/>
    <w:rsid w:val="005A6F26"/>
    <w:rsid w:val="005A71BF"/>
    <w:rsid w:val="005A72B9"/>
    <w:rsid w:val="005A75B3"/>
    <w:rsid w:val="005A7624"/>
    <w:rsid w:val="005A7836"/>
    <w:rsid w:val="005A784F"/>
    <w:rsid w:val="005A7B85"/>
    <w:rsid w:val="005A7F54"/>
    <w:rsid w:val="005B0021"/>
    <w:rsid w:val="005B076C"/>
    <w:rsid w:val="005B07B4"/>
    <w:rsid w:val="005B0BD7"/>
    <w:rsid w:val="005B0D35"/>
    <w:rsid w:val="005B0DFD"/>
    <w:rsid w:val="005B0F4E"/>
    <w:rsid w:val="005B0F63"/>
    <w:rsid w:val="005B12D0"/>
    <w:rsid w:val="005B14BB"/>
    <w:rsid w:val="005B15A9"/>
    <w:rsid w:val="005B18E2"/>
    <w:rsid w:val="005B1C28"/>
    <w:rsid w:val="005B1DEC"/>
    <w:rsid w:val="005B1FD9"/>
    <w:rsid w:val="005B21B5"/>
    <w:rsid w:val="005B225E"/>
    <w:rsid w:val="005B23BC"/>
    <w:rsid w:val="005B242A"/>
    <w:rsid w:val="005B279D"/>
    <w:rsid w:val="005B2A2B"/>
    <w:rsid w:val="005B2EEC"/>
    <w:rsid w:val="005B2F92"/>
    <w:rsid w:val="005B30A3"/>
    <w:rsid w:val="005B3114"/>
    <w:rsid w:val="005B3218"/>
    <w:rsid w:val="005B357B"/>
    <w:rsid w:val="005B3708"/>
    <w:rsid w:val="005B3850"/>
    <w:rsid w:val="005B391F"/>
    <w:rsid w:val="005B39CA"/>
    <w:rsid w:val="005B3B54"/>
    <w:rsid w:val="005B3C57"/>
    <w:rsid w:val="005B4606"/>
    <w:rsid w:val="005B4797"/>
    <w:rsid w:val="005B495E"/>
    <w:rsid w:val="005B49F7"/>
    <w:rsid w:val="005B4A45"/>
    <w:rsid w:val="005B4D74"/>
    <w:rsid w:val="005B4F4B"/>
    <w:rsid w:val="005B50B9"/>
    <w:rsid w:val="005B561A"/>
    <w:rsid w:val="005B585F"/>
    <w:rsid w:val="005B5877"/>
    <w:rsid w:val="005B5CBB"/>
    <w:rsid w:val="005B5DF3"/>
    <w:rsid w:val="005B5E28"/>
    <w:rsid w:val="005B5EC4"/>
    <w:rsid w:val="005B5FB7"/>
    <w:rsid w:val="005B603A"/>
    <w:rsid w:val="005B61CC"/>
    <w:rsid w:val="005B625B"/>
    <w:rsid w:val="005B6344"/>
    <w:rsid w:val="005B6376"/>
    <w:rsid w:val="005B6395"/>
    <w:rsid w:val="005B6444"/>
    <w:rsid w:val="005B658F"/>
    <w:rsid w:val="005B66F8"/>
    <w:rsid w:val="005B67DA"/>
    <w:rsid w:val="005B6AB0"/>
    <w:rsid w:val="005B6C5C"/>
    <w:rsid w:val="005B6CFF"/>
    <w:rsid w:val="005B6EE4"/>
    <w:rsid w:val="005B72F3"/>
    <w:rsid w:val="005B7330"/>
    <w:rsid w:val="005B75A9"/>
    <w:rsid w:val="005B7B9F"/>
    <w:rsid w:val="005B7CB0"/>
    <w:rsid w:val="005B7DCC"/>
    <w:rsid w:val="005B7DCD"/>
    <w:rsid w:val="005C0004"/>
    <w:rsid w:val="005C011C"/>
    <w:rsid w:val="005C0965"/>
    <w:rsid w:val="005C0A53"/>
    <w:rsid w:val="005C0C41"/>
    <w:rsid w:val="005C0DDD"/>
    <w:rsid w:val="005C0DDE"/>
    <w:rsid w:val="005C0E23"/>
    <w:rsid w:val="005C0FD1"/>
    <w:rsid w:val="005C1109"/>
    <w:rsid w:val="005C1281"/>
    <w:rsid w:val="005C1403"/>
    <w:rsid w:val="005C14DF"/>
    <w:rsid w:val="005C176C"/>
    <w:rsid w:val="005C189E"/>
    <w:rsid w:val="005C1938"/>
    <w:rsid w:val="005C1BE5"/>
    <w:rsid w:val="005C1C9A"/>
    <w:rsid w:val="005C1DED"/>
    <w:rsid w:val="005C1EB8"/>
    <w:rsid w:val="005C20E6"/>
    <w:rsid w:val="005C21C7"/>
    <w:rsid w:val="005C2383"/>
    <w:rsid w:val="005C256E"/>
    <w:rsid w:val="005C2881"/>
    <w:rsid w:val="005C2982"/>
    <w:rsid w:val="005C29A9"/>
    <w:rsid w:val="005C2AEA"/>
    <w:rsid w:val="005C2B75"/>
    <w:rsid w:val="005C2C9C"/>
    <w:rsid w:val="005C2E2D"/>
    <w:rsid w:val="005C2F38"/>
    <w:rsid w:val="005C32B0"/>
    <w:rsid w:val="005C35C4"/>
    <w:rsid w:val="005C35F8"/>
    <w:rsid w:val="005C3632"/>
    <w:rsid w:val="005C38F1"/>
    <w:rsid w:val="005C3B39"/>
    <w:rsid w:val="005C3FFE"/>
    <w:rsid w:val="005C4224"/>
    <w:rsid w:val="005C4288"/>
    <w:rsid w:val="005C43FB"/>
    <w:rsid w:val="005C440A"/>
    <w:rsid w:val="005C476D"/>
    <w:rsid w:val="005C4BF8"/>
    <w:rsid w:val="005C4D20"/>
    <w:rsid w:val="005C4D50"/>
    <w:rsid w:val="005C4E1A"/>
    <w:rsid w:val="005C515F"/>
    <w:rsid w:val="005C520B"/>
    <w:rsid w:val="005C524C"/>
    <w:rsid w:val="005C52C7"/>
    <w:rsid w:val="005C5485"/>
    <w:rsid w:val="005C5AF7"/>
    <w:rsid w:val="005C5B4F"/>
    <w:rsid w:val="005C5E41"/>
    <w:rsid w:val="005C5EB6"/>
    <w:rsid w:val="005C60A6"/>
    <w:rsid w:val="005C6771"/>
    <w:rsid w:val="005C67C9"/>
    <w:rsid w:val="005C6B94"/>
    <w:rsid w:val="005C6BDF"/>
    <w:rsid w:val="005C6D49"/>
    <w:rsid w:val="005C6F2E"/>
    <w:rsid w:val="005C6F4B"/>
    <w:rsid w:val="005C6F5F"/>
    <w:rsid w:val="005C6FF4"/>
    <w:rsid w:val="005C7157"/>
    <w:rsid w:val="005C7425"/>
    <w:rsid w:val="005C7CC5"/>
    <w:rsid w:val="005C7CE0"/>
    <w:rsid w:val="005C7E9E"/>
    <w:rsid w:val="005CAAEC"/>
    <w:rsid w:val="005D096F"/>
    <w:rsid w:val="005D0B63"/>
    <w:rsid w:val="005D0F63"/>
    <w:rsid w:val="005D1792"/>
    <w:rsid w:val="005D1995"/>
    <w:rsid w:val="005D1E14"/>
    <w:rsid w:val="005D215A"/>
    <w:rsid w:val="005D2261"/>
    <w:rsid w:val="005D23E5"/>
    <w:rsid w:val="005D2B0B"/>
    <w:rsid w:val="005D2C58"/>
    <w:rsid w:val="005D2D08"/>
    <w:rsid w:val="005D2D5B"/>
    <w:rsid w:val="005D2DA8"/>
    <w:rsid w:val="005D2F3C"/>
    <w:rsid w:val="005D2F76"/>
    <w:rsid w:val="005D2F9C"/>
    <w:rsid w:val="005D2FEE"/>
    <w:rsid w:val="005D30F8"/>
    <w:rsid w:val="005D3211"/>
    <w:rsid w:val="005D32FF"/>
    <w:rsid w:val="005D33AE"/>
    <w:rsid w:val="005D3507"/>
    <w:rsid w:val="005D363D"/>
    <w:rsid w:val="005D3869"/>
    <w:rsid w:val="005D3BD0"/>
    <w:rsid w:val="005D3BE3"/>
    <w:rsid w:val="005D3BFF"/>
    <w:rsid w:val="005D3F64"/>
    <w:rsid w:val="005D3FB2"/>
    <w:rsid w:val="005D4047"/>
    <w:rsid w:val="005D4216"/>
    <w:rsid w:val="005D4247"/>
    <w:rsid w:val="005D43F1"/>
    <w:rsid w:val="005D4653"/>
    <w:rsid w:val="005D487D"/>
    <w:rsid w:val="005D4B6E"/>
    <w:rsid w:val="005D4CDE"/>
    <w:rsid w:val="005D4EE4"/>
    <w:rsid w:val="005D518F"/>
    <w:rsid w:val="005D52E4"/>
    <w:rsid w:val="005D54EA"/>
    <w:rsid w:val="005D5707"/>
    <w:rsid w:val="005D57D2"/>
    <w:rsid w:val="005D58FE"/>
    <w:rsid w:val="005D599A"/>
    <w:rsid w:val="005D5C7C"/>
    <w:rsid w:val="005D5DD3"/>
    <w:rsid w:val="005D603C"/>
    <w:rsid w:val="005D61AD"/>
    <w:rsid w:val="005D61E5"/>
    <w:rsid w:val="005D66FF"/>
    <w:rsid w:val="005D67B2"/>
    <w:rsid w:val="005D680B"/>
    <w:rsid w:val="005D6908"/>
    <w:rsid w:val="005D690A"/>
    <w:rsid w:val="005D6F9E"/>
    <w:rsid w:val="005D6FF7"/>
    <w:rsid w:val="005D742C"/>
    <w:rsid w:val="005D75B5"/>
    <w:rsid w:val="005D7779"/>
    <w:rsid w:val="005D77B3"/>
    <w:rsid w:val="005D7A99"/>
    <w:rsid w:val="005D7AB4"/>
    <w:rsid w:val="005D7CFB"/>
    <w:rsid w:val="005E0078"/>
    <w:rsid w:val="005E03A5"/>
    <w:rsid w:val="005E072B"/>
    <w:rsid w:val="005E0740"/>
    <w:rsid w:val="005E09A2"/>
    <w:rsid w:val="005E0A03"/>
    <w:rsid w:val="005E0AEE"/>
    <w:rsid w:val="005E0E71"/>
    <w:rsid w:val="005E10B4"/>
    <w:rsid w:val="005E10CE"/>
    <w:rsid w:val="005E1186"/>
    <w:rsid w:val="005E12CA"/>
    <w:rsid w:val="005E12D6"/>
    <w:rsid w:val="005E12FF"/>
    <w:rsid w:val="005E1423"/>
    <w:rsid w:val="005E15F5"/>
    <w:rsid w:val="005E1781"/>
    <w:rsid w:val="005E1FA8"/>
    <w:rsid w:val="005E23D1"/>
    <w:rsid w:val="005E240E"/>
    <w:rsid w:val="005E24C0"/>
    <w:rsid w:val="005E2555"/>
    <w:rsid w:val="005E281E"/>
    <w:rsid w:val="005E2969"/>
    <w:rsid w:val="005E2AB8"/>
    <w:rsid w:val="005E2C62"/>
    <w:rsid w:val="005E2D50"/>
    <w:rsid w:val="005E2EC8"/>
    <w:rsid w:val="005E2F24"/>
    <w:rsid w:val="005E3096"/>
    <w:rsid w:val="005E3235"/>
    <w:rsid w:val="005E3792"/>
    <w:rsid w:val="005E39D7"/>
    <w:rsid w:val="005E3AB7"/>
    <w:rsid w:val="005E3B37"/>
    <w:rsid w:val="005E3BA0"/>
    <w:rsid w:val="005E3D74"/>
    <w:rsid w:val="005E3EE7"/>
    <w:rsid w:val="005E4171"/>
    <w:rsid w:val="005E4254"/>
    <w:rsid w:val="005E427D"/>
    <w:rsid w:val="005E43DA"/>
    <w:rsid w:val="005E444B"/>
    <w:rsid w:val="005E4584"/>
    <w:rsid w:val="005E45CE"/>
    <w:rsid w:val="005E4765"/>
    <w:rsid w:val="005E4C59"/>
    <w:rsid w:val="005E506B"/>
    <w:rsid w:val="005E5081"/>
    <w:rsid w:val="005E5164"/>
    <w:rsid w:val="005E5647"/>
    <w:rsid w:val="005E569F"/>
    <w:rsid w:val="005E588A"/>
    <w:rsid w:val="005E5987"/>
    <w:rsid w:val="005E5A2B"/>
    <w:rsid w:val="005E5DEE"/>
    <w:rsid w:val="005E628B"/>
    <w:rsid w:val="005E65D1"/>
    <w:rsid w:val="005E67EA"/>
    <w:rsid w:val="005E695D"/>
    <w:rsid w:val="005E6973"/>
    <w:rsid w:val="005E6A75"/>
    <w:rsid w:val="005E6BA8"/>
    <w:rsid w:val="005E6C1B"/>
    <w:rsid w:val="005E6C9B"/>
    <w:rsid w:val="005E6FBF"/>
    <w:rsid w:val="005E6FCC"/>
    <w:rsid w:val="005E7046"/>
    <w:rsid w:val="005E7192"/>
    <w:rsid w:val="005E7293"/>
    <w:rsid w:val="005E74D8"/>
    <w:rsid w:val="005E76E8"/>
    <w:rsid w:val="005E7896"/>
    <w:rsid w:val="005E7945"/>
    <w:rsid w:val="005E7A09"/>
    <w:rsid w:val="005E7B5A"/>
    <w:rsid w:val="005E7EE0"/>
    <w:rsid w:val="005E7EF7"/>
    <w:rsid w:val="005E7EF8"/>
    <w:rsid w:val="005F0513"/>
    <w:rsid w:val="005F0A36"/>
    <w:rsid w:val="005F0A9F"/>
    <w:rsid w:val="005F0EBE"/>
    <w:rsid w:val="005F0FF5"/>
    <w:rsid w:val="005F1032"/>
    <w:rsid w:val="005F11E3"/>
    <w:rsid w:val="005F1323"/>
    <w:rsid w:val="005F15D9"/>
    <w:rsid w:val="005F1707"/>
    <w:rsid w:val="005F19AA"/>
    <w:rsid w:val="005F1B8B"/>
    <w:rsid w:val="005F208B"/>
    <w:rsid w:val="005F2226"/>
    <w:rsid w:val="005F22AC"/>
    <w:rsid w:val="005F2713"/>
    <w:rsid w:val="005F277F"/>
    <w:rsid w:val="005F2AEC"/>
    <w:rsid w:val="005F2B76"/>
    <w:rsid w:val="005F2CFA"/>
    <w:rsid w:val="005F2F45"/>
    <w:rsid w:val="005F300B"/>
    <w:rsid w:val="005F30DC"/>
    <w:rsid w:val="005F3118"/>
    <w:rsid w:val="005F3139"/>
    <w:rsid w:val="005F3187"/>
    <w:rsid w:val="005F327A"/>
    <w:rsid w:val="005F3468"/>
    <w:rsid w:val="005F34F0"/>
    <w:rsid w:val="005F36DB"/>
    <w:rsid w:val="005F37CB"/>
    <w:rsid w:val="005F3826"/>
    <w:rsid w:val="005F3B22"/>
    <w:rsid w:val="005F3BA9"/>
    <w:rsid w:val="005F3E0E"/>
    <w:rsid w:val="005F3E6B"/>
    <w:rsid w:val="005F41D2"/>
    <w:rsid w:val="005F439D"/>
    <w:rsid w:val="005F43B2"/>
    <w:rsid w:val="005F44F2"/>
    <w:rsid w:val="005F471F"/>
    <w:rsid w:val="005F47E5"/>
    <w:rsid w:val="005F51E7"/>
    <w:rsid w:val="005F5483"/>
    <w:rsid w:val="005F588A"/>
    <w:rsid w:val="005F58AD"/>
    <w:rsid w:val="005F5A40"/>
    <w:rsid w:val="005F5B1F"/>
    <w:rsid w:val="005F5FAF"/>
    <w:rsid w:val="005F6229"/>
    <w:rsid w:val="005F6289"/>
    <w:rsid w:val="005F655B"/>
    <w:rsid w:val="005F6779"/>
    <w:rsid w:val="005F67BF"/>
    <w:rsid w:val="005F6C40"/>
    <w:rsid w:val="005F6CF9"/>
    <w:rsid w:val="005F6D21"/>
    <w:rsid w:val="005F70AA"/>
    <w:rsid w:val="005F7469"/>
    <w:rsid w:val="005F7594"/>
    <w:rsid w:val="005F76EC"/>
    <w:rsid w:val="005F77B4"/>
    <w:rsid w:val="005F797F"/>
    <w:rsid w:val="005F7AA6"/>
    <w:rsid w:val="005F7DC1"/>
    <w:rsid w:val="00600083"/>
    <w:rsid w:val="006001EC"/>
    <w:rsid w:val="0060042E"/>
    <w:rsid w:val="006004F6"/>
    <w:rsid w:val="00600584"/>
    <w:rsid w:val="0060067B"/>
    <w:rsid w:val="00600699"/>
    <w:rsid w:val="00600D57"/>
    <w:rsid w:val="00600D73"/>
    <w:rsid w:val="00600EDA"/>
    <w:rsid w:val="00600EFA"/>
    <w:rsid w:val="0060157F"/>
    <w:rsid w:val="006018EA"/>
    <w:rsid w:val="00601975"/>
    <w:rsid w:val="00602042"/>
    <w:rsid w:val="00602053"/>
    <w:rsid w:val="006025D4"/>
    <w:rsid w:val="006027E1"/>
    <w:rsid w:val="00602A55"/>
    <w:rsid w:val="006030DC"/>
    <w:rsid w:val="00603432"/>
    <w:rsid w:val="006034F6"/>
    <w:rsid w:val="006038CC"/>
    <w:rsid w:val="00603BF0"/>
    <w:rsid w:val="00603C22"/>
    <w:rsid w:val="00603E28"/>
    <w:rsid w:val="00603F77"/>
    <w:rsid w:val="00603FF0"/>
    <w:rsid w:val="006042B7"/>
    <w:rsid w:val="0060473D"/>
    <w:rsid w:val="00604815"/>
    <w:rsid w:val="00604A22"/>
    <w:rsid w:val="00605645"/>
    <w:rsid w:val="006056A0"/>
    <w:rsid w:val="00605972"/>
    <w:rsid w:val="00605B09"/>
    <w:rsid w:val="00605BD1"/>
    <w:rsid w:val="00605C79"/>
    <w:rsid w:val="00605C81"/>
    <w:rsid w:val="00605D28"/>
    <w:rsid w:val="0060608B"/>
    <w:rsid w:val="00606356"/>
    <w:rsid w:val="0060686B"/>
    <w:rsid w:val="00606BB9"/>
    <w:rsid w:val="006072E4"/>
    <w:rsid w:val="00607303"/>
    <w:rsid w:val="00607643"/>
    <w:rsid w:val="0060776B"/>
    <w:rsid w:val="006078F1"/>
    <w:rsid w:val="006079F1"/>
    <w:rsid w:val="00607B60"/>
    <w:rsid w:val="00607BC2"/>
    <w:rsid w:val="00607E5E"/>
    <w:rsid w:val="00607EE5"/>
    <w:rsid w:val="00610043"/>
    <w:rsid w:val="0061014D"/>
    <w:rsid w:val="00610298"/>
    <w:rsid w:val="00610364"/>
    <w:rsid w:val="006103DD"/>
    <w:rsid w:val="00610458"/>
    <w:rsid w:val="00610561"/>
    <w:rsid w:val="00610632"/>
    <w:rsid w:val="00611283"/>
    <w:rsid w:val="006119C1"/>
    <w:rsid w:val="006119CF"/>
    <w:rsid w:val="00611ACE"/>
    <w:rsid w:val="00611C4D"/>
    <w:rsid w:val="00611C5E"/>
    <w:rsid w:val="00611E48"/>
    <w:rsid w:val="00612702"/>
    <w:rsid w:val="006127BD"/>
    <w:rsid w:val="00612A16"/>
    <w:rsid w:val="00612C54"/>
    <w:rsid w:val="00612F96"/>
    <w:rsid w:val="00613123"/>
    <w:rsid w:val="006132B9"/>
    <w:rsid w:val="006132BA"/>
    <w:rsid w:val="0061342C"/>
    <w:rsid w:val="006134FF"/>
    <w:rsid w:val="0061352B"/>
    <w:rsid w:val="006135A9"/>
    <w:rsid w:val="00613678"/>
    <w:rsid w:val="0061391B"/>
    <w:rsid w:val="00613BD3"/>
    <w:rsid w:val="00613DD3"/>
    <w:rsid w:val="006140CC"/>
    <w:rsid w:val="0061422D"/>
    <w:rsid w:val="006142E6"/>
    <w:rsid w:val="0061442B"/>
    <w:rsid w:val="00614606"/>
    <w:rsid w:val="00614712"/>
    <w:rsid w:val="006147B6"/>
    <w:rsid w:val="00614A12"/>
    <w:rsid w:val="00614A7B"/>
    <w:rsid w:val="00614C99"/>
    <w:rsid w:val="00614D02"/>
    <w:rsid w:val="00614E0C"/>
    <w:rsid w:val="00614FAB"/>
    <w:rsid w:val="00615179"/>
    <w:rsid w:val="00615502"/>
    <w:rsid w:val="006156EC"/>
    <w:rsid w:val="00615754"/>
    <w:rsid w:val="00615DCF"/>
    <w:rsid w:val="00615F45"/>
    <w:rsid w:val="00615FA9"/>
    <w:rsid w:val="00616136"/>
    <w:rsid w:val="006161A0"/>
    <w:rsid w:val="006165F7"/>
    <w:rsid w:val="0061697D"/>
    <w:rsid w:val="00616CE8"/>
    <w:rsid w:val="006170E3"/>
    <w:rsid w:val="00617223"/>
    <w:rsid w:val="00617548"/>
    <w:rsid w:val="00617563"/>
    <w:rsid w:val="006175B5"/>
    <w:rsid w:val="00617B6C"/>
    <w:rsid w:val="00617E89"/>
    <w:rsid w:val="00617EEB"/>
    <w:rsid w:val="00617EEE"/>
    <w:rsid w:val="00620024"/>
    <w:rsid w:val="00620180"/>
    <w:rsid w:val="00620497"/>
    <w:rsid w:val="006204D4"/>
    <w:rsid w:val="00620550"/>
    <w:rsid w:val="00620764"/>
    <w:rsid w:val="0062081F"/>
    <w:rsid w:val="00620968"/>
    <w:rsid w:val="00620B09"/>
    <w:rsid w:val="00620C52"/>
    <w:rsid w:val="00620EA0"/>
    <w:rsid w:val="00620ECD"/>
    <w:rsid w:val="00621327"/>
    <w:rsid w:val="00621403"/>
    <w:rsid w:val="00621C62"/>
    <w:rsid w:val="00621CBB"/>
    <w:rsid w:val="00621D50"/>
    <w:rsid w:val="00622036"/>
    <w:rsid w:val="006221F8"/>
    <w:rsid w:val="00622246"/>
    <w:rsid w:val="006224C1"/>
    <w:rsid w:val="00622732"/>
    <w:rsid w:val="006228A4"/>
    <w:rsid w:val="006229BD"/>
    <w:rsid w:val="00622B1E"/>
    <w:rsid w:val="00622BE7"/>
    <w:rsid w:val="006230BF"/>
    <w:rsid w:val="0062342D"/>
    <w:rsid w:val="00623488"/>
    <w:rsid w:val="00623571"/>
    <w:rsid w:val="006237B9"/>
    <w:rsid w:val="006237C6"/>
    <w:rsid w:val="006238B3"/>
    <w:rsid w:val="0062399E"/>
    <w:rsid w:val="006239A2"/>
    <w:rsid w:val="006239E9"/>
    <w:rsid w:val="00623A1C"/>
    <w:rsid w:val="00623DE7"/>
    <w:rsid w:val="00623FFE"/>
    <w:rsid w:val="00624322"/>
    <w:rsid w:val="0062433E"/>
    <w:rsid w:val="006243E9"/>
    <w:rsid w:val="0062473A"/>
    <w:rsid w:val="006247ED"/>
    <w:rsid w:val="00624883"/>
    <w:rsid w:val="00624A3A"/>
    <w:rsid w:val="00624A60"/>
    <w:rsid w:val="00624AF5"/>
    <w:rsid w:val="00624E7E"/>
    <w:rsid w:val="006252CB"/>
    <w:rsid w:val="00625312"/>
    <w:rsid w:val="00625347"/>
    <w:rsid w:val="00625492"/>
    <w:rsid w:val="00625643"/>
    <w:rsid w:val="00625668"/>
    <w:rsid w:val="00625746"/>
    <w:rsid w:val="0062575B"/>
    <w:rsid w:val="006258AA"/>
    <w:rsid w:val="00625974"/>
    <w:rsid w:val="00625BED"/>
    <w:rsid w:val="00625D75"/>
    <w:rsid w:val="00625DC4"/>
    <w:rsid w:val="00625EAF"/>
    <w:rsid w:val="00625F80"/>
    <w:rsid w:val="006260B0"/>
    <w:rsid w:val="0062611A"/>
    <w:rsid w:val="006265A6"/>
    <w:rsid w:val="0062669B"/>
    <w:rsid w:val="006267E9"/>
    <w:rsid w:val="0062683E"/>
    <w:rsid w:val="00626840"/>
    <w:rsid w:val="00626981"/>
    <w:rsid w:val="00626A6D"/>
    <w:rsid w:val="00626ACF"/>
    <w:rsid w:val="00626BEB"/>
    <w:rsid w:val="00626C1F"/>
    <w:rsid w:val="00626DB0"/>
    <w:rsid w:val="00626DEA"/>
    <w:rsid w:val="006270F5"/>
    <w:rsid w:val="006273F4"/>
    <w:rsid w:val="006275F5"/>
    <w:rsid w:val="006276AF"/>
    <w:rsid w:val="0062770A"/>
    <w:rsid w:val="00627A63"/>
    <w:rsid w:val="00627F23"/>
    <w:rsid w:val="006300DE"/>
    <w:rsid w:val="00630118"/>
    <w:rsid w:val="0063026D"/>
    <w:rsid w:val="006304B6"/>
    <w:rsid w:val="00630574"/>
    <w:rsid w:val="006305FA"/>
    <w:rsid w:val="00630801"/>
    <w:rsid w:val="00630938"/>
    <w:rsid w:val="00630B60"/>
    <w:rsid w:val="00630CD2"/>
    <w:rsid w:val="00630DE4"/>
    <w:rsid w:val="00630E8C"/>
    <w:rsid w:val="00630F0B"/>
    <w:rsid w:val="006312FF"/>
    <w:rsid w:val="00631492"/>
    <w:rsid w:val="006315CE"/>
    <w:rsid w:val="006318AA"/>
    <w:rsid w:val="00631C42"/>
    <w:rsid w:val="00631D31"/>
    <w:rsid w:val="00632025"/>
    <w:rsid w:val="006324EE"/>
    <w:rsid w:val="006325F9"/>
    <w:rsid w:val="0063262C"/>
    <w:rsid w:val="00632CA8"/>
    <w:rsid w:val="00632D58"/>
    <w:rsid w:val="00632FE9"/>
    <w:rsid w:val="006330A3"/>
    <w:rsid w:val="006331C7"/>
    <w:rsid w:val="00633A28"/>
    <w:rsid w:val="00633E79"/>
    <w:rsid w:val="00633FD4"/>
    <w:rsid w:val="0063429B"/>
    <w:rsid w:val="00634422"/>
    <w:rsid w:val="0063448F"/>
    <w:rsid w:val="00634538"/>
    <w:rsid w:val="00634606"/>
    <w:rsid w:val="006346DF"/>
    <w:rsid w:val="00634947"/>
    <w:rsid w:val="00634A70"/>
    <w:rsid w:val="00634B91"/>
    <w:rsid w:val="00634DE9"/>
    <w:rsid w:val="0063501E"/>
    <w:rsid w:val="00635305"/>
    <w:rsid w:val="006353C3"/>
    <w:rsid w:val="00635503"/>
    <w:rsid w:val="00635674"/>
    <w:rsid w:val="006356DF"/>
    <w:rsid w:val="006357CA"/>
    <w:rsid w:val="006357CD"/>
    <w:rsid w:val="00635CFC"/>
    <w:rsid w:val="00635D06"/>
    <w:rsid w:val="00636109"/>
    <w:rsid w:val="006361A7"/>
    <w:rsid w:val="006367B3"/>
    <w:rsid w:val="006368AA"/>
    <w:rsid w:val="00636B37"/>
    <w:rsid w:val="00636B67"/>
    <w:rsid w:val="00636B99"/>
    <w:rsid w:val="00636D79"/>
    <w:rsid w:val="0063728E"/>
    <w:rsid w:val="006372CF"/>
    <w:rsid w:val="00637350"/>
    <w:rsid w:val="0063748E"/>
    <w:rsid w:val="0063748F"/>
    <w:rsid w:val="006379E2"/>
    <w:rsid w:val="00637A26"/>
    <w:rsid w:val="00637A96"/>
    <w:rsid w:val="00637C22"/>
    <w:rsid w:val="00637CB9"/>
    <w:rsid w:val="00637E19"/>
    <w:rsid w:val="00637F3E"/>
    <w:rsid w:val="00637FE4"/>
    <w:rsid w:val="0064003B"/>
    <w:rsid w:val="00640140"/>
    <w:rsid w:val="00640426"/>
    <w:rsid w:val="00640692"/>
    <w:rsid w:val="0064089F"/>
    <w:rsid w:val="00640A74"/>
    <w:rsid w:val="00640B94"/>
    <w:rsid w:val="006410E9"/>
    <w:rsid w:val="00641423"/>
    <w:rsid w:val="00641446"/>
    <w:rsid w:val="00641A20"/>
    <w:rsid w:val="00641B4F"/>
    <w:rsid w:val="00641D6A"/>
    <w:rsid w:val="006420A4"/>
    <w:rsid w:val="006422EF"/>
    <w:rsid w:val="006423BE"/>
    <w:rsid w:val="006424E6"/>
    <w:rsid w:val="006425E9"/>
    <w:rsid w:val="0064271C"/>
    <w:rsid w:val="0064274C"/>
    <w:rsid w:val="00642A58"/>
    <w:rsid w:val="00642DF6"/>
    <w:rsid w:val="00642ECE"/>
    <w:rsid w:val="00642F37"/>
    <w:rsid w:val="006430F1"/>
    <w:rsid w:val="00643468"/>
    <w:rsid w:val="006436AA"/>
    <w:rsid w:val="00643757"/>
    <w:rsid w:val="00643922"/>
    <w:rsid w:val="00643997"/>
    <w:rsid w:val="00643A7D"/>
    <w:rsid w:val="00643BBD"/>
    <w:rsid w:val="00643BE9"/>
    <w:rsid w:val="00643D0A"/>
    <w:rsid w:val="00643E36"/>
    <w:rsid w:val="00643EA7"/>
    <w:rsid w:val="00643F3E"/>
    <w:rsid w:val="006444B8"/>
    <w:rsid w:val="0064452D"/>
    <w:rsid w:val="0064485E"/>
    <w:rsid w:val="006448DE"/>
    <w:rsid w:val="00644F77"/>
    <w:rsid w:val="0064508A"/>
    <w:rsid w:val="00645229"/>
    <w:rsid w:val="00645766"/>
    <w:rsid w:val="00645D81"/>
    <w:rsid w:val="00645E04"/>
    <w:rsid w:val="00646082"/>
    <w:rsid w:val="006463BD"/>
    <w:rsid w:val="0064692C"/>
    <w:rsid w:val="00646B8A"/>
    <w:rsid w:val="00646BAE"/>
    <w:rsid w:val="00647088"/>
    <w:rsid w:val="00647374"/>
    <w:rsid w:val="006475D9"/>
    <w:rsid w:val="00647642"/>
    <w:rsid w:val="006476AD"/>
    <w:rsid w:val="00647845"/>
    <w:rsid w:val="00647876"/>
    <w:rsid w:val="00647A01"/>
    <w:rsid w:val="00647B82"/>
    <w:rsid w:val="00647F71"/>
    <w:rsid w:val="00647FA0"/>
    <w:rsid w:val="00650326"/>
    <w:rsid w:val="006503CB"/>
    <w:rsid w:val="00650476"/>
    <w:rsid w:val="006505BF"/>
    <w:rsid w:val="00650667"/>
    <w:rsid w:val="00650A45"/>
    <w:rsid w:val="00650BF3"/>
    <w:rsid w:val="00650C7C"/>
    <w:rsid w:val="00650D48"/>
    <w:rsid w:val="00650E6A"/>
    <w:rsid w:val="00650EA1"/>
    <w:rsid w:val="00650F8B"/>
    <w:rsid w:val="00651055"/>
    <w:rsid w:val="00651193"/>
    <w:rsid w:val="006514FA"/>
    <w:rsid w:val="006515FA"/>
    <w:rsid w:val="006516DD"/>
    <w:rsid w:val="00651812"/>
    <w:rsid w:val="00651A0D"/>
    <w:rsid w:val="00651AAF"/>
    <w:rsid w:val="00651C85"/>
    <w:rsid w:val="00651D7F"/>
    <w:rsid w:val="00651D9E"/>
    <w:rsid w:val="00652065"/>
    <w:rsid w:val="0065210B"/>
    <w:rsid w:val="006522C0"/>
    <w:rsid w:val="00652872"/>
    <w:rsid w:val="00652D28"/>
    <w:rsid w:val="00653159"/>
    <w:rsid w:val="00653631"/>
    <w:rsid w:val="00653859"/>
    <w:rsid w:val="006538BA"/>
    <w:rsid w:val="00653B4B"/>
    <w:rsid w:val="00653D5D"/>
    <w:rsid w:val="00653FE1"/>
    <w:rsid w:val="006543DE"/>
    <w:rsid w:val="006547FD"/>
    <w:rsid w:val="0065488F"/>
    <w:rsid w:val="00654999"/>
    <w:rsid w:val="006549F8"/>
    <w:rsid w:val="00654C7C"/>
    <w:rsid w:val="00654E46"/>
    <w:rsid w:val="00654FE7"/>
    <w:rsid w:val="006550A5"/>
    <w:rsid w:val="00655A9F"/>
    <w:rsid w:val="00655C37"/>
    <w:rsid w:val="00655C50"/>
    <w:rsid w:val="00655D10"/>
    <w:rsid w:val="00655FA7"/>
    <w:rsid w:val="0065605A"/>
    <w:rsid w:val="00656591"/>
    <w:rsid w:val="00656B37"/>
    <w:rsid w:val="00656D38"/>
    <w:rsid w:val="00656EBC"/>
    <w:rsid w:val="0065713D"/>
    <w:rsid w:val="0065717F"/>
    <w:rsid w:val="006573CC"/>
    <w:rsid w:val="00657829"/>
    <w:rsid w:val="00657E2A"/>
    <w:rsid w:val="0066008F"/>
    <w:rsid w:val="006601FF"/>
    <w:rsid w:val="00660241"/>
    <w:rsid w:val="00660265"/>
    <w:rsid w:val="006606E9"/>
    <w:rsid w:val="00660A67"/>
    <w:rsid w:val="00660B1F"/>
    <w:rsid w:val="00660B30"/>
    <w:rsid w:val="00660D84"/>
    <w:rsid w:val="00660FA7"/>
    <w:rsid w:val="00660FD0"/>
    <w:rsid w:val="006613CE"/>
    <w:rsid w:val="00661684"/>
    <w:rsid w:val="006616E9"/>
    <w:rsid w:val="00661803"/>
    <w:rsid w:val="0066197C"/>
    <w:rsid w:val="00661987"/>
    <w:rsid w:val="0066198F"/>
    <w:rsid w:val="006619FC"/>
    <w:rsid w:val="00661B9C"/>
    <w:rsid w:val="00661C83"/>
    <w:rsid w:val="00661E59"/>
    <w:rsid w:val="00661EB4"/>
    <w:rsid w:val="00662450"/>
    <w:rsid w:val="006628F9"/>
    <w:rsid w:val="00662A39"/>
    <w:rsid w:val="00662D3A"/>
    <w:rsid w:val="0066302E"/>
    <w:rsid w:val="00663069"/>
    <w:rsid w:val="0066317D"/>
    <w:rsid w:val="00663310"/>
    <w:rsid w:val="00663345"/>
    <w:rsid w:val="0066348D"/>
    <w:rsid w:val="006634C5"/>
    <w:rsid w:val="00663500"/>
    <w:rsid w:val="006636FA"/>
    <w:rsid w:val="00663879"/>
    <w:rsid w:val="00663A8C"/>
    <w:rsid w:val="00663AFF"/>
    <w:rsid w:val="00663CB3"/>
    <w:rsid w:val="00663EFA"/>
    <w:rsid w:val="0066406C"/>
    <w:rsid w:val="006640FD"/>
    <w:rsid w:val="00664179"/>
    <w:rsid w:val="006642C0"/>
    <w:rsid w:val="006644F9"/>
    <w:rsid w:val="0066480E"/>
    <w:rsid w:val="00664841"/>
    <w:rsid w:val="00664868"/>
    <w:rsid w:val="00664944"/>
    <w:rsid w:val="006649E5"/>
    <w:rsid w:val="00664ACC"/>
    <w:rsid w:val="00664EF9"/>
    <w:rsid w:val="00665012"/>
    <w:rsid w:val="00665075"/>
    <w:rsid w:val="0066525D"/>
    <w:rsid w:val="00665317"/>
    <w:rsid w:val="00665E13"/>
    <w:rsid w:val="00665E58"/>
    <w:rsid w:val="00665EC0"/>
    <w:rsid w:val="0066607B"/>
    <w:rsid w:val="0066614C"/>
    <w:rsid w:val="00666224"/>
    <w:rsid w:val="006662A6"/>
    <w:rsid w:val="00666344"/>
    <w:rsid w:val="006663F6"/>
    <w:rsid w:val="00666575"/>
    <w:rsid w:val="00666578"/>
    <w:rsid w:val="00666AC5"/>
    <w:rsid w:val="00666BFF"/>
    <w:rsid w:val="00666D12"/>
    <w:rsid w:val="00667098"/>
    <w:rsid w:val="006671C7"/>
    <w:rsid w:val="006671CF"/>
    <w:rsid w:val="006672AB"/>
    <w:rsid w:val="00667405"/>
    <w:rsid w:val="006676A9"/>
    <w:rsid w:val="00667774"/>
    <w:rsid w:val="006677F6"/>
    <w:rsid w:val="00667C1A"/>
    <w:rsid w:val="00667FD8"/>
    <w:rsid w:val="00670056"/>
    <w:rsid w:val="006704D5"/>
    <w:rsid w:val="0067051A"/>
    <w:rsid w:val="00670665"/>
    <w:rsid w:val="006706A4"/>
    <w:rsid w:val="006707A3"/>
    <w:rsid w:val="006708C5"/>
    <w:rsid w:val="00670925"/>
    <w:rsid w:val="00670DA1"/>
    <w:rsid w:val="0067107B"/>
    <w:rsid w:val="00671394"/>
    <w:rsid w:val="00671499"/>
    <w:rsid w:val="00671837"/>
    <w:rsid w:val="006718B1"/>
    <w:rsid w:val="00671950"/>
    <w:rsid w:val="00671B66"/>
    <w:rsid w:val="00672287"/>
    <w:rsid w:val="00672435"/>
    <w:rsid w:val="00672525"/>
    <w:rsid w:val="00672740"/>
    <w:rsid w:val="00672772"/>
    <w:rsid w:val="00672A14"/>
    <w:rsid w:val="00672AFB"/>
    <w:rsid w:val="006736EB"/>
    <w:rsid w:val="006738DD"/>
    <w:rsid w:val="006739E5"/>
    <w:rsid w:val="00673B7A"/>
    <w:rsid w:val="00673CFB"/>
    <w:rsid w:val="00673DA6"/>
    <w:rsid w:val="00673FF2"/>
    <w:rsid w:val="0067406D"/>
    <w:rsid w:val="006740B8"/>
    <w:rsid w:val="00674369"/>
    <w:rsid w:val="00674540"/>
    <w:rsid w:val="00674775"/>
    <w:rsid w:val="006749E3"/>
    <w:rsid w:val="00675280"/>
    <w:rsid w:val="00675589"/>
    <w:rsid w:val="006755B6"/>
    <w:rsid w:val="0067571F"/>
    <w:rsid w:val="0067583E"/>
    <w:rsid w:val="006759A0"/>
    <w:rsid w:val="00675A1D"/>
    <w:rsid w:val="00675A41"/>
    <w:rsid w:val="00675ABF"/>
    <w:rsid w:val="00675B04"/>
    <w:rsid w:val="00675D35"/>
    <w:rsid w:val="00675F9B"/>
    <w:rsid w:val="00675FD8"/>
    <w:rsid w:val="00675FE9"/>
    <w:rsid w:val="00676075"/>
    <w:rsid w:val="00676157"/>
    <w:rsid w:val="0067623D"/>
    <w:rsid w:val="0067655A"/>
    <w:rsid w:val="0067659D"/>
    <w:rsid w:val="0067671F"/>
    <w:rsid w:val="00676807"/>
    <w:rsid w:val="00676A1A"/>
    <w:rsid w:val="00676AB9"/>
    <w:rsid w:val="00676ACB"/>
    <w:rsid w:val="00676D95"/>
    <w:rsid w:val="00676E5A"/>
    <w:rsid w:val="0067701C"/>
    <w:rsid w:val="0067714D"/>
    <w:rsid w:val="006771AF"/>
    <w:rsid w:val="006771D5"/>
    <w:rsid w:val="006772D9"/>
    <w:rsid w:val="00677564"/>
    <w:rsid w:val="00677671"/>
    <w:rsid w:val="00677825"/>
    <w:rsid w:val="00677938"/>
    <w:rsid w:val="00678E33"/>
    <w:rsid w:val="00680022"/>
    <w:rsid w:val="00680203"/>
    <w:rsid w:val="006803FC"/>
    <w:rsid w:val="006806EA"/>
    <w:rsid w:val="006809F1"/>
    <w:rsid w:val="00680B35"/>
    <w:rsid w:val="00680D3E"/>
    <w:rsid w:val="00680F0F"/>
    <w:rsid w:val="0068121D"/>
    <w:rsid w:val="0068150A"/>
    <w:rsid w:val="0068163A"/>
    <w:rsid w:val="006819C0"/>
    <w:rsid w:val="00681A17"/>
    <w:rsid w:val="00681C4C"/>
    <w:rsid w:val="00681EA5"/>
    <w:rsid w:val="006820AE"/>
    <w:rsid w:val="006820CF"/>
    <w:rsid w:val="0068223D"/>
    <w:rsid w:val="006822B0"/>
    <w:rsid w:val="00682303"/>
    <w:rsid w:val="00682425"/>
    <w:rsid w:val="00682471"/>
    <w:rsid w:val="006827D0"/>
    <w:rsid w:val="006828F5"/>
    <w:rsid w:val="006829DE"/>
    <w:rsid w:val="00682AB3"/>
    <w:rsid w:val="00682B4B"/>
    <w:rsid w:val="00682C6F"/>
    <w:rsid w:val="00682CF9"/>
    <w:rsid w:val="00682D16"/>
    <w:rsid w:val="00682DAF"/>
    <w:rsid w:val="00683250"/>
    <w:rsid w:val="006834CE"/>
    <w:rsid w:val="006835F3"/>
    <w:rsid w:val="00683D6C"/>
    <w:rsid w:val="00683E41"/>
    <w:rsid w:val="00683EA1"/>
    <w:rsid w:val="00683F9D"/>
    <w:rsid w:val="00684021"/>
    <w:rsid w:val="00684104"/>
    <w:rsid w:val="00684192"/>
    <w:rsid w:val="006842B9"/>
    <w:rsid w:val="00684461"/>
    <w:rsid w:val="006846CA"/>
    <w:rsid w:val="00684935"/>
    <w:rsid w:val="0068495B"/>
    <w:rsid w:val="00684EC2"/>
    <w:rsid w:val="006851AE"/>
    <w:rsid w:val="00685D5F"/>
    <w:rsid w:val="00685FB9"/>
    <w:rsid w:val="00685FBD"/>
    <w:rsid w:val="00686161"/>
    <w:rsid w:val="006861B0"/>
    <w:rsid w:val="00686332"/>
    <w:rsid w:val="00686445"/>
    <w:rsid w:val="006864FE"/>
    <w:rsid w:val="0068680C"/>
    <w:rsid w:val="00686821"/>
    <w:rsid w:val="00686B4C"/>
    <w:rsid w:val="00686FE1"/>
    <w:rsid w:val="006870BC"/>
    <w:rsid w:val="006870D5"/>
    <w:rsid w:val="00687185"/>
    <w:rsid w:val="00687216"/>
    <w:rsid w:val="006872A7"/>
    <w:rsid w:val="00687515"/>
    <w:rsid w:val="0068775F"/>
    <w:rsid w:val="00687AB9"/>
    <w:rsid w:val="00687C2A"/>
    <w:rsid w:val="00690013"/>
    <w:rsid w:val="006901F2"/>
    <w:rsid w:val="006904F7"/>
    <w:rsid w:val="00690593"/>
    <w:rsid w:val="006906AF"/>
    <w:rsid w:val="00690928"/>
    <w:rsid w:val="006909CC"/>
    <w:rsid w:val="00690AE4"/>
    <w:rsid w:val="00690C32"/>
    <w:rsid w:val="0069112A"/>
    <w:rsid w:val="00691178"/>
    <w:rsid w:val="0069150E"/>
    <w:rsid w:val="00691543"/>
    <w:rsid w:val="00691591"/>
    <w:rsid w:val="0069161C"/>
    <w:rsid w:val="006917C1"/>
    <w:rsid w:val="00691847"/>
    <w:rsid w:val="00691CB3"/>
    <w:rsid w:val="006921A7"/>
    <w:rsid w:val="0069239E"/>
    <w:rsid w:val="006928A1"/>
    <w:rsid w:val="00692F8E"/>
    <w:rsid w:val="0069300B"/>
    <w:rsid w:val="00693159"/>
    <w:rsid w:val="00693699"/>
    <w:rsid w:val="00693842"/>
    <w:rsid w:val="006938A2"/>
    <w:rsid w:val="00693947"/>
    <w:rsid w:val="0069398D"/>
    <w:rsid w:val="00693B1E"/>
    <w:rsid w:val="00693EF9"/>
    <w:rsid w:val="006941D8"/>
    <w:rsid w:val="00694355"/>
    <w:rsid w:val="0069435E"/>
    <w:rsid w:val="0069479D"/>
    <w:rsid w:val="006948AF"/>
    <w:rsid w:val="00694B50"/>
    <w:rsid w:val="00694C2F"/>
    <w:rsid w:val="00694E66"/>
    <w:rsid w:val="0069500C"/>
    <w:rsid w:val="006951FE"/>
    <w:rsid w:val="00695257"/>
    <w:rsid w:val="00695352"/>
    <w:rsid w:val="00695375"/>
    <w:rsid w:val="00695399"/>
    <w:rsid w:val="006954F1"/>
    <w:rsid w:val="00695673"/>
    <w:rsid w:val="00695756"/>
    <w:rsid w:val="00695A23"/>
    <w:rsid w:val="00695A9D"/>
    <w:rsid w:val="00695B47"/>
    <w:rsid w:val="00695C9A"/>
    <w:rsid w:val="00695CB2"/>
    <w:rsid w:val="00695CBD"/>
    <w:rsid w:val="006961D9"/>
    <w:rsid w:val="00696218"/>
    <w:rsid w:val="006964FD"/>
    <w:rsid w:val="0069652F"/>
    <w:rsid w:val="0069685B"/>
    <w:rsid w:val="0069689D"/>
    <w:rsid w:val="00696BAB"/>
    <w:rsid w:val="00696F1B"/>
    <w:rsid w:val="00697380"/>
    <w:rsid w:val="006975AF"/>
    <w:rsid w:val="006976F0"/>
    <w:rsid w:val="00697713"/>
    <w:rsid w:val="006977C6"/>
    <w:rsid w:val="00697B14"/>
    <w:rsid w:val="00697B23"/>
    <w:rsid w:val="00697C59"/>
    <w:rsid w:val="006A0101"/>
    <w:rsid w:val="006A027E"/>
    <w:rsid w:val="006A0366"/>
    <w:rsid w:val="006A06C8"/>
    <w:rsid w:val="006A092F"/>
    <w:rsid w:val="006A0CA4"/>
    <w:rsid w:val="006A0D49"/>
    <w:rsid w:val="006A0FC3"/>
    <w:rsid w:val="006A1095"/>
    <w:rsid w:val="006A1097"/>
    <w:rsid w:val="006A1182"/>
    <w:rsid w:val="006A11D8"/>
    <w:rsid w:val="006A12AE"/>
    <w:rsid w:val="006A1395"/>
    <w:rsid w:val="006A1498"/>
    <w:rsid w:val="006A15A1"/>
    <w:rsid w:val="006A168D"/>
    <w:rsid w:val="006A1714"/>
    <w:rsid w:val="006A18FB"/>
    <w:rsid w:val="006A1A85"/>
    <w:rsid w:val="006A1B2C"/>
    <w:rsid w:val="006A1CE9"/>
    <w:rsid w:val="006A1D08"/>
    <w:rsid w:val="006A1FE4"/>
    <w:rsid w:val="006A2249"/>
    <w:rsid w:val="006A22D4"/>
    <w:rsid w:val="006A252B"/>
    <w:rsid w:val="006A2634"/>
    <w:rsid w:val="006A294C"/>
    <w:rsid w:val="006A2CCF"/>
    <w:rsid w:val="006A2D37"/>
    <w:rsid w:val="006A2DC7"/>
    <w:rsid w:val="006A2FE9"/>
    <w:rsid w:val="006A30CD"/>
    <w:rsid w:val="006A311B"/>
    <w:rsid w:val="006A315D"/>
    <w:rsid w:val="006A3161"/>
    <w:rsid w:val="006A3190"/>
    <w:rsid w:val="006A31ED"/>
    <w:rsid w:val="006A3273"/>
    <w:rsid w:val="006A3C2E"/>
    <w:rsid w:val="006A3C2F"/>
    <w:rsid w:val="006A3F20"/>
    <w:rsid w:val="006A41EB"/>
    <w:rsid w:val="006A440F"/>
    <w:rsid w:val="006A44AD"/>
    <w:rsid w:val="006A49D5"/>
    <w:rsid w:val="006A4A8F"/>
    <w:rsid w:val="006A4B5B"/>
    <w:rsid w:val="006A4D6C"/>
    <w:rsid w:val="006A5013"/>
    <w:rsid w:val="006A50C6"/>
    <w:rsid w:val="006A5187"/>
    <w:rsid w:val="006A5617"/>
    <w:rsid w:val="006A5A66"/>
    <w:rsid w:val="006A5B64"/>
    <w:rsid w:val="006A5C3B"/>
    <w:rsid w:val="006A5CDC"/>
    <w:rsid w:val="006A5D5C"/>
    <w:rsid w:val="006A5E2B"/>
    <w:rsid w:val="006A604C"/>
    <w:rsid w:val="006A630B"/>
    <w:rsid w:val="006A64A9"/>
    <w:rsid w:val="006A6535"/>
    <w:rsid w:val="006A6837"/>
    <w:rsid w:val="006A6976"/>
    <w:rsid w:val="006A69BD"/>
    <w:rsid w:val="006A6B23"/>
    <w:rsid w:val="006A6EE5"/>
    <w:rsid w:val="006A70E8"/>
    <w:rsid w:val="006A7227"/>
    <w:rsid w:val="006A73A5"/>
    <w:rsid w:val="006A7567"/>
    <w:rsid w:val="006A761A"/>
    <w:rsid w:val="006A7913"/>
    <w:rsid w:val="006A7AF4"/>
    <w:rsid w:val="006A7BE8"/>
    <w:rsid w:val="006A7E2D"/>
    <w:rsid w:val="006B00C1"/>
    <w:rsid w:val="006B0192"/>
    <w:rsid w:val="006B01C6"/>
    <w:rsid w:val="006B036D"/>
    <w:rsid w:val="006B070D"/>
    <w:rsid w:val="006B07A6"/>
    <w:rsid w:val="006B0EE1"/>
    <w:rsid w:val="006B1445"/>
    <w:rsid w:val="006B149A"/>
    <w:rsid w:val="006B1601"/>
    <w:rsid w:val="006B173F"/>
    <w:rsid w:val="006B1C76"/>
    <w:rsid w:val="006B1CB5"/>
    <w:rsid w:val="006B1E74"/>
    <w:rsid w:val="006B21F6"/>
    <w:rsid w:val="006B2C09"/>
    <w:rsid w:val="006B2E81"/>
    <w:rsid w:val="006B304F"/>
    <w:rsid w:val="006B3426"/>
    <w:rsid w:val="006B383A"/>
    <w:rsid w:val="006B3845"/>
    <w:rsid w:val="006B38B4"/>
    <w:rsid w:val="006B3BAA"/>
    <w:rsid w:val="006B3C4F"/>
    <w:rsid w:val="006B3DAF"/>
    <w:rsid w:val="006B42C9"/>
    <w:rsid w:val="006B434F"/>
    <w:rsid w:val="006B4378"/>
    <w:rsid w:val="006B45A5"/>
    <w:rsid w:val="006B45FF"/>
    <w:rsid w:val="006B4633"/>
    <w:rsid w:val="006B49D8"/>
    <w:rsid w:val="006B4B3F"/>
    <w:rsid w:val="006B512C"/>
    <w:rsid w:val="006B5149"/>
    <w:rsid w:val="006B5261"/>
    <w:rsid w:val="006B544C"/>
    <w:rsid w:val="006B5543"/>
    <w:rsid w:val="006B55E5"/>
    <w:rsid w:val="006B563C"/>
    <w:rsid w:val="006B57D7"/>
    <w:rsid w:val="006B58D5"/>
    <w:rsid w:val="006B5CFC"/>
    <w:rsid w:val="006B606B"/>
    <w:rsid w:val="006B60F1"/>
    <w:rsid w:val="006B61AC"/>
    <w:rsid w:val="006B62C7"/>
    <w:rsid w:val="006B64F0"/>
    <w:rsid w:val="006B68AE"/>
    <w:rsid w:val="006B6BC1"/>
    <w:rsid w:val="006B6DD1"/>
    <w:rsid w:val="006B6FB0"/>
    <w:rsid w:val="006B6FC5"/>
    <w:rsid w:val="006B72F4"/>
    <w:rsid w:val="006B7330"/>
    <w:rsid w:val="006B73F8"/>
    <w:rsid w:val="006B75BF"/>
    <w:rsid w:val="006B7758"/>
    <w:rsid w:val="006B79A4"/>
    <w:rsid w:val="006B7C50"/>
    <w:rsid w:val="006B7C8A"/>
    <w:rsid w:val="006B7D2C"/>
    <w:rsid w:val="006C0462"/>
    <w:rsid w:val="006C05F1"/>
    <w:rsid w:val="006C0728"/>
    <w:rsid w:val="006C0D5C"/>
    <w:rsid w:val="006C0DE1"/>
    <w:rsid w:val="006C1373"/>
    <w:rsid w:val="006C15AD"/>
    <w:rsid w:val="006C1649"/>
    <w:rsid w:val="006C1753"/>
    <w:rsid w:val="006C1789"/>
    <w:rsid w:val="006C180D"/>
    <w:rsid w:val="006C1898"/>
    <w:rsid w:val="006C18A0"/>
    <w:rsid w:val="006C1918"/>
    <w:rsid w:val="006C1B22"/>
    <w:rsid w:val="006C1C6C"/>
    <w:rsid w:val="006C1D52"/>
    <w:rsid w:val="006C1D71"/>
    <w:rsid w:val="006C1DCC"/>
    <w:rsid w:val="006C1F3C"/>
    <w:rsid w:val="006C1F8A"/>
    <w:rsid w:val="006C231F"/>
    <w:rsid w:val="006C2443"/>
    <w:rsid w:val="006C25E2"/>
    <w:rsid w:val="006C27BC"/>
    <w:rsid w:val="006C29D1"/>
    <w:rsid w:val="006C2D4C"/>
    <w:rsid w:val="006C2DFE"/>
    <w:rsid w:val="006C2E94"/>
    <w:rsid w:val="006C30B5"/>
    <w:rsid w:val="006C3226"/>
    <w:rsid w:val="006C331E"/>
    <w:rsid w:val="006C33A5"/>
    <w:rsid w:val="006C3657"/>
    <w:rsid w:val="006C369F"/>
    <w:rsid w:val="006C391C"/>
    <w:rsid w:val="006C3B9A"/>
    <w:rsid w:val="006C3C93"/>
    <w:rsid w:val="006C3F33"/>
    <w:rsid w:val="006C3FC0"/>
    <w:rsid w:val="006C4017"/>
    <w:rsid w:val="006C4553"/>
    <w:rsid w:val="006C465C"/>
    <w:rsid w:val="006C49CC"/>
    <w:rsid w:val="006C4BAB"/>
    <w:rsid w:val="006C4D77"/>
    <w:rsid w:val="006C4E09"/>
    <w:rsid w:val="006C510F"/>
    <w:rsid w:val="006C5186"/>
    <w:rsid w:val="006C5643"/>
    <w:rsid w:val="006C5DA9"/>
    <w:rsid w:val="006C5E7B"/>
    <w:rsid w:val="006C5F4E"/>
    <w:rsid w:val="006C5F99"/>
    <w:rsid w:val="006C5FD2"/>
    <w:rsid w:val="006C60C3"/>
    <w:rsid w:val="006C62C4"/>
    <w:rsid w:val="006C63DB"/>
    <w:rsid w:val="006C643A"/>
    <w:rsid w:val="006C6678"/>
    <w:rsid w:val="006C693F"/>
    <w:rsid w:val="006C69A4"/>
    <w:rsid w:val="006C6CC1"/>
    <w:rsid w:val="006C6D6A"/>
    <w:rsid w:val="006C6DF2"/>
    <w:rsid w:val="006C6F3E"/>
    <w:rsid w:val="006C6F80"/>
    <w:rsid w:val="006C70BC"/>
    <w:rsid w:val="006C70C3"/>
    <w:rsid w:val="006C73A1"/>
    <w:rsid w:val="006C7410"/>
    <w:rsid w:val="006C7439"/>
    <w:rsid w:val="006C7637"/>
    <w:rsid w:val="006C7B5E"/>
    <w:rsid w:val="006C7C40"/>
    <w:rsid w:val="006D0140"/>
    <w:rsid w:val="006D043E"/>
    <w:rsid w:val="006D05F0"/>
    <w:rsid w:val="006D1157"/>
    <w:rsid w:val="006D11CB"/>
    <w:rsid w:val="006D1205"/>
    <w:rsid w:val="006D12B3"/>
    <w:rsid w:val="006D1491"/>
    <w:rsid w:val="006D14C4"/>
    <w:rsid w:val="006D16BF"/>
    <w:rsid w:val="006D19EA"/>
    <w:rsid w:val="006D1D24"/>
    <w:rsid w:val="006D1FAA"/>
    <w:rsid w:val="006D1FF8"/>
    <w:rsid w:val="006D202E"/>
    <w:rsid w:val="006D214A"/>
    <w:rsid w:val="006D232C"/>
    <w:rsid w:val="006D2408"/>
    <w:rsid w:val="006D2876"/>
    <w:rsid w:val="006D29C6"/>
    <w:rsid w:val="006D2FAA"/>
    <w:rsid w:val="006D3083"/>
    <w:rsid w:val="006D31C9"/>
    <w:rsid w:val="006D3219"/>
    <w:rsid w:val="006D3A8E"/>
    <w:rsid w:val="006D3C5A"/>
    <w:rsid w:val="006D3C90"/>
    <w:rsid w:val="006D3DD6"/>
    <w:rsid w:val="006D3EA5"/>
    <w:rsid w:val="006D401A"/>
    <w:rsid w:val="006D4078"/>
    <w:rsid w:val="006D40D0"/>
    <w:rsid w:val="006D427F"/>
    <w:rsid w:val="006D440A"/>
    <w:rsid w:val="006D4497"/>
    <w:rsid w:val="006D453B"/>
    <w:rsid w:val="006D45B8"/>
    <w:rsid w:val="006D4A48"/>
    <w:rsid w:val="006D4A70"/>
    <w:rsid w:val="006D4AD6"/>
    <w:rsid w:val="006D4FEE"/>
    <w:rsid w:val="006D5001"/>
    <w:rsid w:val="006D5221"/>
    <w:rsid w:val="006D553F"/>
    <w:rsid w:val="006D5A3C"/>
    <w:rsid w:val="006D5DA1"/>
    <w:rsid w:val="006D5FD2"/>
    <w:rsid w:val="006D6400"/>
    <w:rsid w:val="006D642B"/>
    <w:rsid w:val="006D6753"/>
    <w:rsid w:val="006D69C2"/>
    <w:rsid w:val="006D714D"/>
    <w:rsid w:val="006D720F"/>
    <w:rsid w:val="006D7268"/>
    <w:rsid w:val="006D74F3"/>
    <w:rsid w:val="006D78D6"/>
    <w:rsid w:val="006D7975"/>
    <w:rsid w:val="006D7D52"/>
    <w:rsid w:val="006E0007"/>
    <w:rsid w:val="006E0010"/>
    <w:rsid w:val="006E0105"/>
    <w:rsid w:val="006E016D"/>
    <w:rsid w:val="006E01BB"/>
    <w:rsid w:val="006E03EC"/>
    <w:rsid w:val="006E0565"/>
    <w:rsid w:val="006E0693"/>
    <w:rsid w:val="006E0749"/>
    <w:rsid w:val="006E0809"/>
    <w:rsid w:val="006E0A94"/>
    <w:rsid w:val="006E0B6A"/>
    <w:rsid w:val="006E0BF7"/>
    <w:rsid w:val="006E0DCB"/>
    <w:rsid w:val="006E16F2"/>
    <w:rsid w:val="006E1D07"/>
    <w:rsid w:val="006E1D5A"/>
    <w:rsid w:val="006E2066"/>
    <w:rsid w:val="006E23A0"/>
    <w:rsid w:val="006E2C6E"/>
    <w:rsid w:val="006E2F41"/>
    <w:rsid w:val="006E3004"/>
    <w:rsid w:val="006E308E"/>
    <w:rsid w:val="006E31A1"/>
    <w:rsid w:val="006E31C5"/>
    <w:rsid w:val="006E35D8"/>
    <w:rsid w:val="006E3857"/>
    <w:rsid w:val="006E385A"/>
    <w:rsid w:val="006E3981"/>
    <w:rsid w:val="006E3D94"/>
    <w:rsid w:val="006E3F4A"/>
    <w:rsid w:val="006E4078"/>
    <w:rsid w:val="006E409C"/>
    <w:rsid w:val="006E4155"/>
    <w:rsid w:val="006E4307"/>
    <w:rsid w:val="006E4972"/>
    <w:rsid w:val="006E49A7"/>
    <w:rsid w:val="006E5258"/>
    <w:rsid w:val="006E5267"/>
    <w:rsid w:val="006E53F6"/>
    <w:rsid w:val="006E5736"/>
    <w:rsid w:val="006E57A4"/>
    <w:rsid w:val="006E57F4"/>
    <w:rsid w:val="006E5869"/>
    <w:rsid w:val="006E5A2B"/>
    <w:rsid w:val="006E5ACE"/>
    <w:rsid w:val="006E5D71"/>
    <w:rsid w:val="006E60EF"/>
    <w:rsid w:val="006E6178"/>
    <w:rsid w:val="006E684B"/>
    <w:rsid w:val="006E6AB8"/>
    <w:rsid w:val="006E6E47"/>
    <w:rsid w:val="006E7075"/>
    <w:rsid w:val="006E7117"/>
    <w:rsid w:val="006E7221"/>
    <w:rsid w:val="006E72A9"/>
    <w:rsid w:val="006E72C0"/>
    <w:rsid w:val="006E75AB"/>
    <w:rsid w:val="006E77BE"/>
    <w:rsid w:val="006E7A9E"/>
    <w:rsid w:val="006E7C31"/>
    <w:rsid w:val="006E7CA5"/>
    <w:rsid w:val="006E7F71"/>
    <w:rsid w:val="006F011D"/>
    <w:rsid w:val="006F036B"/>
    <w:rsid w:val="006F03E5"/>
    <w:rsid w:val="006F04D7"/>
    <w:rsid w:val="006F05D2"/>
    <w:rsid w:val="006F0649"/>
    <w:rsid w:val="006F0917"/>
    <w:rsid w:val="006F0BEE"/>
    <w:rsid w:val="006F0D25"/>
    <w:rsid w:val="006F0DBF"/>
    <w:rsid w:val="006F0F06"/>
    <w:rsid w:val="006F0FD3"/>
    <w:rsid w:val="006F1115"/>
    <w:rsid w:val="006F1310"/>
    <w:rsid w:val="006F1465"/>
    <w:rsid w:val="006F17C6"/>
    <w:rsid w:val="006F1B06"/>
    <w:rsid w:val="006F1B1C"/>
    <w:rsid w:val="006F1B5B"/>
    <w:rsid w:val="006F1F32"/>
    <w:rsid w:val="006F2065"/>
    <w:rsid w:val="006F2086"/>
    <w:rsid w:val="006F20BD"/>
    <w:rsid w:val="006F2600"/>
    <w:rsid w:val="006F299C"/>
    <w:rsid w:val="006F29F4"/>
    <w:rsid w:val="006F2BBD"/>
    <w:rsid w:val="006F2BDA"/>
    <w:rsid w:val="006F2D6E"/>
    <w:rsid w:val="006F2EDA"/>
    <w:rsid w:val="006F3537"/>
    <w:rsid w:val="006F36BA"/>
    <w:rsid w:val="006F3709"/>
    <w:rsid w:val="006F3C3C"/>
    <w:rsid w:val="006F3E59"/>
    <w:rsid w:val="006F3EF6"/>
    <w:rsid w:val="006F40F3"/>
    <w:rsid w:val="006F414E"/>
    <w:rsid w:val="006F418E"/>
    <w:rsid w:val="006F41A7"/>
    <w:rsid w:val="006F41E8"/>
    <w:rsid w:val="006F43D0"/>
    <w:rsid w:val="006F4417"/>
    <w:rsid w:val="006F4491"/>
    <w:rsid w:val="006F46AB"/>
    <w:rsid w:val="006F4879"/>
    <w:rsid w:val="006F4AD6"/>
    <w:rsid w:val="006F4BE5"/>
    <w:rsid w:val="006F4C63"/>
    <w:rsid w:val="006F4C8E"/>
    <w:rsid w:val="006F4F68"/>
    <w:rsid w:val="006F4FB9"/>
    <w:rsid w:val="006F5222"/>
    <w:rsid w:val="006F531F"/>
    <w:rsid w:val="006F57A8"/>
    <w:rsid w:val="006F59F5"/>
    <w:rsid w:val="006F5A80"/>
    <w:rsid w:val="006F5DA7"/>
    <w:rsid w:val="006F6A3E"/>
    <w:rsid w:val="006F6D77"/>
    <w:rsid w:val="006F6F1B"/>
    <w:rsid w:val="006F6F54"/>
    <w:rsid w:val="006F712A"/>
    <w:rsid w:val="006F7131"/>
    <w:rsid w:val="006F738F"/>
    <w:rsid w:val="006F75F6"/>
    <w:rsid w:val="006F76A2"/>
    <w:rsid w:val="006F79B0"/>
    <w:rsid w:val="006F7A82"/>
    <w:rsid w:val="006F7AA5"/>
    <w:rsid w:val="006F7B58"/>
    <w:rsid w:val="006F7CC5"/>
    <w:rsid w:val="006F7E5E"/>
    <w:rsid w:val="007003FC"/>
    <w:rsid w:val="007004BE"/>
    <w:rsid w:val="00700780"/>
    <w:rsid w:val="00700BD0"/>
    <w:rsid w:val="00700D78"/>
    <w:rsid w:val="00700F6D"/>
    <w:rsid w:val="00700FBB"/>
    <w:rsid w:val="007010FA"/>
    <w:rsid w:val="00701355"/>
    <w:rsid w:val="007013BB"/>
    <w:rsid w:val="00701793"/>
    <w:rsid w:val="0070181E"/>
    <w:rsid w:val="00701957"/>
    <w:rsid w:val="00701E7D"/>
    <w:rsid w:val="00701EA1"/>
    <w:rsid w:val="0070215E"/>
    <w:rsid w:val="007022A8"/>
    <w:rsid w:val="007029A3"/>
    <w:rsid w:val="00702B97"/>
    <w:rsid w:val="00703230"/>
    <w:rsid w:val="0070356B"/>
    <w:rsid w:val="0070359D"/>
    <w:rsid w:val="007037A2"/>
    <w:rsid w:val="00703906"/>
    <w:rsid w:val="00703927"/>
    <w:rsid w:val="007039CA"/>
    <w:rsid w:val="00703ACB"/>
    <w:rsid w:val="00703B12"/>
    <w:rsid w:val="00703C5E"/>
    <w:rsid w:val="00703C82"/>
    <w:rsid w:val="00704325"/>
    <w:rsid w:val="00704344"/>
    <w:rsid w:val="00704352"/>
    <w:rsid w:val="00704619"/>
    <w:rsid w:val="0070466D"/>
    <w:rsid w:val="007049BB"/>
    <w:rsid w:val="00704B3C"/>
    <w:rsid w:val="00704D1E"/>
    <w:rsid w:val="0070500F"/>
    <w:rsid w:val="00705073"/>
    <w:rsid w:val="007050BD"/>
    <w:rsid w:val="0070537D"/>
    <w:rsid w:val="00705433"/>
    <w:rsid w:val="0070559E"/>
    <w:rsid w:val="00705612"/>
    <w:rsid w:val="0070592D"/>
    <w:rsid w:val="00705BFF"/>
    <w:rsid w:val="00705CA0"/>
    <w:rsid w:val="00705D0E"/>
    <w:rsid w:val="00705EF3"/>
    <w:rsid w:val="00706B00"/>
    <w:rsid w:val="00706C85"/>
    <w:rsid w:val="00707096"/>
    <w:rsid w:val="0070727B"/>
    <w:rsid w:val="007075FB"/>
    <w:rsid w:val="00707766"/>
    <w:rsid w:val="00707903"/>
    <w:rsid w:val="00707975"/>
    <w:rsid w:val="00707BA7"/>
    <w:rsid w:val="00707CCE"/>
    <w:rsid w:val="00707D3B"/>
    <w:rsid w:val="00707DE4"/>
    <w:rsid w:val="00707E7B"/>
    <w:rsid w:val="00707E9B"/>
    <w:rsid w:val="00710027"/>
    <w:rsid w:val="0071002D"/>
    <w:rsid w:val="00710638"/>
    <w:rsid w:val="00710660"/>
    <w:rsid w:val="007108FA"/>
    <w:rsid w:val="00710DDB"/>
    <w:rsid w:val="0071101E"/>
    <w:rsid w:val="007110F1"/>
    <w:rsid w:val="007111A9"/>
    <w:rsid w:val="007114FD"/>
    <w:rsid w:val="00711543"/>
    <w:rsid w:val="0071156A"/>
    <w:rsid w:val="0071174E"/>
    <w:rsid w:val="00711A9A"/>
    <w:rsid w:val="00711AF3"/>
    <w:rsid w:val="00711B56"/>
    <w:rsid w:val="00711D61"/>
    <w:rsid w:val="00711D9C"/>
    <w:rsid w:val="00711E98"/>
    <w:rsid w:val="00711EDD"/>
    <w:rsid w:val="00711F87"/>
    <w:rsid w:val="0071207E"/>
    <w:rsid w:val="0071208C"/>
    <w:rsid w:val="00712195"/>
    <w:rsid w:val="00712248"/>
    <w:rsid w:val="007122E3"/>
    <w:rsid w:val="00712343"/>
    <w:rsid w:val="007125DA"/>
    <w:rsid w:val="00712740"/>
    <w:rsid w:val="00712C0D"/>
    <w:rsid w:val="00712FF8"/>
    <w:rsid w:val="007130E0"/>
    <w:rsid w:val="007134FE"/>
    <w:rsid w:val="00713A09"/>
    <w:rsid w:val="00713BC1"/>
    <w:rsid w:val="00713DF8"/>
    <w:rsid w:val="007140DA"/>
    <w:rsid w:val="00714291"/>
    <w:rsid w:val="0071434A"/>
    <w:rsid w:val="0071455F"/>
    <w:rsid w:val="007147B2"/>
    <w:rsid w:val="00714950"/>
    <w:rsid w:val="00714A41"/>
    <w:rsid w:val="00714A4C"/>
    <w:rsid w:val="00714AD9"/>
    <w:rsid w:val="00714D70"/>
    <w:rsid w:val="00715168"/>
    <w:rsid w:val="007152C6"/>
    <w:rsid w:val="0071536C"/>
    <w:rsid w:val="0071563B"/>
    <w:rsid w:val="0071592B"/>
    <w:rsid w:val="0071597D"/>
    <w:rsid w:val="007159A1"/>
    <w:rsid w:val="00715D7E"/>
    <w:rsid w:val="00715F47"/>
    <w:rsid w:val="007161FE"/>
    <w:rsid w:val="007162FE"/>
    <w:rsid w:val="00716329"/>
    <w:rsid w:val="0071638F"/>
    <w:rsid w:val="007166CB"/>
    <w:rsid w:val="007166DB"/>
    <w:rsid w:val="00716F91"/>
    <w:rsid w:val="007170B8"/>
    <w:rsid w:val="007171F8"/>
    <w:rsid w:val="00717273"/>
    <w:rsid w:val="0071729C"/>
    <w:rsid w:val="007172CE"/>
    <w:rsid w:val="0071731C"/>
    <w:rsid w:val="007173B9"/>
    <w:rsid w:val="007173F1"/>
    <w:rsid w:val="007174B1"/>
    <w:rsid w:val="007179D5"/>
    <w:rsid w:val="00717B00"/>
    <w:rsid w:val="00717B52"/>
    <w:rsid w:val="00717CDE"/>
    <w:rsid w:val="00717CE0"/>
    <w:rsid w:val="00717DE9"/>
    <w:rsid w:val="00717E6C"/>
    <w:rsid w:val="00717FC1"/>
    <w:rsid w:val="0072028A"/>
    <w:rsid w:val="00720923"/>
    <w:rsid w:val="0072097A"/>
    <w:rsid w:val="00720C5F"/>
    <w:rsid w:val="00720DD3"/>
    <w:rsid w:val="007210A4"/>
    <w:rsid w:val="0072113E"/>
    <w:rsid w:val="007215E9"/>
    <w:rsid w:val="007217BC"/>
    <w:rsid w:val="007219F3"/>
    <w:rsid w:val="00721C25"/>
    <w:rsid w:val="00721D43"/>
    <w:rsid w:val="00721E84"/>
    <w:rsid w:val="00721EFA"/>
    <w:rsid w:val="00722443"/>
    <w:rsid w:val="00722534"/>
    <w:rsid w:val="00722789"/>
    <w:rsid w:val="007229BC"/>
    <w:rsid w:val="00722B25"/>
    <w:rsid w:val="00722B8F"/>
    <w:rsid w:val="00722C88"/>
    <w:rsid w:val="00722DA8"/>
    <w:rsid w:val="007230A4"/>
    <w:rsid w:val="00723630"/>
    <w:rsid w:val="00723639"/>
    <w:rsid w:val="00723F27"/>
    <w:rsid w:val="0072405C"/>
    <w:rsid w:val="00724374"/>
    <w:rsid w:val="00724382"/>
    <w:rsid w:val="00724413"/>
    <w:rsid w:val="00724461"/>
    <w:rsid w:val="0072466C"/>
    <w:rsid w:val="00724968"/>
    <w:rsid w:val="00724B08"/>
    <w:rsid w:val="00724FA4"/>
    <w:rsid w:val="00725017"/>
    <w:rsid w:val="00725298"/>
    <w:rsid w:val="007252E5"/>
    <w:rsid w:val="007253A1"/>
    <w:rsid w:val="00725545"/>
    <w:rsid w:val="007255B9"/>
    <w:rsid w:val="00725612"/>
    <w:rsid w:val="00725631"/>
    <w:rsid w:val="00725642"/>
    <w:rsid w:val="00725677"/>
    <w:rsid w:val="00725777"/>
    <w:rsid w:val="007259E6"/>
    <w:rsid w:val="00725A5A"/>
    <w:rsid w:val="00725E1B"/>
    <w:rsid w:val="00726141"/>
    <w:rsid w:val="0072632D"/>
    <w:rsid w:val="007263C0"/>
    <w:rsid w:val="0072688B"/>
    <w:rsid w:val="0072693B"/>
    <w:rsid w:val="00726A75"/>
    <w:rsid w:val="00726B0E"/>
    <w:rsid w:val="00726B3B"/>
    <w:rsid w:val="00726B3E"/>
    <w:rsid w:val="00726BB6"/>
    <w:rsid w:val="00726E71"/>
    <w:rsid w:val="00727065"/>
    <w:rsid w:val="00727134"/>
    <w:rsid w:val="007275DC"/>
    <w:rsid w:val="00727725"/>
    <w:rsid w:val="007279A0"/>
    <w:rsid w:val="00727A30"/>
    <w:rsid w:val="00727A42"/>
    <w:rsid w:val="00727C89"/>
    <w:rsid w:val="00727D74"/>
    <w:rsid w:val="00727E17"/>
    <w:rsid w:val="00727EBF"/>
    <w:rsid w:val="00727EE0"/>
    <w:rsid w:val="007301C8"/>
    <w:rsid w:val="007301F0"/>
    <w:rsid w:val="00730237"/>
    <w:rsid w:val="007303CB"/>
    <w:rsid w:val="00730898"/>
    <w:rsid w:val="00730ACF"/>
    <w:rsid w:val="00730CAC"/>
    <w:rsid w:val="00730CDC"/>
    <w:rsid w:val="00730D52"/>
    <w:rsid w:val="00730D90"/>
    <w:rsid w:val="00730E78"/>
    <w:rsid w:val="00730F49"/>
    <w:rsid w:val="00731125"/>
    <w:rsid w:val="00731184"/>
    <w:rsid w:val="007311BD"/>
    <w:rsid w:val="00731210"/>
    <w:rsid w:val="0073126C"/>
    <w:rsid w:val="00731281"/>
    <w:rsid w:val="007313F8"/>
    <w:rsid w:val="007314B8"/>
    <w:rsid w:val="0073159D"/>
    <w:rsid w:val="007315B4"/>
    <w:rsid w:val="007316D8"/>
    <w:rsid w:val="00731758"/>
    <w:rsid w:val="00731914"/>
    <w:rsid w:val="00731A52"/>
    <w:rsid w:val="00731B39"/>
    <w:rsid w:val="00731B52"/>
    <w:rsid w:val="00731E1B"/>
    <w:rsid w:val="00731F58"/>
    <w:rsid w:val="00731F7C"/>
    <w:rsid w:val="007320A9"/>
    <w:rsid w:val="007322EC"/>
    <w:rsid w:val="00732498"/>
    <w:rsid w:val="00732CCE"/>
    <w:rsid w:val="00732D01"/>
    <w:rsid w:val="00732D7B"/>
    <w:rsid w:val="00732F9D"/>
    <w:rsid w:val="0073306C"/>
    <w:rsid w:val="007331EE"/>
    <w:rsid w:val="00733318"/>
    <w:rsid w:val="0073351A"/>
    <w:rsid w:val="007335F5"/>
    <w:rsid w:val="00733756"/>
    <w:rsid w:val="00733BA0"/>
    <w:rsid w:val="00733EE5"/>
    <w:rsid w:val="00733FB5"/>
    <w:rsid w:val="0073453B"/>
    <w:rsid w:val="00734868"/>
    <w:rsid w:val="00734949"/>
    <w:rsid w:val="00734AF3"/>
    <w:rsid w:val="00734D11"/>
    <w:rsid w:val="00734D9B"/>
    <w:rsid w:val="00734DA9"/>
    <w:rsid w:val="00734E92"/>
    <w:rsid w:val="00735033"/>
    <w:rsid w:val="00735123"/>
    <w:rsid w:val="00735149"/>
    <w:rsid w:val="00735773"/>
    <w:rsid w:val="0073579A"/>
    <w:rsid w:val="007357B8"/>
    <w:rsid w:val="00735991"/>
    <w:rsid w:val="007359B8"/>
    <w:rsid w:val="00735A1C"/>
    <w:rsid w:val="00735A9B"/>
    <w:rsid w:val="00736216"/>
    <w:rsid w:val="00736254"/>
    <w:rsid w:val="007363FF"/>
    <w:rsid w:val="00736543"/>
    <w:rsid w:val="00736613"/>
    <w:rsid w:val="00736792"/>
    <w:rsid w:val="00736909"/>
    <w:rsid w:val="00736A72"/>
    <w:rsid w:val="00736CCC"/>
    <w:rsid w:val="00736D5B"/>
    <w:rsid w:val="00736FD0"/>
    <w:rsid w:val="0073704F"/>
    <w:rsid w:val="00737227"/>
    <w:rsid w:val="007372D4"/>
    <w:rsid w:val="00737918"/>
    <w:rsid w:val="00737B9E"/>
    <w:rsid w:val="00737BEC"/>
    <w:rsid w:val="00737CFA"/>
    <w:rsid w:val="00737D20"/>
    <w:rsid w:val="00737F19"/>
    <w:rsid w:val="007402CF"/>
    <w:rsid w:val="00740672"/>
    <w:rsid w:val="00740BA4"/>
    <w:rsid w:val="00740BF9"/>
    <w:rsid w:val="00740C1B"/>
    <w:rsid w:val="00740F96"/>
    <w:rsid w:val="00741954"/>
    <w:rsid w:val="007419E1"/>
    <w:rsid w:val="00741A9D"/>
    <w:rsid w:val="00741D07"/>
    <w:rsid w:val="007421CA"/>
    <w:rsid w:val="00742520"/>
    <w:rsid w:val="00742757"/>
    <w:rsid w:val="00742773"/>
    <w:rsid w:val="00742820"/>
    <w:rsid w:val="0074282A"/>
    <w:rsid w:val="00742940"/>
    <w:rsid w:val="00742FCA"/>
    <w:rsid w:val="00743008"/>
    <w:rsid w:val="0074317D"/>
    <w:rsid w:val="0074329E"/>
    <w:rsid w:val="00743543"/>
    <w:rsid w:val="007439A4"/>
    <w:rsid w:val="00743AB5"/>
    <w:rsid w:val="00743BE8"/>
    <w:rsid w:val="00743EA1"/>
    <w:rsid w:val="00743F31"/>
    <w:rsid w:val="00743F35"/>
    <w:rsid w:val="0074427D"/>
    <w:rsid w:val="00744351"/>
    <w:rsid w:val="007444F7"/>
    <w:rsid w:val="007444FA"/>
    <w:rsid w:val="00744722"/>
    <w:rsid w:val="00744A12"/>
    <w:rsid w:val="00744D6F"/>
    <w:rsid w:val="00744F92"/>
    <w:rsid w:val="00745010"/>
    <w:rsid w:val="0074539D"/>
    <w:rsid w:val="00745571"/>
    <w:rsid w:val="00745582"/>
    <w:rsid w:val="00745854"/>
    <w:rsid w:val="00745C91"/>
    <w:rsid w:val="00745E45"/>
    <w:rsid w:val="00745ECB"/>
    <w:rsid w:val="00746433"/>
    <w:rsid w:val="00746440"/>
    <w:rsid w:val="007466FF"/>
    <w:rsid w:val="007469FB"/>
    <w:rsid w:val="00746ABF"/>
    <w:rsid w:val="00746B7F"/>
    <w:rsid w:val="00746D21"/>
    <w:rsid w:val="00746E99"/>
    <w:rsid w:val="00747191"/>
    <w:rsid w:val="00747804"/>
    <w:rsid w:val="00747981"/>
    <w:rsid w:val="00747C7C"/>
    <w:rsid w:val="00747CAD"/>
    <w:rsid w:val="00747CCF"/>
    <w:rsid w:val="00747DEE"/>
    <w:rsid w:val="00747E1B"/>
    <w:rsid w:val="00747F97"/>
    <w:rsid w:val="007500E4"/>
    <w:rsid w:val="007501A9"/>
    <w:rsid w:val="00750367"/>
    <w:rsid w:val="00750631"/>
    <w:rsid w:val="007506D2"/>
    <w:rsid w:val="00750771"/>
    <w:rsid w:val="00750A94"/>
    <w:rsid w:val="00750FE4"/>
    <w:rsid w:val="00751336"/>
    <w:rsid w:val="007517B5"/>
    <w:rsid w:val="007517EF"/>
    <w:rsid w:val="00751C48"/>
    <w:rsid w:val="00751C51"/>
    <w:rsid w:val="00751C98"/>
    <w:rsid w:val="00751D6A"/>
    <w:rsid w:val="00751FCE"/>
    <w:rsid w:val="0075206E"/>
    <w:rsid w:val="00752186"/>
    <w:rsid w:val="00752204"/>
    <w:rsid w:val="0075227C"/>
    <w:rsid w:val="00752383"/>
    <w:rsid w:val="00752433"/>
    <w:rsid w:val="0075247F"/>
    <w:rsid w:val="007527B5"/>
    <w:rsid w:val="00752909"/>
    <w:rsid w:val="00752D76"/>
    <w:rsid w:val="00753003"/>
    <w:rsid w:val="0075312C"/>
    <w:rsid w:val="00753858"/>
    <w:rsid w:val="00753912"/>
    <w:rsid w:val="00753A22"/>
    <w:rsid w:val="00753A2E"/>
    <w:rsid w:val="00753A97"/>
    <w:rsid w:val="00753B15"/>
    <w:rsid w:val="00753D37"/>
    <w:rsid w:val="00753F8B"/>
    <w:rsid w:val="00753FBC"/>
    <w:rsid w:val="0075447C"/>
    <w:rsid w:val="0075499F"/>
    <w:rsid w:val="00754A27"/>
    <w:rsid w:val="00754AF5"/>
    <w:rsid w:val="00754CB1"/>
    <w:rsid w:val="0075527A"/>
    <w:rsid w:val="00755341"/>
    <w:rsid w:val="0075551C"/>
    <w:rsid w:val="007555EF"/>
    <w:rsid w:val="0075579D"/>
    <w:rsid w:val="007559C2"/>
    <w:rsid w:val="00755C8F"/>
    <w:rsid w:val="00755CF0"/>
    <w:rsid w:val="00755D06"/>
    <w:rsid w:val="00755E15"/>
    <w:rsid w:val="00755F71"/>
    <w:rsid w:val="0075610C"/>
    <w:rsid w:val="007561C4"/>
    <w:rsid w:val="0075676F"/>
    <w:rsid w:val="007569B0"/>
    <w:rsid w:val="0075711D"/>
    <w:rsid w:val="00757190"/>
    <w:rsid w:val="00757542"/>
    <w:rsid w:val="00757545"/>
    <w:rsid w:val="00757747"/>
    <w:rsid w:val="0075797F"/>
    <w:rsid w:val="00757B78"/>
    <w:rsid w:val="00757D10"/>
    <w:rsid w:val="00757FEE"/>
    <w:rsid w:val="00760002"/>
    <w:rsid w:val="00760192"/>
    <w:rsid w:val="007602C6"/>
    <w:rsid w:val="007602E1"/>
    <w:rsid w:val="00760401"/>
    <w:rsid w:val="00760462"/>
    <w:rsid w:val="00760B92"/>
    <w:rsid w:val="00760CFB"/>
    <w:rsid w:val="0076103D"/>
    <w:rsid w:val="007611C5"/>
    <w:rsid w:val="0076136D"/>
    <w:rsid w:val="0076174E"/>
    <w:rsid w:val="00761765"/>
    <w:rsid w:val="00761939"/>
    <w:rsid w:val="00761A2A"/>
    <w:rsid w:val="00761ED0"/>
    <w:rsid w:val="00762368"/>
    <w:rsid w:val="00762606"/>
    <w:rsid w:val="007629DF"/>
    <w:rsid w:val="00762C34"/>
    <w:rsid w:val="00762CE8"/>
    <w:rsid w:val="00762D14"/>
    <w:rsid w:val="00762D97"/>
    <w:rsid w:val="00763003"/>
    <w:rsid w:val="00763008"/>
    <w:rsid w:val="0076329B"/>
    <w:rsid w:val="007632C4"/>
    <w:rsid w:val="007632E2"/>
    <w:rsid w:val="007634CE"/>
    <w:rsid w:val="00763950"/>
    <w:rsid w:val="00763960"/>
    <w:rsid w:val="00763B06"/>
    <w:rsid w:val="0076401E"/>
    <w:rsid w:val="0076414E"/>
    <w:rsid w:val="007643CC"/>
    <w:rsid w:val="00764443"/>
    <w:rsid w:val="00764479"/>
    <w:rsid w:val="0076450D"/>
    <w:rsid w:val="00764A77"/>
    <w:rsid w:val="00764B88"/>
    <w:rsid w:val="00764DDB"/>
    <w:rsid w:val="0076500B"/>
    <w:rsid w:val="007654DD"/>
    <w:rsid w:val="0076574A"/>
    <w:rsid w:val="007657E2"/>
    <w:rsid w:val="0076587E"/>
    <w:rsid w:val="0076594E"/>
    <w:rsid w:val="0076596B"/>
    <w:rsid w:val="00765992"/>
    <w:rsid w:val="00765BCB"/>
    <w:rsid w:val="00765F52"/>
    <w:rsid w:val="00765F58"/>
    <w:rsid w:val="0076606E"/>
    <w:rsid w:val="007662B1"/>
    <w:rsid w:val="00766522"/>
    <w:rsid w:val="00766786"/>
    <w:rsid w:val="007667D6"/>
    <w:rsid w:val="0076682E"/>
    <w:rsid w:val="00766897"/>
    <w:rsid w:val="00766B6B"/>
    <w:rsid w:val="00766E0D"/>
    <w:rsid w:val="00766F9C"/>
    <w:rsid w:val="007671DC"/>
    <w:rsid w:val="007671F1"/>
    <w:rsid w:val="0076720B"/>
    <w:rsid w:val="007672D9"/>
    <w:rsid w:val="00767356"/>
    <w:rsid w:val="007673C8"/>
    <w:rsid w:val="00767631"/>
    <w:rsid w:val="0076780A"/>
    <w:rsid w:val="00767811"/>
    <w:rsid w:val="007678A5"/>
    <w:rsid w:val="007678D4"/>
    <w:rsid w:val="00767931"/>
    <w:rsid w:val="00767A45"/>
    <w:rsid w:val="00767CE7"/>
    <w:rsid w:val="00767D2F"/>
    <w:rsid w:val="00767DB4"/>
    <w:rsid w:val="00767EAB"/>
    <w:rsid w:val="00767EBB"/>
    <w:rsid w:val="00770093"/>
    <w:rsid w:val="007701D4"/>
    <w:rsid w:val="0077022D"/>
    <w:rsid w:val="00770606"/>
    <w:rsid w:val="007707D4"/>
    <w:rsid w:val="007708D3"/>
    <w:rsid w:val="00770B92"/>
    <w:rsid w:val="00770C03"/>
    <w:rsid w:val="00770D42"/>
    <w:rsid w:val="00770EF6"/>
    <w:rsid w:val="00770F19"/>
    <w:rsid w:val="007710D8"/>
    <w:rsid w:val="0077126A"/>
    <w:rsid w:val="007712D0"/>
    <w:rsid w:val="0077131B"/>
    <w:rsid w:val="007713C4"/>
    <w:rsid w:val="007714B6"/>
    <w:rsid w:val="00771555"/>
    <w:rsid w:val="007716C0"/>
    <w:rsid w:val="00771802"/>
    <w:rsid w:val="0077182A"/>
    <w:rsid w:val="00771845"/>
    <w:rsid w:val="007719C6"/>
    <w:rsid w:val="00771D60"/>
    <w:rsid w:val="00771FC3"/>
    <w:rsid w:val="0077206E"/>
    <w:rsid w:val="0077219D"/>
    <w:rsid w:val="0077230B"/>
    <w:rsid w:val="0077252B"/>
    <w:rsid w:val="0077285B"/>
    <w:rsid w:val="0077285C"/>
    <w:rsid w:val="00772EC7"/>
    <w:rsid w:val="007731F9"/>
    <w:rsid w:val="0077372F"/>
    <w:rsid w:val="007739B3"/>
    <w:rsid w:val="00773AF0"/>
    <w:rsid w:val="00773C2A"/>
    <w:rsid w:val="00773D5F"/>
    <w:rsid w:val="00773D89"/>
    <w:rsid w:val="0077410D"/>
    <w:rsid w:val="00774124"/>
    <w:rsid w:val="00774170"/>
    <w:rsid w:val="007741D3"/>
    <w:rsid w:val="0077429A"/>
    <w:rsid w:val="007743E8"/>
    <w:rsid w:val="0077477D"/>
    <w:rsid w:val="00774814"/>
    <w:rsid w:val="0077483B"/>
    <w:rsid w:val="00774845"/>
    <w:rsid w:val="007748D7"/>
    <w:rsid w:val="00774A63"/>
    <w:rsid w:val="00774DAB"/>
    <w:rsid w:val="007753F8"/>
    <w:rsid w:val="007755D0"/>
    <w:rsid w:val="007757DB"/>
    <w:rsid w:val="007758EE"/>
    <w:rsid w:val="00775994"/>
    <w:rsid w:val="00775CA8"/>
    <w:rsid w:val="00775E7F"/>
    <w:rsid w:val="00775ED6"/>
    <w:rsid w:val="0077609C"/>
    <w:rsid w:val="00776474"/>
    <w:rsid w:val="007766C0"/>
    <w:rsid w:val="00776766"/>
    <w:rsid w:val="00776B37"/>
    <w:rsid w:val="00776BCE"/>
    <w:rsid w:val="00776C7A"/>
    <w:rsid w:val="00776CBD"/>
    <w:rsid w:val="00776CDB"/>
    <w:rsid w:val="00776E71"/>
    <w:rsid w:val="00777140"/>
    <w:rsid w:val="007773CE"/>
    <w:rsid w:val="00777863"/>
    <w:rsid w:val="00777C08"/>
    <w:rsid w:val="00777F45"/>
    <w:rsid w:val="007800DE"/>
    <w:rsid w:val="0078015C"/>
    <w:rsid w:val="00780184"/>
    <w:rsid w:val="007804EE"/>
    <w:rsid w:val="00780627"/>
    <w:rsid w:val="007806A9"/>
    <w:rsid w:val="007806EA"/>
    <w:rsid w:val="0078088B"/>
    <w:rsid w:val="00780DD4"/>
    <w:rsid w:val="00780EEC"/>
    <w:rsid w:val="00780F5A"/>
    <w:rsid w:val="007810FA"/>
    <w:rsid w:val="007811D2"/>
    <w:rsid w:val="00781324"/>
    <w:rsid w:val="00781326"/>
    <w:rsid w:val="007817EF"/>
    <w:rsid w:val="00781BA1"/>
    <w:rsid w:val="00781E2E"/>
    <w:rsid w:val="00781E31"/>
    <w:rsid w:val="00781EF3"/>
    <w:rsid w:val="00781FAE"/>
    <w:rsid w:val="00782125"/>
    <w:rsid w:val="007822B4"/>
    <w:rsid w:val="007822D5"/>
    <w:rsid w:val="0078239C"/>
    <w:rsid w:val="00782684"/>
    <w:rsid w:val="00782974"/>
    <w:rsid w:val="00782995"/>
    <w:rsid w:val="00782E98"/>
    <w:rsid w:val="00782EC4"/>
    <w:rsid w:val="00783441"/>
    <w:rsid w:val="00783819"/>
    <w:rsid w:val="00783ABF"/>
    <w:rsid w:val="00783D79"/>
    <w:rsid w:val="00783E60"/>
    <w:rsid w:val="00783ED1"/>
    <w:rsid w:val="00783F2F"/>
    <w:rsid w:val="0078464F"/>
    <w:rsid w:val="007848E2"/>
    <w:rsid w:val="007849AA"/>
    <w:rsid w:val="00784E72"/>
    <w:rsid w:val="00784EBE"/>
    <w:rsid w:val="007856A5"/>
    <w:rsid w:val="007857F9"/>
    <w:rsid w:val="007858DD"/>
    <w:rsid w:val="007859F9"/>
    <w:rsid w:val="00785B97"/>
    <w:rsid w:val="00785C42"/>
    <w:rsid w:val="00785C57"/>
    <w:rsid w:val="00786034"/>
    <w:rsid w:val="007860C9"/>
    <w:rsid w:val="007862A0"/>
    <w:rsid w:val="007862F4"/>
    <w:rsid w:val="007864A8"/>
    <w:rsid w:val="00786658"/>
    <w:rsid w:val="007866A7"/>
    <w:rsid w:val="00786981"/>
    <w:rsid w:val="00786D88"/>
    <w:rsid w:val="00786E51"/>
    <w:rsid w:val="00786E6D"/>
    <w:rsid w:val="00787165"/>
    <w:rsid w:val="0078726D"/>
    <w:rsid w:val="007872E7"/>
    <w:rsid w:val="007873AB"/>
    <w:rsid w:val="0078741F"/>
    <w:rsid w:val="00787465"/>
    <w:rsid w:val="00787630"/>
    <w:rsid w:val="007877D0"/>
    <w:rsid w:val="00787856"/>
    <w:rsid w:val="00787985"/>
    <w:rsid w:val="00787C03"/>
    <w:rsid w:val="00787C44"/>
    <w:rsid w:val="00787D87"/>
    <w:rsid w:val="00787F6F"/>
    <w:rsid w:val="00787F74"/>
    <w:rsid w:val="00787FCC"/>
    <w:rsid w:val="0079025C"/>
    <w:rsid w:val="00790322"/>
    <w:rsid w:val="007905CF"/>
    <w:rsid w:val="00790845"/>
    <w:rsid w:val="007908DA"/>
    <w:rsid w:val="00790983"/>
    <w:rsid w:val="00790A38"/>
    <w:rsid w:val="00790C38"/>
    <w:rsid w:val="00790E0C"/>
    <w:rsid w:val="00791079"/>
    <w:rsid w:val="0079119D"/>
    <w:rsid w:val="007917BA"/>
    <w:rsid w:val="00791930"/>
    <w:rsid w:val="00791BC5"/>
    <w:rsid w:val="00791E17"/>
    <w:rsid w:val="00791E54"/>
    <w:rsid w:val="00791E80"/>
    <w:rsid w:val="0079203C"/>
    <w:rsid w:val="0079226A"/>
    <w:rsid w:val="0079228F"/>
    <w:rsid w:val="007922B5"/>
    <w:rsid w:val="00792319"/>
    <w:rsid w:val="00792523"/>
    <w:rsid w:val="00792824"/>
    <w:rsid w:val="00792858"/>
    <w:rsid w:val="00792D04"/>
    <w:rsid w:val="00792DE2"/>
    <w:rsid w:val="007933DB"/>
    <w:rsid w:val="00793444"/>
    <w:rsid w:val="00793458"/>
    <w:rsid w:val="007934D2"/>
    <w:rsid w:val="00793583"/>
    <w:rsid w:val="00793702"/>
    <w:rsid w:val="00793769"/>
    <w:rsid w:val="00793C0F"/>
    <w:rsid w:val="00793F05"/>
    <w:rsid w:val="0079413A"/>
    <w:rsid w:val="00794145"/>
    <w:rsid w:val="007944E4"/>
    <w:rsid w:val="0079489B"/>
    <w:rsid w:val="00794D62"/>
    <w:rsid w:val="00794E90"/>
    <w:rsid w:val="007951EE"/>
    <w:rsid w:val="00795902"/>
    <w:rsid w:val="00795BB9"/>
    <w:rsid w:val="007960D8"/>
    <w:rsid w:val="00796648"/>
    <w:rsid w:val="007966C3"/>
    <w:rsid w:val="00796879"/>
    <w:rsid w:val="00796E86"/>
    <w:rsid w:val="00797325"/>
    <w:rsid w:val="007973FD"/>
    <w:rsid w:val="00797431"/>
    <w:rsid w:val="00797B4F"/>
    <w:rsid w:val="00797FC4"/>
    <w:rsid w:val="007A0383"/>
    <w:rsid w:val="007A0399"/>
    <w:rsid w:val="007A0506"/>
    <w:rsid w:val="007A0572"/>
    <w:rsid w:val="007A06C7"/>
    <w:rsid w:val="007A137B"/>
    <w:rsid w:val="007A177C"/>
    <w:rsid w:val="007A194C"/>
    <w:rsid w:val="007A1AA2"/>
    <w:rsid w:val="007A1B25"/>
    <w:rsid w:val="007A1E6C"/>
    <w:rsid w:val="007A22F7"/>
    <w:rsid w:val="007A2556"/>
    <w:rsid w:val="007A25B2"/>
    <w:rsid w:val="007A27C8"/>
    <w:rsid w:val="007A2B65"/>
    <w:rsid w:val="007A2CFC"/>
    <w:rsid w:val="007A2E6E"/>
    <w:rsid w:val="007A3177"/>
    <w:rsid w:val="007A3342"/>
    <w:rsid w:val="007A34B4"/>
    <w:rsid w:val="007A367F"/>
    <w:rsid w:val="007A384A"/>
    <w:rsid w:val="007A385D"/>
    <w:rsid w:val="007A3A70"/>
    <w:rsid w:val="007A3A72"/>
    <w:rsid w:val="007A4245"/>
    <w:rsid w:val="007A479C"/>
    <w:rsid w:val="007A4826"/>
    <w:rsid w:val="007A48B8"/>
    <w:rsid w:val="007A4D01"/>
    <w:rsid w:val="007A4E8F"/>
    <w:rsid w:val="007A4FB4"/>
    <w:rsid w:val="007A50AB"/>
    <w:rsid w:val="007A5191"/>
    <w:rsid w:val="007A5304"/>
    <w:rsid w:val="007A53F5"/>
    <w:rsid w:val="007A567D"/>
    <w:rsid w:val="007A5A37"/>
    <w:rsid w:val="007A5CF9"/>
    <w:rsid w:val="007A5F39"/>
    <w:rsid w:val="007A5FEE"/>
    <w:rsid w:val="007A61B1"/>
    <w:rsid w:val="007A6267"/>
    <w:rsid w:val="007A63B9"/>
    <w:rsid w:val="007A6C1F"/>
    <w:rsid w:val="007A6F3F"/>
    <w:rsid w:val="007A7184"/>
    <w:rsid w:val="007A72BA"/>
    <w:rsid w:val="007A7480"/>
    <w:rsid w:val="007A7F16"/>
    <w:rsid w:val="007B0467"/>
    <w:rsid w:val="007B0501"/>
    <w:rsid w:val="007B05C0"/>
    <w:rsid w:val="007B06B3"/>
    <w:rsid w:val="007B06C1"/>
    <w:rsid w:val="007B0AD0"/>
    <w:rsid w:val="007B0BE1"/>
    <w:rsid w:val="007B0C2C"/>
    <w:rsid w:val="007B0D6F"/>
    <w:rsid w:val="007B10FB"/>
    <w:rsid w:val="007B1672"/>
    <w:rsid w:val="007B1753"/>
    <w:rsid w:val="007B1BD5"/>
    <w:rsid w:val="007B2170"/>
    <w:rsid w:val="007B21AA"/>
    <w:rsid w:val="007B227C"/>
    <w:rsid w:val="007B2509"/>
    <w:rsid w:val="007B28B1"/>
    <w:rsid w:val="007B2A2E"/>
    <w:rsid w:val="007B2C74"/>
    <w:rsid w:val="007B2FF3"/>
    <w:rsid w:val="007B3055"/>
    <w:rsid w:val="007B3126"/>
    <w:rsid w:val="007B3316"/>
    <w:rsid w:val="007B346D"/>
    <w:rsid w:val="007B3504"/>
    <w:rsid w:val="007B3629"/>
    <w:rsid w:val="007B3652"/>
    <w:rsid w:val="007B3695"/>
    <w:rsid w:val="007B3AD5"/>
    <w:rsid w:val="007B3D36"/>
    <w:rsid w:val="007B3EE1"/>
    <w:rsid w:val="007B3F1C"/>
    <w:rsid w:val="007B3F35"/>
    <w:rsid w:val="007B4726"/>
    <w:rsid w:val="007B4734"/>
    <w:rsid w:val="007B485E"/>
    <w:rsid w:val="007B490E"/>
    <w:rsid w:val="007B4F2C"/>
    <w:rsid w:val="007B502A"/>
    <w:rsid w:val="007B5228"/>
    <w:rsid w:val="007B52F4"/>
    <w:rsid w:val="007B5596"/>
    <w:rsid w:val="007B562E"/>
    <w:rsid w:val="007B5972"/>
    <w:rsid w:val="007B5CDA"/>
    <w:rsid w:val="007B5EA0"/>
    <w:rsid w:val="007B5EC2"/>
    <w:rsid w:val="007B603B"/>
    <w:rsid w:val="007B619D"/>
    <w:rsid w:val="007B636C"/>
    <w:rsid w:val="007B6445"/>
    <w:rsid w:val="007B665B"/>
    <w:rsid w:val="007B68F0"/>
    <w:rsid w:val="007B6926"/>
    <w:rsid w:val="007B6927"/>
    <w:rsid w:val="007B69CC"/>
    <w:rsid w:val="007B6A12"/>
    <w:rsid w:val="007B6A33"/>
    <w:rsid w:val="007B6C61"/>
    <w:rsid w:val="007B6EAF"/>
    <w:rsid w:val="007B6FCF"/>
    <w:rsid w:val="007B7549"/>
    <w:rsid w:val="007B775B"/>
    <w:rsid w:val="007B782C"/>
    <w:rsid w:val="007B7C06"/>
    <w:rsid w:val="007B7E38"/>
    <w:rsid w:val="007C05D3"/>
    <w:rsid w:val="007C098E"/>
    <w:rsid w:val="007C09C8"/>
    <w:rsid w:val="007C09DF"/>
    <w:rsid w:val="007C09E8"/>
    <w:rsid w:val="007C0A89"/>
    <w:rsid w:val="007C0A9E"/>
    <w:rsid w:val="007C0AE4"/>
    <w:rsid w:val="007C0AF5"/>
    <w:rsid w:val="007C0E79"/>
    <w:rsid w:val="007C0F65"/>
    <w:rsid w:val="007C1082"/>
    <w:rsid w:val="007C10B1"/>
    <w:rsid w:val="007C139F"/>
    <w:rsid w:val="007C13F1"/>
    <w:rsid w:val="007C14FA"/>
    <w:rsid w:val="007C1636"/>
    <w:rsid w:val="007C1751"/>
    <w:rsid w:val="007C1915"/>
    <w:rsid w:val="007C1B93"/>
    <w:rsid w:val="007C1CC6"/>
    <w:rsid w:val="007C1DC1"/>
    <w:rsid w:val="007C1E42"/>
    <w:rsid w:val="007C1EAA"/>
    <w:rsid w:val="007C1FF4"/>
    <w:rsid w:val="007C21A2"/>
    <w:rsid w:val="007C2512"/>
    <w:rsid w:val="007C25C1"/>
    <w:rsid w:val="007C25DB"/>
    <w:rsid w:val="007C261D"/>
    <w:rsid w:val="007C269E"/>
    <w:rsid w:val="007C2929"/>
    <w:rsid w:val="007C2CD5"/>
    <w:rsid w:val="007C2CF0"/>
    <w:rsid w:val="007C2DE0"/>
    <w:rsid w:val="007C2F8E"/>
    <w:rsid w:val="007C303B"/>
    <w:rsid w:val="007C3396"/>
    <w:rsid w:val="007C34E1"/>
    <w:rsid w:val="007C360C"/>
    <w:rsid w:val="007C36C6"/>
    <w:rsid w:val="007C384C"/>
    <w:rsid w:val="007C3988"/>
    <w:rsid w:val="007C3D7E"/>
    <w:rsid w:val="007C3ECA"/>
    <w:rsid w:val="007C4445"/>
    <w:rsid w:val="007C45F1"/>
    <w:rsid w:val="007C46FE"/>
    <w:rsid w:val="007C4795"/>
    <w:rsid w:val="007C494B"/>
    <w:rsid w:val="007C4EC7"/>
    <w:rsid w:val="007C55FC"/>
    <w:rsid w:val="007C5A0A"/>
    <w:rsid w:val="007C5B68"/>
    <w:rsid w:val="007C5C46"/>
    <w:rsid w:val="007C6199"/>
    <w:rsid w:val="007C6233"/>
    <w:rsid w:val="007C66B2"/>
    <w:rsid w:val="007C66F9"/>
    <w:rsid w:val="007C68BA"/>
    <w:rsid w:val="007C68D6"/>
    <w:rsid w:val="007C6922"/>
    <w:rsid w:val="007C6A4E"/>
    <w:rsid w:val="007C6B0A"/>
    <w:rsid w:val="007C6B21"/>
    <w:rsid w:val="007C6B3E"/>
    <w:rsid w:val="007C6D5E"/>
    <w:rsid w:val="007C6E4B"/>
    <w:rsid w:val="007C71B6"/>
    <w:rsid w:val="007C72A1"/>
    <w:rsid w:val="007C754A"/>
    <w:rsid w:val="007C76E4"/>
    <w:rsid w:val="007C7950"/>
    <w:rsid w:val="007C7B25"/>
    <w:rsid w:val="007C7CD4"/>
    <w:rsid w:val="007C7DCA"/>
    <w:rsid w:val="007C7F90"/>
    <w:rsid w:val="007D0249"/>
    <w:rsid w:val="007D027E"/>
    <w:rsid w:val="007D02D4"/>
    <w:rsid w:val="007D07B5"/>
    <w:rsid w:val="007D07BF"/>
    <w:rsid w:val="007D0AF8"/>
    <w:rsid w:val="007D0C24"/>
    <w:rsid w:val="007D0E45"/>
    <w:rsid w:val="007D0E47"/>
    <w:rsid w:val="007D0FDC"/>
    <w:rsid w:val="007D0FFE"/>
    <w:rsid w:val="007D103C"/>
    <w:rsid w:val="007D1186"/>
    <w:rsid w:val="007D1321"/>
    <w:rsid w:val="007D13C1"/>
    <w:rsid w:val="007D1A57"/>
    <w:rsid w:val="007D1B42"/>
    <w:rsid w:val="007D1B8D"/>
    <w:rsid w:val="007D1E0D"/>
    <w:rsid w:val="007D2095"/>
    <w:rsid w:val="007D21A8"/>
    <w:rsid w:val="007D233D"/>
    <w:rsid w:val="007D2476"/>
    <w:rsid w:val="007D24C2"/>
    <w:rsid w:val="007D255E"/>
    <w:rsid w:val="007D2824"/>
    <w:rsid w:val="007D2838"/>
    <w:rsid w:val="007D2934"/>
    <w:rsid w:val="007D2A1B"/>
    <w:rsid w:val="007D305A"/>
    <w:rsid w:val="007D3109"/>
    <w:rsid w:val="007D32F8"/>
    <w:rsid w:val="007D334E"/>
    <w:rsid w:val="007D3967"/>
    <w:rsid w:val="007D39D1"/>
    <w:rsid w:val="007D3A1F"/>
    <w:rsid w:val="007D3C1A"/>
    <w:rsid w:val="007D3C2B"/>
    <w:rsid w:val="007D3ECD"/>
    <w:rsid w:val="007D3F21"/>
    <w:rsid w:val="007D44EB"/>
    <w:rsid w:val="007D46C7"/>
    <w:rsid w:val="007D4749"/>
    <w:rsid w:val="007D4C5F"/>
    <w:rsid w:val="007D4ED5"/>
    <w:rsid w:val="007D4FEB"/>
    <w:rsid w:val="007D512A"/>
    <w:rsid w:val="007D5319"/>
    <w:rsid w:val="007D53DA"/>
    <w:rsid w:val="007D541C"/>
    <w:rsid w:val="007D5560"/>
    <w:rsid w:val="007D558C"/>
    <w:rsid w:val="007D575C"/>
    <w:rsid w:val="007D576C"/>
    <w:rsid w:val="007D57D9"/>
    <w:rsid w:val="007D5AA9"/>
    <w:rsid w:val="007D5D4A"/>
    <w:rsid w:val="007D5DB4"/>
    <w:rsid w:val="007D5E1E"/>
    <w:rsid w:val="007D5E98"/>
    <w:rsid w:val="007D5F7A"/>
    <w:rsid w:val="007D6071"/>
    <w:rsid w:val="007D6279"/>
    <w:rsid w:val="007D634D"/>
    <w:rsid w:val="007D6554"/>
    <w:rsid w:val="007D66E5"/>
    <w:rsid w:val="007D67E0"/>
    <w:rsid w:val="007D6842"/>
    <w:rsid w:val="007D68FB"/>
    <w:rsid w:val="007D6B4F"/>
    <w:rsid w:val="007D7198"/>
    <w:rsid w:val="007D731D"/>
    <w:rsid w:val="007D743E"/>
    <w:rsid w:val="007D75D4"/>
    <w:rsid w:val="007D7AC6"/>
    <w:rsid w:val="007D7B3F"/>
    <w:rsid w:val="007D7B5B"/>
    <w:rsid w:val="007D7D77"/>
    <w:rsid w:val="007E0181"/>
    <w:rsid w:val="007E037C"/>
    <w:rsid w:val="007E04DF"/>
    <w:rsid w:val="007E052B"/>
    <w:rsid w:val="007E06AC"/>
    <w:rsid w:val="007E0991"/>
    <w:rsid w:val="007E09F9"/>
    <w:rsid w:val="007E0AF5"/>
    <w:rsid w:val="007E0B67"/>
    <w:rsid w:val="007E0D40"/>
    <w:rsid w:val="007E0DF2"/>
    <w:rsid w:val="007E0E07"/>
    <w:rsid w:val="007E1032"/>
    <w:rsid w:val="007E14EE"/>
    <w:rsid w:val="007E16DA"/>
    <w:rsid w:val="007E18C9"/>
    <w:rsid w:val="007E198E"/>
    <w:rsid w:val="007E1D70"/>
    <w:rsid w:val="007E1E6F"/>
    <w:rsid w:val="007E1EF7"/>
    <w:rsid w:val="007E2034"/>
    <w:rsid w:val="007E21AE"/>
    <w:rsid w:val="007E224B"/>
    <w:rsid w:val="007E2303"/>
    <w:rsid w:val="007E23D1"/>
    <w:rsid w:val="007E2681"/>
    <w:rsid w:val="007E26CB"/>
    <w:rsid w:val="007E2798"/>
    <w:rsid w:val="007E28B4"/>
    <w:rsid w:val="007E2901"/>
    <w:rsid w:val="007E29B6"/>
    <w:rsid w:val="007E2A4D"/>
    <w:rsid w:val="007E2B3B"/>
    <w:rsid w:val="007E2D12"/>
    <w:rsid w:val="007E2FB1"/>
    <w:rsid w:val="007E30B6"/>
    <w:rsid w:val="007E3282"/>
    <w:rsid w:val="007E33EF"/>
    <w:rsid w:val="007E3617"/>
    <w:rsid w:val="007E3641"/>
    <w:rsid w:val="007E368D"/>
    <w:rsid w:val="007E3966"/>
    <w:rsid w:val="007E3FBA"/>
    <w:rsid w:val="007E3FFA"/>
    <w:rsid w:val="007E40D3"/>
    <w:rsid w:val="007E44B6"/>
    <w:rsid w:val="007E45BE"/>
    <w:rsid w:val="007E463E"/>
    <w:rsid w:val="007E47CF"/>
    <w:rsid w:val="007E4A3E"/>
    <w:rsid w:val="007E4B76"/>
    <w:rsid w:val="007E4B7F"/>
    <w:rsid w:val="007E4E62"/>
    <w:rsid w:val="007E53F6"/>
    <w:rsid w:val="007E5812"/>
    <w:rsid w:val="007E586C"/>
    <w:rsid w:val="007E5911"/>
    <w:rsid w:val="007E5B08"/>
    <w:rsid w:val="007E5F28"/>
    <w:rsid w:val="007E6428"/>
    <w:rsid w:val="007E6478"/>
    <w:rsid w:val="007E6785"/>
    <w:rsid w:val="007E687A"/>
    <w:rsid w:val="007E6965"/>
    <w:rsid w:val="007E6AEF"/>
    <w:rsid w:val="007E6CAE"/>
    <w:rsid w:val="007E6EDD"/>
    <w:rsid w:val="007E728E"/>
    <w:rsid w:val="007E7340"/>
    <w:rsid w:val="007E7394"/>
    <w:rsid w:val="007E73E0"/>
    <w:rsid w:val="007E77A0"/>
    <w:rsid w:val="007E78E5"/>
    <w:rsid w:val="007E7946"/>
    <w:rsid w:val="007E7CC6"/>
    <w:rsid w:val="007E7CF9"/>
    <w:rsid w:val="007F011F"/>
    <w:rsid w:val="007F098B"/>
    <w:rsid w:val="007F0ACC"/>
    <w:rsid w:val="007F0B13"/>
    <w:rsid w:val="007F0C91"/>
    <w:rsid w:val="007F0E26"/>
    <w:rsid w:val="007F1257"/>
    <w:rsid w:val="007F13D8"/>
    <w:rsid w:val="007F1478"/>
    <w:rsid w:val="007F195A"/>
    <w:rsid w:val="007F1A3D"/>
    <w:rsid w:val="007F1BCB"/>
    <w:rsid w:val="007F1BFC"/>
    <w:rsid w:val="007F1CA1"/>
    <w:rsid w:val="007F1D93"/>
    <w:rsid w:val="007F2024"/>
    <w:rsid w:val="007F24FC"/>
    <w:rsid w:val="007F2705"/>
    <w:rsid w:val="007F2724"/>
    <w:rsid w:val="007F2C51"/>
    <w:rsid w:val="007F3112"/>
    <w:rsid w:val="007F3203"/>
    <w:rsid w:val="007F376C"/>
    <w:rsid w:val="007F389B"/>
    <w:rsid w:val="007F393E"/>
    <w:rsid w:val="007F3A2C"/>
    <w:rsid w:val="007F3F9B"/>
    <w:rsid w:val="007F4445"/>
    <w:rsid w:val="007F45B0"/>
    <w:rsid w:val="007F46EB"/>
    <w:rsid w:val="007F49BD"/>
    <w:rsid w:val="007F4B89"/>
    <w:rsid w:val="007F4D42"/>
    <w:rsid w:val="007F4E04"/>
    <w:rsid w:val="007F4E68"/>
    <w:rsid w:val="007F4E7E"/>
    <w:rsid w:val="007F4F32"/>
    <w:rsid w:val="007F51C0"/>
    <w:rsid w:val="007F51C5"/>
    <w:rsid w:val="007F547B"/>
    <w:rsid w:val="007F54B0"/>
    <w:rsid w:val="007F56D9"/>
    <w:rsid w:val="007F596A"/>
    <w:rsid w:val="007F5CFD"/>
    <w:rsid w:val="007F5EE1"/>
    <w:rsid w:val="007F6315"/>
    <w:rsid w:val="007F674F"/>
    <w:rsid w:val="007F67DB"/>
    <w:rsid w:val="007F6A52"/>
    <w:rsid w:val="007F6AD0"/>
    <w:rsid w:val="007F6ADF"/>
    <w:rsid w:val="007F700B"/>
    <w:rsid w:val="007F721B"/>
    <w:rsid w:val="007F740A"/>
    <w:rsid w:val="007F75AD"/>
    <w:rsid w:val="007F75BF"/>
    <w:rsid w:val="007F763E"/>
    <w:rsid w:val="007F784C"/>
    <w:rsid w:val="007F79EA"/>
    <w:rsid w:val="007F7A97"/>
    <w:rsid w:val="007F7E84"/>
    <w:rsid w:val="0080002E"/>
    <w:rsid w:val="00800054"/>
    <w:rsid w:val="008001A9"/>
    <w:rsid w:val="008001B6"/>
    <w:rsid w:val="00800262"/>
    <w:rsid w:val="008002DE"/>
    <w:rsid w:val="008003E4"/>
    <w:rsid w:val="00800711"/>
    <w:rsid w:val="00800721"/>
    <w:rsid w:val="008009AA"/>
    <w:rsid w:val="00800B82"/>
    <w:rsid w:val="00800C0C"/>
    <w:rsid w:val="00800D5E"/>
    <w:rsid w:val="00800DBA"/>
    <w:rsid w:val="00800DBF"/>
    <w:rsid w:val="00800F2C"/>
    <w:rsid w:val="00801251"/>
    <w:rsid w:val="0080148B"/>
    <w:rsid w:val="00801512"/>
    <w:rsid w:val="00801604"/>
    <w:rsid w:val="00801645"/>
    <w:rsid w:val="00801843"/>
    <w:rsid w:val="008018ED"/>
    <w:rsid w:val="00801D23"/>
    <w:rsid w:val="0080242C"/>
    <w:rsid w:val="008026B7"/>
    <w:rsid w:val="0080277A"/>
    <w:rsid w:val="00802826"/>
    <w:rsid w:val="00802B37"/>
    <w:rsid w:val="00802E1F"/>
    <w:rsid w:val="00802E69"/>
    <w:rsid w:val="00802F28"/>
    <w:rsid w:val="008034E4"/>
    <w:rsid w:val="0080379B"/>
    <w:rsid w:val="008039A1"/>
    <w:rsid w:val="00803AD1"/>
    <w:rsid w:val="00803AD9"/>
    <w:rsid w:val="00803E06"/>
    <w:rsid w:val="00803EFD"/>
    <w:rsid w:val="008040BC"/>
    <w:rsid w:val="008042FB"/>
    <w:rsid w:val="0080473C"/>
    <w:rsid w:val="00804764"/>
    <w:rsid w:val="00804B79"/>
    <w:rsid w:val="00804CBF"/>
    <w:rsid w:val="00804D8C"/>
    <w:rsid w:val="00804F2E"/>
    <w:rsid w:val="00804FBF"/>
    <w:rsid w:val="00804FDB"/>
    <w:rsid w:val="008050CC"/>
    <w:rsid w:val="0080510C"/>
    <w:rsid w:val="008051B3"/>
    <w:rsid w:val="00805273"/>
    <w:rsid w:val="00805335"/>
    <w:rsid w:val="008053CC"/>
    <w:rsid w:val="0080544B"/>
    <w:rsid w:val="00805556"/>
    <w:rsid w:val="00805D8F"/>
    <w:rsid w:val="00805EFB"/>
    <w:rsid w:val="00805F2D"/>
    <w:rsid w:val="00805F7F"/>
    <w:rsid w:val="00806239"/>
    <w:rsid w:val="0080628A"/>
    <w:rsid w:val="00806784"/>
    <w:rsid w:val="0080686E"/>
    <w:rsid w:val="00806A6D"/>
    <w:rsid w:val="00806B39"/>
    <w:rsid w:val="00806C64"/>
    <w:rsid w:val="00806D4D"/>
    <w:rsid w:val="00806E8C"/>
    <w:rsid w:val="00807295"/>
    <w:rsid w:val="00807527"/>
    <w:rsid w:val="008078BF"/>
    <w:rsid w:val="00807BE3"/>
    <w:rsid w:val="00810510"/>
    <w:rsid w:val="00810822"/>
    <w:rsid w:val="00810871"/>
    <w:rsid w:val="0081097D"/>
    <w:rsid w:val="00810C80"/>
    <w:rsid w:val="00810F1D"/>
    <w:rsid w:val="008110D1"/>
    <w:rsid w:val="0081110F"/>
    <w:rsid w:val="0081111A"/>
    <w:rsid w:val="00811164"/>
    <w:rsid w:val="0081136E"/>
    <w:rsid w:val="008113D2"/>
    <w:rsid w:val="00811739"/>
    <w:rsid w:val="00811894"/>
    <w:rsid w:val="00811899"/>
    <w:rsid w:val="00811ACE"/>
    <w:rsid w:val="00811BCE"/>
    <w:rsid w:val="00811D3D"/>
    <w:rsid w:val="0081223D"/>
    <w:rsid w:val="00812369"/>
    <w:rsid w:val="0081238E"/>
    <w:rsid w:val="00812478"/>
    <w:rsid w:val="00812593"/>
    <w:rsid w:val="008125A8"/>
    <w:rsid w:val="008127AF"/>
    <w:rsid w:val="00812835"/>
    <w:rsid w:val="008129A6"/>
    <w:rsid w:val="008129FD"/>
    <w:rsid w:val="00812A22"/>
    <w:rsid w:val="00812BB6"/>
    <w:rsid w:val="00812ECA"/>
    <w:rsid w:val="00812F30"/>
    <w:rsid w:val="0081320B"/>
    <w:rsid w:val="0081322F"/>
    <w:rsid w:val="008133A8"/>
    <w:rsid w:val="008133C8"/>
    <w:rsid w:val="008136E8"/>
    <w:rsid w:val="0081371B"/>
    <w:rsid w:val="00813A54"/>
    <w:rsid w:val="00813B3C"/>
    <w:rsid w:val="00813EAD"/>
    <w:rsid w:val="00813EC9"/>
    <w:rsid w:val="00813F3F"/>
    <w:rsid w:val="0081437E"/>
    <w:rsid w:val="0081438A"/>
    <w:rsid w:val="008143CC"/>
    <w:rsid w:val="00814419"/>
    <w:rsid w:val="008144AB"/>
    <w:rsid w:val="008144D3"/>
    <w:rsid w:val="00814627"/>
    <w:rsid w:val="008147B7"/>
    <w:rsid w:val="008147F9"/>
    <w:rsid w:val="00814A0D"/>
    <w:rsid w:val="00814BDA"/>
    <w:rsid w:val="00814C75"/>
    <w:rsid w:val="00814F83"/>
    <w:rsid w:val="00814FB5"/>
    <w:rsid w:val="00814FE5"/>
    <w:rsid w:val="0081518A"/>
    <w:rsid w:val="00815663"/>
    <w:rsid w:val="008158AA"/>
    <w:rsid w:val="00815A13"/>
    <w:rsid w:val="00815A63"/>
    <w:rsid w:val="00815F5A"/>
    <w:rsid w:val="00815FF9"/>
    <w:rsid w:val="00816A85"/>
    <w:rsid w:val="00816D71"/>
    <w:rsid w:val="00816F8C"/>
    <w:rsid w:val="00817079"/>
    <w:rsid w:val="0081710C"/>
    <w:rsid w:val="00817131"/>
    <w:rsid w:val="008172E5"/>
    <w:rsid w:val="008174F6"/>
    <w:rsid w:val="00817517"/>
    <w:rsid w:val="008175B0"/>
    <w:rsid w:val="00817764"/>
    <w:rsid w:val="00817AE7"/>
    <w:rsid w:val="0082037B"/>
    <w:rsid w:val="00820409"/>
    <w:rsid w:val="008204F0"/>
    <w:rsid w:val="0082058D"/>
    <w:rsid w:val="00820877"/>
    <w:rsid w:val="00820945"/>
    <w:rsid w:val="00820BE1"/>
    <w:rsid w:val="00820DA3"/>
    <w:rsid w:val="00820F3B"/>
    <w:rsid w:val="00820F78"/>
    <w:rsid w:val="00820FAC"/>
    <w:rsid w:val="00820FE7"/>
    <w:rsid w:val="008210A1"/>
    <w:rsid w:val="008213C6"/>
    <w:rsid w:val="008213D0"/>
    <w:rsid w:val="0082146A"/>
    <w:rsid w:val="00821820"/>
    <w:rsid w:val="0082188C"/>
    <w:rsid w:val="00821971"/>
    <w:rsid w:val="008219F6"/>
    <w:rsid w:val="00821A39"/>
    <w:rsid w:val="00821A96"/>
    <w:rsid w:val="00821AEA"/>
    <w:rsid w:val="00821B1D"/>
    <w:rsid w:val="00821C71"/>
    <w:rsid w:val="00821DB4"/>
    <w:rsid w:val="00821E16"/>
    <w:rsid w:val="00821EB4"/>
    <w:rsid w:val="00821F5B"/>
    <w:rsid w:val="00821FFA"/>
    <w:rsid w:val="00822027"/>
    <w:rsid w:val="00822147"/>
    <w:rsid w:val="008223A4"/>
    <w:rsid w:val="008224CB"/>
    <w:rsid w:val="008224FB"/>
    <w:rsid w:val="00822506"/>
    <w:rsid w:val="008225A5"/>
    <w:rsid w:val="00822658"/>
    <w:rsid w:val="008229CE"/>
    <w:rsid w:val="00822C9B"/>
    <w:rsid w:val="00822DF0"/>
    <w:rsid w:val="00822EC8"/>
    <w:rsid w:val="00823010"/>
    <w:rsid w:val="00823280"/>
    <w:rsid w:val="008232F1"/>
    <w:rsid w:val="0082344F"/>
    <w:rsid w:val="00823498"/>
    <w:rsid w:val="00823692"/>
    <w:rsid w:val="008236DD"/>
    <w:rsid w:val="008236EA"/>
    <w:rsid w:val="0082378E"/>
    <w:rsid w:val="008238A4"/>
    <w:rsid w:val="00823AF2"/>
    <w:rsid w:val="00824106"/>
    <w:rsid w:val="00824281"/>
    <w:rsid w:val="0082444C"/>
    <w:rsid w:val="008246AD"/>
    <w:rsid w:val="0082470A"/>
    <w:rsid w:val="00824764"/>
    <w:rsid w:val="008247DF"/>
    <w:rsid w:val="00824853"/>
    <w:rsid w:val="00824B96"/>
    <w:rsid w:val="00824F1A"/>
    <w:rsid w:val="00825338"/>
    <w:rsid w:val="00825537"/>
    <w:rsid w:val="008256D8"/>
    <w:rsid w:val="00825890"/>
    <w:rsid w:val="00825A09"/>
    <w:rsid w:val="00825C83"/>
    <w:rsid w:val="00825CDB"/>
    <w:rsid w:val="00825DB6"/>
    <w:rsid w:val="008260CF"/>
    <w:rsid w:val="008263E1"/>
    <w:rsid w:val="00826611"/>
    <w:rsid w:val="008268C3"/>
    <w:rsid w:val="00826AB6"/>
    <w:rsid w:val="00826BD9"/>
    <w:rsid w:val="00826D27"/>
    <w:rsid w:val="00826FD3"/>
    <w:rsid w:val="00827255"/>
    <w:rsid w:val="008274BE"/>
    <w:rsid w:val="008274C1"/>
    <w:rsid w:val="0082767B"/>
    <w:rsid w:val="0082780A"/>
    <w:rsid w:val="00827839"/>
    <w:rsid w:val="008279F3"/>
    <w:rsid w:val="00827B9C"/>
    <w:rsid w:val="00827C57"/>
    <w:rsid w:val="00827E31"/>
    <w:rsid w:val="00830264"/>
    <w:rsid w:val="00830549"/>
    <w:rsid w:val="00830934"/>
    <w:rsid w:val="008309A0"/>
    <w:rsid w:val="008309AD"/>
    <w:rsid w:val="00830A64"/>
    <w:rsid w:val="00830E69"/>
    <w:rsid w:val="00830FAC"/>
    <w:rsid w:val="0083102D"/>
    <w:rsid w:val="00831110"/>
    <w:rsid w:val="008312F0"/>
    <w:rsid w:val="0083144F"/>
    <w:rsid w:val="008314AE"/>
    <w:rsid w:val="008318C5"/>
    <w:rsid w:val="00831923"/>
    <w:rsid w:val="00831B56"/>
    <w:rsid w:val="00831B74"/>
    <w:rsid w:val="00831BA7"/>
    <w:rsid w:val="00831BF1"/>
    <w:rsid w:val="00831C8C"/>
    <w:rsid w:val="00831DB7"/>
    <w:rsid w:val="00831E30"/>
    <w:rsid w:val="00832024"/>
    <w:rsid w:val="008321D7"/>
    <w:rsid w:val="008322C6"/>
    <w:rsid w:val="0083247D"/>
    <w:rsid w:val="00832934"/>
    <w:rsid w:val="00832997"/>
    <w:rsid w:val="00832AFF"/>
    <w:rsid w:val="0083315C"/>
    <w:rsid w:val="008336B6"/>
    <w:rsid w:val="008336EA"/>
    <w:rsid w:val="0083386D"/>
    <w:rsid w:val="00833A96"/>
    <w:rsid w:val="00833DD0"/>
    <w:rsid w:val="0083440A"/>
    <w:rsid w:val="00834415"/>
    <w:rsid w:val="0083470A"/>
    <w:rsid w:val="0083479F"/>
    <w:rsid w:val="008347F7"/>
    <w:rsid w:val="00834807"/>
    <w:rsid w:val="008348AA"/>
    <w:rsid w:val="00834997"/>
    <w:rsid w:val="00834A84"/>
    <w:rsid w:val="00834B32"/>
    <w:rsid w:val="00834CA0"/>
    <w:rsid w:val="00834F1A"/>
    <w:rsid w:val="00834FF8"/>
    <w:rsid w:val="008350CC"/>
    <w:rsid w:val="008356AC"/>
    <w:rsid w:val="008356F7"/>
    <w:rsid w:val="00835B2B"/>
    <w:rsid w:val="00835BAF"/>
    <w:rsid w:val="00835D25"/>
    <w:rsid w:val="008361F5"/>
    <w:rsid w:val="0083621B"/>
    <w:rsid w:val="008362F4"/>
    <w:rsid w:val="0083633A"/>
    <w:rsid w:val="008363D5"/>
    <w:rsid w:val="0083646A"/>
    <w:rsid w:val="00836C33"/>
    <w:rsid w:val="00836FEF"/>
    <w:rsid w:val="008374D4"/>
    <w:rsid w:val="008375F4"/>
    <w:rsid w:val="00837AF5"/>
    <w:rsid w:val="00837B17"/>
    <w:rsid w:val="00837D51"/>
    <w:rsid w:val="00837D6E"/>
    <w:rsid w:val="00837F16"/>
    <w:rsid w:val="00837F99"/>
    <w:rsid w:val="008400D3"/>
    <w:rsid w:val="008404B0"/>
    <w:rsid w:val="008404DD"/>
    <w:rsid w:val="008404EB"/>
    <w:rsid w:val="008404F6"/>
    <w:rsid w:val="008405AB"/>
    <w:rsid w:val="00840692"/>
    <w:rsid w:val="008406EB"/>
    <w:rsid w:val="0084074C"/>
    <w:rsid w:val="00840B2A"/>
    <w:rsid w:val="00840B5F"/>
    <w:rsid w:val="00840E26"/>
    <w:rsid w:val="00840FB8"/>
    <w:rsid w:val="00841255"/>
    <w:rsid w:val="0084128F"/>
    <w:rsid w:val="008412E1"/>
    <w:rsid w:val="008412FC"/>
    <w:rsid w:val="00841563"/>
    <w:rsid w:val="008416E2"/>
    <w:rsid w:val="008417EE"/>
    <w:rsid w:val="008419D2"/>
    <w:rsid w:val="00841A0D"/>
    <w:rsid w:val="00841A87"/>
    <w:rsid w:val="00841BE9"/>
    <w:rsid w:val="00841F6F"/>
    <w:rsid w:val="00842074"/>
    <w:rsid w:val="00842237"/>
    <w:rsid w:val="00842258"/>
    <w:rsid w:val="0084227B"/>
    <w:rsid w:val="0084231C"/>
    <w:rsid w:val="00842878"/>
    <w:rsid w:val="008428B5"/>
    <w:rsid w:val="00842983"/>
    <w:rsid w:val="00842AAE"/>
    <w:rsid w:val="00842B12"/>
    <w:rsid w:val="00842D05"/>
    <w:rsid w:val="00842FF2"/>
    <w:rsid w:val="00843137"/>
    <w:rsid w:val="00843327"/>
    <w:rsid w:val="0084354B"/>
    <w:rsid w:val="00843669"/>
    <w:rsid w:val="00843DC1"/>
    <w:rsid w:val="00843DF4"/>
    <w:rsid w:val="0084402B"/>
    <w:rsid w:val="008441D0"/>
    <w:rsid w:val="008441FB"/>
    <w:rsid w:val="00844238"/>
    <w:rsid w:val="00844265"/>
    <w:rsid w:val="00844296"/>
    <w:rsid w:val="008442A6"/>
    <w:rsid w:val="0084433D"/>
    <w:rsid w:val="00844475"/>
    <w:rsid w:val="0084459D"/>
    <w:rsid w:val="0084469B"/>
    <w:rsid w:val="00844ABF"/>
    <w:rsid w:val="00844D12"/>
    <w:rsid w:val="00844F91"/>
    <w:rsid w:val="008450D8"/>
    <w:rsid w:val="00845140"/>
    <w:rsid w:val="00845186"/>
    <w:rsid w:val="00845324"/>
    <w:rsid w:val="00845485"/>
    <w:rsid w:val="0084576B"/>
    <w:rsid w:val="008459C2"/>
    <w:rsid w:val="00845B00"/>
    <w:rsid w:val="008460DD"/>
    <w:rsid w:val="008464CB"/>
    <w:rsid w:val="008465FA"/>
    <w:rsid w:val="0084660E"/>
    <w:rsid w:val="00846628"/>
    <w:rsid w:val="00846654"/>
    <w:rsid w:val="00846690"/>
    <w:rsid w:val="008466B3"/>
    <w:rsid w:val="0084672D"/>
    <w:rsid w:val="008467A8"/>
    <w:rsid w:val="00846833"/>
    <w:rsid w:val="008468C3"/>
    <w:rsid w:val="00846901"/>
    <w:rsid w:val="00846AC3"/>
    <w:rsid w:val="00846C81"/>
    <w:rsid w:val="00846F3E"/>
    <w:rsid w:val="008470EA"/>
    <w:rsid w:val="0084716C"/>
    <w:rsid w:val="008471BD"/>
    <w:rsid w:val="008471C2"/>
    <w:rsid w:val="00847365"/>
    <w:rsid w:val="0084739C"/>
    <w:rsid w:val="008473DE"/>
    <w:rsid w:val="00847406"/>
    <w:rsid w:val="0084747D"/>
    <w:rsid w:val="008474E5"/>
    <w:rsid w:val="00847593"/>
    <w:rsid w:val="0084789D"/>
    <w:rsid w:val="00847A72"/>
    <w:rsid w:val="00847D21"/>
    <w:rsid w:val="00847F5E"/>
    <w:rsid w:val="00847FB1"/>
    <w:rsid w:val="00850365"/>
    <w:rsid w:val="00850583"/>
    <w:rsid w:val="008506DD"/>
    <w:rsid w:val="00850963"/>
    <w:rsid w:val="00850C64"/>
    <w:rsid w:val="00850D5C"/>
    <w:rsid w:val="00851199"/>
    <w:rsid w:val="0085131E"/>
    <w:rsid w:val="00851422"/>
    <w:rsid w:val="00851546"/>
    <w:rsid w:val="0085174B"/>
    <w:rsid w:val="00851BE8"/>
    <w:rsid w:val="00851CFA"/>
    <w:rsid w:val="00851F17"/>
    <w:rsid w:val="00851F43"/>
    <w:rsid w:val="00851FB6"/>
    <w:rsid w:val="00851FFE"/>
    <w:rsid w:val="0085232B"/>
    <w:rsid w:val="00852451"/>
    <w:rsid w:val="0085295D"/>
    <w:rsid w:val="00852A6F"/>
    <w:rsid w:val="00852C58"/>
    <w:rsid w:val="00852DE3"/>
    <w:rsid w:val="00852E76"/>
    <w:rsid w:val="00853197"/>
    <w:rsid w:val="0085320A"/>
    <w:rsid w:val="00853394"/>
    <w:rsid w:val="008534D7"/>
    <w:rsid w:val="00853893"/>
    <w:rsid w:val="00853894"/>
    <w:rsid w:val="00853981"/>
    <w:rsid w:val="00853C13"/>
    <w:rsid w:val="00853F29"/>
    <w:rsid w:val="00854057"/>
    <w:rsid w:val="0085425F"/>
    <w:rsid w:val="008543BF"/>
    <w:rsid w:val="008544BD"/>
    <w:rsid w:val="00854679"/>
    <w:rsid w:val="0085483F"/>
    <w:rsid w:val="008548EE"/>
    <w:rsid w:val="00854FED"/>
    <w:rsid w:val="00855207"/>
    <w:rsid w:val="00855294"/>
    <w:rsid w:val="00855D6B"/>
    <w:rsid w:val="00855F1D"/>
    <w:rsid w:val="00855F62"/>
    <w:rsid w:val="0085614A"/>
    <w:rsid w:val="008561B6"/>
    <w:rsid w:val="00856228"/>
    <w:rsid w:val="008564FA"/>
    <w:rsid w:val="0085658D"/>
    <w:rsid w:val="0085676F"/>
    <w:rsid w:val="0085686B"/>
    <w:rsid w:val="00856BB3"/>
    <w:rsid w:val="00856D7A"/>
    <w:rsid w:val="008570E0"/>
    <w:rsid w:val="008579CC"/>
    <w:rsid w:val="00857DB9"/>
    <w:rsid w:val="00857E41"/>
    <w:rsid w:val="00857E88"/>
    <w:rsid w:val="00857F47"/>
    <w:rsid w:val="00857F8F"/>
    <w:rsid w:val="0085EF4E"/>
    <w:rsid w:val="0086042C"/>
    <w:rsid w:val="008604A1"/>
    <w:rsid w:val="00860564"/>
    <w:rsid w:val="008605D8"/>
    <w:rsid w:val="00860B6E"/>
    <w:rsid w:val="00860E6C"/>
    <w:rsid w:val="00861005"/>
    <w:rsid w:val="0086188E"/>
    <w:rsid w:val="008619AF"/>
    <w:rsid w:val="00861AEF"/>
    <w:rsid w:val="00861D1A"/>
    <w:rsid w:val="00861DE5"/>
    <w:rsid w:val="00861F48"/>
    <w:rsid w:val="00861FFB"/>
    <w:rsid w:val="008621C9"/>
    <w:rsid w:val="00862795"/>
    <w:rsid w:val="00862D3A"/>
    <w:rsid w:val="00862DD8"/>
    <w:rsid w:val="00862DDD"/>
    <w:rsid w:val="008632C1"/>
    <w:rsid w:val="008634A0"/>
    <w:rsid w:val="00863645"/>
    <w:rsid w:val="008637BC"/>
    <w:rsid w:val="00863C5B"/>
    <w:rsid w:val="00863DE1"/>
    <w:rsid w:val="00864101"/>
    <w:rsid w:val="00864152"/>
    <w:rsid w:val="00864A43"/>
    <w:rsid w:val="00864B36"/>
    <w:rsid w:val="00864C59"/>
    <w:rsid w:val="00864E96"/>
    <w:rsid w:val="008650BC"/>
    <w:rsid w:val="00865172"/>
    <w:rsid w:val="008651C5"/>
    <w:rsid w:val="00865291"/>
    <w:rsid w:val="00865414"/>
    <w:rsid w:val="0086545D"/>
    <w:rsid w:val="008654FA"/>
    <w:rsid w:val="008655A5"/>
    <w:rsid w:val="0086582E"/>
    <w:rsid w:val="00865949"/>
    <w:rsid w:val="00865CE8"/>
    <w:rsid w:val="00865EBA"/>
    <w:rsid w:val="00865F31"/>
    <w:rsid w:val="0086607D"/>
    <w:rsid w:val="0086621F"/>
    <w:rsid w:val="00866310"/>
    <w:rsid w:val="008665B4"/>
    <w:rsid w:val="008665D7"/>
    <w:rsid w:val="008665D9"/>
    <w:rsid w:val="00866605"/>
    <w:rsid w:val="008666A2"/>
    <w:rsid w:val="0086678F"/>
    <w:rsid w:val="0086689B"/>
    <w:rsid w:val="00866DDF"/>
    <w:rsid w:val="00866F87"/>
    <w:rsid w:val="00866FE5"/>
    <w:rsid w:val="008670B6"/>
    <w:rsid w:val="0086727F"/>
    <w:rsid w:val="008672B5"/>
    <w:rsid w:val="008672C8"/>
    <w:rsid w:val="00867406"/>
    <w:rsid w:val="0086752F"/>
    <w:rsid w:val="008676F8"/>
    <w:rsid w:val="00867DC9"/>
    <w:rsid w:val="008701B2"/>
    <w:rsid w:val="008701EA"/>
    <w:rsid w:val="00870374"/>
    <w:rsid w:val="00870491"/>
    <w:rsid w:val="008707FB"/>
    <w:rsid w:val="0087091D"/>
    <w:rsid w:val="00870FE7"/>
    <w:rsid w:val="008710E3"/>
    <w:rsid w:val="00871123"/>
    <w:rsid w:val="008713F1"/>
    <w:rsid w:val="00871409"/>
    <w:rsid w:val="00871573"/>
    <w:rsid w:val="00871585"/>
    <w:rsid w:val="0087164F"/>
    <w:rsid w:val="008717DB"/>
    <w:rsid w:val="00871962"/>
    <w:rsid w:val="00871A2D"/>
    <w:rsid w:val="00871FA2"/>
    <w:rsid w:val="00872219"/>
    <w:rsid w:val="00872440"/>
    <w:rsid w:val="008724B0"/>
    <w:rsid w:val="0087255A"/>
    <w:rsid w:val="008726E2"/>
    <w:rsid w:val="008727C3"/>
    <w:rsid w:val="008729ED"/>
    <w:rsid w:val="00872A2C"/>
    <w:rsid w:val="00872B79"/>
    <w:rsid w:val="00872C3A"/>
    <w:rsid w:val="00872DF6"/>
    <w:rsid w:val="00872E88"/>
    <w:rsid w:val="00872F6E"/>
    <w:rsid w:val="008730CF"/>
    <w:rsid w:val="00873167"/>
    <w:rsid w:val="00873171"/>
    <w:rsid w:val="00873238"/>
    <w:rsid w:val="00873289"/>
    <w:rsid w:val="008733BD"/>
    <w:rsid w:val="008734C8"/>
    <w:rsid w:val="0087360C"/>
    <w:rsid w:val="00873C34"/>
    <w:rsid w:val="00873F20"/>
    <w:rsid w:val="00873FAA"/>
    <w:rsid w:val="008744C9"/>
    <w:rsid w:val="008747F3"/>
    <w:rsid w:val="00874D09"/>
    <w:rsid w:val="008750A3"/>
    <w:rsid w:val="008751D3"/>
    <w:rsid w:val="0087527A"/>
    <w:rsid w:val="0087534B"/>
    <w:rsid w:val="008754D6"/>
    <w:rsid w:val="0087550F"/>
    <w:rsid w:val="00875516"/>
    <w:rsid w:val="00875B4A"/>
    <w:rsid w:val="00875D93"/>
    <w:rsid w:val="00875DDB"/>
    <w:rsid w:val="00875FB0"/>
    <w:rsid w:val="0087647F"/>
    <w:rsid w:val="0087653F"/>
    <w:rsid w:val="00876753"/>
    <w:rsid w:val="00876A87"/>
    <w:rsid w:val="00876C4E"/>
    <w:rsid w:val="00876D9B"/>
    <w:rsid w:val="00876EAD"/>
    <w:rsid w:val="00876F8E"/>
    <w:rsid w:val="00877372"/>
    <w:rsid w:val="00877A02"/>
    <w:rsid w:val="00877A6E"/>
    <w:rsid w:val="00877AA5"/>
    <w:rsid w:val="00877B12"/>
    <w:rsid w:val="00877D90"/>
    <w:rsid w:val="00877D9E"/>
    <w:rsid w:val="008800CD"/>
    <w:rsid w:val="008801AC"/>
    <w:rsid w:val="008803A0"/>
    <w:rsid w:val="00880526"/>
    <w:rsid w:val="008807B0"/>
    <w:rsid w:val="008807CB"/>
    <w:rsid w:val="0088083B"/>
    <w:rsid w:val="00880A79"/>
    <w:rsid w:val="00881065"/>
    <w:rsid w:val="008812CE"/>
    <w:rsid w:val="008817B7"/>
    <w:rsid w:val="0088181D"/>
    <w:rsid w:val="0088190A"/>
    <w:rsid w:val="00881B90"/>
    <w:rsid w:val="00881F02"/>
    <w:rsid w:val="008823C4"/>
    <w:rsid w:val="00882719"/>
    <w:rsid w:val="00882A2B"/>
    <w:rsid w:val="00882C68"/>
    <w:rsid w:val="00882C7F"/>
    <w:rsid w:val="00882E31"/>
    <w:rsid w:val="00882E83"/>
    <w:rsid w:val="00882E92"/>
    <w:rsid w:val="0088386E"/>
    <w:rsid w:val="00883ACF"/>
    <w:rsid w:val="00883CC8"/>
    <w:rsid w:val="00883D1C"/>
    <w:rsid w:val="0088407E"/>
    <w:rsid w:val="00884107"/>
    <w:rsid w:val="008842E7"/>
    <w:rsid w:val="008843B7"/>
    <w:rsid w:val="0088453B"/>
    <w:rsid w:val="0088453F"/>
    <w:rsid w:val="008845BF"/>
    <w:rsid w:val="00884689"/>
    <w:rsid w:val="00884711"/>
    <w:rsid w:val="0088483D"/>
    <w:rsid w:val="008848A4"/>
    <w:rsid w:val="0088490C"/>
    <w:rsid w:val="00884C24"/>
    <w:rsid w:val="00884C99"/>
    <w:rsid w:val="00884DC0"/>
    <w:rsid w:val="008850F5"/>
    <w:rsid w:val="0088526C"/>
    <w:rsid w:val="008857DC"/>
    <w:rsid w:val="00885856"/>
    <w:rsid w:val="00885B39"/>
    <w:rsid w:val="00885B41"/>
    <w:rsid w:val="00885C6F"/>
    <w:rsid w:val="00885D7B"/>
    <w:rsid w:val="00885EE5"/>
    <w:rsid w:val="00885FB6"/>
    <w:rsid w:val="00886581"/>
    <w:rsid w:val="0088684E"/>
    <w:rsid w:val="00886A42"/>
    <w:rsid w:val="00886AD6"/>
    <w:rsid w:val="00886C72"/>
    <w:rsid w:val="00886CB2"/>
    <w:rsid w:val="00887066"/>
    <w:rsid w:val="00887382"/>
    <w:rsid w:val="008874B6"/>
    <w:rsid w:val="00887B6A"/>
    <w:rsid w:val="00887DF1"/>
    <w:rsid w:val="00887EEF"/>
    <w:rsid w:val="00890238"/>
    <w:rsid w:val="008906B2"/>
    <w:rsid w:val="0089075E"/>
    <w:rsid w:val="0089079F"/>
    <w:rsid w:val="00890CFB"/>
    <w:rsid w:val="00890D96"/>
    <w:rsid w:val="00890F03"/>
    <w:rsid w:val="008911A6"/>
    <w:rsid w:val="008912AB"/>
    <w:rsid w:val="00891378"/>
    <w:rsid w:val="00891393"/>
    <w:rsid w:val="00891448"/>
    <w:rsid w:val="00891497"/>
    <w:rsid w:val="00891585"/>
    <w:rsid w:val="00891DF1"/>
    <w:rsid w:val="00892442"/>
    <w:rsid w:val="00892613"/>
    <w:rsid w:val="00892BB8"/>
    <w:rsid w:val="00892D02"/>
    <w:rsid w:val="00892D45"/>
    <w:rsid w:val="00892DD4"/>
    <w:rsid w:val="00892E56"/>
    <w:rsid w:val="00892F94"/>
    <w:rsid w:val="00893134"/>
    <w:rsid w:val="00893157"/>
    <w:rsid w:val="008933F0"/>
    <w:rsid w:val="0089363E"/>
    <w:rsid w:val="00893891"/>
    <w:rsid w:val="008938A7"/>
    <w:rsid w:val="00893903"/>
    <w:rsid w:val="0089397D"/>
    <w:rsid w:val="008939D0"/>
    <w:rsid w:val="00893E51"/>
    <w:rsid w:val="0089405A"/>
    <w:rsid w:val="00894075"/>
    <w:rsid w:val="008940BB"/>
    <w:rsid w:val="0089464E"/>
    <w:rsid w:val="0089486B"/>
    <w:rsid w:val="008948CA"/>
    <w:rsid w:val="008949E3"/>
    <w:rsid w:val="00894C26"/>
    <w:rsid w:val="00894DB6"/>
    <w:rsid w:val="00894DF5"/>
    <w:rsid w:val="00894E88"/>
    <w:rsid w:val="00894ED2"/>
    <w:rsid w:val="00895055"/>
    <w:rsid w:val="0089511E"/>
    <w:rsid w:val="008956E2"/>
    <w:rsid w:val="008957BE"/>
    <w:rsid w:val="008958B0"/>
    <w:rsid w:val="00895A04"/>
    <w:rsid w:val="00895A0D"/>
    <w:rsid w:val="00895D2E"/>
    <w:rsid w:val="00895EA1"/>
    <w:rsid w:val="00895EE3"/>
    <w:rsid w:val="00896002"/>
    <w:rsid w:val="00896060"/>
    <w:rsid w:val="00896172"/>
    <w:rsid w:val="00896300"/>
    <w:rsid w:val="008964E1"/>
    <w:rsid w:val="008965B9"/>
    <w:rsid w:val="00896692"/>
    <w:rsid w:val="008966CE"/>
    <w:rsid w:val="008966E7"/>
    <w:rsid w:val="00896B2E"/>
    <w:rsid w:val="00896B61"/>
    <w:rsid w:val="00897459"/>
    <w:rsid w:val="00897593"/>
    <w:rsid w:val="00897594"/>
    <w:rsid w:val="0089763C"/>
    <w:rsid w:val="008977CB"/>
    <w:rsid w:val="008977ED"/>
    <w:rsid w:val="00897BD6"/>
    <w:rsid w:val="00897C52"/>
    <w:rsid w:val="00897E6C"/>
    <w:rsid w:val="008A0496"/>
    <w:rsid w:val="008A0732"/>
    <w:rsid w:val="008A07A7"/>
    <w:rsid w:val="008A08E6"/>
    <w:rsid w:val="008A0910"/>
    <w:rsid w:val="008A0A21"/>
    <w:rsid w:val="008A0A99"/>
    <w:rsid w:val="008A0B48"/>
    <w:rsid w:val="008A0BE6"/>
    <w:rsid w:val="008A0CDF"/>
    <w:rsid w:val="008A109C"/>
    <w:rsid w:val="008A11A1"/>
    <w:rsid w:val="008A1202"/>
    <w:rsid w:val="008A1477"/>
    <w:rsid w:val="008A1596"/>
    <w:rsid w:val="008A1A70"/>
    <w:rsid w:val="008A1C7F"/>
    <w:rsid w:val="008A1CC7"/>
    <w:rsid w:val="008A1EA5"/>
    <w:rsid w:val="008A2111"/>
    <w:rsid w:val="008A2143"/>
    <w:rsid w:val="008A214F"/>
    <w:rsid w:val="008A2156"/>
    <w:rsid w:val="008A21A1"/>
    <w:rsid w:val="008A245B"/>
    <w:rsid w:val="008A25A2"/>
    <w:rsid w:val="008A261F"/>
    <w:rsid w:val="008A26C5"/>
    <w:rsid w:val="008A2750"/>
    <w:rsid w:val="008A2A66"/>
    <w:rsid w:val="008A2B8E"/>
    <w:rsid w:val="008A2BB9"/>
    <w:rsid w:val="008A2BE9"/>
    <w:rsid w:val="008A2CFA"/>
    <w:rsid w:val="008A2E80"/>
    <w:rsid w:val="008A32D7"/>
    <w:rsid w:val="008A3380"/>
    <w:rsid w:val="008A36F6"/>
    <w:rsid w:val="008A378C"/>
    <w:rsid w:val="008A3983"/>
    <w:rsid w:val="008A3A53"/>
    <w:rsid w:val="008A3CC0"/>
    <w:rsid w:val="008A40A8"/>
    <w:rsid w:val="008A4296"/>
    <w:rsid w:val="008A442D"/>
    <w:rsid w:val="008A47A6"/>
    <w:rsid w:val="008A4AC3"/>
    <w:rsid w:val="008A4C9B"/>
    <w:rsid w:val="008A4E42"/>
    <w:rsid w:val="008A4FD7"/>
    <w:rsid w:val="008A500C"/>
    <w:rsid w:val="008A530E"/>
    <w:rsid w:val="008A5A1C"/>
    <w:rsid w:val="008A5A91"/>
    <w:rsid w:val="008A5BF7"/>
    <w:rsid w:val="008A611D"/>
    <w:rsid w:val="008A61C8"/>
    <w:rsid w:val="008A63A1"/>
    <w:rsid w:val="008A654C"/>
    <w:rsid w:val="008A65A2"/>
    <w:rsid w:val="008A6638"/>
    <w:rsid w:val="008A68EB"/>
    <w:rsid w:val="008A6A0A"/>
    <w:rsid w:val="008A6C76"/>
    <w:rsid w:val="008A6C95"/>
    <w:rsid w:val="008A6CCC"/>
    <w:rsid w:val="008A6DE7"/>
    <w:rsid w:val="008A7223"/>
    <w:rsid w:val="008A7232"/>
    <w:rsid w:val="008A7597"/>
    <w:rsid w:val="008A77D9"/>
    <w:rsid w:val="008A7877"/>
    <w:rsid w:val="008A78A6"/>
    <w:rsid w:val="008A7939"/>
    <w:rsid w:val="008A7B00"/>
    <w:rsid w:val="008A7B05"/>
    <w:rsid w:val="008A7C89"/>
    <w:rsid w:val="008B0279"/>
    <w:rsid w:val="008B0459"/>
    <w:rsid w:val="008B0654"/>
    <w:rsid w:val="008B067A"/>
    <w:rsid w:val="008B06BD"/>
    <w:rsid w:val="008B07EC"/>
    <w:rsid w:val="008B0893"/>
    <w:rsid w:val="008B0B7B"/>
    <w:rsid w:val="008B0BA9"/>
    <w:rsid w:val="008B0BAB"/>
    <w:rsid w:val="008B0BCE"/>
    <w:rsid w:val="008B0BD7"/>
    <w:rsid w:val="008B0F91"/>
    <w:rsid w:val="008B1340"/>
    <w:rsid w:val="008B15F5"/>
    <w:rsid w:val="008B173F"/>
    <w:rsid w:val="008B1748"/>
    <w:rsid w:val="008B19E3"/>
    <w:rsid w:val="008B1CF7"/>
    <w:rsid w:val="008B1DAE"/>
    <w:rsid w:val="008B1E77"/>
    <w:rsid w:val="008B1EBE"/>
    <w:rsid w:val="008B224B"/>
    <w:rsid w:val="008B2436"/>
    <w:rsid w:val="008B24FA"/>
    <w:rsid w:val="008B2CA7"/>
    <w:rsid w:val="008B2D51"/>
    <w:rsid w:val="008B30EB"/>
    <w:rsid w:val="008B315F"/>
    <w:rsid w:val="008B3293"/>
    <w:rsid w:val="008B3556"/>
    <w:rsid w:val="008B35A5"/>
    <w:rsid w:val="008B3930"/>
    <w:rsid w:val="008B39BF"/>
    <w:rsid w:val="008B3ABC"/>
    <w:rsid w:val="008B3AE9"/>
    <w:rsid w:val="008B3CFE"/>
    <w:rsid w:val="008B3D04"/>
    <w:rsid w:val="008B3D44"/>
    <w:rsid w:val="008B3D57"/>
    <w:rsid w:val="008B3DD5"/>
    <w:rsid w:val="008B458B"/>
    <w:rsid w:val="008B4624"/>
    <w:rsid w:val="008B48F4"/>
    <w:rsid w:val="008B4BA9"/>
    <w:rsid w:val="008B4BCC"/>
    <w:rsid w:val="008B4C88"/>
    <w:rsid w:val="008B4EC6"/>
    <w:rsid w:val="008B4F35"/>
    <w:rsid w:val="008B54EC"/>
    <w:rsid w:val="008B5676"/>
    <w:rsid w:val="008B574D"/>
    <w:rsid w:val="008B58BB"/>
    <w:rsid w:val="008B592A"/>
    <w:rsid w:val="008B5DD6"/>
    <w:rsid w:val="008B612B"/>
    <w:rsid w:val="008B6753"/>
    <w:rsid w:val="008B68C3"/>
    <w:rsid w:val="008B699A"/>
    <w:rsid w:val="008B69E1"/>
    <w:rsid w:val="008B6AAB"/>
    <w:rsid w:val="008B6BA1"/>
    <w:rsid w:val="008B6FB1"/>
    <w:rsid w:val="008B6FB3"/>
    <w:rsid w:val="008B7008"/>
    <w:rsid w:val="008B70F7"/>
    <w:rsid w:val="008B710A"/>
    <w:rsid w:val="008B7177"/>
    <w:rsid w:val="008B7562"/>
    <w:rsid w:val="008B7620"/>
    <w:rsid w:val="008B78BA"/>
    <w:rsid w:val="008B7D13"/>
    <w:rsid w:val="008B7E83"/>
    <w:rsid w:val="008B7F83"/>
    <w:rsid w:val="008C03AA"/>
    <w:rsid w:val="008C03F5"/>
    <w:rsid w:val="008C041A"/>
    <w:rsid w:val="008C0626"/>
    <w:rsid w:val="008C090E"/>
    <w:rsid w:val="008C0920"/>
    <w:rsid w:val="008C0B18"/>
    <w:rsid w:val="008C0DFB"/>
    <w:rsid w:val="008C0E72"/>
    <w:rsid w:val="008C1201"/>
    <w:rsid w:val="008C12B0"/>
    <w:rsid w:val="008C1550"/>
    <w:rsid w:val="008C159F"/>
    <w:rsid w:val="008C172A"/>
    <w:rsid w:val="008C17ED"/>
    <w:rsid w:val="008C1B12"/>
    <w:rsid w:val="008C1CB2"/>
    <w:rsid w:val="008C1CD5"/>
    <w:rsid w:val="008C1D14"/>
    <w:rsid w:val="008C1D39"/>
    <w:rsid w:val="008C2084"/>
    <w:rsid w:val="008C221F"/>
    <w:rsid w:val="008C23CD"/>
    <w:rsid w:val="008C24FD"/>
    <w:rsid w:val="008C254D"/>
    <w:rsid w:val="008C2630"/>
    <w:rsid w:val="008C268A"/>
    <w:rsid w:val="008C2709"/>
    <w:rsid w:val="008C2A1A"/>
    <w:rsid w:val="008C2AEA"/>
    <w:rsid w:val="008C2C25"/>
    <w:rsid w:val="008C2D20"/>
    <w:rsid w:val="008C2DE6"/>
    <w:rsid w:val="008C2FE4"/>
    <w:rsid w:val="008C30C3"/>
    <w:rsid w:val="008C328A"/>
    <w:rsid w:val="008C356B"/>
    <w:rsid w:val="008C3626"/>
    <w:rsid w:val="008C36F2"/>
    <w:rsid w:val="008C380D"/>
    <w:rsid w:val="008C3CA9"/>
    <w:rsid w:val="008C4382"/>
    <w:rsid w:val="008C4682"/>
    <w:rsid w:val="008C4ABA"/>
    <w:rsid w:val="008C4ACD"/>
    <w:rsid w:val="008C4AF9"/>
    <w:rsid w:val="008C4BAE"/>
    <w:rsid w:val="008C4C7A"/>
    <w:rsid w:val="008C4CAD"/>
    <w:rsid w:val="008C4E13"/>
    <w:rsid w:val="008C5086"/>
    <w:rsid w:val="008C51D2"/>
    <w:rsid w:val="008C52DF"/>
    <w:rsid w:val="008C545C"/>
    <w:rsid w:val="008C5485"/>
    <w:rsid w:val="008C571A"/>
    <w:rsid w:val="008C59E0"/>
    <w:rsid w:val="008C5B04"/>
    <w:rsid w:val="008C5C0B"/>
    <w:rsid w:val="008C5C31"/>
    <w:rsid w:val="008C5CF9"/>
    <w:rsid w:val="008C5FF2"/>
    <w:rsid w:val="008C624D"/>
    <w:rsid w:val="008C642E"/>
    <w:rsid w:val="008C6934"/>
    <w:rsid w:val="008C6ABE"/>
    <w:rsid w:val="008C6C8F"/>
    <w:rsid w:val="008C73D9"/>
    <w:rsid w:val="008C74B7"/>
    <w:rsid w:val="008C7A35"/>
    <w:rsid w:val="008C7A48"/>
    <w:rsid w:val="008C7C10"/>
    <w:rsid w:val="008D0218"/>
    <w:rsid w:val="008D039D"/>
    <w:rsid w:val="008D0628"/>
    <w:rsid w:val="008D098D"/>
    <w:rsid w:val="008D0A27"/>
    <w:rsid w:val="008D0CA3"/>
    <w:rsid w:val="008D0D07"/>
    <w:rsid w:val="008D1110"/>
    <w:rsid w:val="008D17AD"/>
    <w:rsid w:val="008D17EC"/>
    <w:rsid w:val="008D1C42"/>
    <w:rsid w:val="008D1CED"/>
    <w:rsid w:val="008D1DCB"/>
    <w:rsid w:val="008D1F4C"/>
    <w:rsid w:val="008D2137"/>
    <w:rsid w:val="008D22DA"/>
    <w:rsid w:val="008D22FE"/>
    <w:rsid w:val="008D2397"/>
    <w:rsid w:val="008D2691"/>
    <w:rsid w:val="008D2922"/>
    <w:rsid w:val="008D2A87"/>
    <w:rsid w:val="008D2C0B"/>
    <w:rsid w:val="008D2C7A"/>
    <w:rsid w:val="008D2CAA"/>
    <w:rsid w:val="008D30A9"/>
    <w:rsid w:val="008D30AD"/>
    <w:rsid w:val="008D31FF"/>
    <w:rsid w:val="008D324E"/>
    <w:rsid w:val="008D32FA"/>
    <w:rsid w:val="008D3314"/>
    <w:rsid w:val="008D341F"/>
    <w:rsid w:val="008D3622"/>
    <w:rsid w:val="008D3885"/>
    <w:rsid w:val="008D3BA7"/>
    <w:rsid w:val="008D3CBA"/>
    <w:rsid w:val="008D3F7E"/>
    <w:rsid w:val="008D40DF"/>
    <w:rsid w:val="008D4200"/>
    <w:rsid w:val="008D42BF"/>
    <w:rsid w:val="008D4549"/>
    <w:rsid w:val="008D45F9"/>
    <w:rsid w:val="008D45FE"/>
    <w:rsid w:val="008D46C2"/>
    <w:rsid w:val="008D4747"/>
    <w:rsid w:val="008D474A"/>
    <w:rsid w:val="008D4AF4"/>
    <w:rsid w:val="008D4B36"/>
    <w:rsid w:val="008D4BE7"/>
    <w:rsid w:val="008D4C90"/>
    <w:rsid w:val="008D4D81"/>
    <w:rsid w:val="008D4DD4"/>
    <w:rsid w:val="008D4FC9"/>
    <w:rsid w:val="008D5039"/>
    <w:rsid w:val="008D505E"/>
    <w:rsid w:val="008D50C6"/>
    <w:rsid w:val="008D547E"/>
    <w:rsid w:val="008D587C"/>
    <w:rsid w:val="008D5B0F"/>
    <w:rsid w:val="008D5C4A"/>
    <w:rsid w:val="008D5C6B"/>
    <w:rsid w:val="008D5CAF"/>
    <w:rsid w:val="008D5CC3"/>
    <w:rsid w:val="008D5E9F"/>
    <w:rsid w:val="008D60E9"/>
    <w:rsid w:val="008D6461"/>
    <w:rsid w:val="008D6536"/>
    <w:rsid w:val="008D66A9"/>
    <w:rsid w:val="008D6832"/>
    <w:rsid w:val="008D6996"/>
    <w:rsid w:val="008D6B1F"/>
    <w:rsid w:val="008D6C9D"/>
    <w:rsid w:val="008D6F3D"/>
    <w:rsid w:val="008D729A"/>
    <w:rsid w:val="008D735A"/>
    <w:rsid w:val="008D73C9"/>
    <w:rsid w:val="008D73D8"/>
    <w:rsid w:val="008D7465"/>
    <w:rsid w:val="008D7553"/>
    <w:rsid w:val="008D76B1"/>
    <w:rsid w:val="008D7B15"/>
    <w:rsid w:val="008E06E7"/>
    <w:rsid w:val="008E07D9"/>
    <w:rsid w:val="008E0B15"/>
    <w:rsid w:val="008E0D37"/>
    <w:rsid w:val="008E1005"/>
    <w:rsid w:val="008E10EB"/>
    <w:rsid w:val="008E11D1"/>
    <w:rsid w:val="008E135D"/>
    <w:rsid w:val="008E1478"/>
    <w:rsid w:val="008E14EC"/>
    <w:rsid w:val="008E19B9"/>
    <w:rsid w:val="008E1B6B"/>
    <w:rsid w:val="008E1BFC"/>
    <w:rsid w:val="008E1C51"/>
    <w:rsid w:val="008E1CA3"/>
    <w:rsid w:val="008E1CF0"/>
    <w:rsid w:val="008E1CF2"/>
    <w:rsid w:val="008E1FE3"/>
    <w:rsid w:val="008E2055"/>
    <w:rsid w:val="008E22AA"/>
    <w:rsid w:val="008E22DC"/>
    <w:rsid w:val="008E22F2"/>
    <w:rsid w:val="008E2469"/>
    <w:rsid w:val="008E24D3"/>
    <w:rsid w:val="008E2842"/>
    <w:rsid w:val="008E2E9A"/>
    <w:rsid w:val="008E2F29"/>
    <w:rsid w:val="008E2F35"/>
    <w:rsid w:val="008E2F73"/>
    <w:rsid w:val="008E3168"/>
    <w:rsid w:val="008E3262"/>
    <w:rsid w:val="008E3328"/>
    <w:rsid w:val="008E34EB"/>
    <w:rsid w:val="008E35A8"/>
    <w:rsid w:val="008E36F4"/>
    <w:rsid w:val="008E3738"/>
    <w:rsid w:val="008E39B4"/>
    <w:rsid w:val="008E3CC2"/>
    <w:rsid w:val="008E3D56"/>
    <w:rsid w:val="008E3F49"/>
    <w:rsid w:val="008E3F99"/>
    <w:rsid w:val="008E423D"/>
    <w:rsid w:val="008E4266"/>
    <w:rsid w:val="008E426E"/>
    <w:rsid w:val="008E4438"/>
    <w:rsid w:val="008E44CD"/>
    <w:rsid w:val="008E4598"/>
    <w:rsid w:val="008E46E0"/>
    <w:rsid w:val="008E4B8F"/>
    <w:rsid w:val="008E4C06"/>
    <w:rsid w:val="008E4C97"/>
    <w:rsid w:val="008E4CE9"/>
    <w:rsid w:val="008E4D63"/>
    <w:rsid w:val="008E4DD4"/>
    <w:rsid w:val="008E4E4D"/>
    <w:rsid w:val="008E4F54"/>
    <w:rsid w:val="008E503D"/>
    <w:rsid w:val="008E531C"/>
    <w:rsid w:val="008E5354"/>
    <w:rsid w:val="008E5520"/>
    <w:rsid w:val="008E55F5"/>
    <w:rsid w:val="008E5613"/>
    <w:rsid w:val="008E566D"/>
    <w:rsid w:val="008E5AB2"/>
    <w:rsid w:val="008E5DCE"/>
    <w:rsid w:val="008E60BD"/>
    <w:rsid w:val="008E64D9"/>
    <w:rsid w:val="008E6578"/>
    <w:rsid w:val="008E67EF"/>
    <w:rsid w:val="008E6814"/>
    <w:rsid w:val="008E6BAA"/>
    <w:rsid w:val="008E6D3F"/>
    <w:rsid w:val="008E7083"/>
    <w:rsid w:val="008E70AD"/>
    <w:rsid w:val="008E72EC"/>
    <w:rsid w:val="008E779A"/>
    <w:rsid w:val="008E77E3"/>
    <w:rsid w:val="008E788D"/>
    <w:rsid w:val="008E7A78"/>
    <w:rsid w:val="008E7B68"/>
    <w:rsid w:val="008E7C66"/>
    <w:rsid w:val="008E7CA2"/>
    <w:rsid w:val="008F0002"/>
    <w:rsid w:val="008F061B"/>
    <w:rsid w:val="008F06D6"/>
    <w:rsid w:val="008F07D5"/>
    <w:rsid w:val="008F0A67"/>
    <w:rsid w:val="008F0B76"/>
    <w:rsid w:val="008F0BC9"/>
    <w:rsid w:val="008F106C"/>
    <w:rsid w:val="008F1095"/>
    <w:rsid w:val="008F1135"/>
    <w:rsid w:val="008F17FB"/>
    <w:rsid w:val="008F1CE4"/>
    <w:rsid w:val="008F1EE7"/>
    <w:rsid w:val="008F1F13"/>
    <w:rsid w:val="008F1FBA"/>
    <w:rsid w:val="008F20AD"/>
    <w:rsid w:val="008F292C"/>
    <w:rsid w:val="008F29BC"/>
    <w:rsid w:val="008F2B33"/>
    <w:rsid w:val="008F2B44"/>
    <w:rsid w:val="008F2F31"/>
    <w:rsid w:val="008F2FAF"/>
    <w:rsid w:val="008F3124"/>
    <w:rsid w:val="008F31C4"/>
    <w:rsid w:val="008F347E"/>
    <w:rsid w:val="008F37C8"/>
    <w:rsid w:val="008F390E"/>
    <w:rsid w:val="008F3D3A"/>
    <w:rsid w:val="008F3DEB"/>
    <w:rsid w:val="008F3F14"/>
    <w:rsid w:val="008F3FB9"/>
    <w:rsid w:val="008F415B"/>
    <w:rsid w:val="008F4167"/>
    <w:rsid w:val="008F43E9"/>
    <w:rsid w:val="008F44B9"/>
    <w:rsid w:val="008F4A4A"/>
    <w:rsid w:val="008F516D"/>
    <w:rsid w:val="008F5323"/>
    <w:rsid w:val="008F541B"/>
    <w:rsid w:val="008F57D7"/>
    <w:rsid w:val="008F5A74"/>
    <w:rsid w:val="008F5DE7"/>
    <w:rsid w:val="008F5FE7"/>
    <w:rsid w:val="008F5FF7"/>
    <w:rsid w:val="008F6005"/>
    <w:rsid w:val="008F61B4"/>
    <w:rsid w:val="008F633F"/>
    <w:rsid w:val="008F6590"/>
    <w:rsid w:val="008F6738"/>
    <w:rsid w:val="008F6DF4"/>
    <w:rsid w:val="008F703C"/>
    <w:rsid w:val="008F70A3"/>
    <w:rsid w:val="008F7290"/>
    <w:rsid w:val="008F73F4"/>
    <w:rsid w:val="008F76AD"/>
    <w:rsid w:val="008F7851"/>
    <w:rsid w:val="008F7B8E"/>
    <w:rsid w:val="008F7C5C"/>
    <w:rsid w:val="008F7F05"/>
    <w:rsid w:val="008F7F55"/>
    <w:rsid w:val="00900313"/>
    <w:rsid w:val="00900357"/>
    <w:rsid w:val="0090049D"/>
    <w:rsid w:val="009006C6"/>
    <w:rsid w:val="009009E9"/>
    <w:rsid w:val="00900AF5"/>
    <w:rsid w:val="00900AF6"/>
    <w:rsid w:val="00900B17"/>
    <w:rsid w:val="00900BB4"/>
    <w:rsid w:val="00900C1E"/>
    <w:rsid w:val="00900C8F"/>
    <w:rsid w:val="00900CCD"/>
    <w:rsid w:val="00900D1D"/>
    <w:rsid w:val="00900EE0"/>
    <w:rsid w:val="00901088"/>
    <w:rsid w:val="0090108D"/>
    <w:rsid w:val="00901254"/>
    <w:rsid w:val="009012C6"/>
    <w:rsid w:val="00901520"/>
    <w:rsid w:val="0090174F"/>
    <w:rsid w:val="009018AA"/>
    <w:rsid w:val="00901BD3"/>
    <w:rsid w:val="00901C7A"/>
    <w:rsid w:val="00901E62"/>
    <w:rsid w:val="00901EFB"/>
    <w:rsid w:val="00901FA3"/>
    <w:rsid w:val="00901FF9"/>
    <w:rsid w:val="00902185"/>
    <w:rsid w:val="00902305"/>
    <w:rsid w:val="00902575"/>
    <w:rsid w:val="00902878"/>
    <w:rsid w:val="00902996"/>
    <w:rsid w:val="00902ACD"/>
    <w:rsid w:val="00902C37"/>
    <w:rsid w:val="00902C54"/>
    <w:rsid w:val="00902D70"/>
    <w:rsid w:val="00902DCE"/>
    <w:rsid w:val="00903035"/>
    <w:rsid w:val="009031B2"/>
    <w:rsid w:val="00903252"/>
    <w:rsid w:val="00903271"/>
    <w:rsid w:val="00903279"/>
    <w:rsid w:val="0090353E"/>
    <w:rsid w:val="00903768"/>
    <w:rsid w:val="00903901"/>
    <w:rsid w:val="00903A32"/>
    <w:rsid w:val="00903A7F"/>
    <w:rsid w:val="00903CF2"/>
    <w:rsid w:val="00903DC3"/>
    <w:rsid w:val="00903FDA"/>
    <w:rsid w:val="0090403C"/>
    <w:rsid w:val="00904081"/>
    <w:rsid w:val="00904720"/>
    <w:rsid w:val="009047FB"/>
    <w:rsid w:val="0090485A"/>
    <w:rsid w:val="00904DEF"/>
    <w:rsid w:val="00904E1A"/>
    <w:rsid w:val="0090548D"/>
    <w:rsid w:val="00905574"/>
    <w:rsid w:val="00905643"/>
    <w:rsid w:val="0090565C"/>
    <w:rsid w:val="009057CB"/>
    <w:rsid w:val="00905966"/>
    <w:rsid w:val="00905AD5"/>
    <w:rsid w:val="00905CCE"/>
    <w:rsid w:val="009061E0"/>
    <w:rsid w:val="00906364"/>
    <w:rsid w:val="009064A9"/>
    <w:rsid w:val="009065CA"/>
    <w:rsid w:val="00906622"/>
    <w:rsid w:val="0090667A"/>
    <w:rsid w:val="009066B4"/>
    <w:rsid w:val="009066F7"/>
    <w:rsid w:val="00906A1E"/>
    <w:rsid w:val="00906A34"/>
    <w:rsid w:val="00906F16"/>
    <w:rsid w:val="009070EE"/>
    <w:rsid w:val="0090745C"/>
    <w:rsid w:val="00907826"/>
    <w:rsid w:val="0090785C"/>
    <w:rsid w:val="00907AEC"/>
    <w:rsid w:val="00907E36"/>
    <w:rsid w:val="0091005F"/>
    <w:rsid w:val="009101A0"/>
    <w:rsid w:val="009102D5"/>
    <w:rsid w:val="00910469"/>
    <w:rsid w:val="009104DF"/>
    <w:rsid w:val="009109ED"/>
    <w:rsid w:val="00910CCA"/>
    <w:rsid w:val="00911224"/>
    <w:rsid w:val="0091157C"/>
    <w:rsid w:val="009115AC"/>
    <w:rsid w:val="009119CE"/>
    <w:rsid w:val="00911F24"/>
    <w:rsid w:val="00912520"/>
    <w:rsid w:val="00912EBE"/>
    <w:rsid w:val="00913075"/>
    <w:rsid w:val="009130C4"/>
    <w:rsid w:val="009131B7"/>
    <w:rsid w:val="00913239"/>
    <w:rsid w:val="0091324C"/>
    <w:rsid w:val="0091325C"/>
    <w:rsid w:val="009133A3"/>
    <w:rsid w:val="009134AE"/>
    <w:rsid w:val="009134DF"/>
    <w:rsid w:val="0091372E"/>
    <w:rsid w:val="0091380E"/>
    <w:rsid w:val="009138B8"/>
    <w:rsid w:val="00913A86"/>
    <w:rsid w:val="00913C64"/>
    <w:rsid w:val="00913DA0"/>
    <w:rsid w:val="00914248"/>
    <w:rsid w:val="0091447F"/>
    <w:rsid w:val="0091449C"/>
    <w:rsid w:val="00914724"/>
    <w:rsid w:val="00914A60"/>
    <w:rsid w:val="00914C10"/>
    <w:rsid w:val="00914CF3"/>
    <w:rsid w:val="0091578A"/>
    <w:rsid w:val="0091594E"/>
    <w:rsid w:val="00915BAC"/>
    <w:rsid w:val="00915C01"/>
    <w:rsid w:val="00915C22"/>
    <w:rsid w:val="00915DCC"/>
    <w:rsid w:val="00915EA9"/>
    <w:rsid w:val="00915F1E"/>
    <w:rsid w:val="00915F9C"/>
    <w:rsid w:val="00915FE9"/>
    <w:rsid w:val="00916068"/>
    <w:rsid w:val="00916119"/>
    <w:rsid w:val="0091629A"/>
    <w:rsid w:val="00916344"/>
    <w:rsid w:val="00916398"/>
    <w:rsid w:val="0091647B"/>
    <w:rsid w:val="009164AF"/>
    <w:rsid w:val="0091655B"/>
    <w:rsid w:val="00916718"/>
    <w:rsid w:val="0091673D"/>
    <w:rsid w:val="0091684D"/>
    <w:rsid w:val="009171E9"/>
    <w:rsid w:val="00917387"/>
    <w:rsid w:val="009174B5"/>
    <w:rsid w:val="00917825"/>
    <w:rsid w:val="00917A63"/>
    <w:rsid w:val="00917AEC"/>
    <w:rsid w:val="00917BFF"/>
    <w:rsid w:val="00917C27"/>
    <w:rsid w:val="00920066"/>
    <w:rsid w:val="009201E8"/>
    <w:rsid w:val="00920274"/>
    <w:rsid w:val="009202DB"/>
    <w:rsid w:val="00920442"/>
    <w:rsid w:val="00920530"/>
    <w:rsid w:val="00920616"/>
    <w:rsid w:val="0092092D"/>
    <w:rsid w:val="00920B0E"/>
    <w:rsid w:val="009210A2"/>
    <w:rsid w:val="00921129"/>
    <w:rsid w:val="009214CC"/>
    <w:rsid w:val="009214F2"/>
    <w:rsid w:val="00921562"/>
    <w:rsid w:val="009217A7"/>
    <w:rsid w:val="009218EC"/>
    <w:rsid w:val="00921B9A"/>
    <w:rsid w:val="00921F3E"/>
    <w:rsid w:val="00922040"/>
    <w:rsid w:val="00922142"/>
    <w:rsid w:val="00922208"/>
    <w:rsid w:val="00922641"/>
    <w:rsid w:val="00922754"/>
    <w:rsid w:val="0092279B"/>
    <w:rsid w:val="009228F8"/>
    <w:rsid w:val="00922915"/>
    <w:rsid w:val="00922999"/>
    <w:rsid w:val="00922AA0"/>
    <w:rsid w:val="00922C6E"/>
    <w:rsid w:val="00922E1C"/>
    <w:rsid w:val="00922F4D"/>
    <w:rsid w:val="009231F4"/>
    <w:rsid w:val="00923574"/>
    <w:rsid w:val="009239CC"/>
    <w:rsid w:val="00923AA6"/>
    <w:rsid w:val="00923C05"/>
    <w:rsid w:val="00923D22"/>
    <w:rsid w:val="00923D8F"/>
    <w:rsid w:val="00923FEF"/>
    <w:rsid w:val="00924108"/>
    <w:rsid w:val="009241CF"/>
    <w:rsid w:val="00924329"/>
    <w:rsid w:val="009244EF"/>
    <w:rsid w:val="00924DFF"/>
    <w:rsid w:val="00925361"/>
    <w:rsid w:val="0092536E"/>
    <w:rsid w:val="00925504"/>
    <w:rsid w:val="00925851"/>
    <w:rsid w:val="00925AC3"/>
    <w:rsid w:val="00925C2B"/>
    <w:rsid w:val="00925C36"/>
    <w:rsid w:val="009260B1"/>
    <w:rsid w:val="0092615B"/>
    <w:rsid w:val="00926468"/>
    <w:rsid w:val="009264D0"/>
    <w:rsid w:val="009264FB"/>
    <w:rsid w:val="00926557"/>
    <w:rsid w:val="0092658C"/>
    <w:rsid w:val="009266E4"/>
    <w:rsid w:val="00926783"/>
    <w:rsid w:val="00926BCB"/>
    <w:rsid w:val="00926C67"/>
    <w:rsid w:val="00926D5F"/>
    <w:rsid w:val="00926FA4"/>
    <w:rsid w:val="009272CC"/>
    <w:rsid w:val="00927C79"/>
    <w:rsid w:val="00927DC0"/>
    <w:rsid w:val="00927FDD"/>
    <w:rsid w:val="00927FF8"/>
    <w:rsid w:val="009300DF"/>
    <w:rsid w:val="009309CC"/>
    <w:rsid w:val="009309DD"/>
    <w:rsid w:val="00930B19"/>
    <w:rsid w:val="00930B8A"/>
    <w:rsid w:val="00930F38"/>
    <w:rsid w:val="00930F4D"/>
    <w:rsid w:val="00931051"/>
    <w:rsid w:val="009314E3"/>
    <w:rsid w:val="0093158A"/>
    <w:rsid w:val="009315ED"/>
    <w:rsid w:val="0093186D"/>
    <w:rsid w:val="0093187A"/>
    <w:rsid w:val="00931F87"/>
    <w:rsid w:val="0093202A"/>
    <w:rsid w:val="009320A0"/>
    <w:rsid w:val="00932310"/>
    <w:rsid w:val="009328AE"/>
    <w:rsid w:val="00932D15"/>
    <w:rsid w:val="00932F82"/>
    <w:rsid w:val="009330EE"/>
    <w:rsid w:val="00933170"/>
    <w:rsid w:val="00933254"/>
    <w:rsid w:val="009332AE"/>
    <w:rsid w:val="009332EA"/>
    <w:rsid w:val="00933A26"/>
    <w:rsid w:val="00933A27"/>
    <w:rsid w:val="00933AFA"/>
    <w:rsid w:val="00934027"/>
    <w:rsid w:val="00934318"/>
    <w:rsid w:val="0093435F"/>
    <w:rsid w:val="00934592"/>
    <w:rsid w:val="00934778"/>
    <w:rsid w:val="00934AC9"/>
    <w:rsid w:val="00934CEE"/>
    <w:rsid w:val="00934F90"/>
    <w:rsid w:val="0093548D"/>
    <w:rsid w:val="009354EA"/>
    <w:rsid w:val="00935612"/>
    <w:rsid w:val="00935817"/>
    <w:rsid w:val="00935887"/>
    <w:rsid w:val="009358E5"/>
    <w:rsid w:val="00935E9C"/>
    <w:rsid w:val="00935F61"/>
    <w:rsid w:val="0093600A"/>
    <w:rsid w:val="009360F1"/>
    <w:rsid w:val="009363DB"/>
    <w:rsid w:val="009367ED"/>
    <w:rsid w:val="00936960"/>
    <w:rsid w:val="00936A38"/>
    <w:rsid w:val="00936A3E"/>
    <w:rsid w:val="00936A65"/>
    <w:rsid w:val="00936AED"/>
    <w:rsid w:val="00936C3C"/>
    <w:rsid w:val="00936D18"/>
    <w:rsid w:val="00936D8D"/>
    <w:rsid w:val="009371BA"/>
    <w:rsid w:val="00937257"/>
    <w:rsid w:val="0093728C"/>
    <w:rsid w:val="009372C2"/>
    <w:rsid w:val="0093739C"/>
    <w:rsid w:val="009373F7"/>
    <w:rsid w:val="00937A76"/>
    <w:rsid w:val="00937AAC"/>
    <w:rsid w:val="00937D29"/>
    <w:rsid w:val="00937DD5"/>
    <w:rsid w:val="0094005C"/>
    <w:rsid w:val="009401F9"/>
    <w:rsid w:val="0094023C"/>
    <w:rsid w:val="0094030F"/>
    <w:rsid w:val="009404B1"/>
    <w:rsid w:val="009407C7"/>
    <w:rsid w:val="00940AC3"/>
    <w:rsid w:val="00940F40"/>
    <w:rsid w:val="0094103B"/>
    <w:rsid w:val="0094104A"/>
    <w:rsid w:val="009413C3"/>
    <w:rsid w:val="0094163F"/>
    <w:rsid w:val="009416B3"/>
    <w:rsid w:val="009418CD"/>
    <w:rsid w:val="00941AF2"/>
    <w:rsid w:val="00941C3A"/>
    <w:rsid w:val="00941D2B"/>
    <w:rsid w:val="00941DE9"/>
    <w:rsid w:val="0094208C"/>
    <w:rsid w:val="00942150"/>
    <w:rsid w:val="009422A4"/>
    <w:rsid w:val="009423F6"/>
    <w:rsid w:val="0094255B"/>
    <w:rsid w:val="00942596"/>
    <w:rsid w:val="0094279D"/>
    <w:rsid w:val="0094295F"/>
    <w:rsid w:val="00942C50"/>
    <w:rsid w:val="00942F07"/>
    <w:rsid w:val="009430CD"/>
    <w:rsid w:val="00943114"/>
    <w:rsid w:val="00943191"/>
    <w:rsid w:val="009434C8"/>
    <w:rsid w:val="0094362B"/>
    <w:rsid w:val="00943652"/>
    <w:rsid w:val="009436C8"/>
    <w:rsid w:val="00943AEC"/>
    <w:rsid w:val="00943B2B"/>
    <w:rsid w:val="00943B6C"/>
    <w:rsid w:val="00943E6D"/>
    <w:rsid w:val="00944192"/>
    <w:rsid w:val="00944408"/>
    <w:rsid w:val="00944689"/>
    <w:rsid w:val="009446CC"/>
    <w:rsid w:val="00944A2F"/>
    <w:rsid w:val="00944D6A"/>
    <w:rsid w:val="00944E10"/>
    <w:rsid w:val="00944ECD"/>
    <w:rsid w:val="00944F3B"/>
    <w:rsid w:val="00944F92"/>
    <w:rsid w:val="00945154"/>
    <w:rsid w:val="009451F7"/>
    <w:rsid w:val="009452D0"/>
    <w:rsid w:val="0094536B"/>
    <w:rsid w:val="009457C2"/>
    <w:rsid w:val="009457FD"/>
    <w:rsid w:val="00945891"/>
    <w:rsid w:val="00945CA2"/>
    <w:rsid w:val="00945CB4"/>
    <w:rsid w:val="00945DA9"/>
    <w:rsid w:val="00946218"/>
    <w:rsid w:val="009462C3"/>
    <w:rsid w:val="0094636E"/>
    <w:rsid w:val="00946419"/>
    <w:rsid w:val="00946526"/>
    <w:rsid w:val="00946A69"/>
    <w:rsid w:val="00946B45"/>
    <w:rsid w:val="00946D3C"/>
    <w:rsid w:val="00946DCE"/>
    <w:rsid w:val="00946F42"/>
    <w:rsid w:val="00946FE7"/>
    <w:rsid w:val="0094716A"/>
    <w:rsid w:val="009471F5"/>
    <w:rsid w:val="0094733C"/>
    <w:rsid w:val="00947561"/>
    <w:rsid w:val="009476E7"/>
    <w:rsid w:val="00947763"/>
    <w:rsid w:val="00947789"/>
    <w:rsid w:val="00947A71"/>
    <w:rsid w:val="00947C78"/>
    <w:rsid w:val="00947D11"/>
    <w:rsid w:val="009501DE"/>
    <w:rsid w:val="009503D6"/>
    <w:rsid w:val="0095044C"/>
    <w:rsid w:val="009504E7"/>
    <w:rsid w:val="009504F1"/>
    <w:rsid w:val="00950652"/>
    <w:rsid w:val="00950968"/>
    <w:rsid w:val="00950A44"/>
    <w:rsid w:val="00950B33"/>
    <w:rsid w:val="00950CFB"/>
    <w:rsid w:val="00950DCD"/>
    <w:rsid w:val="00950E14"/>
    <w:rsid w:val="00950E21"/>
    <w:rsid w:val="00950FE7"/>
    <w:rsid w:val="00951118"/>
    <w:rsid w:val="0095112F"/>
    <w:rsid w:val="0095125B"/>
    <w:rsid w:val="00951690"/>
    <w:rsid w:val="009516FE"/>
    <w:rsid w:val="00951862"/>
    <w:rsid w:val="00951B48"/>
    <w:rsid w:val="00951BD2"/>
    <w:rsid w:val="00951D5F"/>
    <w:rsid w:val="00951DFD"/>
    <w:rsid w:val="0095201F"/>
    <w:rsid w:val="009522FE"/>
    <w:rsid w:val="009523F8"/>
    <w:rsid w:val="009524B5"/>
    <w:rsid w:val="009524C0"/>
    <w:rsid w:val="00952552"/>
    <w:rsid w:val="00952691"/>
    <w:rsid w:val="009526C7"/>
    <w:rsid w:val="00952868"/>
    <w:rsid w:val="00952889"/>
    <w:rsid w:val="009528E4"/>
    <w:rsid w:val="00952DD7"/>
    <w:rsid w:val="00953331"/>
    <w:rsid w:val="00953430"/>
    <w:rsid w:val="009535B9"/>
    <w:rsid w:val="009535D5"/>
    <w:rsid w:val="009535F2"/>
    <w:rsid w:val="00953678"/>
    <w:rsid w:val="009538E1"/>
    <w:rsid w:val="009538EC"/>
    <w:rsid w:val="00953DC6"/>
    <w:rsid w:val="00953DD5"/>
    <w:rsid w:val="00953DF3"/>
    <w:rsid w:val="00953DFC"/>
    <w:rsid w:val="00953E8A"/>
    <w:rsid w:val="009541CB"/>
    <w:rsid w:val="00954274"/>
    <w:rsid w:val="009543B9"/>
    <w:rsid w:val="00954576"/>
    <w:rsid w:val="009545E5"/>
    <w:rsid w:val="009547DE"/>
    <w:rsid w:val="009548A3"/>
    <w:rsid w:val="00954941"/>
    <w:rsid w:val="00954ADE"/>
    <w:rsid w:val="00954FF0"/>
    <w:rsid w:val="009551B0"/>
    <w:rsid w:val="009552E7"/>
    <w:rsid w:val="009553D0"/>
    <w:rsid w:val="0095584D"/>
    <w:rsid w:val="00955AC3"/>
    <w:rsid w:val="00955B37"/>
    <w:rsid w:val="00955C3D"/>
    <w:rsid w:val="00955D8A"/>
    <w:rsid w:val="00955D9A"/>
    <w:rsid w:val="00955E1B"/>
    <w:rsid w:val="00956085"/>
    <w:rsid w:val="00956892"/>
    <w:rsid w:val="00956B24"/>
    <w:rsid w:val="00956BB8"/>
    <w:rsid w:val="00956CD7"/>
    <w:rsid w:val="00956DEA"/>
    <w:rsid w:val="0095704D"/>
    <w:rsid w:val="0095726B"/>
    <w:rsid w:val="009572D0"/>
    <w:rsid w:val="0095749E"/>
    <w:rsid w:val="0095772C"/>
    <w:rsid w:val="009577A1"/>
    <w:rsid w:val="00957A12"/>
    <w:rsid w:val="00957ED2"/>
    <w:rsid w:val="00960058"/>
    <w:rsid w:val="0096007A"/>
    <w:rsid w:val="009601A4"/>
    <w:rsid w:val="009603F1"/>
    <w:rsid w:val="009605E1"/>
    <w:rsid w:val="00960743"/>
    <w:rsid w:val="0096093A"/>
    <w:rsid w:val="00960CA2"/>
    <w:rsid w:val="00960DC9"/>
    <w:rsid w:val="00960F57"/>
    <w:rsid w:val="009612C8"/>
    <w:rsid w:val="009612CC"/>
    <w:rsid w:val="009614A5"/>
    <w:rsid w:val="009614D8"/>
    <w:rsid w:val="0096151A"/>
    <w:rsid w:val="009617DB"/>
    <w:rsid w:val="00961809"/>
    <w:rsid w:val="00962082"/>
    <w:rsid w:val="00962382"/>
    <w:rsid w:val="009623AE"/>
    <w:rsid w:val="00962599"/>
    <w:rsid w:val="009625C4"/>
    <w:rsid w:val="00962887"/>
    <w:rsid w:val="0096293C"/>
    <w:rsid w:val="00962B4C"/>
    <w:rsid w:val="00962BE5"/>
    <w:rsid w:val="00962C1E"/>
    <w:rsid w:val="00962CF6"/>
    <w:rsid w:val="00962D34"/>
    <w:rsid w:val="00963017"/>
    <w:rsid w:val="00963435"/>
    <w:rsid w:val="009636FD"/>
    <w:rsid w:val="00963B64"/>
    <w:rsid w:val="00963BFB"/>
    <w:rsid w:val="00963C65"/>
    <w:rsid w:val="0096465D"/>
    <w:rsid w:val="0096469F"/>
    <w:rsid w:val="00964A30"/>
    <w:rsid w:val="00964AF6"/>
    <w:rsid w:val="00964B95"/>
    <w:rsid w:val="00964C7F"/>
    <w:rsid w:val="00964FD0"/>
    <w:rsid w:val="0096514E"/>
    <w:rsid w:val="009651B7"/>
    <w:rsid w:val="0096556D"/>
    <w:rsid w:val="00965B31"/>
    <w:rsid w:val="00965CD9"/>
    <w:rsid w:val="00965D62"/>
    <w:rsid w:val="009662BA"/>
    <w:rsid w:val="00966310"/>
    <w:rsid w:val="00966550"/>
    <w:rsid w:val="009667A9"/>
    <w:rsid w:val="009668AA"/>
    <w:rsid w:val="009669A8"/>
    <w:rsid w:val="00966A0A"/>
    <w:rsid w:val="00966A3B"/>
    <w:rsid w:val="00966E46"/>
    <w:rsid w:val="0096707E"/>
    <w:rsid w:val="0096717B"/>
    <w:rsid w:val="009671D1"/>
    <w:rsid w:val="0096761E"/>
    <w:rsid w:val="00967689"/>
    <w:rsid w:val="0096787F"/>
    <w:rsid w:val="00967DD0"/>
    <w:rsid w:val="00967E2E"/>
    <w:rsid w:val="009700D4"/>
    <w:rsid w:val="0097079A"/>
    <w:rsid w:val="00970B1E"/>
    <w:rsid w:val="00970C90"/>
    <w:rsid w:val="00970F2D"/>
    <w:rsid w:val="0097104C"/>
    <w:rsid w:val="009711CF"/>
    <w:rsid w:val="00971395"/>
    <w:rsid w:val="009715EA"/>
    <w:rsid w:val="00971A9B"/>
    <w:rsid w:val="00971B84"/>
    <w:rsid w:val="00971C18"/>
    <w:rsid w:val="00971D0A"/>
    <w:rsid w:val="00971E6B"/>
    <w:rsid w:val="00971E9B"/>
    <w:rsid w:val="00971F48"/>
    <w:rsid w:val="00972213"/>
    <w:rsid w:val="00972320"/>
    <w:rsid w:val="009723EA"/>
    <w:rsid w:val="009723F3"/>
    <w:rsid w:val="009727B8"/>
    <w:rsid w:val="0097282E"/>
    <w:rsid w:val="00972D2B"/>
    <w:rsid w:val="00972DDC"/>
    <w:rsid w:val="00973048"/>
    <w:rsid w:val="0097322A"/>
    <w:rsid w:val="009732ED"/>
    <w:rsid w:val="00973325"/>
    <w:rsid w:val="009733A9"/>
    <w:rsid w:val="0097391A"/>
    <w:rsid w:val="00973BA2"/>
    <w:rsid w:val="00973C31"/>
    <w:rsid w:val="00973DD2"/>
    <w:rsid w:val="00973E46"/>
    <w:rsid w:val="00973F29"/>
    <w:rsid w:val="009741A9"/>
    <w:rsid w:val="00974299"/>
    <w:rsid w:val="00974499"/>
    <w:rsid w:val="00974555"/>
    <w:rsid w:val="0097467B"/>
    <w:rsid w:val="00974C3C"/>
    <w:rsid w:val="00974D07"/>
    <w:rsid w:val="00974D22"/>
    <w:rsid w:val="00974D5D"/>
    <w:rsid w:val="00974E8C"/>
    <w:rsid w:val="00974F46"/>
    <w:rsid w:val="0097503C"/>
    <w:rsid w:val="0097534B"/>
    <w:rsid w:val="00975533"/>
    <w:rsid w:val="009755A4"/>
    <w:rsid w:val="00975997"/>
    <w:rsid w:val="00975BE4"/>
    <w:rsid w:val="00975E47"/>
    <w:rsid w:val="00975E76"/>
    <w:rsid w:val="00975E8E"/>
    <w:rsid w:val="0097604A"/>
    <w:rsid w:val="009760F6"/>
    <w:rsid w:val="009762F5"/>
    <w:rsid w:val="0097653C"/>
    <w:rsid w:val="0097663B"/>
    <w:rsid w:val="0097693F"/>
    <w:rsid w:val="009769B4"/>
    <w:rsid w:val="00976BFC"/>
    <w:rsid w:val="00976C05"/>
    <w:rsid w:val="00976D46"/>
    <w:rsid w:val="00976EB1"/>
    <w:rsid w:val="00976EFA"/>
    <w:rsid w:val="00977226"/>
    <w:rsid w:val="0097736D"/>
    <w:rsid w:val="00977371"/>
    <w:rsid w:val="0097749B"/>
    <w:rsid w:val="0097763D"/>
    <w:rsid w:val="00977889"/>
    <w:rsid w:val="00977893"/>
    <w:rsid w:val="00977996"/>
    <w:rsid w:val="00977ACD"/>
    <w:rsid w:val="00977F82"/>
    <w:rsid w:val="00980032"/>
    <w:rsid w:val="00980186"/>
    <w:rsid w:val="00980828"/>
    <w:rsid w:val="00980A63"/>
    <w:rsid w:val="00980D45"/>
    <w:rsid w:val="00980F68"/>
    <w:rsid w:val="00981068"/>
    <w:rsid w:val="009810BE"/>
    <w:rsid w:val="0098113F"/>
    <w:rsid w:val="00981414"/>
    <w:rsid w:val="00981433"/>
    <w:rsid w:val="009814F5"/>
    <w:rsid w:val="0098194F"/>
    <w:rsid w:val="00981CA6"/>
    <w:rsid w:val="00981DED"/>
    <w:rsid w:val="00982015"/>
    <w:rsid w:val="009823E9"/>
    <w:rsid w:val="009824A2"/>
    <w:rsid w:val="009824FB"/>
    <w:rsid w:val="00982513"/>
    <w:rsid w:val="009825FD"/>
    <w:rsid w:val="00982722"/>
    <w:rsid w:val="009827B1"/>
    <w:rsid w:val="00982A6B"/>
    <w:rsid w:val="00982B21"/>
    <w:rsid w:val="00982EBB"/>
    <w:rsid w:val="00982FE7"/>
    <w:rsid w:val="0098318E"/>
    <w:rsid w:val="009833E6"/>
    <w:rsid w:val="0098369D"/>
    <w:rsid w:val="00983826"/>
    <w:rsid w:val="00983E5E"/>
    <w:rsid w:val="00983EFA"/>
    <w:rsid w:val="00983F0E"/>
    <w:rsid w:val="00984015"/>
    <w:rsid w:val="00984050"/>
    <w:rsid w:val="009840DA"/>
    <w:rsid w:val="00984102"/>
    <w:rsid w:val="0098434B"/>
    <w:rsid w:val="0098435B"/>
    <w:rsid w:val="0098441F"/>
    <w:rsid w:val="009846F0"/>
    <w:rsid w:val="0098489B"/>
    <w:rsid w:val="00984ACD"/>
    <w:rsid w:val="00984F6E"/>
    <w:rsid w:val="009850B2"/>
    <w:rsid w:val="0098519F"/>
    <w:rsid w:val="00985440"/>
    <w:rsid w:val="009854A8"/>
    <w:rsid w:val="00985755"/>
    <w:rsid w:val="00985794"/>
    <w:rsid w:val="00985850"/>
    <w:rsid w:val="009858FF"/>
    <w:rsid w:val="00985C6D"/>
    <w:rsid w:val="00985D8C"/>
    <w:rsid w:val="00985E39"/>
    <w:rsid w:val="00985FB3"/>
    <w:rsid w:val="0098625F"/>
    <w:rsid w:val="009862DB"/>
    <w:rsid w:val="0098653F"/>
    <w:rsid w:val="009865A4"/>
    <w:rsid w:val="00986873"/>
    <w:rsid w:val="0098697C"/>
    <w:rsid w:val="0098697D"/>
    <w:rsid w:val="00986AB5"/>
    <w:rsid w:val="00986B38"/>
    <w:rsid w:val="00986F55"/>
    <w:rsid w:val="0098700F"/>
    <w:rsid w:val="009871A1"/>
    <w:rsid w:val="00987285"/>
    <w:rsid w:val="0098784A"/>
    <w:rsid w:val="00987ED7"/>
    <w:rsid w:val="00987F4F"/>
    <w:rsid w:val="009900AD"/>
    <w:rsid w:val="0099024B"/>
    <w:rsid w:val="00990329"/>
    <w:rsid w:val="00990752"/>
    <w:rsid w:val="009909B0"/>
    <w:rsid w:val="00990A3C"/>
    <w:rsid w:val="00990B04"/>
    <w:rsid w:val="00990B2B"/>
    <w:rsid w:val="009913F7"/>
    <w:rsid w:val="00991717"/>
    <w:rsid w:val="009918A2"/>
    <w:rsid w:val="00991A22"/>
    <w:rsid w:val="00991A40"/>
    <w:rsid w:val="00991BFD"/>
    <w:rsid w:val="00991D9B"/>
    <w:rsid w:val="00992218"/>
    <w:rsid w:val="00992516"/>
    <w:rsid w:val="00992636"/>
    <w:rsid w:val="009927E3"/>
    <w:rsid w:val="00992934"/>
    <w:rsid w:val="00992A9A"/>
    <w:rsid w:val="00993186"/>
    <w:rsid w:val="0099342E"/>
    <w:rsid w:val="0099367B"/>
    <w:rsid w:val="00993766"/>
    <w:rsid w:val="0099378A"/>
    <w:rsid w:val="00993791"/>
    <w:rsid w:val="0099386B"/>
    <w:rsid w:val="00993A2A"/>
    <w:rsid w:val="00993B77"/>
    <w:rsid w:val="00993CA1"/>
    <w:rsid w:val="00993F8B"/>
    <w:rsid w:val="0099416E"/>
    <w:rsid w:val="009942CF"/>
    <w:rsid w:val="00994A28"/>
    <w:rsid w:val="00994B50"/>
    <w:rsid w:val="00994B9B"/>
    <w:rsid w:val="0099507E"/>
    <w:rsid w:val="0099510D"/>
    <w:rsid w:val="00995264"/>
    <w:rsid w:val="00995682"/>
    <w:rsid w:val="009956BF"/>
    <w:rsid w:val="00995AE7"/>
    <w:rsid w:val="00996011"/>
    <w:rsid w:val="0099677F"/>
    <w:rsid w:val="00996899"/>
    <w:rsid w:val="00996C5D"/>
    <w:rsid w:val="00996F3D"/>
    <w:rsid w:val="00996FEF"/>
    <w:rsid w:val="00996FFE"/>
    <w:rsid w:val="00997552"/>
    <w:rsid w:val="009975D7"/>
    <w:rsid w:val="009976E4"/>
    <w:rsid w:val="00997834"/>
    <w:rsid w:val="00997AAC"/>
    <w:rsid w:val="00997C19"/>
    <w:rsid w:val="00997C2B"/>
    <w:rsid w:val="00997DF2"/>
    <w:rsid w:val="00997EC9"/>
    <w:rsid w:val="009A040E"/>
    <w:rsid w:val="009A09C6"/>
    <w:rsid w:val="009A0BEB"/>
    <w:rsid w:val="009A0E1C"/>
    <w:rsid w:val="009A0EE4"/>
    <w:rsid w:val="009A0F8F"/>
    <w:rsid w:val="009A1068"/>
    <w:rsid w:val="009A1139"/>
    <w:rsid w:val="009A114E"/>
    <w:rsid w:val="009A12D8"/>
    <w:rsid w:val="009A1423"/>
    <w:rsid w:val="009A1459"/>
    <w:rsid w:val="009A196C"/>
    <w:rsid w:val="009A19A7"/>
    <w:rsid w:val="009A1CA5"/>
    <w:rsid w:val="009A1D7E"/>
    <w:rsid w:val="009A1E47"/>
    <w:rsid w:val="009A21DF"/>
    <w:rsid w:val="009A24B3"/>
    <w:rsid w:val="009A25C0"/>
    <w:rsid w:val="009A2625"/>
    <w:rsid w:val="009A2661"/>
    <w:rsid w:val="009A27E7"/>
    <w:rsid w:val="009A28B2"/>
    <w:rsid w:val="009A2971"/>
    <w:rsid w:val="009A29EB"/>
    <w:rsid w:val="009A2BB2"/>
    <w:rsid w:val="009A2C34"/>
    <w:rsid w:val="009A2E27"/>
    <w:rsid w:val="009A2F80"/>
    <w:rsid w:val="009A2F98"/>
    <w:rsid w:val="009A2FBB"/>
    <w:rsid w:val="009A3035"/>
    <w:rsid w:val="009A314F"/>
    <w:rsid w:val="009A3647"/>
    <w:rsid w:val="009A36B0"/>
    <w:rsid w:val="009A38A8"/>
    <w:rsid w:val="009A398D"/>
    <w:rsid w:val="009A3C67"/>
    <w:rsid w:val="009A40C1"/>
    <w:rsid w:val="009A43D3"/>
    <w:rsid w:val="009A4409"/>
    <w:rsid w:val="009A4414"/>
    <w:rsid w:val="009A4612"/>
    <w:rsid w:val="009A473B"/>
    <w:rsid w:val="009A47F2"/>
    <w:rsid w:val="009A48CE"/>
    <w:rsid w:val="009A499C"/>
    <w:rsid w:val="009A4ACF"/>
    <w:rsid w:val="009A4DDB"/>
    <w:rsid w:val="009A4FF0"/>
    <w:rsid w:val="009A524B"/>
    <w:rsid w:val="009A5313"/>
    <w:rsid w:val="009A53B2"/>
    <w:rsid w:val="009A543F"/>
    <w:rsid w:val="009A544C"/>
    <w:rsid w:val="009A5468"/>
    <w:rsid w:val="009A592E"/>
    <w:rsid w:val="009A5A7E"/>
    <w:rsid w:val="009A5C92"/>
    <w:rsid w:val="009A6083"/>
    <w:rsid w:val="009A60A2"/>
    <w:rsid w:val="009A6118"/>
    <w:rsid w:val="009A61FB"/>
    <w:rsid w:val="009A630F"/>
    <w:rsid w:val="009A638D"/>
    <w:rsid w:val="009A64B6"/>
    <w:rsid w:val="009A67B2"/>
    <w:rsid w:val="009A6991"/>
    <w:rsid w:val="009A6B14"/>
    <w:rsid w:val="009A6C6B"/>
    <w:rsid w:val="009A6D37"/>
    <w:rsid w:val="009A741F"/>
    <w:rsid w:val="009A7679"/>
    <w:rsid w:val="009A7864"/>
    <w:rsid w:val="009A7C57"/>
    <w:rsid w:val="009A7CBF"/>
    <w:rsid w:val="009A7D46"/>
    <w:rsid w:val="009B0435"/>
    <w:rsid w:val="009B0B05"/>
    <w:rsid w:val="009B0C26"/>
    <w:rsid w:val="009B0CA5"/>
    <w:rsid w:val="009B0CD1"/>
    <w:rsid w:val="009B0F73"/>
    <w:rsid w:val="009B13E0"/>
    <w:rsid w:val="009B140D"/>
    <w:rsid w:val="009B14CC"/>
    <w:rsid w:val="009B150E"/>
    <w:rsid w:val="009B1AC1"/>
    <w:rsid w:val="009B1B2D"/>
    <w:rsid w:val="009B1BF4"/>
    <w:rsid w:val="009B1F85"/>
    <w:rsid w:val="009B2013"/>
    <w:rsid w:val="009B2046"/>
    <w:rsid w:val="009B20DF"/>
    <w:rsid w:val="009B2524"/>
    <w:rsid w:val="009B2790"/>
    <w:rsid w:val="009B2AE8"/>
    <w:rsid w:val="009B2BBE"/>
    <w:rsid w:val="009B2DDF"/>
    <w:rsid w:val="009B2DF2"/>
    <w:rsid w:val="009B2E58"/>
    <w:rsid w:val="009B2E68"/>
    <w:rsid w:val="009B315A"/>
    <w:rsid w:val="009B32A4"/>
    <w:rsid w:val="009B34F9"/>
    <w:rsid w:val="009B3615"/>
    <w:rsid w:val="009B3728"/>
    <w:rsid w:val="009B3743"/>
    <w:rsid w:val="009B394E"/>
    <w:rsid w:val="009B3BBE"/>
    <w:rsid w:val="009B40D7"/>
    <w:rsid w:val="009B41BF"/>
    <w:rsid w:val="009B4514"/>
    <w:rsid w:val="009B45BD"/>
    <w:rsid w:val="009B47D6"/>
    <w:rsid w:val="009B48F2"/>
    <w:rsid w:val="009B49DD"/>
    <w:rsid w:val="009B4AFE"/>
    <w:rsid w:val="009B4BB3"/>
    <w:rsid w:val="009B4CF5"/>
    <w:rsid w:val="009B4D2F"/>
    <w:rsid w:val="009B4E7F"/>
    <w:rsid w:val="009B4FF9"/>
    <w:rsid w:val="009B50A8"/>
    <w:rsid w:val="009B52BC"/>
    <w:rsid w:val="009B55A2"/>
    <w:rsid w:val="009B5601"/>
    <w:rsid w:val="009B5880"/>
    <w:rsid w:val="009B5968"/>
    <w:rsid w:val="009B5A18"/>
    <w:rsid w:val="009B5DC2"/>
    <w:rsid w:val="009B5EE8"/>
    <w:rsid w:val="009B5FC0"/>
    <w:rsid w:val="009B63BC"/>
    <w:rsid w:val="009B63E8"/>
    <w:rsid w:val="009B6536"/>
    <w:rsid w:val="009B663C"/>
    <w:rsid w:val="009B6761"/>
    <w:rsid w:val="009B68C5"/>
    <w:rsid w:val="009B69D1"/>
    <w:rsid w:val="009B6A11"/>
    <w:rsid w:val="009B6A6A"/>
    <w:rsid w:val="009B6A91"/>
    <w:rsid w:val="009B6C07"/>
    <w:rsid w:val="009B6D7F"/>
    <w:rsid w:val="009B6E94"/>
    <w:rsid w:val="009B6EFD"/>
    <w:rsid w:val="009B6FCB"/>
    <w:rsid w:val="009B706F"/>
    <w:rsid w:val="009B7323"/>
    <w:rsid w:val="009B732E"/>
    <w:rsid w:val="009B73B2"/>
    <w:rsid w:val="009B7652"/>
    <w:rsid w:val="009B76FD"/>
    <w:rsid w:val="009B7913"/>
    <w:rsid w:val="009B79BD"/>
    <w:rsid w:val="009B7FA7"/>
    <w:rsid w:val="009B7FC2"/>
    <w:rsid w:val="009C0251"/>
    <w:rsid w:val="009C04AB"/>
    <w:rsid w:val="009C0632"/>
    <w:rsid w:val="009C06FA"/>
    <w:rsid w:val="009C077C"/>
    <w:rsid w:val="009C0B1D"/>
    <w:rsid w:val="009C0C9D"/>
    <w:rsid w:val="009C0D2A"/>
    <w:rsid w:val="009C0D45"/>
    <w:rsid w:val="009C0E81"/>
    <w:rsid w:val="009C0ED6"/>
    <w:rsid w:val="009C102D"/>
    <w:rsid w:val="009C1348"/>
    <w:rsid w:val="009C13C8"/>
    <w:rsid w:val="009C1E9C"/>
    <w:rsid w:val="009C1FD7"/>
    <w:rsid w:val="009C2247"/>
    <w:rsid w:val="009C2379"/>
    <w:rsid w:val="009C2437"/>
    <w:rsid w:val="009C28FE"/>
    <w:rsid w:val="009C2B0E"/>
    <w:rsid w:val="009C2CDA"/>
    <w:rsid w:val="009C2FB3"/>
    <w:rsid w:val="009C3175"/>
    <w:rsid w:val="009C36F4"/>
    <w:rsid w:val="009C38A9"/>
    <w:rsid w:val="009C38FB"/>
    <w:rsid w:val="009C3983"/>
    <w:rsid w:val="009C3A52"/>
    <w:rsid w:val="009C3A99"/>
    <w:rsid w:val="009C3E51"/>
    <w:rsid w:val="009C3ED4"/>
    <w:rsid w:val="009C3EFA"/>
    <w:rsid w:val="009C3F89"/>
    <w:rsid w:val="009C4169"/>
    <w:rsid w:val="009C41EF"/>
    <w:rsid w:val="009C428F"/>
    <w:rsid w:val="009C429B"/>
    <w:rsid w:val="009C4363"/>
    <w:rsid w:val="009C4391"/>
    <w:rsid w:val="009C43F9"/>
    <w:rsid w:val="009C47C3"/>
    <w:rsid w:val="009C486B"/>
    <w:rsid w:val="009C4AF6"/>
    <w:rsid w:val="009C4B67"/>
    <w:rsid w:val="009C506D"/>
    <w:rsid w:val="009C50C7"/>
    <w:rsid w:val="009C5103"/>
    <w:rsid w:val="009C5106"/>
    <w:rsid w:val="009C59B2"/>
    <w:rsid w:val="009C5CC6"/>
    <w:rsid w:val="009C5ED1"/>
    <w:rsid w:val="009C5ED3"/>
    <w:rsid w:val="009C5F8B"/>
    <w:rsid w:val="009C6336"/>
    <w:rsid w:val="009C660C"/>
    <w:rsid w:val="009C66DF"/>
    <w:rsid w:val="009C66F3"/>
    <w:rsid w:val="009C6D79"/>
    <w:rsid w:val="009C6EFE"/>
    <w:rsid w:val="009C6F97"/>
    <w:rsid w:val="009C70B4"/>
    <w:rsid w:val="009C71F8"/>
    <w:rsid w:val="009C72EC"/>
    <w:rsid w:val="009C735C"/>
    <w:rsid w:val="009C7380"/>
    <w:rsid w:val="009C73E0"/>
    <w:rsid w:val="009C769C"/>
    <w:rsid w:val="009C76BB"/>
    <w:rsid w:val="009C7A2E"/>
    <w:rsid w:val="009C7C37"/>
    <w:rsid w:val="009D0112"/>
    <w:rsid w:val="009D0121"/>
    <w:rsid w:val="009D022B"/>
    <w:rsid w:val="009D0588"/>
    <w:rsid w:val="009D197D"/>
    <w:rsid w:val="009D1BC3"/>
    <w:rsid w:val="009D1CA5"/>
    <w:rsid w:val="009D1D1B"/>
    <w:rsid w:val="009D20F4"/>
    <w:rsid w:val="009D21C2"/>
    <w:rsid w:val="009D244C"/>
    <w:rsid w:val="009D24AB"/>
    <w:rsid w:val="009D24DA"/>
    <w:rsid w:val="009D2750"/>
    <w:rsid w:val="009D27D0"/>
    <w:rsid w:val="009D27E3"/>
    <w:rsid w:val="009D2A12"/>
    <w:rsid w:val="009D2CCE"/>
    <w:rsid w:val="009D3055"/>
    <w:rsid w:val="009D3153"/>
    <w:rsid w:val="009D3217"/>
    <w:rsid w:val="009D323E"/>
    <w:rsid w:val="009D335F"/>
    <w:rsid w:val="009D355F"/>
    <w:rsid w:val="009D3638"/>
    <w:rsid w:val="009D3665"/>
    <w:rsid w:val="009D3709"/>
    <w:rsid w:val="009D3B89"/>
    <w:rsid w:val="009D3CA6"/>
    <w:rsid w:val="009D3D1D"/>
    <w:rsid w:val="009D3D31"/>
    <w:rsid w:val="009D3E7A"/>
    <w:rsid w:val="009D3F87"/>
    <w:rsid w:val="009D408F"/>
    <w:rsid w:val="009D4166"/>
    <w:rsid w:val="009D41B8"/>
    <w:rsid w:val="009D42A4"/>
    <w:rsid w:val="009D438B"/>
    <w:rsid w:val="009D43AE"/>
    <w:rsid w:val="009D46CB"/>
    <w:rsid w:val="009D48CF"/>
    <w:rsid w:val="009D4904"/>
    <w:rsid w:val="009D495D"/>
    <w:rsid w:val="009D49CA"/>
    <w:rsid w:val="009D49F1"/>
    <w:rsid w:val="009D4AA0"/>
    <w:rsid w:val="009D4DA1"/>
    <w:rsid w:val="009D50AE"/>
    <w:rsid w:val="009D5473"/>
    <w:rsid w:val="009D5913"/>
    <w:rsid w:val="009D5A7A"/>
    <w:rsid w:val="009D5CE0"/>
    <w:rsid w:val="009D5D24"/>
    <w:rsid w:val="009D5F45"/>
    <w:rsid w:val="009D5FAF"/>
    <w:rsid w:val="009D6073"/>
    <w:rsid w:val="009D6103"/>
    <w:rsid w:val="009D6188"/>
    <w:rsid w:val="009D6A54"/>
    <w:rsid w:val="009D6DF7"/>
    <w:rsid w:val="009D70A6"/>
    <w:rsid w:val="009D716B"/>
    <w:rsid w:val="009D7232"/>
    <w:rsid w:val="009D728A"/>
    <w:rsid w:val="009D7340"/>
    <w:rsid w:val="009D7752"/>
    <w:rsid w:val="009D7993"/>
    <w:rsid w:val="009D7AA1"/>
    <w:rsid w:val="009D7BCD"/>
    <w:rsid w:val="009D7D9A"/>
    <w:rsid w:val="009D7F42"/>
    <w:rsid w:val="009E0242"/>
    <w:rsid w:val="009E04DD"/>
    <w:rsid w:val="009E0A7D"/>
    <w:rsid w:val="009E0BF0"/>
    <w:rsid w:val="009E1076"/>
    <w:rsid w:val="009E10D0"/>
    <w:rsid w:val="009E1272"/>
    <w:rsid w:val="009E12E9"/>
    <w:rsid w:val="009E1312"/>
    <w:rsid w:val="009E18B3"/>
    <w:rsid w:val="009E1BC4"/>
    <w:rsid w:val="009E1D2E"/>
    <w:rsid w:val="009E1D33"/>
    <w:rsid w:val="009E1F7A"/>
    <w:rsid w:val="009E2025"/>
    <w:rsid w:val="009E2131"/>
    <w:rsid w:val="009E2256"/>
    <w:rsid w:val="009E236B"/>
    <w:rsid w:val="009E26C9"/>
    <w:rsid w:val="009E273E"/>
    <w:rsid w:val="009E278A"/>
    <w:rsid w:val="009E27E1"/>
    <w:rsid w:val="009E27FE"/>
    <w:rsid w:val="009E284A"/>
    <w:rsid w:val="009E2BEA"/>
    <w:rsid w:val="009E2D4C"/>
    <w:rsid w:val="009E2DD6"/>
    <w:rsid w:val="009E2E3D"/>
    <w:rsid w:val="009E2F5F"/>
    <w:rsid w:val="009E3204"/>
    <w:rsid w:val="009E325C"/>
    <w:rsid w:val="009E33E2"/>
    <w:rsid w:val="009E35B9"/>
    <w:rsid w:val="009E3737"/>
    <w:rsid w:val="009E38DD"/>
    <w:rsid w:val="009E3986"/>
    <w:rsid w:val="009E3A36"/>
    <w:rsid w:val="009E3A4E"/>
    <w:rsid w:val="009E3B09"/>
    <w:rsid w:val="009E3B82"/>
    <w:rsid w:val="009E401B"/>
    <w:rsid w:val="009E4059"/>
    <w:rsid w:val="009E4344"/>
    <w:rsid w:val="009E4413"/>
    <w:rsid w:val="009E477A"/>
    <w:rsid w:val="009E4863"/>
    <w:rsid w:val="009E487E"/>
    <w:rsid w:val="009E4E5D"/>
    <w:rsid w:val="009E4EA1"/>
    <w:rsid w:val="009E4EB5"/>
    <w:rsid w:val="009E504F"/>
    <w:rsid w:val="009E5068"/>
    <w:rsid w:val="009E5079"/>
    <w:rsid w:val="009E5394"/>
    <w:rsid w:val="009E53A8"/>
    <w:rsid w:val="009E53DA"/>
    <w:rsid w:val="009E5465"/>
    <w:rsid w:val="009E5521"/>
    <w:rsid w:val="009E55A8"/>
    <w:rsid w:val="009E5746"/>
    <w:rsid w:val="009E5910"/>
    <w:rsid w:val="009E5B5F"/>
    <w:rsid w:val="009E6078"/>
    <w:rsid w:val="009E62F5"/>
    <w:rsid w:val="009E6468"/>
    <w:rsid w:val="009E6553"/>
    <w:rsid w:val="009E664F"/>
    <w:rsid w:val="009E683F"/>
    <w:rsid w:val="009E68EB"/>
    <w:rsid w:val="009E694D"/>
    <w:rsid w:val="009E6C9E"/>
    <w:rsid w:val="009E6D7E"/>
    <w:rsid w:val="009E6D9B"/>
    <w:rsid w:val="009E70FA"/>
    <w:rsid w:val="009E7118"/>
    <w:rsid w:val="009E734F"/>
    <w:rsid w:val="009E737A"/>
    <w:rsid w:val="009E7441"/>
    <w:rsid w:val="009E7977"/>
    <w:rsid w:val="009E79CF"/>
    <w:rsid w:val="009E7C29"/>
    <w:rsid w:val="009E7D08"/>
    <w:rsid w:val="009E7F68"/>
    <w:rsid w:val="009F00BA"/>
    <w:rsid w:val="009F013A"/>
    <w:rsid w:val="009F03DC"/>
    <w:rsid w:val="009F0442"/>
    <w:rsid w:val="009F07ED"/>
    <w:rsid w:val="009F086F"/>
    <w:rsid w:val="009F09A8"/>
    <w:rsid w:val="009F12A4"/>
    <w:rsid w:val="009F1350"/>
    <w:rsid w:val="009F1448"/>
    <w:rsid w:val="009F14B7"/>
    <w:rsid w:val="009F15D6"/>
    <w:rsid w:val="009F16BC"/>
    <w:rsid w:val="009F16EE"/>
    <w:rsid w:val="009F19B1"/>
    <w:rsid w:val="009F19FB"/>
    <w:rsid w:val="009F1B5E"/>
    <w:rsid w:val="009F1BF5"/>
    <w:rsid w:val="009F2263"/>
    <w:rsid w:val="009F2458"/>
    <w:rsid w:val="009F289E"/>
    <w:rsid w:val="009F28A7"/>
    <w:rsid w:val="009F292B"/>
    <w:rsid w:val="009F295E"/>
    <w:rsid w:val="009F2B40"/>
    <w:rsid w:val="009F2BA4"/>
    <w:rsid w:val="009F2BE8"/>
    <w:rsid w:val="009F2D28"/>
    <w:rsid w:val="009F39F9"/>
    <w:rsid w:val="009F412A"/>
    <w:rsid w:val="009F45B6"/>
    <w:rsid w:val="009F4739"/>
    <w:rsid w:val="009F481B"/>
    <w:rsid w:val="009F49D4"/>
    <w:rsid w:val="009F4A43"/>
    <w:rsid w:val="009F4AAA"/>
    <w:rsid w:val="009F4E77"/>
    <w:rsid w:val="009F5003"/>
    <w:rsid w:val="009F511C"/>
    <w:rsid w:val="009F5227"/>
    <w:rsid w:val="009F5402"/>
    <w:rsid w:val="009F5520"/>
    <w:rsid w:val="009F559D"/>
    <w:rsid w:val="009F56B6"/>
    <w:rsid w:val="009F5870"/>
    <w:rsid w:val="009F58B7"/>
    <w:rsid w:val="009F59C4"/>
    <w:rsid w:val="009F5BD3"/>
    <w:rsid w:val="009F5DC7"/>
    <w:rsid w:val="009F5E98"/>
    <w:rsid w:val="009F5EC7"/>
    <w:rsid w:val="009F5F6E"/>
    <w:rsid w:val="009F60F2"/>
    <w:rsid w:val="009F611F"/>
    <w:rsid w:val="009F6384"/>
    <w:rsid w:val="009F63F8"/>
    <w:rsid w:val="009F6560"/>
    <w:rsid w:val="009F661D"/>
    <w:rsid w:val="009F6763"/>
    <w:rsid w:val="009F6896"/>
    <w:rsid w:val="009F6DD3"/>
    <w:rsid w:val="009F6E73"/>
    <w:rsid w:val="009F700C"/>
    <w:rsid w:val="009F7254"/>
    <w:rsid w:val="009F74F5"/>
    <w:rsid w:val="009F7842"/>
    <w:rsid w:val="009F786A"/>
    <w:rsid w:val="009F7A2A"/>
    <w:rsid w:val="009F7B3F"/>
    <w:rsid w:val="009F7C5C"/>
    <w:rsid w:val="009F7D9C"/>
    <w:rsid w:val="00A00071"/>
    <w:rsid w:val="00A003A8"/>
    <w:rsid w:val="00A005E0"/>
    <w:rsid w:val="00A007A4"/>
    <w:rsid w:val="00A00819"/>
    <w:rsid w:val="00A00A28"/>
    <w:rsid w:val="00A00ABC"/>
    <w:rsid w:val="00A00EC0"/>
    <w:rsid w:val="00A010BF"/>
    <w:rsid w:val="00A0115F"/>
    <w:rsid w:val="00A01392"/>
    <w:rsid w:val="00A013B4"/>
    <w:rsid w:val="00A01478"/>
    <w:rsid w:val="00A0168E"/>
    <w:rsid w:val="00A01AA2"/>
    <w:rsid w:val="00A01ACF"/>
    <w:rsid w:val="00A01C8D"/>
    <w:rsid w:val="00A01CAB"/>
    <w:rsid w:val="00A01D59"/>
    <w:rsid w:val="00A0211D"/>
    <w:rsid w:val="00A021B8"/>
    <w:rsid w:val="00A02268"/>
    <w:rsid w:val="00A023A7"/>
    <w:rsid w:val="00A0250C"/>
    <w:rsid w:val="00A02BAE"/>
    <w:rsid w:val="00A02C49"/>
    <w:rsid w:val="00A02F17"/>
    <w:rsid w:val="00A03351"/>
    <w:rsid w:val="00A0341F"/>
    <w:rsid w:val="00A034CB"/>
    <w:rsid w:val="00A03687"/>
    <w:rsid w:val="00A03983"/>
    <w:rsid w:val="00A039B6"/>
    <w:rsid w:val="00A03C25"/>
    <w:rsid w:val="00A03C2B"/>
    <w:rsid w:val="00A040CE"/>
    <w:rsid w:val="00A042E1"/>
    <w:rsid w:val="00A04412"/>
    <w:rsid w:val="00A047DD"/>
    <w:rsid w:val="00A04A0D"/>
    <w:rsid w:val="00A04A37"/>
    <w:rsid w:val="00A04CE0"/>
    <w:rsid w:val="00A04E00"/>
    <w:rsid w:val="00A05A91"/>
    <w:rsid w:val="00A05C07"/>
    <w:rsid w:val="00A05CDB"/>
    <w:rsid w:val="00A05E2A"/>
    <w:rsid w:val="00A05FDF"/>
    <w:rsid w:val="00A0601F"/>
    <w:rsid w:val="00A061EE"/>
    <w:rsid w:val="00A062BE"/>
    <w:rsid w:val="00A064B8"/>
    <w:rsid w:val="00A06553"/>
    <w:rsid w:val="00A069A4"/>
    <w:rsid w:val="00A07113"/>
    <w:rsid w:val="00A0761D"/>
    <w:rsid w:val="00A07B9F"/>
    <w:rsid w:val="00A07C07"/>
    <w:rsid w:val="00A07D95"/>
    <w:rsid w:val="00A07DD1"/>
    <w:rsid w:val="00A07F10"/>
    <w:rsid w:val="00A07F39"/>
    <w:rsid w:val="00A0E27D"/>
    <w:rsid w:val="00A107AB"/>
    <w:rsid w:val="00A108CF"/>
    <w:rsid w:val="00A108D3"/>
    <w:rsid w:val="00A109AF"/>
    <w:rsid w:val="00A10A31"/>
    <w:rsid w:val="00A1122A"/>
    <w:rsid w:val="00A11807"/>
    <w:rsid w:val="00A118D7"/>
    <w:rsid w:val="00A1228E"/>
    <w:rsid w:val="00A1266C"/>
    <w:rsid w:val="00A1273C"/>
    <w:rsid w:val="00A12B93"/>
    <w:rsid w:val="00A12C6B"/>
    <w:rsid w:val="00A12CF3"/>
    <w:rsid w:val="00A12E06"/>
    <w:rsid w:val="00A12E95"/>
    <w:rsid w:val="00A12EFA"/>
    <w:rsid w:val="00A13170"/>
    <w:rsid w:val="00A13218"/>
    <w:rsid w:val="00A137DD"/>
    <w:rsid w:val="00A1387E"/>
    <w:rsid w:val="00A13950"/>
    <w:rsid w:val="00A13B29"/>
    <w:rsid w:val="00A13E4C"/>
    <w:rsid w:val="00A13EB5"/>
    <w:rsid w:val="00A13FAE"/>
    <w:rsid w:val="00A14339"/>
    <w:rsid w:val="00A14375"/>
    <w:rsid w:val="00A1457C"/>
    <w:rsid w:val="00A147FD"/>
    <w:rsid w:val="00A148BE"/>
    <w:rsid w:val="00A14A07"/>
    <w:rsid w:val="00A14C5F"/>
    <w:rsid w:val="00A14F00"/>
    <w:rsid w:val="00A15514"/>
    <w:rsid w:val="00A15582"/>
    <w:rsid w:val="00A157BD"/>
    <w:rsid w:val="00A158B4"/>
    <w:rsid w:val="00A159F9"/>
    <w:rsid w:val="00A15AE3"/>
    <w:rsid w:val="00A15B09"/>
    <w:rsid w:val="00A15CA9"/>
    <w:rsid w:val="00A15F20"/>
    <w:rsid w:val="00A1606E"/>
    <w:rsid w:val="00A1610E"/>
    <w:rsid w:val="00A16281"/>
    <w:rsid w:val="00A1653A"/>
    <w:rsid w:val="00A165F2"/>
    <w:rsid w:val="00A16683"/>
    <w:rsid w:val="00A16E1E"/>
    <w:rsid w:val="00A171DF"/>
    <w:rsid w:val="00A173EE"/>
    <w:rsid w:val="00A173F4"/>
    <w:rsid w:val="00A17486"/>
    <w:rsid w:val="00A17713"/>
    <w:rsid w:val="00A17867"/>
    <w:rsid w:val="00A178D0"/>
    <w:rsid w:val="00A1795B"/>
    <w:rsid w:val="00A179B1"/>
    <w:rsid w:val="00A17CA2"/>
    <w:rsid w:val="00A17D7D"/>
    <w:rsid w:val="00A17E30"/>
    <w:rsid w:val="00A20A3C"/>
    <w:rsid w:val="00A20A3F"/>
    <w:rsid w:val="00A20AB2"/>
    <w:rsid w:val="00A20C24"/>
    <w:rsid w:val="00A20F61"/>
    <w:rsid w:val="00A21198"/>
    <w:rsid w:val="00A213DF"/>
    <w:rsid w:val="00A214EF"/>
    <w:rsid w:val="00A2173A"/>
    <w:rsid w:val="00A21992"/>
    <w:rsid w:val="00A21B67"/>
    <w:rsid w:val="00A21BD9"/>
    <w:rsid w:val="00A21E2F"/>
    <w:rsid w:val="00A21E76"/>
    <w:rsid w:val="00A21F30"/>
    <w:rsid w:val="00A220CF"/>
    <w:rsid w:val="00A221E3"/>
    <w:rsid w:val="00A22568"/>
    <w:rsid w:val="00A228B1"/>
    <w:rsid w:val="00A22AC1"/>
    <w:rsid w:val="00A22B06"/>
    <w:rsid w:val="00A22B72"/>
    <w:rsid w:val="00A22B90"/>
    <w:rsid w:val="00A22E37"/>
    <w:rsid w:val="00A232E8"/>
    <w:rsid w:val="00A233B8"/>
    <w:rsid w:val="00A2373D"/>
    <w:rsid w:val="00A237DF"/>
    <w:rsid w:val="00A237E8"/>
    <w:rsid w:val="00A239A8"/>
    <w:rsid w:val="00A23A07"/>
    <w:rsid w:val="00A23A5E"/>
    <w:rsid w:val="00A23A76"/>
    <w:rsid w:val="00A23AE9"/>
    <w:rsid w:val="00A23B13"/>
    <w:rsid w:val="00A24030"/>
    <w:rsid w:val="00A2444B"/>
    <w:rsid w:val="00A24631"/>
    <w:rsid w:val="00A2482D"/>
    <w:rsid w:val="00A248FD"/>
    <w:rsid w:val="00A24B0D"/>
    <w:rsid w:val="00A24B3D"/>
    <w:rsid w:val="00A24BA3"/>
    <w:rsid w:val="00A24D19"/>
    <w:rsid w:val="00A24DC3"/>
    <w:rsid w:val="00A24E90"/>
    <w:rsid w:val="00A24FED"/>
    <w:rsid w:val="00A250AD"/>
    <w:rsid w:val="00A251EA"/>
    <w:rsid w:val="00A25283"/>
    <w:rsid w:val="00A253A3"/>
    <w:rsid w:val="00A2566B"/>
    <w:rsid w:val="00A25695"/>
    <w:rsid w:val="00A2569D"/>
    <w:rsid w:val="00A2570E"/>
    <w:rsid w:val="00A257C5"/>
    <w:rsid w:val="00A25B37"/>
    <w:rsid w:val="00A25D4A"/>
    <w:rsid w:val="00A25FFE"/>
    <w:rsid w:val="00A26315"/>
    <w:rsid w:val="00A263E6"/>
    <w:rsid w:val="00A264AC"/>
    <w:rsid w:val="00A2666A"/>
    <w:rsid w:val="00A26758"/>
    <w:rsid w:val="00A26766"/>
    <w:rsid w:val="00A267B6"/>
    <w:rsid w:val="00A26D88"/>
    <w:rsid w:val="00A26F86"/>
    <w:rsid w:val="00A272D3"/>
    <w:rsid w:val="00A274B3"/>
    <w:rsid w:val="00A275F2"/>
    <w:rsid w:val="00A27652"/>
    <w:rsid w:val="00A276B6"/>
    <w:rsid w:val="00A277AF"/>
    <w:rsid w:val="00A27C6C"/>
    <w:rsid w:val="00A27C8B"/>
    <w:rsid w:val="00A27E2C"/>
    <w:rsid w:val="00A302A3"/>
    <w:rsid w:val="00A303E2"/>
    <w:rsid w:val="00A305E3"/>
    <w:rsid w:val="00A30839"/>
    <w:rsid w:val="00A30DE6"/>
    <w:rsid w:val="00A30E00"/>
    <w:rsid w:val="00A30F46"/>
    <w:rsid w:val="00A3100C"/>
    <w:rsid w:val="00A3111B"/>
    <w:rsid w:val="00A311E7"/>
    <w:rsid w:val="00A31248"/>
    <w:rsid w:val="00A314B7"/>
    <w:rsid w:val="00A314E7"/>
    <w:rsid w:val="00A31715"/>
    <w:rsid w:val="00A31864"/>
    <w:rsid w:val="00A3187B"/>
    <w:rsid w:val="00A31AA3"/>
    <w:rsid w:val="00A31E97"/>
    <w:rsid w:val="00A31E99"/>
    <w:rsid w:val="00A32188"/>
    <w:rsid w:val="00A321D1"/>
    <w:rsid w:val="00A32BE9"/>
    <w:rsid w:val="00A32C5F"/>
    <w:rsid w:val="00A32C96"/>
    <w:rsid w:val="00A32D1D"/>
    <w:rsid w:val="00A32DD4"/>
    <w:rsid w:val="00A32E5D"/>
    <w:rsid w:val="00A33247"/>
    <w:rsid w:val="00A33383"/>
    <w:rsid w:val="00A334E1"/>
    <w:rsid w:val="00A335AD"/>
    <w:rsid w:val="00A33AB2"/>
    <w:rsid w:val="00A33C2F"/>
    <w:rsid w:val="00A33D4E"/>
    <w:rsid w:val="00A33E3F"/>
    <w:rsid w:val="00A33E99"/>
    <w:rsid w:val="00A34258"/>
    <w:rsid w:val="00A342AD"/>
    <w:rsid w:val="00A342FD"/>
    <w:rsid w:val="00A3431B"/>
    <w:rsid w:val="00A343AE"/>
    <w:rsid w:val="00A34808"/>
    <w:rsid w:val="00A3480A"/>
    <w:rsid w:val="00A34ADE"/>
    <w:rsid w:val="00A34B3B"/>
    <w:rsid w:val="00A34EE4"/>
    <w:rsid w:val="00A34F3E"/>
    <w:rsid w:val="00A34F4F"/>
    <w:rsid w:val="00A35151"/>
    <w:rsid w:val="00A35377"/>
    <w:rsid w:val="00A356FB"/>
    <w:rsid w:val="00A35770"/>
    <w:rsid w:val="00A35871"/>
    <w:rsid w:val="00A358AD"/>
    <w:rsid w:val="00A35928"/>
    <w:rsid w:val="00A35D57"/>
    <w:rsid w:val="00A35EEA"/>
    <w:rsid w:val="00A3606E"/>
    <w:rsid w:val="00A363B5"/>
    <w:rsid w:val="00A363B6"/>
    <w:rsid w:val="00A3651C"/>
    <w:rsid w:val="00A365AA"/>
    <w:rsid w:val="00A365DE"/>
    <w:rsid w:val="00A365FB"/>
    <w:rsid w:val="00A36A10"/>
    <w:rsid w:val="00A36C48"/>
    <w:rsid w:val="00A36C4F"/>
    <w:rsid w:val="00A36C72"/>
    <w:rsid w:val="00A36C97"/>
    <w:rsid w:val="00A36D19"/>
    <w:rsid w:val="00A36D53"/>
    <w:rsid w:val="00A37204"/>
    <w:rsid w:val="00A372B6"/>
    <w:rsid w:val="00A374C5"/>
    <w:rsid w:val="00A374FB"/>
    <w:rsid w:val="00A375E3"/>
    <w:rsid w:val="00A3768B"/>
    <w:rsid w:val="00A37692"/>
    <w:rsid w:val="00A37A32"/>
    <w:rsid w:val="00A37BFF"/>
    <w:rsid w:val="00A37E92"/>
    <w:rsid w:val="00A37F67"/>
    <w:rsid w:val="00A401B9"/>
    <w:rsid w:val="00A40422"/>
    <w:rsid w:val="00A4047F"/>
    <w:rsid w:val="00A40574"/>
    <w:rsid w:val="00A4084C"/>
    <w:rsid w:val="00A40B8E"/>
    <w:rsid w:val="00A40BFE"/>
    <w:rsid w:val="00A40F7F"/>
    <w:rsid w:val="00A410AD"/>
    <w:rsid w:val="00A414C9"/>
    <w:rsid w:val="00A417B9"/>
    <w:rsid w:val="00A41B47"/>
    <w:rsid w:val="00A41B6D"/>
    <w:rsid w:val="00A41EAD"/>
    <w:rsid w:val="00A41EBD"/>
    <w:rsid w:val="00A420CD"/>
    <w:rsid w:val="00A4218E"/>
    <w:rsid w:val="00A4227F"/>
    <w:rsid w:val="00A423CE"/>
    <w:rsid w:val="00A423EE"/>
    <w:rsid w:val="00A42582"/>
    <w:rsid w:val="00A42594"/>
    <w:rsid w:val="00A425BA"/>
    <w:rsid w:val="00A42665"/>
    <w:rsid w:val="00A4289D"/>
    <w:rsid w:val="00A428DB"/>
    <w:rsid w:val="00A42A30"/>
    <w:rsid w:val="00A42DA8"/>
    <w:rsid w:val="00A42F3E"/>
    <w:rsid w:val="00A435BB"/>
    <w:rsid w:val="00A438DF"/>
    <w:rsid w:val="00A43A2D"/>
    <w:rsid w:val="00A43EF3"/>
    <w:rsid w:val="00A43F73"/>
    <w:rsid w:val="00A43F9D"/>
    <w:rsid w:val="00A44324"/>
    <w:rsid w:val="00A4444D"/>
    <w:rsid w:val="00A4469B"/>
    <w:rsid w:val="00A446DF"/>
    <w:rsid w:val="00A44754"/>
    <w:rsid w:val="00A4488C"/>
    <w:rsid w:val="00A44969"/>
    <w:rsid w:val="00A44B99"/>
    <w:rsid w:val="00A44E6B"/>
    <w:rsid w:val="00A451E8"/>
    <w:rsid w:val="00A45320"/>
    <w:rsid w:val="00A453E6"/>
    <w:rsid w:val="00A45420"/>
    <w:rsid w:val="00A454B7"/>
    <w:rsid w:val="00A456F7"/>
    <w:rsid w:val="00A4586E"/>
    <w:rsid w:val="00A45C42"/>
    <w:rsid w:val="00A46011"/>
    <w:rsid w:val="00A46088"/>
    <w:rsid w:val="00A464F1"/>
    <w:rsid w:val="00A4661A"/>
    <w:rsid w:val="00A4692E"/>
    <w:rsid w:val="00A46964"/>
    <w:rsid w:val="00A46BD2"/>
    <w:rsid w:val="00A46F2E"/>
    <w:rsid w:val="00A4722F"/>
    <w:rsid w:val="00A47476"/>
    <w:rsid w:val="00A47666"/>
    <w:rsid w:val="00A4784C"/>
    <w:rsid w:val="00A47984"/>
    <w:rsid w:val="00A47A8E"/>
    <w:rsid w:val="00A47C25"/>
    <w:rsid w:val="00A47CA9"/>
    <w:rsid w:val="00A47CE8"/>
    <w:rsid w:val="00A4F177"/>
    <w:rsid w:val="00A50161"/>
    <w:rsid w:val="00A50188"/>
    <w:rsid w:val="00A50312"/>
    <w:rsid w:val="00A503EC"/>
    <w:rsid w:val="00A504DE"/>
    <w:rsid w:val="00A505C0"/>
    <w:rsid w:val="00A5066F"/>
    <w:rsid w:val="00A506E4"/>
    <w:rsid w:val="00A51069"/>
    <w:rsid w:val="00A5115A"/>
    <w:rsid w:val="00A513AD"/>
    <w:rsid w:val="00A5150B"/>
    <w:rsid w:val="00A51737"/>
    <w:rsid w:val="00A5180E"/>
    <w:rsid w:val="00A518B4"/>
    <w:rsid w:val="00A5196A"/>
    <w:rsid w:val="00A51980"/>
    <w:rsid w:val="00A51CF2"/>
    <w:rsid w:val="00A51FF2"/>
    <w:rsid w:val="00A520A8"/>
    <w:rsid w:val="00A520BD"/>
    <w:rsid w:val="00A5215C"/>
    <w:rsid w:val="00A521E8"/>
    <w:rsid w:val="00A52461"/>
    <w:rsid w:val="00A5247C"/>
    <w:rsid w:val="00A5255C"/>
    <w:rsid w:val="00A52708"/>
    <w:rsid w:val="00A528DB"/>
    <w:rsid w:val="00A52A48"/>
    <w:rsid w:val="00A52C26"/>
    <w:rsid w:val="00A52DCE"/>
    <w:rsid w:val="00A53190"/>
    <w:rsid w:val="00A53323"/>
    <w:rsid w:val="00A5333C"/>
    <w:rsid w:val="00A533FF"/>
    <w:rsid w:val="00A534D7"/>
    <w:rsid w:val="00A535DD"/>
    <w:rsid w:val="00A53729"/>
    <w:rsid w:val="00A537D6"/>
    <w:rsid w:val="00A538DE"/>
    <w:rsid w:val="00A538E4"/>
    <w:rsid w:val="00A53971"/>
    <w:rsid w:val="00A53AE4"/>
    <w:rsid w:val="00A53C2B"/>
    <w:rsid w:val="00A53DC9"/>
    <w:rsid w:val="00A53EE2"/>
    <w:rsid w:val="00A53EE9"/>
    <w:rsid w:val="00A54128"/>
    <w:rsid w:val="00A542EE"/>
    <w:rsid w:val="00A5435A"/>
    <w:rsid w:val="00A545FF"/>
    <w:rsid w:val="00A546E6"/>
    <w:rsid w:val="00A5480D"/>
    <w:rsid w:val="00A54914"/>
    <w:rsid w:val="00A54940"/>
    <w:rsid w:val="00A54BC0"/>
    <w:rsid w:val="00A54F34"/>
    <w:rsid w:val="00A5507A"/>
    <w:rsid w:val="00A55131"/>
    <w:rsid w:val="00A5521C"/>
    <w:rsid w:val="00A55565"/>
    <w:rsid w:val="00A55896"/>
    <w:rsid w:val="00A55948"/>
    <w:rsid w:val="00A55A6E"/>
    <w:rsid w:val="00A55AD0"/>
    <w:rsid w:val="00A55B96"/>
    <w:rsid w:val="00A55DFF"/>
    <w:rsid w:val="00A5619B"/>
    <w:rsid w:val="00A561B1"/>
    <w:rsid w:val="00A5649E"/>
    <w:rsid w:val="00A56657"/>
    <w:rsid w:val="00A567CC"/>
    <w:rsid w:val="00A56845"/>
    <w:rsid w:val="00A568C1"/>
    <w:rsid w:val="00A568CB"/>
    <w:rsid w:val="00A568E2"/>
    <w:rsid w:val="00A56983"/>
    <w:rsid w:val="00A56B67"/>
    <w:rsid w:val="00A56BC9"/>
    <w:rsid w:val="00A56BE1"/>
    <w:rsid w:val="00A56BF8"/>
    <w:rsid w:val="00A56FA2"/>
    <w:rsid w:val="00A5705C"/>
    <w:rsid w:val="00A57166"/>
    <w:rsid w:val="00A57314"/>
    <w:rsid w:val="00A573DA"/>
    <w:rsid w:val="00A574B1"/>
    <w:rsid w:val="00A57512"/>
    <w:rsid w:val="00A57700"/>
    <w:rsid w:val="00A57936"/>
    <w:rsid w:val="00A57A0F"/>
    <w:rsid w:val="00A57A10"/>
    <w:rsid w:val="00A57CC2"/>
    <w:rsid w:val="00A57D1E"/>
    <w:rsid w:val="00A57E6A"/>
    <w:rsid w:val="00A57FF0"/>
    <w:rsid w:val="00A60044"/>
    <w:rsid w:val="00A601A6"/>
    <w:rsid w:val="00A601F7"/>
    <w:rsid w:val="00A60361"/>
    <w:rsid w:val="00A60405"/>
    <w:rsid w:val="00A60576"/>
    <w:rsid w:val="00A6078B"/>
    <w:rsid w:val="00A608B5"/>
    <w:rsid w:val="00A60C31"/>
    <w:rsid w:val="00A60C61"/>
    <w:rsid w:val="00A60FD0"/>
    <w:rsid w:val="00A612CC"/>
    <w:rsid w:val="00A613B0"/>
    <w:rsid w:val="00A6186B"/>
    <w:rsid w:val="00A619C8"/>
    <w:rsid w:val="00A61C12"/>
    <w:rsid w:val="00A61EAE"/>
    <w:rsid w:val="00A61EE6"/>
    <w:rsid w:val="00A61F92"/>
    <w:rsid w:val="00A61FAA"/>
    <w:rsid w:val="00A620C3"/>
    <w:rsid w:val="00A62491"/>
    <w:rsid w:val="00A62529"/>
    <w:rsid w:val="00A627F0"/>
    <w:rsid w:val="00A62D19"/>
    <w:rsid w:val="00A62E42"/>
    <w:rsid w:val="00A62EAD"/>
    <w:rsid w:val="00A63476"/>
    <w:rsid w:val="00A6353E"/>
    <w:rsid w:val="00A6363B"/>
    <w:rsid w:val="00A63C52"/>
    <w:rsid w:val="00A63E7D"/>
    <w:rsid w:val="00A6425C"/>
    <w:rsid w:val="00A644AE"/>
    <w:rsid w:val="00A64AB6"/>
    <w:rsid w:val="00A64ADA"/>
    <w:rsid w:val="00A64C35"/>
    <w:rsid w:val="00A64CB8"/>
    <w:rsid w:val="00A64CE5"/>
    <w:rsid w:val="00A64D81"/>
    <w:rsid w:val="00A64E83"/>
    <w:rsid w:val="00A65120"/>
    <w:rsid w:val="00A655C7"/>
    <w:rsid w:val="00A65638"/>
    <w:rsid w:val="00A656A4"/>
    <w:rsid w:val="00A6576D"/>
    <w:rsid w:val="00A65C50"/>
    <w:rsid w:val="00A65D81"/>
    <w:rsid w:val="00A65EB2"/>
    <w:rsid w:val="00A66244"/>
    <w:rsid w:val="00A66255"/>
    <w:rsid w:val="00A66320"/>
    <w:rsid w:val="00A6632F"/>
    <w:rsid w:val="00A66583"/>
    <w:rsid w:val="00A667A1"/>
    <w:rsid w:val="00A66CC8"/>
    <w:rsid w:val="00A66D91"/>
    <w:rsid w:val="00A66DA1"/>
    <w:rsid w:val="00A66E8D"/>
    <w:rsid w:val="00A66FBF"/>
    <w:rsid w:val="00A67259"/>
    <w:rsid w:val="00A6736E"/>
    <w:rsid w:val="00A674E0"/>
    <w:rsid w:val="00A67520"/>
    <w:rsid w:val="00A675F6"/>
    <w:rsid w:val="00A67663"/>
    <w:rsid w:val="00A677ED"/>
    <w:rsid w:val="00A67848"/>
    <w:rsid w:val="00A6790C"/>
    <w:rsid w:val="00A67952"/>
    <w:rsid w:val="00A6796A"/>
    <w:rsid w:val="00A67D88"/>
    <w:rsid w:val="00A67EEF"/>
    <w:rsid w:val="00A70164"/>
    <w:rsid w:val="00A7099B"/>
    <w:rsid w:val="00A70BB0"/>
    <w:rsid w:val="00A70DF6"/>
    <w:rsid w:val="00A70E40"/>
    <w:rsid w:val="00A70E78"/>
    <w:rsid w:val="00A71101"/>
    <w:rsid w:val="00A713B9"/>
    <w:rsid w:val="00A7152A"/>
    <w:rsid w:val="00A71C73"/>
    <w:rsid w:val="00A71F6F"/>
    <w:rsid w:val="00A7203E"/>
    <w:rsid w:val="00A72047"/>
    <w:rsid w:val="00A72072"/>
    <w:rsid w:val="00A7220C"/>
    <w:rsid w:val="00A722E7"/>
    <w:rsid w:val="00A72403"/>
    <w:rsid w:val="00A724CE"/>
    <w:rsid w:val="00A72520"/>
    <w:rsid w:val="00A728B7"/>
    <w:rsid w:val="00A72B63"/>
    <w:rsid w:val="00A72C79"/>
    <w:rsid w:val="00A732B2"/>
    <w:rsid w:val="00A733BD"/>
    <w:rsid w:val="00A7344F"/>
    <w:rsid w:val="00A734C0"/>
    <w:rsid w:val="00A73545"/>
    <w:rsid w:val="00A73552"/>
    <w:rsid w:val="00A735E9"/>
    <w:rsid w:val="00A738F9"/>
    <w:rsid w:val="00A73908"/>
    <w:rsid w:val="00A739AD"/>
    <w:rsid w:val="00A73A4E"/>
    <w:rsid w:val="00A73AB0"/>
    <w:rsid w:val="00A73B53"/>
    <w:rsid w:val="00A73C67"/>
    <w:rsid w:val="00A73C73"/>
    <w:rsid w:val="00A73CC4"/>
    <w:rsid w:val="00A73CC5"/>
    <w:rsid w:val="00A73D8D"/>
    <w:rsid w:val="00A73DE8"/>
    <w:rsid w:val="00A73E26"/>
    <w:rsid w:val="00A74000"/>
    <w:rsid w:val="00A7417A"/>
    <w:rsid w:val="00A74199"/>
    <w:rsid w:val="00A7439B"/>
    <w:rsid w:val="00A7450A"/>
    <w:rsid w:val="00A74577"/>
    <w:rsid w:val="00A74B78"/>
    <w:rsid w:val="00A74C59"/>
    <w:rsid w:val="00A74EFB"/>
    <w:rsid w:val="00A7505B"/>
    <w:rsid w:val="00A75598"/>
    <w:rsid w:val="00A7596C"/>
    <w:rsid w:val="00A75A02"/>
    <w:rsid w:val="00A75D0D"/>
    <w:rsid w:val="00A75F5C"/>
    <w:rsid w:val="00A76067"/>
    <w:rsid w:val="00A760E6"/>
    <w:rsid w:val="00A76669"/>
    <w:rsid w:val="00A7683E"/>
    <w:rsid w:val="00A768C0"/>
    <w:rsid w:val="00A7691C"/>
    <w:rsid w:val="00A77133"/>
    <w:rsid w:val="00A779B2"/>
    <w:rsid w:val="00A77A08"/>
    <w:rsid w:val="00A77CE8"/>
    <w:rsid w:val="00A77F1B"/>
    <w:rsid w:val="00A77F96"/>
    <w:rsid w:val="00A80783"/>
    <w:rsid w:val="00A80BD3"/>
    <w:rsid w:val="00A80F32"/>
    <w:rsid w:val="00A80F3B"/>
    <w:rsid w:val="00A80FF9"/>
    <w:rsid w:val="00A81062"/>
    <w:rsid w:val="00A8108A"/>
    <w:rsid w:val="00A8177D"/>
    <w:rsid w:val="00A819F0"/>
    <w:rsid w:val="00A81A1B"/>
    <w:rsid w:val="00A81B42"/>
    <w:rsid w:val="00A81C1B"/>
    <w:rsid w:val="00A81FA5"/>
    <w:rsid w:val="00A822DE"/>
    <w:rsid w:val="00A8232A"/>
    <w:rsid w:val="00A82453"/>
    <w:rsid w:val="00A824AB"/>
    <w:rsid w:val="00A82674"/>
    <w:rsid w:val="00A82B3D"/>
    <w:rsid w:val="00A82BA4"/>
    <w:rsid w:val="00A82DDD"/>
    <w:rsid w:val="00A83283"/>
    <w:rsid w:val="00A8331B"/>
    <w:rsid w:val="00A83852"/>
    <w:rsid w:val="00A83864"/>
    <w:rsid w:val="00A83970"/>
    <w:rsid w:val="00A83A30"/>
    <w:rsid w:val="00A83CD3"/>
    <w:rsid w:val="00A83D8B"/>
    <w:rsid w:val="00A83DBB"/>
    <w:rsid w:val="00A83E4B"/>
    <w:rsid w:val="00A8423B"/>
    <w:rsid w:val="00A844F7"/>
    <w:rsid w:val="00A84501"/>
    <w:rsid w:val="00A845C6"/>
    <w:rsid w:val="00A84725"/>
    <w:rsid w:val="00A84B14"/>
    <w:rsid w:val="00A84B1F"/>
    <w:rsid w:val="00A84B23"/>
    <w:rsid w:val="00A84C87"/>
    <w:rsid w:val="00A84F9E"/>
    <w:rsid w:val="00A84FB5"/>
    <w:rsid w:val="00A851AD"/>
    <w:rsid w:val="00A857A7"/>
    <w:rsid w:val="00A858FE"/>
    <w:rsid w:val="00A85939"/>
    <w:rsid w:val="00A85BAB"/>
    <w:rsid w:val="00A85E48"/>
    <w:rsid w:val="00A85F08"/>
    <w:rsid w:val="00A85FB0"/>
    <w:rsid w:val="00A86040"/>
    <w:rsid w:val="00A8626D"/>
    <w:rsid w:val="00A864B8"/>
    <w:rsid w:val="00A865F6"/>
    <w:rsid w:val="00A8692B"/>
    <w:rsid w:val="00A86A09"/>
    <w:rsid w:val="00A86A0C"/>
    <w:rsid w:val="00A86A94"/>
    <w:rsid w:val="00A86A98"/>
    <w:rsid w:val="00A86B34"/>
    <w:rsid w:val="00A86B77"/>
    <w:rsid w:val="00A86DF4"/>
    <w:rsid w:val="00A87145"/>
    <w:rsid w:val="00A8765D"/>
    <w:rsid w:val="00A87B72"/>
    <w:rsid w:val="00A87D46"/>
    <w:rsid w:val="00A90114"/>
    <w:rsid w:val="00A90211"/>
    <w:rsid w:val="00A90296"/>
    <w:rsid w:val="00A90349"/>
    <w:rsid w:val="00A9060E"/>
    <w:rsid w:val="00A908CD"/>
    <w:rsid w:val="00A9097E"/>
    <w:rsid w:val="00A90A8E"/>
    <w:rsid w:val="00A90AB2"/>
    <w:rsid w:val="00A90C78"/>
    <w:rsid w:val="00A90DA8"/>
    <w:rsid w:val="00A90DB1"/>
    <w:rsid w:val="00A90EFC"/>
    <w:rsid w:val="00A90F5A"/>
    <w:rsid w:val="00A90FF6"/>
    <w:rsid w:val="00A911FA"/>
    <w:rsid w:val="00A912C2"/>
    <w:rsid w:val="00A91321"/>
    <w:rsid w:val="00A91D7D"/>
    <w:rsid w:val="00A9202C"/>
    <w:rsid w:val="00A921E1"/>
    <w:rsid w:val="00A9241B"/>
    <w:rsid w:val="00A92BFD"/>
    <w:rsid w:val="00A92DDE"/>
    <w:rsid w:val="00A92FFD"/>
    <w:rsid w:val="00A93293"/>
    <w:rsid w:val="00A933E0"/>
    <w:rsid w:val="00A9344B"/>
    <w:rsid w:val="00A934BF"/>
    <w:rsid w:val="00A935CD"/>
    <w:rsid w:val="00A937E4"/>
    <w:rsid w:val="00A93C50"/>
    <w:rsid w:val="00A93DA9"/>
    <w:rsid w:val="00A93EF1"/>
    <w:rsid w:val="00A93F78"/>
    <w:rsid w:val="00A94241"/>
    <w:rsid w:val="00A943D6"/>
    <w:rsid w:val="00A94527"/>
    <w:rsid w:val="00A94BCC"/>
    <w:rsid w:val="00A94BEF"/>
    <w:rsid w:val="00A94E08"/>
    <w:rsid w:val="00A94E81"/>
    <w:rsid w:val="00A9518B"/>
    <w:rsid w:val="00A95271"/>
    <w:rsid w:val="00A954F5"/>
    <w:rsid w:val="00A9572E"/>
    <w:rsid w:val="00A95814"/>
    <w:rsid w:val="00A95822"/>
    <w:rsid w:val="00A95857"/>
    <w:rsid w:val="00A95895"/>
    <w:rsid w:val="00A95968"/>
    <w:rsid w:val="00A95A7C"/>
    <w:rsid w:val="00A95E2C"/>
    <w:rsid w:val="00A96016"/>
    <w:rsid w:val="00A96054"/>
    <w:rsid w:val="00A96064"/>
    <w:rsid w:val="00A96421"/>
    <w:rsid w:val="00A9677C"/>
    <w:rsid w:val="00A969A0"/>
    <w:rsid w:val="00A96AE2"/>
    <w:rsid w:val="00A96C0E"/>
    <w:rsid w:val="00A96E40"/>
    <w:rsid w:val="00A96FF2"/>
    <w:rsid w:val="00A9712A"/>
    <w:rsid w:val="00A97206"/>
    <w:rsid w:val="00A972AD"/>
    <w:rsid w:val="00A972F3"/>
    <w:rsid w:val="00A973C1"/>
    <w:rsid w:val="00A973CA"/>
    <w:rsid w:val="00A974C4"/>
    <w:rsid w:val="00A979FD"/>
    <w:rsid w:val="00A97A55"/>
    <w:rsid w:val="00A97E1B"/>
    <w:rsid w:val="00A97F5F"/>
    <w:rsid w:val="00A9B416"/>
    <w:rsid w:val="00AA022B"/>
    <w:rsid w:val="00AA0290"/>
    <w:rsid w:val="00AA044B"/>
    <w:rsid w:val="00AA0483"/>
    <w:rsid w:val="00AA0540"/>
    <w:rsid w:val="00AA08D3"/>
    <w:rsid w:val="00AA08EA"/>
    <w:rsid w:val="00AA0B5D"/>
    <w:rsid w:val="00AA0B7C"/>
    <w:rsid w:val="00AA0D0D"/>
    <w:rsid w:val="00AA0D38"/>
    <w:rsid w:val="00AA118E"/>
    <w:rsid w:val="00AA157D"/>
    <w:rsid w:val="00AA1603"/>
    <w:rsid w:val="00AA1749"/>
    <w:rsid w:val="00AA1F20"/>
    <w:rsid w:val="00AA2011"/>
    <w:rsid w:val="00AA21C5"/>
    <w:rsid w:val="00AA2350"/>
    <w:rsid w:val="00AA27D9"/>
    <w:rsid w:val="00AA27DF"/>
    <w:rsid w:val="00AA296E"/>
    <w:rsid w:val="00AA2A7C"/>
    <w:rsid w:val="00AA2A8A"/>
    <w:rsid w:val="00AA2BB7"/>
    <w:rsid w:val="00AA2BDD"/>
    <w:rsid w:val="00AA2C30"/>
    <w:rsid w:val="00AA2D26"/>
    <w:rsid w:val="00AA312E"/>
    <w:rsid w:val="00AA31AA"/>
    <w:rsid w:val="00AA32E9"/>
    <w:rsid w:val="00AA337A"/>
    <w:rsid w:val="00AA370C"/>
    <w:rsid w:val="00AA38D1"/>
    <w:rsid w:val="00AA3A78"/>
    <w:rsid w:val="00AA3AC7"/>
    <w:rsid w:val="00AA3DDE"/>
    <w:rsid w:val="00AA3EED"/>
    <w:rsid w:val="00AA3F3C"/>
    <w:rsid w:val="00AA427E"/>
    <w:rsid w:val="00AA4507"/>
    <w:rsid w:val="00AA46C7"/>
    <w:rsid w:val="00AA4792"/>
    <w:rsid w:val="00AA48BC"/>
    <w:rsid w:val="00AA4B01"/>
    <w:rsid w:val="00AA4B05"/>
    <w:rsid w:val="00AA4CA8"/>
    <w:rsid w:val="00AA4CB5"/>
    <w:rsid w:val="00AA4F63"/>
    <w:rsid w:val="00AA515E"/>
    <w:rsid w:val="00AA5352"/>
    <w:rsid w:val="00AA549E"/>
    <w:rsid w:val="00AA54AE"/>
    <w:rsid w:val="00AA5CAA"/>
    <w:rsid w:val="00AA5F65"/>
    <w:rsid w:val="00AA5F87"/>
    <w:rsid w:val="00AA64CF"/>
    <w:rsid w:val="00AA6779"/>
    <w:rsid w:val="00AA686E"/>
    <w:rsid w:val="00AA68C7"/>
    <w:rsid w:val="00AA69C5"/>
    <w:rsid w:val="00AA6DAB"/>
    <w:rsid w:val="00AA6E61"/>
    <w:rsid w:val="00AA6F1E"/>
    <w:rsid w:val="00AA6F3B"/>
    <w:rsid w:val="00AA7056"/>
    <w:rsid w:val="00AA71AF"/>
    <w:rsid w:val="00AA74E4"/>
    <w:rsid w:val="00AA74ED"/>
    <w:rsid w:val="00AA74F0"/>
    <w:rsid w:val="00AA7713"/>
    <w:rsid w:val="00AA7764"/>
    <w:rsid w:val="00AA78CF"/>
    <w:rsid w:val="00AA78DE"/>
    <w:rsid w:val="00AB010C"/>
    <w:rsid w:val="00AB01DB"/>
    <w:rsid w:val="00AB0382"/>
    <w:rsid w:val="00AB03CE"/>
    <w:rsid w:val="00AB08FE"/>
    <w:rsid w:val="00AB0A7F"/>
    <w:rsid w:val="00AB0B25"/>
    <w:rsid w:val="00AB0ED4"/>
    <w:rsid w:val="00AB0F07"/>
    <w:rsid w:val="00AB1069"/>
    <w:rsid w:val="00AB10C9"/>
    <w:rsid w:val="00AB1189"/>
    <w:rsid w:val="00AB1742"/>
    <w:rsid w:val="00AB17CF"/>
    <w:rsid w:val="00AB1855"/>
    <w:rsid w:val="00AB18FE"/>
    <w:rsid w:val="00AB1989"/>
    <w:rsid w:val="00AB19A0"/>
    <w:rsid w:val="00AB19E6"/>
    <w:rsid w:val="00AB1C2E"/>
    <w:rsid w:val="00AB1C9A"/>
    <w:rsid w:val="00AB1D04"/>
    <w:rsid w:val="00AB1EB7"/>
    <w:rsid w:val="00AB1F65"/>
    <w:rsid w:val="00AB200A"/>
    <w:rsid w:val="00AB2071"/>
    <w:rsid w:val="00AB215C"/>
    <w:rsid w:val="00AB2164"/>
    <w:rsid w:val="00AB2243"/>
    <w:rsid w:val="00AB22FA"/>
    <w:rsid w:val="00AB2727"/>
    <w:rsid w:val="00AB2A6D"/>
    <w:rsid w:val="00AB2B9A"/>
    <w:rsid w:val="00AB2BF9"/>
    <w:rsid w:val="00AB2C17"/>
    <w:rsid w:val="00AB2D4A"/>
    <w:rsid w:val="00AB2E1F"/>
    <w:rsid w:val="00AB3063"/>
    <w:rsid w:val="00AB3413"/>
    <w:rsid w:val="00AB34E5"/>
    <w:rsid w:val="00AB3669"/>
    <w:rsid w:val="00AB36A2"/>
    <w:rsid w:val="00AB376A"/>
    <w:rsid w:val="00AB38C6"/>
    <w:rsid w:val="00AB38FF"/>
    <w:rsid w:val="00AB3A13"/>
    <w:rsid w:val="00AB3D14"/>
    <w:rsid w:val="00AB3D88"/>
    <w:rsid w:val="00AB45CE"/>
    <w:rsid w:val="00AB4986"/>
    <w:rsid w:val="00AB49F6"/>
    <w:rsid w:val="00AB4A6C"/>
    <w:rsid w:val="00AB4A92"/>
    <w:rsid w:val="00AB4CD1"/>
    <w:rsid w:val="00AB50AA"/>
    <w:rsid w:val="00AB52B1"/>
    <w:rsid w:val="00AB5406"/>
    <w:rsid w:val="00AB58DC"/>
    <w:rsid w:val="00AB59A6"/>
    <w:rsid w:val="00AB59D1"/>
    <w:rsid w:val="00AB5C5E"/>
    <w:rsid w:val="00AB5D48"/>
    <w:rsid w:val="00AB5E13"/>
    <w:rsid w:val="00AB5E5A"/>
    <w:rsid w:val="00AB5F8E"/>
    <w:rsid w:val="00AB6028"/>
    <w:rsid w:val="00AB60E7"/>
    <w:rsid w:val="00AB6536"/>
    <w:rsid w:val="00AB6761"/>
    <w:rsid w:val="00AB68BC"/>
    <w:rsid w:val="00AB6914"/>
    <w:rsid w:val="00AB6E65"/>
    <w:rsid w:val="00AB6FFF"/>
    <w:rsid w:val="00AB7675"/>
    <w:rsid w:val="00AB772C"/>
    <w:rsid w:val="00AB7784"/>
    <w:rsid w:val="00AB77A1"/>
    <w:rsid w:val="00AB7C78"/>
    <w:rsid w:val="00AB7C85"/>
    <w:rsid w:val="00AC01BB"/>
    <w:rsid w:val="00AC028B"/>
    <w:rsid w:val="00AC0347"/>
    <w:rsid w:val="00AC047C"/>
    <w:rsid w:val="00AC0B74"/>
    <w:rsid w:val="00AC0E63"/>
    <w:rsid w:val="00AC106C"/>
    <w:rsid w:val="00AC12A5"/>
    <w:rsid w:val="00AC1407"/>
    <w:rsid w:val="00AC1753"/>
    <w:rsid w:val="00AC19B5"/>
    <w:rsid w:val="00AC1B5E"/>
    <w:rsid w:val="00AC1CD7"/>
    <w:rsid w:val="00AC1D6E"/>
    <w:rsid w:val="00AC1DD0"/>
    <w:rsid w:val="00AC1E12"/>
    <w:rsid w:val="00AC2412"/>
    <w:rsid w:val="00AC2850"/>
    <w:rsid w:val="00AC2A02"/>
    <w:rsid w:val="00AC2B23"/>
    <w:rsid w:val="00AC2B5B"/>
    <w:rsid w:val="00AC2C17"/>
    <w:rsid w:val="00AC2D33"/>
    <w:rsid w:val="00AC2DEC"/>
    <w:rsid w:val="00AC2E51"/>
    <w:rsid w:val="00AC3584"/>
    <w:rsid w:val="00AC3648"/>
    <w:rsid w:val="00AC3662"/>
    <w:rsid w:val="00AC3B52"/>
    <w:rsid w:val="00AC3D00"/>
    <w:rsid w:val="00AC3D4F"/>
    <w:rsid w:val="00AC3D55"/>
    <w:rsid w:val="00AC3F46"/>
    <w:rsid w:val="00AC3FB0"/>
    <w:rsid w:val="00AC4223"/>
    <w:rsid w:val="00AC429A"/>
    <w:rsid w:val="00AC42E0"/>
    <w:rsid w:val="00AC4706"/>
    <w:rsid w:val="00AC4887"/>
    <w:rsid w:val="00AC488E"/>
    <w:rsid w:val="00AC48A4"/>
    <w:rsid w:val="00AC4986"/>
    <w:rsid w:val="00AC4B66"/>
    <w:rsid w:val="00AC4C7F"/>
    <w:rsid w:val="00AC4DEA"/>
    <w:rsid w:val="00AC4EAB"/>
    <w:rsid w:val="00AC4EC7"/>
    <w:rsid w:val="00AC4FCD"/>
    <w:rsid w:val="00AC52BF"/>
    <w:rsid w:val="00AC54B0"/>
    <w:rsid w:val="00AC57EF"/>
    <w:rsid w:val="00AC58CB"/>
    <w:rsid w:val="00AC591A"/>
    <w:rsid w:val="00AC5FC8"/>
    <w:rsid w:val="00AC60AF"/>
    <w:rsid w:val="00AC61EC"/>
    <w:rsid w:val="00AC6286"/>
    <w:rsid w:val="00AC6503"/>
    <w:rsid w:val="00AC6578"/>
    <w:rsid w:val="00AC66FE"/>
    <w:rsid w:val="00AC694B"/>
    <w:rsid w:val="00AC6C3D"/>
    <w:rsid w:val="00AC6C78"/>
    <w:rsid w:val="00AC717B"/>
    <w:rsid w:val="00AC734F"/>
    <w:rsid w:val="00AC7403"/>
    <w:rsid w:val="00AC7404"/>
    <w:rsid w:val="00AC74CA"/>
    <w:rsid w:val="00AC76A9"/>
    <w:rsid w:val="00AC76C8"/>
    <w:rsid w:val="00AC7A16"/>
    <w:rsid w:val="00AC7D11"/>
    <w:rsid w:val="00AC7D3C"/>
    <w:rsid w:val="00AD00A3"/>
    <w:rsid w:val="00AD0139"/>
    <w:rsid w:val="00AD0492"/>
    <w:rsid w:val="00AD04B7"/>
    <w:rsid w:val="00AD066D"/>
    <w:rsid w:val="00AD0BD4"/>
    <w:rsid w:val="00AD0BF8"/>
    <w:rsid w:val="00AD0CCD"/>
    <w:rsid w:val="00AD1077"/>
    <w:rsid w:val="00AD153B"/>
    <w:rsid w:val="00AD15A6"/>
    <w:rsid w:val="00AD17A5"/>
    <w:rsid w:val="00AD188C"/>
    <w:rsid w:val="00AD1A7B"/>
    <w:rsid w:val="00AD1D7F"/>
    <w:rsid w:val="00AD1EF6"/>
    <w:rsid w:val="00AD2366"/>
    <w:rsid w:val="00AD2372"/>
    <w:rsid w:val="00AD2421"/>
    <w:rsid w:val="00AD24E5"/>
    <w:rsid w:val="00AD250B"/>
    <w:rsid w:val="00AD268E"/>
    <w:rsid w:val="00AD27E5"/>
    <w:rsid w:val="00AD2DF2"/>
    <w:rsid w:val="00AD2EF6"/>
    <w:rsid w:val="00AD3258"/>
    <w:rsid w:val="00AD33C8"/>
    <w:rsid w:val="00AD3405"/>
    <w:rsid w:val="00AD3870"/>
    <w:rsid w:val="00AD38AD"/>
    <w:rsid w:val="00AD3CDC"/>
    <w:rsid w:val="00AD3EA6"/>
    <w:rsid w:val="00AD3FB7"/>
    <w:rsid w:val="00AD4007"/>
    <w:rsid w:val="00AD400E"/>
    <w:rsid w:val="00AD4024"/>
    <w:rsid w:val="00AD4127"/>
    <w:rsid w:val="00AD41EC"/>
    <w:rsid w:val="00AD429C"/>
    <w:rsid w:val="00AD4413"/>
    <w:rsid w:val="00AD4431"/>
    <w:rsid w:val="00AD44B0"/>
    <w:rsid w:val="00AD4603"/>
    <w:rsid w:val="00AD46E6"/>
    <w:rsid w:val="00AD4769"/>
    <w:rsid w:val="00AD483C"/>
    <w:rsid w:val="00AD49C7"/>
    <w:rsid w:val="00AD4B59"/>
    <w:rsid w:val="00AD4BC4"/>
    <w:rsid w:val="00AD4D13"/>
    <w:rsid w:val="00AD4F35"/>
    <w:rsid w:val="00AD4FE4"/>
    <w:rsid w:val="00AD50B4"/>
    <w:rsid w:val="00AD51E5"/>
    <w:rsid w:val="00AD5397"/>
    <w:rsid w:val="00AD5515"/>
    <w:rsid w:val="00AD570B"/>
    <w:rsid w:val="00AD5A59"/>
    <w:rsid w:val="00AD5B6E"/>
    <w:rsid w:val="00AD5BAA"/>
    <w:rsid w:val="00AD5C1C"/>
    <w:rsid w:val="00AD5CC0"/>
    <w:rsid w:val="00AD5D45"/>
    <w:rsid w:val="00AD5E27"/>
    <w:rsid w:val="00AD5FCD"/>
    <w:rsid w:val="00AD60A7"/>
    <w:rsid w:val="00AD62A1"/>
    <w:rsid w:val="00AD685D"/>
    <w:rsid w:val="00AD6D24"/>
    <w:rsid w:val="00AD6EC3"/>
    <w:rsid w:val="00AD6EE2"/>
    <w:rsid w:val="00AD6F2F"/>
    <w:rsid w:val="00AD71E3"/>
    <w:rsid w:val="00AD72A0"/>
    <w:rsid w:val="00AD7379"/>
    <w:rsid w:val="00AD779F"/>
    <w:rsid w:val="00AD7A33"/>
    <w:rsid w:val="00AD7A48"/>
    <w:rsid w:val="00AD7AB4"/>
    <w:rsid w:val="00AD7C7C"/>
    <w:rsid w:val="00AE0045"/>
    <w:rsid w:val="00AE0115"/>
    <w:rsid w:val="00AE016A"/>
    <w:rsid w:val="00AE031C"/>
    <w:rsid w:val="00AE033B"/>
    <w:rsid w:val="00AE053A"/>
    <w:rsid w:val="00AE05F7"/>
    <w:rsid w:val="00AE0719"/>
    <w:rsid w:val="00AE072C"/>
    <w:rsid w:val="00AE073E"/>
    <w:rsid w:val="00AE076C"/>
    <w:rsid w:val="00AE07BB"/>
    <w:rsid w:val="00AE0B36"/>
    <w:rsid w:val="00AE0D65"/>
    <w:rsid w:val="00AE0D87"/>
    <w:rsid w:val="00AE10D7"/>
    <w:rsid w:val="00AE11DC"/>
    <w:rsid w:val="00AE1225"/>
    <w:rsid w:val="00AE1410"/>
    <w:rsid w:val="00AE1506"/>
    <w:rsid w:val="00AE1586"/>
    <w:rsid w:val="00AE169E"/>
    <w:rsid w:val="00AE1818"/>
    <w:rsid w:val="00AE1A02"/>
    <w:rsid w:val="00AE1B33"/>
    <w:rsid w:val="00AE1DE4"/>
    <w:rsid w:val="00AE2078"/>
    <w:rsid w:val="00AE214F"/>
    <w:rsid w:val="00AE2354"/>
    <w:rsid w:val="00AE2441"/>
    <w:rsid w:val="00AE2562"/>
    <w:rsid w:val="00AE2814"/>
    <w:rsid w:val="00AE281F"/>
    <w:rsid w:val="00AE28B7"/>
    <w:rsid w:val="00AE28EF"/>
    <w:rsid w:val="00AE2A5F"/>
    <w:rsid w:val="00AE2B82"/>
    <w:rsid w:val="00AE2EA9"/>
    <w:rsid w:val="00AE3091"/>
    <w:rsid w:val="00AE337A"/>
    <w:rsid w:val="00AE35D6"/>
    <w:rsid w:val="00AE36D4"/>
    <w:rsid w:val="00AE3723"/>
    <w:rsid w:val="00AE3871"/>
    <w:rsid w:val="00AE4055"/>
    <w:rsid w:val="00AE40C4"/>
    <w:rsid w:val="00AE418A"/>
    <w:rsid w:val="00AE4434"/>
    <w:rsid w:val="00AE44A4"/>
    <w:rsid w:val="00AE4962"/>
    <w:rsid w:val="00AE49B1"/>
    <w:rsid w:val="00AE49CE"/>
    <w:rsid w:val="00AE4A34"/>
    <w:rsid w:val="00AE4C96"/>
    <w:rsid w:val="00AE4F81"/>
    <w:rsid w:val="00AE5517"/>
    <w:rsid w:val="00AE5659"/>
    <w:rsid w:val="00AE57BF"/>
    <w:rsid w:val="00AE5C2B"/>
    <w:rsid w:val="00AE5C9F"/>
    <w:rsid w:val="00AE5DBF"/>
    <w:rsid w:val="00AE6068"/>
    <w:rsid w:val="00AE6128"/>
    <w:rsid w:val="00AE6223"/>
    <w:rsid w:val="00AE643F"/>
    <w:rsid w:val="00AE649E"/>
    <w:rsid w:val="00AE6782"/>
    <w:rsid w:val="00AE6B81"/>
    <w:rsid w:val="00AE6C47"/>
    <w:rsid w:val="00AE6FC2"/>
    <w:rsid w:val="00AE71FD"/>
    <w:rsid w:val="00AE721A"/>
    <w:rsid w:val="00AE73E5"/>
    <w:rsid w:val="00AE73F5"/>
    <w:rsid w:val="00AE78AF"/>
    <w:rsid w:val="00AE7A1C"/>
    <w:rsid w:val="00AE7B10"/>
    <w:rsid w:val="00AE7EEF"/>
    <w:rsid w:val="00AE7FCD"/>
    <w:rsid w:val="00AF04E4"/>
    <w:rsid w:val="00AF0651"/>
    <w:rsid w:val="00AF0942"/>
    <w:rsid w:val="00AF09C3"/>
    <w:rsid w:val="00AF0B50"/>
    <w:rsid w:val="00AF0C3B"/>
    <w:rsid w:val="00AF0CD8"/>
    <w:rsid w:val="00AF0DE8"/>
    <w:rsid w:val="00AF0E74"/>
    <w:rsid w:val="00AF0F2A"/>
    <w:rsid w:val="00AF0FB6"/>
    <w:rsid w:val="00AF1343"/>
    <w:rsid w:val="00AF162E"/>
    <w:rsid w:val="00AF16B9"/>
    <w:rsid w:val="00AF183C"/>
    <w:rsid w:val="00AF187B"/>
    <w:rsid w:val="00AF187D"/>
    <w:rsid w:val="00AF1A12"/>
    <w:rsid w:val="00AF1F43"/>
    <w:rsid w:val="00AF2002"/>
    <w:rsid w:val="00AF2088"/>
    <w:rsid w:val="00AF2B1F"/>
    <w:rsid w:val="00AF2B5A"/>
    <w:rsid w:val="00AF2B8D"/>
    <w:rsid w:val="00AF2EDB"/>
    <w:rsid w:val="00AF2F8C"/>
    <w:rsid w:val="00AF3036"/>
    <w:rsid w:val="00AF32B5"/>
    <w:rsid w:val="00AF32E7"/>
    <w:rsid w:val="00AF35CC"/>
    <w:rsid w:val="00AF35F7"/>
    <w:rsid w:val="00AF3854"/>
    <w:rsid w:val="00AF3DF0"/>
    <w:rsid w:val="00AF3F5E"/>
    <w:rsid w:val="00AF3F6E"/>
    <w:rsid w:val="00AF4097"/>
    <w:rsid w:val="00AF40E5"/>
    <w:rsid w:val="00AF4120"/>
    <w:rsid w:val="00AF415C"/>
    <w:rsid w:val="00AF4203"/>
    <w:rsid w:val="00AF454B"/>
    <w:rsid w:val="00AF47B6"/>
    <w:rsid w:val="00AF47EA"/>
    <w:rsid w:val="00AF4E89"/>
    <w:rsid w:val="00AF56B2"/>
    <w:rsid w:val="00AF574B"/>
    <w:rsid w:val="00AF589C"/>
    <w:rsid w:val="00AF5932"/>
    <w:rsid w:val="00AF5B35"/>
    <w:rsid w:val="00AF5D41"/>
    <w:rsid w:val="00AF5F6C"/>
    <w:rsid w:val="00AF5F8A"/>
    <w:rsid w:val="00AF60CA"/>
    <w:rsid w:val="00AF66DF"/>
    <w:rsid w:val="00AF67B2"/>
    <w:rsid w:val="00AF6BEA"/>
    <w:rsid w:val="00AF6C4D"/>
    <w:rsid w:val="00AF6C7E"/>
    <w:rsid w:val="00AF6D6A"/>
    <w:rsid w:val="00AF6D72"/>
    <w:rsid w:val="00AF6DA8"/>
    <w:rsid w:val="00AF6DF8"/>
    <w:rsid w:val="00AF7034"/>
    <w:rsid w:val="00AF7132"/>
    <w:rsid w:val="00AF73E1"/>
    <w:rsid w:val="00AF78E2"/>
    <w:rsid w:val="00AF7AF2"/>
    <w:rsid w:val="00AF7EE4"/>
    <w:rsid w:val="00AF7EFD"/>
    <w:rsid w:val="00AF7FAD"/>
    <w:rsid w:val="00B00189"/>
    <w:rsid w:val="00B003C8"/>
    <w:rsid w:val="00B00470"/>
    <w:rsid w:val="00B004E7"/>
    <w:rsid w:val="00B00593"/>
    <w:rsid w:val="00B00797"/>
    <w:rsid w:val="00B007A3"/>
    <w:rsid w:val="00B00AA4"/>
    <w:rsid w:val="00B00AC3"/>
    <w:rsid w:val="00B00AE6"/>
    <w:rsid w:val="00B00AED"/>
    <w:rsid w:val="00B00DE7"/>
    <w:rsid w:val="00B00ED1"/>
    <w:rsid w:val="00B0100A"/>
    <w:rsid w:val="00B012F3"/>
    <w:rsid w:val="00B018BC"/>
    <w:rsid w:val="00B018C8"/>
    <w:rsid w:val="00B01E65"/>
    <w:rsid w:val="00B01F12"/>
    <w:rsid w:val="00B01FDF"/>
    <w:rsid w:val="00B02471"/>
    <w:rsid w:val="00B026B9"/>
    <w:rsid w:val="00B02847"/>
    <w:rsid w:val="00B02848"/>
    <w:rsid w:val="00B028DD"/>
    <w:rsid w:val="00B028E7"/>
    <w:rsid w:val="00B02AD8"/>
    <w:rsid w:val="00B02BB4"/>
    <w:rsid w:val="00B02D14"/>
    <w:rsid w:val="00B02E6C"/>
    <w:rsid w:val="00B02EB2"/>
    <w:rsid w:val="00B03174"/>
    <w:rsid w:val="00B031CF"/>
    <w:rsid w:val="00B034CC"/>
    <w:rsid w:val="00B03544"/>
    <w:rsid w:val="00B035AE"/>
    <w:rsid w:val="00B03698"/>
    <w:rsid w:val="00B03799"/>
    <w:rsid w:val="00B039E3"/>
    <w:rsid w:val="00B03D60"/>
    <w:rsid w:val="00B03DC7"/>
    <w:rsid w:val="00B03E65"/>
    <w:rsid w:val="00B04197"/>
    <w:rsid w:val="00B041B1"/>
    <w:rsid w:val="00B04604"/>
    <w:rsid w:val="00B047B9"/>
    <w:rsid w:val="00B04C1C"/>
    <w:rsid w:val="00B04D86"/>
    <w:rsid w:val="00B050EB"/>
    <w:rsid w:val="00B0524C"/>
    <w:rsid w:val="00B0531E"/>
    <w:rsid w:val="00B053B7"/>
    <w:rsid w:val="00B053CB"/>
    <w:rsid w:val="00B0569B"/>
    <w:rsid w:val="00B057BD"/>
    <w:rsid w:val="00B058C1"/>
    <w:rsid w:val="00B059E0"/>
    <w:rsid w:val="00B05B48"/>
    <w:rsid w:val="00B05CAD"/>
    <w:rsid w:val="00B05E24"/>
    <w:rsid w:val="00B05EE7"/>
    <w:rsid w:val="00B05F8F"/>
    <w:rsid w:val="00B06262"/>
    <w:rsid w:val="00B066B8"/>
    <w:rsid w:val="00B066CA"/>
    <w:rsid w:val="00B06796"/>
    <w:rsid w:val="00B06B55"/>
    <w:rsid w:val="00B06C2B"/>
    <w:rsid w:val="00B06DF5"/>
    <w:rsid w:val="00B06EC1"/>
    <w:rsid w:val="00B073EE"/>
    <w:rsid w:val="00B07432"/>
    <w:rsid w:val="00B0750F"/>
    <w:rsid w:val="00B0755F"/>
    <w:rsid w:val="00B0765C"/>
    <w:rsid w:val="00B07A5C"/>
    <w:rsid w:val="00B07B9A"/>
    <w:rsid w:val="00B07C60"/>
    <w:rsid w:val="00B07CE9"/>
    <w:rsid w:val="00B07E1D"/>
    <w:rsid w:val="00B07F9E"/>
    <w:rsid w:val="00B1029C"/>
    <w:rsid w:val="00B1053B"/>
    <w:rsid w:val="00B105A6"/>
    <w:rsid w:val="00B10620"/>
    <w:rsid w:val="00B1069C"/>
    <w:rsid w:val="00B10D7F"/>
    <w:rsid w:val="00B10D82"/>
    <w:rsid w:val="00B10FF4"/>
    <w:rsid w:val="00B1113A"/>
    <w:rsid w:val="00B111A1"/>
    <w:rsid w:val="00B1146D"/>
    <w:rsid w:val="00B115DD"/>
    <w:rsid w:val="00B115E0"/>
    <w:rsid w:val="00B1165D"/>
    <w:rsid w:val="00B1168E"/>
    <w:rsid w:val="00B11893"/>
    <w:rsid w:val="00B1189A"/>
    <w:rsid w:val="00B11B02"/>
    <w:rsid w:val="00B11B38"/>
    <w:rsid w:val="00B11C69"/>
    <w:rsid w:val="00B11D57"/>
    <w:rsid w:val="00B11E5E"/>
    <w:rsid w:val="00B12040"/>
    <w:rsid w:val="00B12219"/>
    <w:rsid w:val="00B125EB"/>
    <w:rsid w:val="00B126B5"/>
    <w:rsid w:val="00B1282C"/>
    <w:rsid w:val="00B128E1"/>
    <w:rsid w:val="00B12A38"/>
    <w:rsid w:val="00B12B73"/>
    <w:rsid w:val="00B12D14"/>
    <w:rsid w:val="00B12D98"/>
    <w:rsid w:val="00B12E43"/>
    <w:rsid w:val="00B13051"/>
    <w:rsid w:val="00B131BC"/>
    <w:rsid w:val="00B1322B"/>
    <w:rsid w:val="00B1355B"/>
    <w:rsid w:val="00B136C6"/>
    <w:rsid w:val="00B13893"/>
    <w:rsid w:val="00B138E0"/>
    <w:rsid w:val="00B13902"/>
    <w:rsid w:val="00B13D1E"/>
    <w:rsid w:val="00B13E5A"/>
    <w:rsid w:val="00B1408F"/>
    <w:rsid w:val="00B14283"/>
    <w:rsid w:val="00B14387"/>
    <w:rsid w:val="00B1496B"/>
    <w:rsid w:val="00B14983"/>
    <w:rsid w:val="00B14AC4"/>
    <w:rsid w:val="00B15592"/>
    <w:rsid w:val="00B155CC"/>
    <w:rsid w:val="00B157B0"/>
    <w:rsid w:val="00B1580A"/>
    <w:rsid w:val="00B15AB3"/>
    <w:rsid w:val="00B15AF9"/>
    <w:rsid w:val="00B15E18"/>
    <w:rsid w:val="00B15F02"/>
    <w:rsid w:val="00B16086"/>
    <w:rsid w:val="00B16151"/>
    <w:rsid w:val="00B161EF"/>
    <w:rsid w:val="00B164CE"/>
    <w:rsid w:val="00B168BE"/>
    <w:rsid w:val="00B16A51"/>
    <w:rsid w:val="00B16B11"/>
    <w:rsid w:val="00B16B82"/>
    <w:rsid w:val="00B16C75"/>
    <w:rsid w:val="00B16CBC"/>
    <w:rsid w:val="00B1735F"/>
    <w:rsid w:val="00B1752B"/>
    <w:rsid w:val="00B17D49"/>
    <w:rsid w:val="00B17E03"/>
    <w:rsid w:val="00B17FA9"/>
    <w:rsid w:val="00B20107"/>
    <w:rsid w:val="00B2032C"/>
    <w:rsid w:val="00B2063D"/>
    <w:rsid w:val="00B2075C"/>
    <w:rsid w:val="00B20968"/>
    <w:rsid w:val="00B20E97"/>
    <w:rsid w:val="00B20F8D"/>
    <w:rsid w:val="00B20FD5"/>
    <w:rsid w:val="00B20FFB"/>
    <w:rsid w:val="00B2114B"/>
    <w:rsid w:val="00B2141E"/>
    <w:rsid w:val="00B2170F"/>
    <w:rsid w:val="00B21898"/>
    <w:rsid w:val="00B218F2"/>
    <w:rsid w:val="00B219A0"/>
    <w:rsid w:val="00B21AC6"/>
    <w:rsid w:val="00B21CCD"/>
    <w:rsid w:val="00B21D1B"/>
    <w:rsid w:val="00B22137"/>
    <w:rsid w:val="00B22214"/>
    <w:rsid w:val="00B22729"/>
    <w:rsid w:val="00B22834"/>
    <w:rsid w:val="00B229FF"/>
    <w:rsid w:val="00B22B4F"/>
    <w:rsid w:val="00B22BF0"/>
    <w:rsid w:val="00B22E5D"/>
    <w:rsid w:val="00B22F2E"/>
    <w:rsid w:val="00B23134"/>
    <w:rsid w:val="00B231F0"/>
    <w:rsid w:val="00B232BD"/>
    <w:rsid w:val="00B23358"/>
    <w:rsid w:val="00B2358C"/>
    <w:rsid w:val="00B238A8"/>
    <w:rsid w:val="00B23A4C"/>
    <w:rsid w:val="00B23E21"/>
    <w:rsid w:val="00B23EF8"/>
    <w:rsid w:val="00B23F2D"/>
    <w:rsid w:val="00B23F7C"/>
    <w:rsid w:val="00B23FA4"/>
    <w:rsid w:val="00B243A1"/>
    <w:rsid w:val="00B24686"/>
    <w:rsid w:val="00B24E50"/>
    <w:rsid w:val="00B24F76"/>
    <w:rsid w:val="00B24F92"/>
    <w:rsid w:val="00B2505C"/>
    <w:rsid w:val="00B25218"/>
    <w:rsid w:val="00B2522E"/>
    <w:rsid w:val="00B2523C"/>
    <w:rsid w:val="00B25346"/>
    <w:rsid w:val="00B254AD"/>
    <w:rsid w:val="00B25561"/>
    <w:rsid w:val="00B2572A"/>
    <w:rsid w:val="00B25892"/>
    <w:rsid w:val="00B2594A"/>
    <w:rsid w:val="00B25A10"/>
    <w:rsid w:val="00B25AC1"/>
    <w:rsid w:val="00B25B02"/>
    <w:rsid w:val="00B25D97"/>
    <w:rsid w:val="00B25E5A"/>
    <w:rsid w:val="00B26038"/>
    <w:rsid w:val="00B2649F"/>
    <w:rsid w:val="00B26689"/>
    <w:rsid w:val="00B2690B"/>
    <w:rsid w:val="00B26BBC"/>
    <w:rsid w:val="00B26FA2"/>
    <w:rsid w:val="00B27552"/>
    <w:rsid w:val="00B276C7"/>
    <w:rsid w:val="00B276DD"/>
    <w:rsid w:val="00B276EA"/>
    <w:rsid w:val="00B27811"/>
    <w:rsid w:val="00B27819"/>
    <w:rsid w:val="00B278B7"/>
    <w:rsid w:val="00B27A17"/>
    <w:rsid w:val="00B27B2D"/>
    <w:rsid w:val="00B27B2E"/>
    <w:rsid w:val="00B27B4E"/>
    <w:rsid w:val="00B27D72"/>
    <w:rsid w:val="00B27F88"/>
    <w:rsid w:val="00B3009C"/>
    <w:rsid w:val="00B3035E"/>
    <w:rsid w:val="00B30673"/>
    <w:rsid w:val="00B30775"/>
    <w:rsid w:val="00B307E1"/>
    <w:rsid w:val="00B30AFD"/>
    <w:rsid w:val="00B30DB4"/>
    <w:rsid w:val="00B30F08"/>
    <w:rsid w:val="00B30F12"/>
    <w:rsid w:val="00B30FC8"/>
    <w:rsid w:val="00B310F3"/>
    <w:rsid w:val="00B31162"/>
    <w:rsid w:val="00B3136C"/>
    <w:rsid w:val="00B3164C"/>
    <w:rsid w:val="00B3165E"/>
    <w:rsid w:val="00B317C6"/>
    <w:rsid w:val="00B3181F"/>
    <w:rsid w:val="00B31846"/>
    <w:rsid w:val="00B31906"/>
    <w:rsid w:val="00B31924"/>
    <w:rsid w:val="00B3197F"/>
    <w:rsid w:val="00B31C57"/>
    <w:rsid w:val="00B31E29"/>
    <w:rsid w:val="00B31F06"/>
    <w:rsid w:val="00B31F9D"/>
    <w:rsid w:val="00B3238F"/>
    <w:rsid w:val="00B328C5"/>
    <w:rsid w:val="00B32A2E"/>
    <w:rsid w:val="00B32AB1"/>
    <w:rsid w:val="00B32D82"/>
    <w:rsid w:val="00B3330B"/>
    <w:rsid w:val="00B33311"/>
    <w:rsid w:val="00B33358"/>
    <w:rsid w:val="00B333F7"/>
    <w:rsid w:val="00B3381A"/>
    <w:rsid w:val="00B33D39"/>
    <w:rsid w:val="00B33D67"/>
    <w:rsid w:val="00B33DB3"/>
    <w:rsid w:val="00B33F95"/>
    <w:rsid w:val="00B3427F"/>
    <w:rsid w:val="00B34293"/>
    <w:rsid w:val="00B343E4"/>
    <w:rsid w:val="00B3441C"/>
    <w:rsid w:val="00B34749"/>
    <w:rsid w:val="00B34839"/>
    <w:rsid w:val="00B348EB"/>
    <w:rsid w:val="00B34AB3"/>
    <w:rsid w:val="00B34B57"/>
    <w:rsid w:val="00B34BA2"/>
    <w:rsid w:val="00B34BAC"/>
    <w:rsid w:val="00B34D94"/>
    <w:rsid w:val="00B35134"/>
    <w:rsid w:val="00B35223"/>
    <w:rsid w:val="00B35234"/>
    <w:rsid w:val="00B35496"/>
    <w:rsid w:val="00B3555C"/>
    <w:rsid w:val="00B35577"/>
    <w:rsid w:val="00B355B9"/>
    <w:rsid w:val="00B3568C"/>
    <w:rsid w:val="00B35766"/>
    <w:rsid w:val="00B35A12"/>
    <w:rsid w:val="00B35AB9"/>
    <w:rsid w:val="00B35B03"/>
    <w:rsid w:val="00B35CB4"/>
    <w:rsid w:val="00B35E2C"/>
    <w:rsid w:val="00B35EE0"/>
    <w:rsid w:val="00B36049"/>
    <w:rsid w:val="00B3609B"/>
    <w:rsid w:val="00B36192"/>
    <w:rsid w:val="00B36654"/>
    <w:rsid w:val="00B369FC"/>
    <w:rsid w:val="00B36A3B"/>
    <w:rsid w:val="00B36BB6"/>
    <w:rsid w:val="00B36D94"/>
    <w:rsid w:val="00B36DEB"/>
    <w:rsid w:val="00B36F36"/>
    <w:rsid w:val="00B37030"/>
    <w:rsid w:val="00B3730C"/>
    <w:rsid w:val="00B37325"/>
    <w:rsid w:val="00B375AA"/>
    <w:rsid w:val="00B37783"/>
    <w:rsid w:val="00B377C3"/>
    <w:rsid w:val="00B3794F"/>
    <w:rsid w:val="00B379AB"/>
    <w:rsid w:val="00B37E70"/>
    <w:rsid w:val="00B37F25"/>
    <w:rsid w:val="00B37FF7"/>
    <w:rsid w:val="00B40034"/>
    <w:rsid w:val="00B402FA"/>
    <w:rsid w:val="00B405A7"/>
    <w:rsid w:val="00B40625"/>
    <w:rsid w:val="00B4077F"/>
    <w:rsid w:val="00B409C3"/>
    <w:rsid w:val="00B40A66"/>
    <w:rsid w:val="00B40E5B"/>
    <w:rsid w:val="00B413A5"/>
    <w:rsid w:val="00B41462"/>
    <w:rsid w:val="00B4148B"/>
    <w:rsid w:val="00B4154C"/>
    <w:rsid w:val="00B4162A"/>
    <w:rsid w:val="00B4165E"/>
    <w:rsid w:val="00B41D8A"/>
    <w:rsid w:val="00B4249F"/>
    <w:rsid w:val="00B42721"/>
    <w:rsid w:val="00B4296A"/>
    <w:rsid w:val="00B42B33"/>
    <w:rsid w:val="00B42C56"/>
    <w:rsid w:val="00B42DB6"/>
    <w:rsid w:val="00B43070"/>
    <w:rsid w:val="00B430E7"/>
    <w:rsid w:val="00B4312E"/>
    <w:rsid w:val="00B431B0"/>
    <w:rsid w:val="00B4349A"/>
    <w:rsid w:val="00B4375A"/>
    <w:rsid w:val="00B437F3"/>
    <w:rsid w:val="00B43A66"/>
    <w:rsid w:val="00B43A8A"/>
    <w:rsid w:val="00B43A9E"/>
    <w:rsid w:val="00B43BE2"/>
    <w:rsid w:val="00B43CAE"/>
    <w:rsid w:val="00B43DD4"/>
    <w:rsid w:val="00B43DEE"/>
    <w:rsid w:val="00B43FC6"/>
    <w:rsid w:val="00B4435E"/>
    <w:rsid w:val="00B44574"/>
    <w:rsid w:val="00B44607"/>
    <w:rsid w:val="00B4475C"/>
    <w:rsid w:val="00B4484D"/>
    <w:rsid w:val="00B44855"/>
    <w:rsid w:val="00B44E6C"/>
    <w:rsid w:val="00B44F02"/>
    <w:rsid w:val="00B451C6"/>
    <w:rsid w:val="00B45453"/>
    <w:rsid w:val="00B45674"/>
    <w:rsid w:val="00B456E6"/>
    <w:rsid w:val="00B4570D"/>
    <w:rsid w:val="00B4576E"/>
    <w:rsid w:val="00B458E1"/>
    <w:rsid w:val="00B45ADF"/>
    <w:rsid w:val="00B45C0B"/>
    <w:rsid w:val="00B45E13"/>
    <w:rsid w:val="00B45FAE"/>
    <w:rsid w:val="00B460F8"/>
    <w:rsid w:val="00B4653B"/>
    <w:rsid w:val="00B46600"/>
    <w:rsid w:val="00B46758"/>
    <w:rsid w:val="00B467E2"/>
    <w:rsid w:val="00B468FE"/>
    <w:rsid w:val="00B46A79"/>
    <w:rsid w:val="00B46D69"/>
    <w:rsid w:val="00B46F82"/>
    <w:rsid w:val="00B473AE"/>
    <w:rsid w:val="00B475D9"/>
    <w:rsid w:val="00B47A08"/>
    <w:rsid w:val="00B5004C"/>
    <w:rsid w:val="00B50238"/>
    <w:rsid w:val="00B502F5"/>
    <w:rsid w:val="00B50344"/>
    <w:rsid w:val="00B50365"/>
    <w:rsid w:val="00B504E4"/>
    <w:rsid w:val="00B5054E"/>
    <w:rsid w:val="00B50DF3"/>
    <w:rsid w:val="00B50E78"/>
    <w:rsid w:val="00B51097"/>
    <w:rsid w:val="00B5109C"/>
    <w:rsid w:val="00B51121"/>
    <w:rsid w:val="00B514B3"/>
    <w:rsid w:val="00B51B7C"/>
    <w:rsid w:val="00B51C43"/>
    <w:rsid w:val="00B51F91"/>
    <w:rsid w:val="00B52040"/>
    <w:rsid w:val="00B52066"/>
    <w:rsid w:val="00B52322"/>
    <w:rsid w:val="00B52445"/>
    <w:rsid w:val="00B524AB"/>
    <w:rsid w:val="00B52520"/>
    <w:rsid w:val="00B525FD"/>
    <w:rsid w:val="00B52718"/>
    <w:rsid w:val="00B5271F"/>
    <w:rsid w:val="00B528CA"/>
    <w:rsid w:val="00B52DEF"/>
    <w:rsid w:val="00B52EC0"/>
    <w:rsid w:val="00B531FA"/>
    <w:rsid w:val="00B5324B"/>
    <w:rsid w:val="00B53314"/>
    <w:rsid w:val="00B53524"/>
    <w:rsid w:val="00B5362E"/>
    <w:rsid w:val="00B5372E"/>
    <w:rsid w:val="00B53793"/>
    <w:rsid w:val="00B537DC"/>
    <w:rsid w:val="00B53B26"/>
    <w:rsid w:val="00B53BCB"/>
    <w:rsid w:val="00B53C24"/>
    <w:rsid w:val="00B53FA9"/>
    <w:rsid w:val="00B5485C"/>
    <w:rsid w:val="00B54A72"/>
    <w:rsid w:val="00B54C53"/>
    <w:rsid w:val="00B54FCC"/>
    <w:rsid w:val="00B550E3"/>
    <w:rsid w:val="00B55265"/>
    <w:rsid w:val="00B55449"/>
    <w:rsid w:val="00B55A6B"/>
    <w:rsid w:val="00B55B18"/>
    <w:rsid w:val="00B56078"/>
    <w:rsid w:val="00B5608D"/>
    <w:rsid w:val="00B5653A"/>
    <w:rsid w:val="00B566DA"/>
    <w:rsid w:val="00B56771"/>
    <w:rsid w:val="00B56A4F"/>
    <w:rsid w:val="00B56F2E"/>
    <w:rsid w:val="00B56F9F"/>
    <w:rsid w:val="00B57710"/>
    <w:rsid w:val="00B57858"/>
    <w:rsid w:val="00B57A74"/>
    <w:rsid w:val="00B57C95"/>
    <w:rsid w:val="00B57D88"/>
    <w:rsid w:val="00B57F5C"/>
    <w:rsid w:val="00B601B9"/>
    <w:rsid w:val="00B6029B"/>
    <w:rsid w:val="00B603B0"/>
    <w:rsid w:val="00B606CC"/>
    <w:rsid w:val="00B607AE"/>
    <w:rsid w:val="00B608D9"/>
    <w:rsid w:val="00B60908"/>
    <w:rsid w:val="00B609E4"/>
    <w:rsid w:val="00B60B15"/>
    <w:rsid w:val="00B60D54"/>
    <w:rsid w:val="00B60DA4"/>
    <w:rsid w:val="00B60EEF"/>
    <w:rsid w:val="00B61167"/>
    <w:rsid w:val="00B6141E"/>
    <w:rsid w:val="00B61889"/>
    <w:rsid w:val="00B61A2B"/>
    <w:rsid w:val="00B61CB0"/>
    <w:rsid w:val="00B61E66"/>
    <w:rsid w:val="00B61E9C"/>
    <w:rsid w:val="00B62242"/>
    <w:rsid w:val="00B6242D"/>
    <w:rsid w:val="00B62C37"/>
    <w:rsid w:val="00B62C97"/>
    <w:rsid w:val="00B62EC5"/>
    <w:rsid w:val="00B63092"/>
    <w:rsid w:val="00B6315F"/>
    <w:rsid w:val="00B6378A"/>
    <w:rsid w:val="00B637CB"/>
    <w:rsid w:val="00B63946"/>
    <w:rsid w:val="00B63A61"/>
    <w:rsid w:val="00B63EC4"/>
    <w:rsid w:val="00B63EE2"/>
    <w:rsid w:val="00B63F69"/>
    <w:rsid w:val="00B6418A"/>
    <w:rsid w:val="00B64192"/>
    <w:rsid w:val="00B64264"/>
    <w:rsid w:val="00B642AC"/>
    <w:rsid w:val="00B643A0"/>
    <w:rsid w:val="00B643C5"/>
    <w:rsid w:val="00B6449D"/>
    <w:rsid w:val="00B645CB"/>
    <w:rsid w:val="00B64957"/>
    <w:rsid w:val="00B649D5"/>
    <w:rsid w:val="00B64D94"/>
    <w:rsid w:val="00B651AB"/>
    <w:rsid w:val="00B6537B"/>
    <w:rsid w:val="00B655AD"/>
    <w:rsid w:val="00B65945"/>
    <w:rsid w:val="00B659B8"/>
    <w:rsid w:val="00B65BD3"/>
    <w:rsid w:val="00B65FFE"/>
    <w:rsid w:val="00B66358"/>
    <w:rsid w:val="00B669A5"/>
    <w:rsid w:val="00B669D4"/>
    <w:rsid w:val="00B66A49"/>
    <w:rsid w:val="00B66B6F"/>
    <w:rsid w:val="00B66BD5"/>
    <w:rsid w:val="00B66C37"/>
    <w:rsid w:val="00B670B9"/>
    <w:rsid w:val="00B67433"/>
    <w:rsid w:val="00B674F6"/>
    <w:rsid w:val="00B67587"/>
    <w:rsid w:val="00B6766E"/>
    <w:rsid w:val="00B67871"/>
    <w:rsid w:val="00B679DD"/>
    <w:rsid w:val="00B67A2D"/>
    <w:rsid w:val="00B67B0C"/>
    <w:rsid w:val="00B67ED9"/>
    <w:rsid w:val="00B70092"/>
    <w:rsid w:val="00B701AD"/>
    <w:rsid w:val="00B701F5"/>
    <w:rsid w:val="00B70403"/>
    <w:rsid w:val="00B7052D"/>
    <w:rsid w:val="00B70BFE"/>
    <w:rsid w:val="00B70CB8"/>
    <w:rsid w:val="00B70D85"/>
    <w:rsid w:val="00B70EBA"/>
    <w:rsid w:val="00B7129B"/>
    <w:rsid w:val="00B71511"/>
    <w:rsid w:val="00B716E0"/>
    <w:rsid w:val="00B71993"/>
    <w:rsid w:val="00B71A1A"/>
    <w:rsid w:val="00B71A3A"/>
    <w:rsid w:val="00B71B33"/>
    <w:rsid w:val="00B71E01"/>
    <w:rsid w:val="00B721BD"/>
    <w:rsid w:val="00B7256E"/>
    <w:rsid w:val="00B72741"/>
    <w:rsid w:val="00B72747"/>
    <w:rsid w:val="00B727FE"/>
    <w:rsid w:val="00B72C03"/>
    <w:rsid w:val="00B72CEE"/>
    <w:rsid w:val="00B72DF1"/>
    <w:rsid w:val="00B72EB9"/>
    <w:rsid w:val="00B72ECC"/>
    <w:rsid w:val="00B7312F"/>
    <w:rsid w:val="00B731DE"/>
    <w:rsid w:val="00B731F0"/>
    <w:rsid w:val="00B73287"/>
    <w:rsid w:val="00B734E8"/>
    <w:rsid w:val="00B73613"/>
    <w:rsid w:val="00B73C32"/>
    <w:rsid w:val="00B73D50"/>
    <w:rsid w:val="00B73DCC"/>
    <w:rsid w:val="00B740B5"/>
    <w:rsid w:val="00B74136"/>
    <w:rsid w:val="00B741BE"/>
    <w:rsid w:val="00B748CA"/>
    <w:rsid w:val="00B74A66"/>
    <w:rsid w:val="00B74A97"/>
    <w:rsid w:val="00B74B33"/>
    <w:rsid w:val="00B74B72"/>
    <w:rsid w:val="00B74CF4"/>
    <w:rsid w:val="00B74E45"/>
    <w:rsid w:val="00B74F7E"/>
    <w:rsid w:val="00B7508C"/>
    <w:rsid w:val="00B752E0"/>
    <w:rsid w:val="00B753DE"/>
    <w:rsid w:val="00B754A8"/>
    <w:rsid w:val="00B75521"/>
    <w:rsid w:val="00B757DB"/>
    <w:rsid w:val="00B7596E"/>
    <w:rsid w:val="00B75DEC"/>
    <w:rsid w:val="00B7629D"/>
    <w:rsid w:val="00B768EE"/>
    <w:rsid w:val="00B7693D"/>
    <w:rsid w:val="00B76BEF"/>
    <w:rsid w:val="00B76DC4"/>
    <w:rsid w:val="00B76DCC"/>
    <w:rsid w:val="00B772DA"/>
    <w:rsid w:val="00B775DD"/>
    <w:rsid w:val="00B777A1"/>
    <w:rsid w:val="00B77D33"/>
    <w:rsid w:val="00B77F94"/>
    <w:rsid w:val="00B80008"/>
    <w:rsid w:val="00B80196"/>
    <w:rsid w:val="00B801ED"/>
    <w:rsid w:val="00B805D3"/>
    <w:rsid w:val="00B8076A"/>
    <w:rsid w:val="00B808DD"/>
    <w:rsid w:val="00B80945"/>
    <w:rsid w:val="00B809A9"/>
    <w:rsid w:val="00B80E9E"/>
    <w:rsid w:val="00B80ED7"/>
    <w:rsid w:val="00B80F8D"/>
    <w:rsid w:val="00B8128B"/>
    <w:rsid w:val="00B81323"/>
    <w:rsid w:val="00B8133D"/>
    <w:rsid w:val="00B814B6"/>
    <w:rsid w:val="00B816E0"/>
    <w:rsid w:val="00B81E7C"/>
    <w:rsid w:val="00B8262A"/>
    <w:rsid w:val="00B826FB"/>
    <w:rsid w:val="00B8297B"/>
    <w:rsid w:val="00B82CD1"/>
    <w:rsid w:val="00B82FC9"/>
    <w:rsid w:val="00B8364C"/>
    <w:rsid w:val="00B8369B"/>
    <w:rsid w:val="00B8371A"/>
    <w:rsid w:val="00B83873"/>
    <w:rsid w:val="00B8397B"/>
    <w:rsid w:val="00B83AAE"/>
    <w:rsid w:val="00B83D34"/>
    <w:rsid w:val="00B83DC6"/>
    <w:rsid w:val="00B8405E"/>
    <w:rsid w:val="00B84312"/>
    <w:rsid w:val="00B84351"/>
    <w:rsid w:val="00B8461B"/>
    <w:rsid w:val="00B84928"/>
    <w:rsid w:val="00B8495B"/>
    <w:rsid w:val="00B84DE7"/>
    <w:rsid w:val="00B84F22"/>
    <w:rsid w:val="00B8508F"/>
    <w:rsid w:val="00B852A3"/>
    <w:rsid w:val="00B8545C"/>
    <w:rsid w:val="00B855FE"/>
    <w:rsid w:val="00B8577F"/>
    <w:rsid w:val="00B85937"/>
    <w:rsid w:val="00B85983"/>
    <w:rsid w:val="00B85C29"/>
    <w:rsid w:val="00B85E9F"/>
    <w:rsid w:val="00B86200"/>
    <w:rsid w:val="00B86453"/>
    <w:rsid w:val="00B864F9"/>
    <w:rsid w:val="00B8664D"/>
    <w:rsid w:val="00B867CA"/>
    <w:rsid w:val="00B86A5F"/>
    <w:rsid w:val="00B86BB6"/>
    <w:rsid w:val="00B86CBE"/>
    <w:rsid w:val="00B86CCF"/>
    <w:rsid w:val="00B86F14"/>
    <w:rsid w:val="00B872D5"/>
    <w:rsid w:val="00B8745A"/>
    <w:rsid w:val="00B8754B"/>
    <w:rsid w:val="00B87FDC"/>
    <w:rsid w:val="00B90018"/>
    <w:rsid w:val="00B90163"/>
    <w:rsid w:val="00B9019B"/>
    <w:rsid w:val="00B902AB"/>
    <w:rsid w:val="00B908BA"/>
    <w:rsid w:val="00B90985"/>
    <w:rsid w:val="00B909C2"/>
    <w:rsid w:val="00B90B2A"/>
    <w:rsid w:val="00B90C91"/>
    <w:rsid w:val="00B90DEC"/>
    <w:rsid w:val="00B90F19"/>
    <w:rsid w:val="00B9139C"/>
    <w:rsid w:val="00B913DC"/>
    <w:rsid w:val="00B913DD"/>
    <w:rsid w:val="00B91510"/>
    <w:rsid w:val="00B91ABB"/>
    <w:rsid w:val="00B91E92"/>
    <w:rsid w:val="00B9201F"/>
    <w:rsid w:val="00B92061"/>
    <w:rsid w:val="00B924FC"/>
    <w:rsid w:val="00B9269A"/>
    <w:rsid w:val="00B92838"/>
    <w:rsid w:val="00B92AE0"/>
    <w:rsid w:val="00B92AEE"/>
    <w:rsid w:val="00B92B49"/>
    <w:rsid w:val="00B92E73"/>
    <w:rsid w:val="00B92F04"/>
    <w:rsid w:val="00B93152"/>
    <w:rsid w:val="00B931C3"/>
    <w:rsid w:val="00B9359E"/>
    <w:rsid w:val="00B93687"/>
    <w:rsid w:val="00B93DE5"/>
    <w:rsid w:val="00B93F3A"/>
    <w:rsid w:val="00B94069"/>
    <w:rsid w:val="00B940C4"/>
    <w:rsid w:val="00B9499B"/>
    <w:rsid w:val="00B94A64"/>
    <w:rsid w:val="00B94A72"/>
    <w:rsid w:val="00B94B31"/>
    <w:rsid w:val="00B94DFD"/>
    <w:rsid w:val="00B94E81"/>
    <w:rsid w:val="00B94F57"/>
    <w:rsid w:val="00B950C2"/>
    <w:rsid w:val="00B9545C"/>
    <w:rsid w:val="00B954E3"/>
    <w:rsid w:val="00B95557"/>
    <w:rsid w:val="00B95AE9"/>
    <w:rsid w:val="00B95B1F"/>
    <w:rsid w:val="00B95B20"/>
    <w:rsid w:val="00B95B6E"/>
    <w:rsid w:val="00B95E2D"/>
    <w:rsid w:val="00B95E7A"/>
    <w:rsid w:val="00B95F55"/>
    <w:rsid w:val="00B96019"/>
    <w:rsid w:val="00B960A6"/>
    <w:rsid w:val="00B960D5"/>
    <w:rsid w:val="00B96376"/>
    <w:rsid w:val="00B96428"/>
    <w:rsid w:val="00B96511"/>
    <w:rsid w:val="00B966BE"/>
    <w:rsid w:val="00B966D9"/>
    <w:rsid w:val="00B96701"/>
    <w:rsid w:val="00B96C20"/>
    <w:rsid w:val="00B96D75"/>
    <w:rsid w:val="00B96E89"/>
    <w:rsid w:val="00B96EAF"/>
    <w:rsid w:val="00B96F41"/>
    <w:rsid w:val="00B971AD"/>
    <w:rsid w:val="00B971BC"/>
    <w:rsid w:val="00B9745B"/>
    <w:rsid w:val="00B97725"/>
    <w:rsid w:val="00B97879"/>
    <w:rsid w:val="00B97A31"/>
    <w:rsid w:val="00B97F94"/>
    <w:rsid w:val="00BA0020"/>
    <w:rsid w:val="00BA0686"/>
    <w:rsid w:val="00BA0713"/>
    <w:rsid w:val="00BA086F"/>
    <w:rsid w:val="00BA087A"/>
    <w:rsid w:val="00BA0B61"/>
    <w:rsid w:val="00BA0B68"/>
    <w:rsid w:val="00BA0CF5"/>
    <w:rsid w:val="00BA0FDB"/>
    <w:rsid w:val="00BA1196"/>
    <w:rsid w:val="00BA148D"/>
    <w:rsid w:val="00BA15A0"/>
    <w:rsid w:val="00BA1714"/>
    <w:rsid w:val="00BA175C"/>
    <w:rsid w:val="00BA1825"/>
    <w:rsid w:val="00BA1B87"/>
    <w:rsid w:val="00BA1E42"/>
    <w:rsid w:val="00BA1EBF"/>
    <w:rsid w:val="00BA2147"/>
    <w:rsid w:val="00BA2220"/>
    <w:rsid w:val="00BA2229"/>
    <w:rsid w:val="00BA22A0"/>
    <w:rsid w:val="00BA23A9"/>
    <w:rsid w:val="00BA2473"/>
    <w:rsid w:val="00BA2565"/>
    <w:rsid w:val="00BA2566"/>
    <w:rsid w:val="00BA290D"/>
    <w:rsid w:val="00BA295A"/>
    <w:rsid w:val="00BA2C0E"/>
    <w:rsid w:val="00BA2C57"/>
    <w:rsid w:val="00BA2D16"/>
    <w:rsid w:val="00BA2DA1"/>
    <w:rsid w:val="00BA318D"/>
    <w:rsid w:val="00BA32BE"/>
    <w:rsid w:val="00BA32BF"/>
    <w:rsid w:val="00BA353D"/>
    <w:rsid w:val="00BA3588"/>
    <w:rsid w:val="00BA385A"/>
    <w:rsid w:val="00BA3A71"/>
    <w:rsid w:val="00BA3AC7"/>
    <w:rsid w:val="00BA3E6D"/>
    <w:rsid w:val="00BA41FF"/>
    <w:rsid w:val="00BA432E"/>
    <w:rsid w:val="00BA4452"/>
    <w:rsid w:val="00BA4557"/>
    <w:rsid w:val="00BA45F6"/>
    <w:rsid w:val="00BA4654"/>
    <w:rsid w:val="00BA4669"/>
    <w:rsid w:val="00BA47AF"/>
    <w:rsid w:val="00BA4825"/>
    <w:rsid w:val="00BA48A1"/>
    <w:rsid w:val="00BA4935"/>
    <w:rsid w:val="00BA4FFE"/>
    <w:rsid w:val="00BA51EA"/>
    <w:rsid w:val="00BA5250"/>
    <w:rsid w:val="00BA5363"/>
    <w:rsid w:val="00BA538B"/>
    <w:rsid w:val="00BA53BB"/>
    <w:rsid w:val="00BA568F"/>
    <w:rsid w:val="00BA58A6"/>
    <w:rsid w:val="00BA5A72"/>
    <w:rsid w:val="00BA5D1A"/>
    <w:rsid w:val="00BA6090"/>
    <w:rsid w:val="00BA6589"/>
    <w:rsid w:val="00BA65A1"/>
    <w:rsid w:val="00BA66FD"/>
    <w:rsid w:val="00BA6AC4"/>
    <w:rsid w:val="00BA6C79"/>
    <w:rsid w:val="00BA6E6D"/>
    <w:rsid w:val="00BA6E78"/>
    <w:rsid w:val="00BA724B"/>
    <w:rsid w:val="00BA741E"/>
    <w:rsid w:val="00BA74AB"/>
    <w:rsid w:val="00BA753A"/>
    <w:rsid w:val="00BA7762"/>
    <w:rsid w:val="00BA78C9"/>
    <w:rsid w:val="00BA78DB"/>
    <w:rsid w:val="00BA7A96"/>
    <w:rsid w:val="00BA7A9F"/>
    <w:rsid w:val="00BA7B92"/>
    <w:rsid w:val="00BA7BF9"/>
    <w:rsid w:val="00BA7CE2"/>
    <w:rsid w:val="00BA7E17"/>
    <w:rsid w:val="00BA7E21"/>
    <w:rsid w:val="00BB01CF"/>
    <w:rsid w:val="00BB01D7"/>
    <w:rsid w:val="00BB035A"/>
    <w:rsid w:val="00BB051D"/>
    <w:rsid w:val="00BB052B"/>
    <w:rsid w:val="00BB056F"/>
    <w:rsid w:val="00BB06BE"/>
    <w:rsid w:val="00BB0865"/>
    <w:rsid w:val="00BB08A8"/>
    <w:rsid w:val="00BB095F"/>
    <w:rsid w:val="00BB0AE4"/>
    <w:rsid w:val="00BB0BEA"/>
    <w:rsid w:val="00BB0C9D"/>
    <w:rsid w:val="00BB0E1E"/>
    <w:rsid w:val="00BB0E8F"/>
    <w:rsid w:val="00BB0F13"/>
    <w:rsid w:val="00BB1064"/>
    <w:rsid w:val="00BB11FD"/>
    <w:rsid w:val="00BB14C2"/>
    <w:rsid w:val="00BB1512"/>
    <w:rsid w:val="00BB151D"/>
    <w:rsid w:val="00BB1873"/>
    <w:rsid w:val="00BB1885"/>
    <w:rsid w:val="00BB18C8"/>
    <w:rsid w:val="00BB1984"/>
    <w:rsid w:val="00BB1C20"/>
    <w:rsid w:val="00BB1C5C"/>
    <w:rsid w:val="00BB1C6B"/>
    <w:rsid w:val="00BB1D18"/>
    <w:rsid w:val="00BB1D20"/>
    <w:rsid w:val="00BB1FCA"/>
    <w:rsid w:val="00BB20C3"/>
    <w:rsid w:val="00BB21E4"/>
    <w:rsid w:val="00BB23DB"/>
    <w:rsid w:val="00BB23F7"/>
    <w:rsid w:val="00BB2431"/>
    <w:rsid w:val="00BB24E9"/>
    <w:rsid w:val="00BB255A"/>
    <w:rsid w:val="00BB2755"/>
    <w:rsid w:val="00BB285E"/>
    <w:rsid w:val="00BB29EB"/>
    <w:rsid w:val="00BB2A27"/>
    <w:rsid w:val="00BB2B8F"/>
    <w:rsid w:val="00BB2BAC"/>
    <w:rsid w:val="00BB2C67"/>
    <w:rsid w:val="00BB2DC6"/>
    <w:rsid w:val="00BB302E"/>
    <w:rsid w:val="00BB30D2"/>
    <w:rsid w:val="00BB3306"/>
    <w:rsid w:val="00BB335D"/>
    <w:rsid w:val="00BB33B9"/>
    <w:rsid w:val="00BB349B"/>
    <w:rsid w:val="00BB3A42"/>
    <w:rsid w:val="00BB3D2A"/>
    <w:rsid w:val="00BB3D50"/>
    <w:rsid w:val="00BB3D94"/>
    <w:rsid w:val="00BB4067"/>
    <w:rsid w:val="00BB4088"/>
    <w:rsid w:val="00BB41C6"/>
    <w:rsid w:val="00BB45CB"/>
    <w:rsid w:val="00BB465D"/>
    <w:rsid w:val="00BB4741"/>
    <w:rsid w:val="00BB4904"/>
    <w:rsid w:val="00BB49A5"/>
    <w:rsid w:val="00BB4E77"/>
    <w:rsid w:val="00BB4F67"/>
    <w:rsid w:val="00BB4F7E"/>
    <w:rsid w:val="00BB50C4"/>
    <w:rsid w:val="00BB5130"/>
    <w:rsid w:val="00BB55AB"/>
    <w:rsid w:val="00BB571D"/>
    <w:rsid w:val="00BB5A5E"/>
    <w:rsid w:val="00BB5AA2"/>
    <w:rsid w:val="00BB5CC7"/>
    <w:rsid w:val="00BB5F8F"/>
    <w:rsid w:val="00BB5FED"/>
    <w:rsid w:val="00BB6060"/>
    <w:rsid w:val="00BB634B"/>
    <w:rsid w:val="00BB643A"/>
    <w:rsid w:val="00BB6871"/>
    <w:rsid w:val="00BB6A4E"/>
    <w:rsid w:val="00BB6E31"/>
    <w:rsid w:val="00BB6F56"/>
    <w:rsid w:val="00BB700F"/>
    <w:rsid w:val="00BB70AC"/>
    <w:rsid w:val="00BB7110"/>
    <w:rsid w:val="00BB778E"/>
    <w:rsid w:val="00BB78BE"/>
    <w:rsid w:val="00BB7943"/>
    <w:rsid w:val="00BB7B29"/>
    <w:rsid w:val="00BB7E7B"/>
    <w:rsid w:val="00BB7EEC"/>
    <w:rsid w:val="00BB7F38"/>
    <w:rsid w:val="00BB7F72"/>
    <w:rsid w:val="00BC002D"/>
    <w:rsid w:val="00BC0158"/>
    <w:rsid w:val="00BC029A"/>
    <w:rsid w:val="00BC0355"/>
    <w:rsid w:val="00BC039F"/>
    <w:rsid w:val="00BC0459"/>
    <w:rsid w:val="00BC0501"/>
    <w:rsid w:val="00BC05F7"/>
    <w:rsid w:val="00BC08F8"/>
    <w:rsid w:val="00BC093B"/>
    <w:rsid w:val="00BC0B09"/>
    <w:rsid w:val="00BC0BCC"/>
    <w:rsid w:val="00BC11EA"/>
    <w:rsid w:val="00BC12A0"/>
    <w:rsid w:val="00BC14B1"/>
    <w:rsid w:val="00BC1517"/>
    <w:rsid w:val="00BC1553"/>
    <w:rsid w:val="00BC1724"/>
    <w:rsid w:val="00BC1982"/>
    <w:rsid w:val="00BC19D9"/>
    <w:rsid w:val="00BC1DA5"/>
    <w:rsid w:val="00BC1FEF"/>
    <w:rsid w:val="00BC2433"/>
    <w:rsid w:val="00BC272C"/>
    <w:rsid w:val="00BC283A"/>
    <w:rsid w:val="00BC2894"/>
    <w:rsid w:val="00BC2A79"/>
    <w:rsid w:val="00BC2BCB"/>
    <w:rsid w:val="00BC2BD0"/>
    <w:rsid w:val="00BC2CDD"/>
    <w:rsid w:val="00BC2EA5"/>
    <w:rsid w:val="00BC2F0D"/>
    <w:rsid w:val="00BC2FA9"/>
    <w:rsid w:val="00BC2FF9"/>
    <w:rsid w:val="00BC32D8"/>
    <w:rsid w:val="00BC3435"/>
    <w:rsid w:val="00BC3444"/>
    <w:rsid w:val="00BC356E"/>
    <w:rsid w:val="00BC35FE"/>
    <w:rsid w:val="00BC3831"/>
    <w:rsid w:val="00BC3AD4"/>
    <w:rsid w:val="00BC3B46"/>
    <w:rsid w:val="00BC3C25"/>
    <w:rsid w:val="00BC3C3C"/>
    <w:rsid w:val="00BC3E0F"/>
    <w:rsid w:val="00BC3EAA"/>
    <w:rsid w:val="00BC3EF1"/>
    <w:rsid w:val="00BC4044"/>
    <w:rsid w:val="00BC40A9"/>
    <w:rsid w:val="00BC449E"/>
    <w:rsid w:val="00BC451C"/>
    <w:rsid w:val="00BC47FF"/>
    <w:rsid w:val="00BC4908"/>
    <w:rsid w:val="00BC49AD"/>
    <w:rsid w:val="00BC4A5F"/>
    <w:rsid w:val="00BC4A87"/>
    <w:rsid w:val="00BC4B54"/>
    <w:rsid w:val="00BC4DF4"/>
    <w:rsid w:val="00BC5162"/>
    <w:rsid w:val="00BC53E0"/>
    <w:rsid w:val="00BC53EA"/>
    <w:rsid w:val="00BC53F4"/>
    <w:rsid w:val="00BC54B5"/>
    <w:rsid w:val="00BC58F5"/>
    <w:rsid w:val="00BC5965"/>
    <w:rsid w:val="00BC59AC"/>
    <w:rsid w:val="00BC5E13"/>
    <w:rsid w:val="00BC5FED"/>
    <w:rsid w:val="00BC6188"/>
    <w:rsid w:val="00BC61DA"/>
    <w:rsid w:val="00BC66E3"/>
    <w:rsid w:val="00BC6CF4"/>
    <w:rsid w:val="00BC6E29"/>
    <w:rsid w:val="00BC6F8D"/>
    <w:rsid w:val="00BC7095"/>
    <w:rsid w:val="00BC7133"/>
    <w:rsid w:val="00BC723B"/>
    <w:rsid w:val="00BC7347"/>
    <w:rsid w:val="00BC7414"/>
    <w:rsid w:val="00BC7555"/>
    <w:rsid w:val="00BC7566"/>
    <w:rsid w:val="00BC76ED"/>
    <w:rsid w:val="00BC78A6"/>
    <w:rsid w:val="00BC7B35"/>
    <w:rsid w:val="00BC7C65"/>
    <w:rsid w:val="00BC7CF0"/>
    <w:rsid w:val="00BC7D84"/>
    <w:rsid w:val="00BC7F43"/>
    <w:rsid w:val="00BD00AF"/>
    <w:rsid w:val="00BD08C3"/>
    <w:rsid w:val="00BD0990"/>
    <w:rsid w:val="00BD0C15"/>
    <w:rsid w:val="00BD0C38"/>
    <w:rsid w:val="00BD1391"/>
    <w:rsid w:val="00BD1520"/>
    <w:rsid w:val="00BD1A95"/>
    <w:rsid w:val="00BD1C0E"/>
    <w:rsid w:val="00BD1DF2"/>
    <w:rsid w:val="00BD1F2E"/>
    <w:rsid w:val="00BD2022"/>
    <w:rsid w:val="00BD20E0"/>
    <w:rsid w:val="00BD23FB"/>
    <w:rsid w:val="00BD2493"/>
    <w:rsid w:val="00BD255A"/>
    <w:rsid w:val="00BD263B"/>
    <w:rsid w:val="00BD268E"/>
    <w:rsid w:val="00BD2816"/>
    <w:rsid w:val="00BD2940"/>
    <w:rsid w:val="00BD2AE1"/>
    <w:rsid w:val="00BD2B74"/>
    <w:rsid w:val="00BD2D72"/>
    <w:rsid w:val="00BD2DE6"/>
    <w:rsid w:val="00BD2E83"/>
    <w:rsid w:val="00BD3023"/>
    <w:rsid w:val="00BD31ED"/>
    <w:rsid w:val="00BD3411"/>
    <w:rsid w:val="00BD34B1"/>
    <w:rsid w:val="00BD383B"/>
    <w:rsid w:val="00BD3866"/>
    <w:rsid w:val="00BD38DF"/>
    <w:rsid w:val="00BD3E9E"/>
    <w:rsid w:val="00BD3F5D"/>
    <w:rsid w:val="00BD44FC"/>
    <w:rsid w:val="00BD4528"/>
    <w:rsid w:val="00BD45E4"/>
    <w:rsid w:val="00BD4774"/>
    <w:rsid w:val="00BD47BD"/>
    <w:rsid w:val="00BD4859"/>
    <w:rsid w:val="00BD49F2"/>
    <w:rsid w:val="00BD4A68"/>
    <w:rsid w:val="00BD4CD6"/>
    <w:rsid w:val="00BD4F10"/>
    <w:rsid w:val="00BD5353"/>
    <w:rsid w:val="00BD5392"/>
    <w:rsid w:val="00BD5521"/>
    <w:rsid w:val="00BD5814"/>
    <w:rsid w:val="00BD5846"/>
    <w:rsid w:val="00BD58F6"/>
    <w:rsid w:val="00BD5937"/>
    <w:rsid w:val="00BD5B33"/>
    <w:rsid w:val="00BD5BDA"/>
    <w:rsid w:val="00BD5ED5"/>
    <w:rsid w:val="00BD5F92"/>
    <w:rsid w:val="00BD61D6"/>
    <w:rsid w:val="00BD623A"/>
    <w:rsid w:val="00BD65FE"/>
    <w:rsid w:val="00BD6C5B"/>
    <w:rsid w:val="00BD6F59"/>
    <w:rsid w:val="00BD7053"/>
    <w:rsid w:val="00BD73EA"/>
    <w:rsid w:val="00BD73F8"/>
    <w:rsid w:val="00BD7678"/>
    <w:rsid w:val="00BD7712"/>
    <w:rsid w:val="00BD77F6"/>
    <w:rsid w:val="00BD78E5"/>
    <w:rsid w:val="00BD7925"/>
    <w:rsid w:val="00BD7992"/>
    <w:rsid w:val="00BD7CFB"/>
    <w:rsid w:val="00BE00B2"/>
    <w:rsid w:val="00BE0160"/>
    <w:rsid w:val="00BE04E5"/>
    <w:rsid w:val="00BE0880"/>
    <w:rsid w:val="00BE096D"/>
    <w:rsid w:val="00BE0C9E"/>
    <w:rsid w:val="00BE0D4A"/>
    <w:rsid w:val="00BE0E1F"/>
    <w:rsid w:val="00BE0F98"/>
    <w:rsid w:val="00BE1087"/>
    <w:rsid w:val="00BE10CD"/>
    <w:rsid w:val="00BE118D"/>
    <w:rsid w:val="00BE13DC"/>
    <w:rsid w:val="00BE16AD"/>
    <w:rsid w:val="00BE16FD"/>
    <w:rsid w:val="00BE17E7"/>
    <w:rsid w:val="00BE1EF0"/>
    <w:rsid w:val="00BE2192"/>
    <w:rsid w:val="00BE23B5"/>
    <w:rsid w:val="00BE249F"/>
    <w:rsid w:val="00BE26F2"/>
    <w:rsid w:val="00BE27C3"/>
    <w:rsid w:val="00BE2822"/>
    <w:rsid w:val="00BE28A1"/>
    <w:rsid w:val="00BE2A24"/>
    <w:rsid w:val="00BE2C52"/>
    <w:rsid w:val="00BE2D28"/>
    <w:rsid w:val="00BE316A"/>
    <w:rsid w:val="00BE356D"/>
    <w:rsid w:val="00BE35A3"/>
    <w:rsid w:val="00BE3818"/>
    <w:rsid w:val="00BE3AA6"/>
    <w:rsid w:val="00BE3B35"/>
    <w:rsid w:val="00BE3E14"/>
    <w:rsid w:val="00BE4287"/>
    <w:rsid w:val="00BE44A2"/>
    <w:rsid w:val="00BE457C"/>
    <w:rsid w:val="00BE4593"/>
    <w:rsid w:val="00BE45E0"/>
    <w:rsid w:val="00BE4631"/>
    <w:rsid w:val="00BE4892"/>
    <w:rsid w:val="00BE48E4"/>
    <w:rsid w:val="00BE4BCF"/>
    <w:rsid w:val="00BE4E17"/>
    <w:rsid w:val="00BE4F6F"/>
    <w:rsid w:val="00BE516F"/>
    <w:rsid w:val="00BE5527"/>
    <w:rsid w:val="00BE565D"/>
    <w:rsid w:val="00BE5869"/>
    <w:rsid w:val="00BE5A84"/>
    <w:rsid w:val="00BE5C54"/>
    <w:rsid w:val="00BE5DEF"/>
    <w:rsid w:val="00BE5FE7"/>
    <w:rsid w:val="00BE605B"/>
    <w:rsid w:val="00BE623F"/>
    <w:rsid w:val="00BE694A"/>
    <w:rsid w:val="00BE699A"/>
    <w:rsid w:val="00BE6C6C"/>
    <w:rsid w:val="00BE7016"/>
    <w:rsid w:val="00BE7451"/>
    <w:rsid w:val="00BE74B3"/>
    <w:rsid w:val="00BE790D"/>
    <w:rsid w:val="00BE7D4A"/>
    <w:rsid w:val="00BF0605"/>
    <w:rsid w:val="00BF0612"/>
    <w:rsid w:val="00BF0667"/>
    <w:rsid w:val="00BF06C9"/>
    <w:rsid w:val="00BF09A4"/>
    <w:rsid w:val="00BF0FB7"/>
    <w:rsid w:val="00BF1005"/>
    <w:rsid w:val="00BF1181"/>
    <w:rsid w:val="00BF123E"/>
    <w:rsid w:val="00BF1344"/>
    <w:rsid w:val="00BF1352"/>
    <w:rsid w:val="00BF142F"/>
    <w:rsid w:val="00BF1851"/>
    <w:rsid w:val="00BF194D"/>
    <w:rsid w:val="00BF1A30"/>
    <w:rsid w:val="00BF1B2E"/>
    <w:rsid w:val="00BF1C20"/>
    <w:rsid w:val="00BF1EC2"/>
    <w:rsid w:val="00BF1EE5"/>
    <w:rsid w:val="00BF214A"/>
    <w:rsid w:val="00BF23C3"/>
    <w:rsid w:val="00BF2455"/>
    <w:rsid w:val="00BF2738"/>
    <w:rsid w:val="00BF293B"/>
    <w:rsid w:val="00BF3181"/>
    <w:rsid w:val="00BF340C"/>
    <w:rsid w:val="00BF353A"/>
    <w:rsid w:val="00BF35A4"/>
    <w:rsid w:val="00BF37B9"/>
    <w:rsid w:val="00BF3B34"/>
    <w:rsid w:val="00BF3E01"/>
    <w:rsid w:val="00BF3FC9"/>
    <w:rsid w:val="00BF4099"/>
    <w:rsid w:val="00BF40FA"/>
    <w:rsid w:val="00BF4269"/>
    <w:rsid w:val="00BF426E"/>
    <w:rsid w:val="00BF463B"/>
    <w:rsid w:val="00BF46E4"/>
    <w:rsid w:val="00BF4BEC"/>
    <w:rsid w:val="00BF4C3D"/>
    <w:rsid w:val="00BF4C6E"/>
    <w:rsid w:val="00BF4E3A"/>
    <w:rsid w:val="00BF5036"/>
    <w:rsid w:val="00BF54B4"/>
    <w:rsid w:val="00BF54C4"/>
    <w:rsid w:val="00BF57D4"/>
    <w:rsid w:val="00BF5A7A"/>
    <w:rsid w:val="00BF5AF3"/>
    <w:rsid w:val="00BF6072"/>
    <w:rsid w:val="00BF6186"/>
    <w:rsid w:val="00BF6585"/>
    <w:rsid w:val="00BF671D"/>
    <w:rsid w:val="00BF6879"/>
    <w:rsid w:val="00BF68BD"/>
    <w:rsid w:val="00BF68DD"/>
    <w:rsid w:val="00BF6DBB"/>
    <w:rsid w:val="00BF709E"/>
    <w:rsid w:val="00BF7104"/>
    <w:rsid w:val="00BF71D8"/>
    <w:rsid w:val="00BF726E"/>
    <w:rsid w:val="00BF729E"/>
    <w:rsid w:val="00BF7417"/>
    <w:rsid w:val="00BF75C9"/>
    <w:rsid w:val="00BF7696"/>
    <w:rsid w:val="00BF797C"/>
    <w:rsid w:val="00BF7C74"/>
    <w:rsid w:val="00BF7D13"/>
    <w:rsid w:val="00BF7E3A"/>
    <w:rsid w:val="00C001A3"/>
    <w:rsid w:val="00C004EC"/>
    <w:rsid w:val="00C00506"/>
    <w:rsid w:val="00C005F5"/>
    <w:rsid w:val="00C00806"/>
    <w:rsid w:val="00C008D6"/>
    <w:rsid w:val="00C00922"/>
    <w:rsid w:val="00C00A72"/>
    <w:rsid w:val="00C00C45"/>
    <w:rsid w:val="00C00DEC"/>
    <w:rsid w:val="00C00EC5"/>
    <w:rsid w:val="00C00F08"/>
    <w:rsid w:val="00C01228"/>
    <w:rsid w:val="00C012A1"/>
    <w:rsid w:val="00C01342"/>
    <w:rsid w:val="00C0150C"/>
    <w:rsid w:val="00C0161D"/>
    <w:rsid w:val="00C017CB"/>
    <w:rsid w:val="00C0185D"/>
    <w:rsid w:val="00C01AA8"/>
    <w:rsid w:val="00C01AE4"/>
    <w:rsid w:val="00C01C0B"/>
    <w:rsid w:val="00C01F00"/>
    <w:rsid w:val="00C01F50"/>
    <w:rsid w:val="00C0200E"/>
    <w:rsid w:val="00C022E0"/>
    <w:rsid w:val="00C02341"/>
    <w:rsid w:val="00C02455"/>
    <w:rsid w:val="00C02469"/>
    <w:rsid w:val="00C029F3"/>
    <w:rsid w:val="00C02A00"/>
    <w:rsid w:val="00C02B33"/>
    <w:rsid w:val="00C02BD2"/>
    <w:rsid w:val="00C02CA7"/>
    <w:rsid w:val="00C038F6"/>
    <w:rsid w:val="00C03B40"/>
    <w:rsid w:val="00C03B52"/>
    <w:rsid w:val="00C03FB6"/>
    <w:rsid w:val="00C0464D"/>
    <w:rsid w:val="00C0475E"/>
    <w:rsid w:val="00C04C07"/>
    <w:rsid w:val="00C04D78"/>
    <w:rsid w:val="00C04DFE"/>
    <w:rsid w:val="00C04FD7"/>
    <w:rsid w:val="00C052B2"/>
    <w:rsid w:val="00C054D2"/>
    <w:rsid w:val="00C05593"/>
    <w:rsid w:val="00C05612"/>
    <w:rsid w:val="00C057C3"/>
    <w:rsid w:val="00C05A46"/>
    <w:rsid w:val="00C05F2D"/>
    <w:rsid w:val="00C0610A"/>
    <w:rsid w:val="00C0637C"/>
    <w:rsid w:val="00C0637D"/>
    <w:rsid w:val="00C06749"/>
    <w:rsid w:val="00C067B9"/>
    <w:rsid w:val="00C06876"/>
    <w:rsid w:val="00C0699C"/>
    <w:rsid w:val="00C06A20"/>
    <w:rsid w:val="00C06AEB"/>
    <w:rsid w:val="00C06C84"/>
    <w:rsid w:val="00C06CE3"/>
    <w:rsid w:val="00C06EB9"/>
    <w:rsid w:val="00C07303"/>
    <w:rsid w:val="00C073BE"/>
    <w:rsid w:val="00C074A9"/>
    <w:rsid w:val="00C074BA"/>
    <w:rsid w:val="00C0758B"/>
    <w:rsid w:val="00C07BB0"/>
    <w:rsid w:val="00C07D77"/>
    <w:rsid w:val="00C07D86"/>
    <w:rsid w:val="00C100FA"/>
    <w:rsid w:val="00C101E9"/>
    <w:rsid w:val="00C102B8"/>
    <w:rsid w:val="00C1039F"/>
    <w:rsid w:val="00C103E2"/>
    <w:rsid w:val="00C10563"/>
    <w:rsid w:val="00C1086E"/>
    <w:rsid w:val="00C109B8"/>
    <w:rsid w:val="00C10A70"/>
    <w:rsid w:val="00C10DD5"/>
    <w:rsid w:val="00C10DF2"/>
    <w:rsid w:val="00C10E0B"/>
    <w:rsid w:val="00C10EF3"/>
    <w:rsid w:val="00C11130"/>
    <w:rsid w:val="00C111EB"/>
    <w:rsid w:val="00C11457"/>
    <w:rsid w:val="00C115FF"/>
    <w:rsid w:val="00C11603"/>
    <w:rsid w:val="00C1169B"/>
    <w:rsid w:val="00C11730"/>
    <w:rsid w:val="00C11A51"/>
    <w:rsid w:val="00C11AC4"/>
    <w:rsid w:val="00C11B92"/>
    <w:rsid w:val="00C11C8D"/>
    <w:rsid w:val="00C11FE8"/>
    <w:rsid w:val="00C1209A"/>
    <w:rsid w:val="00C120BA"/>
    <w:rsid w:val="00C12646"/>
    <w:rsid w:val="00C12A1F"/>
    <w:rsid w:val="00C12AA9"/>
    <w:rsid w:val="00C12ADE"/>
    <w:rsid w:val="00C12CF2"/>
    <w:rsid w:val="00C12CF9"/>
    <w:rsid w:val="00C130C5"/>
    <w:rsid w:val="00C131B7"/>
    <w:rsid w:val="00C133B7"/>
    <w:rsid w:val="00C133C6"/>
    <w:rsid w:val="00C1350A"/>
    <w:rsid w:val="00C13692"/>
    <w:rsid w:val="00C13952"/>
    <w:rsid w:val="00C13A74"/>
    <w:rsid w:val="00C13B95"/>
    <w:rsid w:val="00C13EAF"/>
    <w:rsid w:val="00C13F85"/>
    <w:rsid w:val="00C1426B"/>
    <w:rsid w:val="00C142B8"/>
    <w:rsid w:val="00C143F1"/>
    <w:rsid w:val="00C14513"/>
    <w:rsid w:val="00C1463A"/>
    <w:rsid w:val="00C1464F"/>
    <w:rsid w:val="00C147FB"/>
    <w:rsid w:val="00C148BB"/>
    <w:rsid w:val="00C14966"/>
    <w:rsid w:val="00C149F3"/>
    <w:rsid w:val="00C14B51"/>
    <w:rsid w:val="00C14DB9"/>
    <w:rsid w:val="00C15030"/>
    <w:rsid w:val="00C15132"/>
    <w:rsid w:val="00C157B6"/>
    <w:rsid w:val="00C1590D"/>
    <w:rsid w:val="00C159D5"/>
    <w:rsid w:val="00C15AAA"/>
    <w:rsid w:val="00C15B40"/>
    <w:rsid w:val="00C15ECA"/>
    <w:rsid w:val="00C15F6E"/>
    <w:rsid w:val="00C15FC6"/>
    <w:rsid w:val="00C16B85"/>
    <w:rsid w:val="00C16CC0"/>
    <w:rsid w:val="00C16DD6"/>
    <w:rsid w:val="00C16E4F"/>
    <w:rsid w:val="00C1707A"/>
    <w:rsid w:val="00C17253"/>
    <w:rsid w:val="00C1750B"/>
    <w:rsid w:val="00C17557"/>
    <w:rsid w:val="00C176B2"/>
    <w:rsid w:val="00C17700"/>
    <w:rsid w:val="00C17766"/>
    <w:rsid w:val="00C178A8"/>
    <w:rsid w:val="00C179C0"/>
    <w:rsid w:val="00C20141"/>
    <w:rsid w:val="00C20384"/>
    <w:rsid w:val="00C20710"/>
    <w:rsid w:val="00C2074A"/>
    <w:rsid w:val="00C20BFC"/>
    <w:rsid w:val="00C20CA6"/>
    <w:rsid w:val="00C20E2E"/>
    <w:rsid w:val="00C20E9B"/>
    <w:rsid w:val="00C20EF4"/>
    <w:rsid w:val="00C20F21"/>
    <w:rsid w:val="00C21083"/>
    <w:rsid w:val="00C21344"/>
    <w:rsid w:val="00C215E8"/>
    <w:rsid w:val="00C2166B"/>
    <w:rsid w:val="00C21812"/>
    <w:rsid w:val="00C21873"/>
    <w:rsid w:val="00C21AA6"/>
    <w:rsid w:val="00C21D84"/>
    <w:rsid w:val="00C21E37"/>
    <w:rsid w:val="00C21FC6"/>
    <w:rsid w:val="00C22033"/>
    <w:rsid w:val="00C220B4"/>
    <w:rsid w:val="00C222F5"/>
    <w:rsid w:val="00C22336"/>
    <w:rsid w:val="00C22438"/>
    <w:rsid w:val="00C225B2"/>
    <w:rsid w:val="00C225B9"/>
    <w:rsid w:val="00C225C6"/>
    <w:rsid w:val="00C226FF"/>
    <w:rsid w:val="00C22727"/>
    <w:rsid w:val="00C228E7"/>
    <w:rsid w:val="00C229F4"/>
    <w:rsid w:val="00C229FC"/>
    <w:rsid w:val="00C2326F"/>
    <w:rsid w:val="00C23592"/>
    <w:rsid w:val="00C239D5"/>
    <w:rsid w:val="00C23FFB"/>
    <w:rsid w:val="00C240C3"/>
    <w:rsid w:val="00C241CA"/>
    <w:rsid w:val="00C24279"/>
    <w:rsid w:val="00C244A6"/>
    <w:rsid w:val="00C2468F"/>
    <w:rsid w:val="00C24A20"/>
    <w:rsid w:val="00C24EAC"/>
    <w:rsid w:val="00C2547B"/>
    <w:rsid w:val="00C2548D"/>
    <w:rsid w:val="00C25695"/>
    <w:rsid w:val="00C2585F"/>
    <w:rsid w:val="00C25AB5"/>
    <w:rsid w:val="00C25E22"/>
    <w:rsid w:val="00C26346"/>
    <w:rsid w:val="00C267B3"/>
    <w:rsid w:val="00C270E7"/>
    <w:rsid w:val="00C27147"/>
    <w:rsid w:val="00C2719C"/>
    <w:rsid w:val="00C27282"/>
    <w:rsid w:val="00C27650"/>
    <w:rsid w:val="00C27A49"/>
    <w:rsid w:val="00C27AE1"/>
    <w:rsid w:val="00C27B93"/>
    <w:rsid w:val="00C27BC0"/>
    <w:rsid w:val="00C300C6"/>
    <w:rsid w:val="00C301D8"/>
    <w:rsid w:val="00C302DB"/>
    <w:rsid w:val="00C30B7D"/>
    <w:rsid w:val="00C30E1F"/>
    <w:rsid w:val="00C313A2"/>
    <w:rsid w:val="00C31528"/>
    <w:rsid w:val="00C31617"/>
    <w:rsid w:val="00C31772"/>
    <w:rsid w:val="00C3198D"/>
    <w:rsid w:val="00C31B34"/>
    <w:rsid w:val="00C31B66"/>
    <w:rsid w:val="00C31B99"/>
    <w:rsid w:val="00C31C04"/>
    <w:rsid w:val="00C31C2A"/>
    <w:rsid w:val="00C31D10"/>
    <w:rsid w:val="00C31F53"/>
    <w:rsid w:val="00C3211A"/>
    <w:rsid w:val="00C321B0"/>
    <w:rsid w:val="00C321EF"/>
    <w:rsid w:val="00C3226B"/>
    <w:rsid w:val="00C3262B"/>
    <w:rsid w:val="00C32777"/>
    <w:rsid w:val="00C32784"/>
    <w:rsid w:val="00C327A1"/>
    <w:rsid w:val="00C327D4"/>
    <w:rsid w:val="00C3281F"/>
    <w:rsid w:val="00C32882"/>
    <w:rsid w:val="00C32AD1"/>
    <w:rsid w:val="00C32C5B"/>
    <w:rsid w:val="00C32C88"/>
    <w:rsid w:val="00C32DAA"/>
    <w:rsid w:val="00C33036"/>
    <w:rsid w:val="00C33213"/>
    <w:rsid w:val="00C334F3"/>
    <w:rsid w:val="00C33502"/>
    <w:rsid w:val="00C336E3"/>
    <w:rsid w:val="00C336EC"/>
    <w:rsid w:val="00C3374B"/>
    <w:rsid w:val="00C337C7"/>
    <w:rsid w:val="00C33808"/>
    <w:rsid w:val="00C3394E"/>
    <w:rsid w:val="00C339EB"/>
    <w:rsid w:val="00C33A57"/>
    <w:rsid w:val="00C33C63"/>
    <w:rsid w:val="00C33CEA"/>
    <w:rsid w:val="00C33EC8"/>
    <w:rsid w:val="00C33FF4"/>
    <w:rsid w:val="00C341B5"/>
    <w:rsid w:val="00C341BF"/>
    <w:rsid w:val="00C342CB"/>
    <w:rsid w:val="00C344A6"/>
    <w:rsid w:val="00C346D8"/>
    <w:rsid w:val="00C347D4"/>
    <w:rsid w:val="00C34C68"/>
    <w:rsid w:val="00C3502F"/>
    <w:rsid w:val="00C350F7"/>
    <w:rsid w:val="00C351C5"/>
    <w:rsid w:val="00C35456"/>
    <w:rsid w:val="00C354D8"/>
    <w:rsid w:val="00C359E9"/>
    <w:rsid w:val="00C35CC4"/>
    <w:rsid w:val="00C35E95"/>
    <w:rsid w:val="00C360EC"/>
    <w:rsid w:val="00C362E9"/>
    <w:rsid w:val="00C36338"/>
    <w:rsid w:val="00C3645A"/>
    <w:rsid w:val="00C3672D"/>
    <w:rsid w:val="00C36813"/>
    <w:rsid w:val="00C36F47"/>
    <w:rsid w:val="00C370CA"/>
    <w:rsid w:val="00C3712F"/>
    <w:rsid w:val="00C37134"/>
    <w:rsid w:val="00C3718F"/>
    <w:rsid w:val="00C37276"/>
    <w:rsid w:val="00C37288"/>
    <w:rsid w:val="00C372DB"/>
    <w:rsid w:val="00C373D3"/>
    <w:rsid w:val="00C37546"/>
    <w:rsid w:val="00C37574"/>
    <w:rsid w:val="00C37717"/>
    <w:rsid w:val="00C37723"/>
    <w:rsid w:val="00C377B4"/>
    <w:rsid w:val="00C37870"/>
    <w:rsid w:val="00C379B4"/>
    <w:rsid w:val="00C37F35"/>
    <w:rsid w:val="00C400E8"/>
    <w:rsid w:val="00C40207"/>
    <w:rsid w:val="00C40402"/>
    <w:rsid w:val="00C4048A"/>
    <w:rsid w:val="00C405CF"/>
    <w:rsid w:val="00C40780"/>
    <w:rsid w:val="00C4096B"/>
    <w:rsid w:val="00C40BF7"/>
    <w:rsid w:val="00C40E0E"/>
    <w:rsid w:val="00C40E68"/>
    <w:rsid w:val="00C410D4"/>
    <w:rsid w:val="00C410D8"/>
    <w:rsid w:val="00C417D9"/>
    <w:rsid w:val="00C418A5"/>
    <w:rsid w:val="00C41A91"/>
    <w:rsid w:val="00C41B71"/>
    <w:rsid w:val="00C41CDA"/>
    <w:rsid w:val="00C41EF1"/>
    <w:rsid w:val="00C41FFB"/>
    <w:rsid w:val="00C42096"/>
    <w:rsid w:val="00C422F1"/>
    <w:rsid w:val="00C423A4"/>
    <w:rsid w:val="00C4242E"/>
    <w:rsid w:val="00C425B2"/>
    <w:rsid w:val="00C426DA"/>
    <w:rsid w:val="00C42767"/>
    <w:rsid w:val="00C427AD"/>
    <w:rsid w:val="00C42974"/>
    <w:rsid w:val="00C429EC"/>
    <w:rsid w:val="00C42AF6"/>
    <w:rsid w:val="00C42C32"/>
    <w:rsid w:val="00C42D53"/>
    <w:rsid w:val="00C42E92"/>
    <w:rsid w:val="00C434A1"/>
    <w:rsid w:val="00C4361B"/>
    <w:rsid w:val="00C4365F"/>
    <w:rsid w:val="00C4385C"/>
    <w:rsid w:val="00C43A72"/>
    <w:rsid w:val="00C43AA6"/>
    <w:rsid w:val="00C43D01"/>
    <w:rsid w:val="00C43EC3"/>
    <w:rsid w:val="00C4422C"/>
    <w:rsid w:val="00C4459D"/>
    <w:rsid w:val="00C44955"/>
    <w:rsid w:val="00C449ED"/>
    <w:rsid w:val="00C44A73"/>
    <w:rsid w:val="00C44B13"/>
    <w:rsid w:val="00C44B77"/>
    <w:rsid w:val="00C44D50"/>
    <w:rsid w:val="00C45112"/>
    <w:rsid w:val="00C45223"/>
    <w:rsid w:val="00C455CD"/>
    <w:rsid w:val="00C45894"/>
    <w:rsid w:val="00C45B00"/>
    <w:rsid w:val="00C45F9D"/>
    <w:rsid w:val="00C467FA"/>
    <w:rsid w:val="00C467FC"/>
    <w:rsid w:val="00C468DC"/>
    <w:rsid w:val="00C46925"/>
    <w:rsid w:val="00C471E8"/>
    <w:rsid w:val="00C47265"/>
    <w:rsid w:val="00C472D1"/>
    <w:rsid w:val="00C472FE"/>
    <w:rsid w:val="00C4741A"/>
    <w:rsid w:val="00C47465"/>
    <w:rsid w:val="00C476BC"/>
    <w:rsid w:val="00C47835"/>
    <w:rsid w:val="00C47A0E"/>
    <w:rsid w:val="00C47C3D"/>
    <w:rsid w:val="00C47D25"/>
    <w:rsid w:val="00C47F5C"/>
    <w:rsid w:val="00C50002"/>
    <w:rsid w:val="00C5003F"/>
    <w:rsid w:val="00C501D7"/>
    <w:rsid w:val="00C50482"/>
    <w:rsid w:val="00C5068A"/>
    <w:rsid w:val="00C50966"/>
    <w:rsid w:val="00C50C20"/>
    <w:rsid w:val="00C51177"/>
    <w:rsid w:val="00C511A9"/>
    <w:rsid w:val="00C5136F"/>
    <w:rsid w:val="00C5192D"/>
    <w:rsid w:val="00C51CDE"/>
    <w:rsid w:val="00C51D1A"/>
    <w:rsid w:val="00C51F54"/>
    <w:rsid w:val="00C5207F"/>
    <w:rsid w:val="00C522E3"/>
    <w:rsid w:val="00C523F2"/>
    <w:rsid w:val="00C52578"/>
    <w:rsid w:val="00C5261E"/>
    <w:rsid w:val="00C52A1D"/>
    <w:rsid w:val="00C52C3B"/>
    <w:rsid w:val="00C52FD0"/>
    <w:rsid w:val="00C53052"/>
    <w:rsid w:val="00C53646"/>
    <w:rsid w:val="00C536B3"/>
    <w:rsid w:val="00C53737"/>
    <w:rsid w:val="00C5415B"/>
    <w:rsid w:val="00C543A2"/>
    <w:rsid w:val="00C54836"/>
    <w:rsid w:val="00C54BE0"/>
    <w:rsid w:val="00C54DB5"/>
    <w:rsid w:val="00C54EB4"/>
    <w:rsid w:val="00C550B8"/>
    <w:rsid w:val="00C55182"/>
    <w:rsid w:val="00C553B9"/>
    <w:rsid w:val="00C55521"/>
    <w:rsid w:val="00C55586"/>
    <w:rsid w:val="00C555F8"/>
    <w:rsid w:val="00C557DA"/>
    <w:rsid w:val="00C557E6"/>
    <w:rsid w:val="00C559D0"/>
    <w:rsid w:val="00C559DA"/>
    <w:rsid w:val="00C55C00"/>
    <w:rsid w:val="00C56017"/>
    <w:rsid w:val="00C567ED"/>
    <w:rsid w:val="00C56970"/>
    <w:rsid w:val="00C56A72"/>
    <w:rsid w:val="00C56B37"/>
    <w:rsid w:val="00C56C94"/>
    <w:rsid w:val="00C56D1B"/>
    <w:rsid w:val="00C56D7C"/>
    <w:rsid w:val="00C56F1B"/>
    <w:rsid w:val="00C56F88"/>
    <w:rsid w:val="00C5704D"/>
    <w:rsid w:val="00C57126"/>
    <w:rsid w:val="00C571CB"/>
    <w:rsid w:val="00C572F8"/>
    <w:rsid w:val="00C574A1"/>
    <w:rsid w:val="00C57590"/>
    <w:rsid w:val="00C578A0"/>
    <w:rsid w:val="00C57C35"/>
    <w:rsid w:val="00C57D29"/>
    <w:rsid w:val="00C600E8"/>
    <w:rsid w:val="00C6031E"/>
    <w:rsid w:val="00C60328"/>
    <w:rsid w:val="00C603D0"/>
    <w:rsid w:val="00C60751"/>
    <w:rsid w:val="00C6099D"/>
    <w:rsid w:val="00C60A07"/>
    <w:rsid w:val="00C60B5E"/>
    <w:rsid w:val="00C60B85"/>
    <w:rsid w:val="00C60BB0"/>
    <w:rsid w:val="00C60C59"/>
    <w:rsid w:val="00C611B3"/>
    <w:rsid w:val="00C611F4"/>
    <w:rsid w:val="00C614E4"/>
    <w:rsid w:val="00C6162C"/>
    <w:rsid w:val="00C61815"/>
    <w:rsid w:val="00C61988"/>
    <w:rsid w:val="00C619F6"/>
    <w:rsid w:val="00C61C18"/>
    <w:rsid w:val="00C61CD1"/>
    <w:rsid w:val="00C61F52"/>
    <w:rsid w:val="00C61F59"/>
    <w:rsid w:val="00C6231F"/>
    <w:rsid w:val="00C626A8"/>
    <w:rsid w:val="00C62EB1"/>
    <w:rsid w:val="00C6303D"/>
    <w:rsid w:val="00C630E3"/>
    <w:rsid w:val="00C63104"/>
    <w:rsid w:val="00C634A5"/>
    <w:rsid w:val="00C63739"/>
    <w:rsid w:val="00C637D1"/>
    <w:rsid w:val="00C63B27"/>
    <w:rsid w:val="00C63D82"/>
    <w:rsid w:val="00C63FE1"/>
    <w:rsid w:val="00C63FF2"/>
    <w:rsid w:val="00C6421D"/>
    <w:rsid w:val="00C64723"/>
    <w:rsid w:val="00C647EB"/>
    <w:rsid w:val="00C64B61"/>
    <w:rsid w:val="00C64BCC"/>
    <w:rsid w:val="00C65094"/>
    <w:rsid w:val="00C65625"/>
    <w:rsid w:val="00C6582B"/>
    <w:rsid w:val="00C6599B"/>
    <w:rsid w:val="00C65A3C"/>
    <w:rsid w:val="00C65B31"/>
    <w:rsid w:val="00C65CB2"/>
    <w:rsid w:val="00C65D33"/>
    <w:rsid w:val="00C65F34"/>
    <w:rsid w:val="00C661BB"/>
    <w:rsid w:val="00C66559"/>
    <w:rsid w:val="00C66730"/>
    <w:rsid w:val="00C66D92"/>
    <w:rsid w:val="00C66F81"/>
    <w:rsid w:val="00C67388"/>
    <w:rsid w:val="00C67655"/>
    <w:rsid w:val="00C678A1"/>
    <w:rsid w:val="00C67CB6"/>
    <w:rsid w:val="00C67D1A"/>
    <w:rsid w:val="00C67E2F"/>
    <w:rsid w:val="00C70048"/>
    <w:rsid w:val="00C7031A"/>
    <w:rsid w:val="00C70362"/>
    <w:rsid w:val="00C7047C"/>
    <w:rsid w:val="00C708B9"/>
    <w:rsid w:val="00C70A53"/>
    <w:rsid w:val="00C70C58"/>
    <w:rsid w:val="00C70DC6"/>
    <w:rsid w:val="00C70F3B"/>
    <w:rsid w:val="00C7100B"/>
    <w:rsid w:val="00C71062"/>
    <w:rsid w:val="00C712B0"/>
    <w:rsid w:val="00C7132A"/>
    <w:rsid w:val="00C71542"/>
    <w:rsid w:val="00C7156D"/>
    <w:rsid w:val="00C715BA"/>
    <w:rsid w:val="00C71795"/>
    <w:rsid w:val="00C71799"/>
    <w:rsid w:val="00C71A26"/>
    <w:rsid w:val="00C71AC3"/>
    <w:rsid w:val="00C71B04"/>
    <w:rsid w:val="00C71BD8"/>
    <w:rsid w:val="00C71E61"/>
    <w:rsid w:val="00C71F0F"/>
    <w:rsid w:val="00C71FF0"/>
    <w:rsid w:val="00C720C4"/>
    <w:rsid w:val="00C720F5"/>
    <w:rsid w:val="00C72540"/>
    <w:rsid w:val="00C7263D"/>
    <w:rsid w:val="00C72B8C"/>
    <w:rsid w:val="00C73023"/>
    <w:rsid w:val="00C730CA"/>
    <w:rsid w:val="00C7322C"/>
    <w:rsid w:val="00C732CB"/>
    <w:rsid w:val="00C7355A"/>
    <w:rsid w:val="00C73583"/>
    <w:rsid w:val="00C7394C"/>
    <w:rsid w:val="00C7396A"/>
    <w:rsid w:val="00C73F26"/>
    <w:rsid w:val="00C74404"/>
    <w:rsid w:val="00C74887"/>
    <w:rsid w:val="00C748C7"/>
    <w:rsid w:val="00C74D5E"/>
    <w:rsid w:val="00C74D84"/>
    <w:rsid w:val="00C74DFB"/>
    <w:rsid w:val="00C74E10"/>
    <w:rsid w:val="00C74E28"/>
    <w:rsid w:val="00C75423"/>
    <w:rsid w:val="00C756AC"/>
    <w:rsid w:val="00C758DA"/>
    <w:rsid w:val="00C75D69"/>
    <w:rsid w:val="00C76174"/>
    <w:rsid w:val="00C76734"/>
    <w:rsid w:val="00C76817"/>
    <w:rsid w:val="00C76B79"/>
    <w:rsid w:val="00C76C7F"/>
    <w:rsid w:val="00C76D17"/>
    <w:rsid w:val="00C76FA9"/>
    <w:rsid w:val="00C77249"/>
    <w:rsid w:val="00C774E8"/>
    <w:rsid w:val="00C77512"/>
    <w:rsid w:val="00C7759D"/>
    <w:rsid w:val="00C776EF"/>
    <w:rsid w:val="00C77894"/>
    <w:rsid w:val="00C778C6"/>
    <w:rsid w:val="00C77A1C"/>
    <w:rsid w:val="00C77E51"/>
    <w:rsid w:val="00C77FBF"/>
    <w:rsid w:val="00C80ACA"/>
    <w:rsid w:val="00C80D8E"/>
    <w:rsid w:val="00C80F41"/>
    <w:rsid w:val="00C80F5D"/>
    <w:rsid w:val="00C8110C"/>
    <w:rsid w:val="00C8119A"/>
    <w:rsid w:val="00C812B6"/>
    <w:rsid w:val="00C8181D"/>
    <w:rsid w:val="00C82079"/>
    <w:rsid w:val="00C8218D"/>
    <w:rsid w:val="00C82246"/>
    <w:rsid w:val="00C824FE"/>
    <w:rsid w:val="00C82858"/>
    <w:rsid w:val="00C8285D"/>
    <w:rsid w:val="00C82878"/>
    <w:rsid w:val="00C8320A"/>
    <w:rsid w:val="00C832C2"/>
    <w:rsid w:val="00C838C3"/>
    <w:rsid w:val="00C8391D"/>
    <w:rsid w:val="00C839D2"/>
    <w:rsid w:val="00C83BAC"/>
    <w:rsid w:val="00C83C46"/>
    <w:rsid w:val="00C83D55"/>
    <w:rsid w:val="00C83F49"/>
    <w:rsid w:val="00C8404A"/>
    <w:rsid w:val="00C84154"/>
    <w:rsid w:val="00C841E7"/>
    <w:rsid w:val="00C843B9"/>
    <w:rsid w:val="00C8440C"/>
    <w:rsid w:val="00C84680"/>
    <w:rsid w:val="00C8483B"/>
    <w:rsid w:val="00C848CE"/>
    <w:rsid w:val="00C8499B"/>
    <w:rsid w:val="00C84A78"/>
    <w:rsid w:val="00C84BBA"/>
    <w:rsid w:val="00C84CE8"/>
    <w:rsid w:val="00C84DCB"/>
    <w:rsid w:val="00C84E2F"/>
    <w:rsid w:val="00C8525F"/>
    <w:rsid w:val="00C85C6F"/>
    <w:rsid w:val="00C86026"/>
    <w:rsid w:val="00C8610C"/>
    <w:rsid w:val="00C864C2"/>
    <w:rsid w:val="00C864D6"/>
    <w:rsid w:val="00C86747"/>
    <w:rsid w:val="00C867AD"/>
    <w:rsid w:val="00C86860"/>
    <w:rsid w:val="00C86BF6"/>
    <w:rsid w:val="00C86EDF"/>
    <w:rsid w:val="00C86FAA"/>
    <w:rsid w:val="00C8719A"/>
    <w:rsid w:val="00C87211"/>
    <w:rsid w:val="00C8727F"/>
    <w:rsid w:val="00C875A2"/>
    <w:rsid w:val="00C87646"/>
    <w:rsid w:val="00C87CF9"/>
    <w:rsid w:val="00C90010"/>
    <w:rsid w:val="00C900AD"/>
    <w:rsid w:val="00C9014D"/>
    <w:rsid w:val="00C903D8"/>
    <w:rsid w:val="00C904F3"/>
    <w:rsid w:val="00C905DC"/>
    <w:rsid w:val="00C9076A"/>
    <w:rsid w:val="00C907DC"/>
    <w:rsid w:val="00C90CCF"/>
    <w:rsid w:val="00C90EE8"/>
    <w:rsid w:val="00C90F90"/>
    <w:rsid w:val="00C90FDF"/>
    <w:rsid w:val="00C90FEF"/>
    <w:rsid w:val="00C9110E"/>
    <w:rsid w:val="00C9114F"/>
    <w:rsid w:val="00C91401"/>
    <w:rsid w:val="00C91422"/>
    <w:rsid w:val="00C917DF"/>
    <w:rsid w:val="00C91A2E"/>
    <w:rsid w:val="00C91B8C"/>
    <w:rsid w:val="00C91C6B"/>
    <w:rsid w:val="00C91C9F"/>
    <w:rsid w:val="00C9200B"/>
    <w:rsid w:val="00C920AF"/>
    <w:rsid w:val="00C923FD"/>
    <w:rsid w:val="00C9252B"/>
    <w:rsid w:val="00C9271B"/>
    <w:rsid w:val="00C927B4"/>
    <w:rsid w:val="00C927EC"/>
    <w:rsid w:val="00C92C94"/>
    <w:rsid w:val="00C92CE0"/>
    <w:rsid w:val="00C92DBE"/>
    <w:rsid w:val="00C92E4B"/>
    <w:rsid w:val="00C92FAE"/>
    <w:rsid w:val="00C930BF"/>
    <w:rsid w:val="00C931A4"/>
    <w:rsid w:val="00C931FA"/>
    <w:rsid w:val="00C93348"/>
    <w:rsid w:val="00C93530"/>
    <w:rsid w:val="00C93880"/>
    <w:rsid w:val="00C93926"/>
    <w:rsid w:val="00C93B8C"/>
    <w:rsid w:val="00C93D4F"/>
    <w:rsid w:val="00C940C6"/>
    <w:rsid w:val="00C94321"/>
    <w:rsid w:val="00C9436F"/>
    <w:rsid w:val="00C946F1"/>
    <w:rsid w:val="00C94BAD"/>
    <w:rsid w:val="00C94C3B"/>
    <w:rsid w:val="00C94CDE"/>
    <w:rsid w:val="00C94CFC"/>
    <w:rsid w:val="00C94EBD"/>
    <w:rsid w:val="00C94FBC"/>
    <w:rsid w:val="00C95227"/>
    <w:rsid w:val="00C954FD"/>
    <w:rsid w:val="00C95667"/>
    <w:rsid w:val="00C956FE"/>
    <w:rsid w:val="00C95890"/>
    <w:rsid w:val="00C9597F"/>
    <w:rsid w:val="00C95A88"/>
    <w:rsid w:val="00C95E32"/>
    <w:rsid w:val="00C95E3F"/>
    <w:rsid w:val="00C95F96"/>
    <w:rsid w:val="00C960BA"/>
    <w:rsid w:val="00C96123"/>
    <w:rsid w:val="00C961F5"/>
    <w:rsid w:val="00C96208"/>
    <w:rsid w:val="00C96273"/>
    <w:rsid w:val="00C9640B"/>
    <w:rsid w:val="00C96A9B"/>
    <w:rsid w:val="00C96AE3"/>
    <w:rsid w:val="00C96E76"/>
    <w:rsid w:val="00C96EED"/>
    <w:rsid w:val="00C970FE"/>
    <w:rsid w:val="00C97603"/>
    <w:rsid w:val="00C9768B"/>
    <w:rsid w:val="00C977AC"/>
    <w:rsid w:val="00C97808"/>
    <w:rsid w:val="00C97A16"/>
    <w:rsid w:val="00C97D75"/>
    <w:rsid w:val="00CA00CE"/>
    <w:rsid w:val="00CA04D5"/>
    <w:rsid w:val="00CA0588"/>
    <w:rsid w:val="00CA0759"/>
    <w:rsid w:val="00CA08EC"/>
    <w:rsid w:val="00CA0922"/>
    <w:rsid w:val="00CA0958"/>
    <w:rsid w:val="00CA0B6B"/>
    <w:rsid w:val="00CA0EDF"/>
    <w:rsid w:val="00CA1037"/>
    <w:rsid w:val="00CA10FB"/>
    <w:rsid w:val="00CA113A"/>
    <w:rsid w:val="00CA1185"/>
    <w:rsid w:val="00CA119A"/>
    <w:rsid w:val="00CA11CF"/>
    <w:rsid w:val="00CA1314"/>
    <w:rsid w:val="00CA142B"/>
    <w:rsid w:val="00CA16BA"/>
    <w:rsid w:val="00CA1C80"/>
    <w:rsid w:val="00CA1F24"/>
    <w:rsid w:val="00CA2282"/>
    <w:rsid w:val="00CA22F0"/>
    <w:rsid w:val="00CA24FD"/>
    <w:rsid w:val="00CA2705"/>
    <w:rsid w:val="00CA2713"/>
    <w:rsid w:val="00CA2834"/>
    <w:rsid w:val="00CA2958"/>
    <w:rsid w:val="00CA2CC4"/>
    <w:rsid w:val="00CA2D0A"/>
    <w:rsid w:val="00CA2E26"/>
    <w:rsid w:val="00CA2E2F"/>
    <w:rsid w:val="00CA2ED4"/>
    <w:rsid w:val="00CA3069"/>
    <w:rsid w:val="00CA3195"/>
    <w:rsid w:val="00CA32E3"/>
    <w:rsid w:val="00CA3393"/>
    <w:rsid w:val="00CA35BA"/>
    <w:rsid w:val="00CA372D"/>
    <w:rsid w:val="00CA3A37"/>
    <w:rsid w:val="00CA3B0D"/>
    <w:rsid w:val="00CA3D6A"/>
    <w:rsid w:val="00CA3DF6"/>
    <w:rsid w:val="00CA3E13"/>
    <w:rsid w:val="00CA3E7C"/>
    <w:rsid w:val="00CA40ED"/>
    <w:rsid w:val="00CA42BA"/>
    <w:rsid w:val="00CA42BF"/>
    <w:rsid w:val="00CA42F5"/>
    <w:rsid w:val="00CA44F2"/>
    <w:rsid w:val="00CA461B"/>
    <w:rsid w:val="00CA476A"/>
    <w:rsid w:val="00CA483E"/>
    <w:rsid w:val="00CA49A1"/>
    <w:rsid w:val="00CA4DBB"/>
    <w:rsid w:val="00CA4ED1"/>
    <w:rsid w:val="00CA4F02"/>
    <w:rsid w:val="00CA5059"/>
    <w:rsid w:val="00CA5101"/>
    <w:rsid w:val="00CA51BF"/>
    <w:rsid w:val="00CA525B"/>
    <w:rsid w:val="00CA527B"/>
    <w:rsid w:val="00CA5493"/>
    <w:rsid w:val="00CA590E"/>
    <w:rsid w:val="00CA59FD"/>
    <w:rsid w:val="00CA5AC1"/>
    <w:rsid w:val="00CA5B68"/>
    <w:rsid w:val="00CA5CBE"/>
    <w:rsid w:val="00CA5DA9"/>
    <w:rsid w:val="00CA5F03"/>
    <w:rsid w:val="00CA676F"/>
    <w:rsid w:val="00CA6BAE"/>
    <w:rsid w:val="00CA6C3E"/>
    <w:rsid w:val="00CA6C54"/>
    <w:rsid w:val="00CA6C5B"/>
    <w:rsid w:val="00CA6DD9"/>
    <w:rsid w:val="00CA6E03"/>
    <w:rsid w:val="00CA720C"/>
    <w:rsid w:val="00CA7210"/>
    <w:rsid w:val="00CA7280"/>
    <w:rsid w:val="00CA7538"/>
    <w:rsid w:val="00CA759D"/>
    <w:rsid w:val="00CA78D4"/>
    <w:rsid w:val="00CA7914"/>
    <w:rsid w:val="00CA7BE4"/>
    <w:rsid w:val="00CA7F1C"/>
    <w:rsid w:val="00CB015A"/>
    <w:rsid w:val="00CB0493"/>
    <w:rsid w:val="00CB0727"/>
    <w:rsid w:val="00CB079F"/>
    <w:rsid w:val="00CB08C7"/>
    <w:rsid w:val="00CB09ED"/>
    <w:rsid w:val="00CB0A75"/>
    <w:rsid w:val="00CB0FBE"/>
    <w:rsid w:val="00CB109D"/>
    <w:rsid w:val="00CB11FB"/>
    <w:rsid w:val="00CB132F"/>
    <w:rsid w:val="00CB152D"/>
    <w:rsid w:val="00CB1639"/>
    <w:rsid w:val="00CB16B0"/>
    <w:rsid w:val="00CB195A"/>
    <w:rsid w:val="00CB1E89"/>
    <w:rsid w:val="00CB1EFB"/>
    <w:rsid w:val="00CB2182"/>
    <w:rsid w:val="00CB2237"/>
    <w:rsid w:val="00CB25D2"/>
    <w:rsid w:val="00CB2772"/>
    <w:rsid w:val="00CB2808"/>
    <w:rsid w:val="00CB2A12"/>
    <w:rsid w:val="00CB2B5E"/>
    <w:rsid w:val="00CB2DA1"/>
    <w:rsid w:val="00CB2DF7"/>
    <w:rsid w:val="00CB3025"/>
    <w:rsid w:val="00CB31F2"/>
    <w:rsid w:val="00CB3218"/>
    <w:rsid w:val="00CB32F0"/>
    <w:rsid w:val="00CB338A"/>
    <w:rsid w:val="00CB384D"/>
    <w:rsid w:val="00CB3975"/>
    <w:rsid w:val="00CB39AF"/>
    <w:rsid w:val="00CB3A13"/>
    <w:rsid w:val="00CB3A33"/>
    <w:rsid w:val="00CB3A76"/>
    <w:rsid w:val="00CB3BA2"/>
    <w:rsid w:val="00CB3BD0"/>
    <w:rsid w:val="00CB440E"/>
    <w:rsid w:val="00CB44B4"/>
    <w:rsid w:val="00CB45A6"/>
    <w:rsid w:val="00CB4615"/>
    <w:rsid w:val="00CB4733"/>
    <w:rsid w:val="00CB4C37"/>
    <w:rsid w:val="00CB4C54"/>
    <w:rsid w:val="00CB506F"/>
    <w:rsid w:val="00CB52FC"/>
    <w:rsid w:val="00CB563D"/>
    <w:rsid w:val="00CB56DD"/>
    <w:rsid w:val="00CB56FE"/>
    <w:rsid w:val="00CB585C"/>
    <w:rsid w:val="00CB5AEC"/>
    <w:rsid w:val="00CB5E61"/>
    <w:rsid w:val="00CB5F5E"/>
    <w:rsid w:val="00CB5F7F"/>
    <w:rsid w:val="00CB625C"/>
    <w:rsid w:val="00CB62A6"/>
    <w:rsid w:val="00CB63DA"/>
    <w:rsid w:val="00CB65E5"/>
    <w:rsid w:val="00CB6656"/>
    <w:rsid w:val="00CB66D4"/>
    <w:rsid w:val="00CB6792"/>
    <w:rsid w:val="00CB6939"/>
    <w:rsid w:val="00CB69AC"/>
    <w:rsid w:val="00CB6C8A"/>
    <w:rsid w:val="00CB708A"/>
    <w:rsid w:val="00CB72CE"/>
    <w:rsid w:val="00CB7310"/>
    <w:rsid w:val="00CB7522"/>
    <w:rsid w:val="00CB7898"/>
    <w:rsid w:val="00CB7AFD"/>
    <w:rsid w:val="00CB7C7B"/>
    <w:rsid w:val="00CB7CD0"/>
    <w:rsid w:val="00CB7D48"/>
    <w:rsid w:val="00CB7E53"/>
    <w:rsid w:val="00CB7E86"/>
    <w:rsid w:val="00CC00A6"/>
    <w:rsid w:val="00CC00D7"/>
    <w:rsid w:val="00CC00FD"/>
    <w:rsid w:val="00CC0134"/>
    <w:rsid w:val="00CC02F8"/>
    <w:rsid w:val="00CC06AE"/>
    <w:rsid w:val="00CC06E3"/>
    <w:rsid w:val="00CC0916"/>
    <w:rsid w:val="00CC0A3B"/>
    <w:rsid w:val="00CC0B38"/>
    <w:rsid w:val="00CC0B88"/>
    <w:rsid w:val="00CC0BA9"/>
    <w:rsid w:val="00CC0C3D"/>
    <w:rsid w:val="00CC0CAC"/>
    <w:rsid w:val="00CC0DDF"/>
    <w:rsid w:val="00CC0E66"/>
    <w:rsid w:val="00CC0F77"/>
    <w:rsid w:val="00CC12D3"/>
    <w:rsid w:val="00CC13C1"/>
    <w:rsid w:val="00CC1D3B"/>
    <w:rsid w:val="00CC1EA4"/>
    <w:rsid w:val="00CC1EAB"/>
    <w:rsid w:val="00CC20A0"/>
    <w:rsid w:val="00CC2156"/>
    <w:rsid w:val="00CC22BA"/>
    <w:rsid w:val="00CC22C4"/>
    <w:rsid w:val="00CC22E2"/>
    <w:rsid w:val="00CC237A"/>
    <w:rsid w:val="00CC2546"/>
    <w:rsid w:val="00CC25F0"/>
    <w:rsid w:val="00CC2730"/>
    <w:rsid w:val="00CC2C4E"/>
    <w:rsid w:val="00CC2D1F"/>
    <w:rsid w:val="00CC2E8A"/>
    <w:rsid w:val="00CC2EB4"/>
    <w:rsid w:val="00CC2FB8"/>
    <w:rsid w:val="00CC330D"/>
    <w:rsid w:val="00CC3581"/>
    <w:rsid w:val="00CC3694"/>
    <w:rsid w:val="00CC3D26"/>
    <w:rsid w:val="00CC3ED0"/>
    <w:rsid w:val="00CC42CC"/>
    <w:rsid w:val="00CC4437"/>
    <w:rsid w:val="00CC49F9"/>
    <w:rsid w:val="00CC4A8D"/>
    <w:rsid w:val="00CC4B0A"/>
    <w:rsid w:val="00CC4C2C"/>
    <w:rsid w:val="00CC4C50"/>
    <w:rsid w:val="00CC4CE8"/>
    <w:rsid w:val="00CC4DE6"/>
    <w:rsid w:val="00CC4E6D"/>
    <w:rsid w:val="00CC5349"/>
    <w:rsid w:val="00CC537F"/>
    <w:rsid w:val="00CC5916"/>
    <w:rsid w:val="00CC5987"/>
    <w:rsid w:val="00CC5BC9"/>
    <w:rsid w:val="00CC5C87"/>
    <w:rsid w:val="00CC5D06"/>
    <w:rsid w:val="00CC5E56"/>
    <w:rsid w:val="00CC60D5"/>
    <w:rsid w:val="00CC61C1"/>
    <w:rsid w:val="00CC6268"/>
    <w:rsid w:val="00CC671B"/>
    <w:rsid w:val="00CC6823"/>
    <w:rsid w:val="00CC6955"/>
    <w:rsid w:val="00CC6BD8"/>
    <w:rsid w:val="00CC6CD9"/>
    <w:rsid w:val="00CC6D34"/>
    <w:rsid w:val="00CC6D90"/>
    <w:rsid w:val="00CC6E8D"/>
    <w:rsid w:val="00CC705B"/>
    <w:rsid w:val="00CC7363"/>
    <w:rsid w:val="00CC7620"/>
    <w:rsid w:val="00CC76DC"/>
    <w:rsid w:val="00CC7832"/>
    <w:rsid w:val="00CC7840"/>
    <w:rsid w:val="00CC7966"/>
    <w:rsid w:val="00CC7BB3"/>
    <w:rsid w:val="00CC7BF9"/>
    <w:rsid w:val="00CC7CF3"/>
    <w:rsid w:val="00CC7DDF"/>
    <w:rsid w:val="00CD001F"/>
    <w:rsid w:val="00CD025F"/>
    <w:rsid w:val="00CD02D3"/>
    <w:rsid w:val="00CD0684"/>
    <w:rsid w:val="00CD09AB"/>
    <w:rsid w:val="00CD0E43"/>
    <w:rsid w:val="00CD0E5A"/>
    <w:rsid w:val="00CD1140"/>
    <w:rsid w:val="00CD127D"/>
    <w:rsid w:val="00CD1408"/>
    <w:rsid w:val="00CD1470"/>
    <w:rsid w:val="00CD1525"/>
    <w:rsid w:val="00CD17CB"/>
    <w:rsid w:val="00CD1CF2"/>
    <w:rsid w:val="00CD2170"/>
    <w:rsid w:val="00CD2424"/>
    <w:rsid w:val="00CD24F9"/>
    <w:rsid w:val="00CD259C"/>
    <w:rsid w:val="00CD2617"/>
    <w:rsid w:val="00CD28A5"/>
    <w:rsid w:val="00CD28B1"/>
    <w:rsid w:val="00CD29F6"/>
    <w:rsid w:val="00CD2B29"/>
    <w:rsid w:val="00CD2C66"/>
    <w:rsid w:val="00CD2C88"/>
    <w:rsid w:val="00CD2F3A"/>
    <w:rsid w:val="00CD2F97"/>
    <w:rsid w:val="00CD302D"/>
    <w:rsid w:val="00CD305C"/>
    <w:rsid w:val="00CD307F"/>
    <w:rsid w:val="00CD3181"/>
    <w:rsid w:val="00CD364D"/>
    <w:rsid w:val="00CD3919"/>
    <w:rsid w:val="00CD3BE9"/>
    <w:rsid w:val="00CD3C2F"/>
    <w:rsid w:val="00CD3E78"/>
    <w:rsid w:val="00CD40AD"/>
    <w:rsid w:val="00CD4106"/>
    <w:rsid w:val="00CD438C"/>
    <w:rsid w:val="00CD5013"/>
    <w:rsid w:val="00CD50CF"/>
    <w:rsid w:val="00CD5877"/>
    <w:rsid w:val="00CD5A55"/>
    <w:rsid w:val="00CD5AE7"/>
    <w:rsid w:val="00CD5D11"/>
    <w:rsid w:val="00CD5EBF"/>
    <w:rsid w:val="00CD632F"/>
    <w:rsid w:val="00CD6591"/>
    <w:rsid w:val="00CD69D0"/>
    <w:rsid w:val="00CD6CDD"/>
    <w:rsid w:val="00CD6ED0"/>
    <w:rsid w:val="00CD71D3"/>
    <w:rsid w:val="00CD725E"/>
    <w:rsid w:val="00CD72CD"/>
    <w:rsid w:val="00CD7865"/>
    <w:rsid w:val="00CD79AE"/>
    <w:rsid w:val="00CD79B4"/>
    <w:rsid w:val="00CD7B0D"/>
    <w:rsid w:val="00CD7BF1"/>
    <w:rsid w:val="00CD7FAA"/>
    <w:rsid w:val="00CE0688"/>
    <w:rsid w:val="00CE0800"/>
    <w:rsid w:val="00CE09CE"/>
    <w:rsid w:val="00CE0A4B"/>
    <w:rsid w:val="00CE0A86"/>
    <w:rsid w:val="00CE0B2F"/>
    <w:rsid w:val="00CE0B91"/>
    <w:rsid w:val="00CE0CAE"/>
    <w:rsid w:val="00CE0CD5"/>
    <w:rsid w:val="00CE0E0F"/>
    <w:rsid w:val="00CE0E6C"/>
    <w:rsid w:val="00CE106F"/>
    <w:rsid w:val="00CE1268"/>
    <w:rsid w:val="00CE15A0"/>
    <w:rsid w:val="00CE168E"/>
    <w:rsid w:val="00CE18E3"/>
    <w:rsid w:val="00CE1D33"/>
    <w:rsid w:val="00CE1D47"/>
    <w:rsid w:val="00CE1ECA"/>
    <w:rsid w:val="00CE22F8"/>
    <w:rsid w:val="00CE2392"/>
    <w:rsid w:val="00CE2495"/>
    <w:rsid w:val="00CE24A6"/>
    <w:rsid w:val="00CE252F"/>
    <w:rsid w:val="00CE2578"/>
    <w:rsid w:val="00CE2622"/>
    <w:rsid w:val="00CE2630"/>
    <w:rsid w:val="00CE27E6"/>
    <w:rsid w:val="00CE29A8"/>
    <w:rsid w:val="00CE2A69"/>
    <w:rsid w:val="00CE2E8C"/>
    <w:rsid w:val="00CE2E98"/>
    <w:rsid w:val="00CE30F2"/>
    <w:rsid w:val="00CE31D6"/>
    <w:rsid w:val="00CE32EC"/>
    <w:rsid w:val="00CE3398"/>
    <w:rsid w:val="00CE355B"/>
    <w:rsid w:val="00CE3B59"/>
    <w:rsid w:val="00CE3BAC"/>
    <w:rsid w:val="00CE3E81"/>
    <w:rsid w:val="00CE3F20"/>
    <w:rsid w:val="00CE428B"/>
    <w:rsid w:val="00CE42B3"/>
    <w:rsid w:val="00CE45FB"/>
    <w:rsid w:val="00CE469A"/>
    <w:rsid w:val="00CE471B"/>
    <w:rsid w:val="00CE47B6"/>
    <w:rsid w:val="00CE47DE"/>
    <w:rsid w:val="00CE4857"/>
    <w:rsid w:val="00CE4ACB"/>
    <w:rsid w:val="00CE4D18"/>
    <w:rsid w:val="00CE4DE7"/>
    <w:rsid w:val="00CE50AE"/>
    <w:rsid w:val="00CE53DE"/>
    <w:rsid w:val="00CE54D5"/>
    <w:rsid w:val="00CE5510"/>
    <w:rsid w:val="00CE57BC"/>
    <w:rsid w:val="00CE58D5"/>
    <w:rsid w:val="00CE590D"/>
    <w:rsid w:val="00CE5A1F"/>
    <w:rsid w:val="00CE5AF8"/>
    <w:rsid w:val="00CE5B03"/>
    <w:rsid w:val="00CE5C7B"/>
    <w:rsid w:val="00CE5CE2"/>
    <w:rsid w:val="00CE61CE"/>
    <w:rsid w:val="00CE64F3"/>
    <w:rsid w:val="00CE6D7E"/>
    <w:rsid w:val="00CE6DAD"/>
    <w:rsid w:val="00CE6E9A"/>
    <w:rsid w:val="00CE6ED4"/>
    <w:rsid w:val="00CE71DC"/>
    <w:rsid w:val="00CE7363"/>
    <w:rsid w:val="00CE79D3"/>
    <w:rsid w:val="00CE7B59"/>
    <w:rsid w:val="00CE7F01"/>
    <w:rsid w:val="00CF00C7"/>
    <w:rsid w:val="00CF03A1"/>
    <w:rsid w:val="00CF08F1"/>
    <w:rsid w:val="00CF0974"/>
    <w:rsid w:val="00CF09F8"/>
    <w:rsid w:val="00CF0B1B"/>
    <w:rsid w:val="00CF0D01"/>
    <w:rsid w:val="00CF0EE4"/>
    <w:rsid w:val="00CF0F51"/>
    <w:rsid w:val="00CF0FAB"/>
    <w:rsid w:val="00CF12A0"/>
    <w:rsid w:val="00CF12D8"/>
    <w:rsid w:val="00CF13A0"/>
    <w:rsid w:val="00CF1403"/>
    <w:rsid w:val="00CF1516"/>
    <w:rsid w:val="00CF1AAC"/>
    <w:rsid w:val="00CF1BC1"/>
    <w:rsid w:val="00CF1E73"/>
    <w:rsid w:val="00CF2684"/>
    <w:rsid w:val="00CF26E9"/>
    <w:rsid w:val="00CF275D"/>
    <w:rsid w:val="00CF277E"/>
    <w:rsid w:val="00CF3027"/>
    <w:rsid w:val="00CF3123"/>
    <w:rsid w:val="00CF31E8"/>
    <w:rsid w:val="00CF3376"/>
    <w:rsid w:val="00CF342F"/>
    <w:rsid w:val="00CF37D7"/>
    <w:rsid w:val="00CF3882"/>
    <w:rsid w:val="00CF39B9"/>
    <w:rsid w:val="00CF3A06"/>
    <w:rsid w:val="00CF3CBB"/>
    <w:rsid w:val="00CF3DCB"/>
    <w:rsid w:val="00CF3F41"/>
    <w:rsid w:val="00CF44D5"/>
    <w:rsid w:val="00CF4548"/>
    <w:rsid w:val="00CF4889"/>
    <w:rsid w:val="00CF48EB"/>
    <w:rsid w:val="00CF4C4A"/>
    <w:rsid w:val="00CF4D5B"/>
    <w:rsid w:val="00CF4F70"/>
    <w:rsid w:val="00CF51D1"/>
    <w:rsid w:val="00CF534F"/>
    <w:rsid w:val="00CF53D0"/>
    <w:rsid w:val="00CF56F0"/>
    <w:rsid w:val="00CF5826"/>
    <w:rsid w:val="00CF5AD7"/>
    <w:rsid w:val="00CF5B25"/>
    <w:rsid w:val="00CF5B48"/>
    <w:rsid w:val="00CF5B67"/>
    <w:rsid w:val="00CF6058"/>
    <w:rsid w:val="00CF6329"/>
    <w:rsid w:val="00CF655C"/>
    <w:rsid w:val="00CF6960"/>
    <w:rsid w:val="00CF69F6"/>
    <w:rsid w:val="00CF6C36"/>
    <w:rsid w:val="00CF6D0B"/>
    <w:rsid w:val="00CF6FCF"/>
    <w:rsid w:val="00CF7014"/>
    <w:rsid w:val="00CF70AB"/>
    <w:rsid w:val="00CF738B"/>
    <w:rsid w:val="00CF7885"/>
    <w:rsid w:val="00CF7AF9"/>
    <w:rsid w:val="00CF7B9E"/>
    <w:rsid w:val="00CF7BCB"/>
    <w:rsid w:val="00CF7C04"/>
    <w:rsid w:val="00CF7C9C"/>
    <w:rsid w:val="00CF7CE8"/>
    <w:rsid w:val="00CF7D5F"/>
    <w:rsid w:val="00D0027E"/>
    <w:rsid w:val="00D0039C"/>
    <w:rsid w:val="00D00958"/>
    <w:rsid w:val="00D00B13"/>
    <w:rsid w:val="00D00B24"/>
    <w:rsid w:val="00D00C60"/>
    <w:rsid w:val="00D00CD0"/>
    <w:rsid w:val="00D00D1E"/>
    <w:rsid w:val="00D00E61"/>
    <w:rsid w:val="00D00FF9"/>
    <w:rsid w:val="00D01219"/>
    <w:rsid w:val="00D01567"/>
    <w:rsid w:val="00D016C7"/>
    <w:rsid w:val="00D01A0E"/>
    <w:rsid w:val="00D01D51"/>
    <w:rsid w:val="00D01DA7"/>
    <w:rsid w:val="00D01E07"/>
    <w:rsid w:val="00D0212E"/>
    <w:rsid w:val="00D023EA"/>
    <w:rsid w:val="00D0256A"/>
    <w:rsid w:val="00D0276B"/>
    <w:rsid w:val="00D02820"/>
    <w:rsid w:val="00D02987"/>
    <w:rsid w:val="00D02988"/>
    <w:rsid w:val="00D02C62"/>
    <w:rsid w:val="00D02CAA"/>
    <w:rsid w:val="00D03416"/>
    <w:rsid w:val="00D0378B"/>
    <w:rsid w:val="00D03A1F"/>
    <w:rsid w:val="00D03AF5"/>
    <w:rsid w:val="00D03B02"/>
    <w:rsid w:val="00D03D12"/>
    <w:rsid w:val="00D040BB"/>
    <w:rsid w:val="00D04239"/>
    <w:rsid w:val="00D043F1"/>
    <w:rsid w:val="00D044A2"/>
    <w:rsid w:val="00D04859"/>
    <w:rsid w:val="00D049A2"/>
    <w:rsid w:val="00D04A7E"/>
    <w:rsid w:val="00D04C19"/>
    <w:rsid w:val="00D04D49"/>
    <w:rsid w:val="00D04EB1"/>
    <w:rsid w:val="00D0517A"/>
    <w:rsid w:val="00D054FB"/>
    <w:rsid w:val="00D0559D"/>
    <w:rsid w:val="00D056BE"/>
    <w:rsid w:val="00D05A4B"/>
    <w:rsid w:val="00D05F3B"/>
    <w:rsid w:val="00D05FD6"/>
    <w:rsid w:val="00D063EA"/>
    <w:rsid w:val="00D06625"/>
    <w:rsid w:val="00D067B2"/>
    <w:rsid w:val="00D06953"/>
    <w:rsid w:val="00D06A6A"/>
    <w:rsid w:val="00D06AAA"/>
    <w:rsid w:val="00D06C95"/>
    <w:rsid w:val="00D0744D"/>
    <w:rsid w:val="00D076A0"/>
    <w:rsid w:val="00D0787F"/>
    <w:rsid w:val="00D07BB0"/>
    <w:rsid w:val="00D07BF6"/>
    <w:rsid w:val="00D1003B"/>
    <w:rsid w:val="00D100BA"/>
    <w:rsid w:val="00D10113"/>
    <w:rsid w:val="00D10175"/>
    <w:rsid w:val="00D1021E"/>
    <w:rsid w:val="00D10375"/>
    <w:rsid w:val="00D10456"/>
    <w:rsid w:val="00D104F2"/>
    <w:rsid w:val="00D1051F"/>
    <w:rsid w:val="00D10794"/>
    <w:rsid w:val="00D108CB"/>
    <w:rsid w:val="00D109EE"/>
    <w:rsid w:val="00D10ADD"/>
    <w:rsid w:val="00D10B6B"/>
    <w:rsid w:val="00D10BDD"/>
    <w:rsid w:val="00D10EA5"/>
    <w:rsid w:val="00D10F7F"/>
    <w:rsid w:val="00D11015"/>
    <w:rsid w:val="00D11353"/>
    <w:rsid w:val="00D113C1"/>
    <w:rsid w:val="00D11894"/>
    <w:rsid w:val="00D118F2"/>
    <w:rsid w:val="00D11A53"/>
    <w:rsid w:val="00D11A7B"/>
    <w:rsid w:val="00D11EB4"/>
    <w:rsid w:val="00D11FA5"/>
    <w:rsid w:val="00D12098"/>
    <w:rsid w:val="00D12143"/>
    <w:rsid w:val="00D126C2"/>
    <w:rsid w:val="00D126FF"/>
    <w:rsid w:val="00D129AE"/>
    <w:rsid w:val="00D12C58"/>
    <w:rsid w:val="00D12FBC"/>
    <w:rsid w:val="00D130AD"/>
    <w:rsid w:val="00D132CE"/>
    <w:rsid w:val="00D136E3"/>
    <w:rsid w:val="00D138B2"/>
    <w:rsid w:val="00D138CD"/>
    <w:rsid w:val="00D139DC"/>
    <w:rsid w:val="00D13A6F"/>
    <w:rsid w:val="00D13B33"/>
    <w:rsid w:val="00D13CE9"/>
    <w:rsid w:val="00D13DAB"/>
    <w:rsid w:val="00D13FE6"/>
    <w:rsid w:val="00D14097"/>
    <w:rsid w:val="00D1418E"/>
    <w:rsid w:val="00D1434B"/>
    <w:rsid w:val="00D14519"/>
    <w:rsid w:val="00D145B9"/>
    <w:rsid w:val="00D14716"/>
    <w:rsid w:val="00D147F5"/>
    <w:rsid w:val="00D14B44"/>
    <w:rsid w:val="00D14B6F"/>
    <w:rsid w:val="00D150BC"/>
    <w:rsid w:val="00D150D4"/>
    <w:rsid w:val="00D151BE"/>
    <w:rsid w:val="00D156B1"/>
    <w:rsid w:val="00D158BF"/>
    <w:rsid w:val="00D15928"/>
    <w:rsid w:val="00D15B80"/>
    <w:rsid w:val="00D15D72"/>
    <w:rsid w:val="00D15DAA"/>
    <w:rsid w:val="00D15FDC"/>
    <w:rsid w:val="00D15FFA"/>
    <w:rsid w:val="00D16234"/>
    <w:rsid w:val="00D162FD"/>
    <w:rsid w:val="00D16468"/>
    <w:rsid w:val="00D164CE"/>
    <w:rsid w:val="00D16561"/>
    <w:rsid w:val="00D16704"/>
    <w:rsid w:val="00D16DC5"/>
    <w:rsid w:val="00D16DE0"/>
    <w:rsid w:val="00D16E75"/>
    <w:rsid w:val="00D16EF0"/>
    <w:rsid w:val="00D1707B"/>
    <w:rsid w:val="00D171B6"/>
    <w:rsid w:val="00D173DC"/>
    <w:rsid w:val="00D17457"/>
    <w:rsid w:val="00D17642"/>
    <w:rsid w:val="00D17995"/>
    <w:rsid w:val="00D179BF"/>
    <w:rsid w:val="00D17A7E"/>
    <w:rsid w:val="00D17F7E"/>
    <w:rsid w:val="00D200CB"/>
    <w:rsid w:val="00D200EC"/>
    <w:rsid w:val="00D203ED"/>
    <w:rsid w:val="00D203F3"/>
    <w:rsid w:val="00D204E4"/>
    <w:rsid w:val="00D20642"/>
    <w:rsid w:val="00D20BE6"/>
    <w:rsid w:val="00D20D1B"/>
    <w:rsid w:val="00D20D57"/>
    <w:rsid w:val="00D2151B"/>
    <w:rsid w:val="00D21A0A"/>
    <w:rsid w:val="00D21BC0"/>
    <w:rsid w:val="00D21D6F"/>
    <w:rsid w:val="00D21DE9"/>
    <w:rsid w:val="00D21EEC"/>
    <w:rsid w:val="00D21F1A"/>
    <w:rsid w:val="00D21F59"/>
    <w:rsid w:val="00D2221F"/>
    <w:rsid w:val="00D222F0"/>
    <w:rsid w:val="00D223C3"/>
    <w:rsid w:val="00D22529"/>
    <w:rsid w:val="00D226D8"/>
    <w:rsid w:val="00D2271E"/>
    <w:rsid w:val="00D2288A"/>
    <w:rsid w:val="00D22E63"/>
    <w:rsid w:val="00D22EC7"/>
    <w:rsid w:val="00D23058"/>
    <w:rsid w:val="00D2317B"/>
    <w:rsid w:val="00D2385C"/>
    <w:rsid w:val="00D23880"/>
    <w:rsid w:val="00D238E5"/>
    <w:rsid w:val="00D23B6A"/>
    <w:rsid w:val="00D23C02"/>
    <w:rsid w:val="00D23CA4"/>
    <w:rsid w:val="00D23F7E"/>
    <w:rsid w:val="00D2401C"/>
    <w:rsid w:val="00D24068"/>
    <w:rsid w:val="00D24112"/>
    <w:rsid w:val="00D24264"/>
    <w:rsid w:val="00D24297"/>
    <w:rsid w:val="00D242BC"/>
    <w:rsid w:val="00D244EB"/>
    <w:rsid w:val="00D24601"/>
    <w:rsid w:val="00D2467D"/>
    <w:rsid w:val="00D249C6"/>
    <w:rsid w:val="00D24A3D"/>
    <w:rsid w:val="00D24ADE"/>
    <w:rsid w:val="00D24E85"/>
    <w:rsid w:val="00D251DE"/>
    <w:rsid w:val="00D251E5"/>
    <w:rsid w:val="00D252F3"/>
    <w:rsid w:val="00D2536A"/>
    <w:rsid w:val="00D253D6"/>
    <w:rsid w:val="00D253F5"/>
    <w:rsid w:val="00D25862"/>
    <w:rsid w:val="00D2587D"/>
    <w:rsid w:val="00D259DA"/>
    <w:rsid w:val="00D25A02"/>
    <w:rsid w:val="00D25E23"/>
    <w:rsid w:val="00D25EFE"/>
    <w:rsid w:val="00D25F06"/>
    <w:rsid w:val="00D2605E"/>
    <w:rsid w:val="00D26155"/>
    <w:rsid w:val="00D2623A"/>
    <w:rsid w:val="00D262A5"/>
    <w:rsid w:val="00D26365"/>
    <w:rsid w:val="00D26859"/>
    <w:rsid w:val="00D26BE5"/>
    <w:rsid w:val="00D26D1B"/>
    <w:rsid w:val="00D26D4D"/>
    <w:rsid w:val="00D275F4"/>
    <w:rsid w:val="00D2767B"/>
    <w:rsid w:val="00D27A89"/>
    <w:rsid w:val="00D27C0E"/>
    <w:rsid w:val="00D27C81"/>
    <w:rsid w:val="00D27D43"/>
    <w:rsid w:val="00D27FEF"/>
    <w:rsid w:val="00D30250"/>
    <w:rsid w:val="00D30256"/>
    <w:rsid w:val="00D30260"/>
    <w:rsid w:val="00D30374"/>
    <w:rsid w:val="00D30403"/>
    <w:rsid w:val="00D30424"/>
    <w:rsid w:val="00D3045D"/>
    <w:rsid w:val="00D30728"/>
    <w:rsid w:val="00D307E5"/>
    <w:rsid w:val="00D309F8"/>
    <w:rsid w:val="00D30ACE"/>
    <w:rsid w:val="00D30B81"/>
    <w:rsid w:val="00D30D01"/>
    <w:rsid w:val="00D310C8"/>
    <w:rsid w:val="00D3156E"/>
    <w:rsid w:val="00D31830"/>
    <w:rsid w:val="00D31A59"/>
    <w:rsid w:val="00D31B9C"/>
    <w:rsid w:val="00D31E10"/>
    <w:rsid w:val="00D31E75"/>
    <w:rsid w:val="00D31FAB"/>
    <w:rsid w:val="00D31FCE"/>
    <w:rsid w:val="00D3202C"/>
    <w:rsid w:val="00D32071"/>
    <w:rsid w:val="00D32263"/>
    <w:rsid w:val="00D3247E"/>
    <w:rsid w:val="00D32C7F"/>
    <w:rsid w:val="00D32CAC"/>
    <w:rsid w:val="00D32DC8"/>
    <w:rsid w:val="00D32F0F"/>
    <w:rsid w:val="00D330DB"/>
    <w:rsid w:val="00D334F3"/>
    <w:rsid w:val="00D335D3"/>
    <w:rsid w:val="00D33708"/>
    <w:rsid w:val="00D3395A"/>
    <w:rsid w:val="00D339EF"/>
    <w:rsid w:val="00D33B4A"/>
    <w:rsid w:val="00D33DCA"/>
    <w:rsid w:val="00D34613"/>
    <w:rsid w:val="00D347F0"/>
    <w:rsid w:val="00D3484C"/>
    <w:rsid w:val="00D34F3F"/>
    <w:rsid w:val="00D34F9B"/>
    <w:rsid w:val="00D3519D"/>
    <w:rsid w:val="00D35749"/>
    <w:rsid w:val="00D35760"/>
    <w:rsid w:val="00D35906"/>
    <w:rsid w:val="00D35908"/>
    <w:rsid w:val="00D35A2C"/>
    <w:rsid w:val="00D35B00"/>
    <w:rsid w:val="00D35B27"/>
    <w:rsid w:val="00D35B99"/>
    <w:rsid w:val="00D35BF7"/>
    <w:rsid w:val="00D35EB6"/>
    <w:rsid w:val="00D36063"/>
    <w:rsid w:val="00D360ED"/>
    <w:rsid w:val="00D36168"/>
    <w:rsid w:val="00D36192"/>
    <w:rsid w:val="00D362D8"/>
    <w:rsid w:val="00D364EC"/>
    <w:rsid w:val="00D3651C"/>
    <w:rsid w:val="00D3689F"/>
    <w:rsid w:val="00D36BF2"/>
    <w:rsid w:val="00D36CE6"/>
    <w:rsid w:val="00D36DE0"/>
    <w:rsid w:val="00D3707B"/>
    <w:rsid w:val="00D374E4"/>
    <w:rsid w:val="00D375E6"/>
    <w:rsid w:val="00D375FB"/>
    <w:rsid w:val="00D37A0F"/>
    <w:rsid w:val="00D37BEC"/>
    <w:rsid w:val="00D37BF3"/>
    <w:rsid w:val="00D37C2D"/>
    <w:rsid w:val="00D37C59"/>
    <w:rsid w:val="00D40064"/>
    <w:rsid w:val="00D4019E"/>
    <w:rsid w:val="00D4036C"/>
    <w:rsid w:val="00D40411"/>
    <w:rsid w:val="00D40543"/>
    <w:rsid w:val="00D406DB"/>
    <w:rsid w:val="00D409F4"/>
    <w:rsid w:val="00D40A41"/>
    <w:rsid w:val="00D40A6E"/>
    <w:rsid w:val="00D40AD1"/>
    <w:rsid w:val="00D40EA0"/>
    <w:rsid w:val="00D40F9E"/>
    <w:rsid w:val="00D40FD9"/>
    <w:rsid w:val="00D41349"/>
    <w:rsid w:val="00D419CF"/>
    <w:rsid w:val="00D419E4"/>
    <w:rsid w:val="00D41A40"/>
    <w:rsid w:val="00D41AC4"/>
    <w:rsid w:val="00D41EF7"/>
    <w:rsid w:val="00D4229E"/>
    <w:rsid w:val="00D42594"/>
    <w:rsid w:val="00D42968"/>
    <w:rsid w:val="00D42C81"/>
    <w:rsid w:val="00D42CEE"/>
    <w:rsid w:val="00D42D83"/>
    <w:rsid w:val="00D42DED"/>
    <w:rsid w:val="00D4310B"/>
    <w:rsid w:val="00D4311B"/>
    <w:rsid w:val="00D43126"/>
    <w:rsid w:val="00D4327E"/>
    <w:rsid w:val="00D43297"/>
    <w:rsid w:val="00D432F6"/>
    <w:rsid w:val="00D43500"/>
    <w:rsid w:val="00D43507"/>
    <w:rsid w:val="00D435C5"/>
    <w:rsid w:val="00D43665"/>
    <w:rsid w:val="00D43785"/>
    <w:rsid w:val="00D437A7"/>
    <w:rsid w:val="00D43B12"/>
    <w:rsid w:val="00D43C20"/>
    <w:rsid w:val="00D43F9C"/>
    <w:rsid w:val="00D44198"/>
    <w:rsid w:val="00D4427D"/>
    <w:rsid w:val="00D44A31"/>
    <w:rsid w:val="00D44CAE"/>
    <w:rsid w:val="00D44ED9"/>
    <w:rsid w:val="00D4555B"/>
    <w:rsid w:val="00D45620"/>
    <w:rsid w:val="00D4562D"/>
    <w:rsid w:val="00D45754"/>
    <w:rsid w:val="00D457FB"/>
    <w:rsid w:val="00D459FF"/>
    <w:rsid w:val="00D45AA9"/>
    <w:rsid w:val="00D45C88"/>
    <w:rsid w:val="00D45E88"/>
    <w:rsid w:val="00D45F78"/>
    <w:rsid w:val="00D45F7C"/>
    <w:rsid w:val="00D45FB9"/>
    <w:rsid w:val="00D46001"/>
    <w:rsid w:val="00D460D4"/>
    <w:rsid w:val="00D46177"/>
    <w:rsid w:val="00D462E7"/>
    <w:rsid w:val="00D46390"/>
    <w:rsid w:val="00D4657B"/>
    <w:rsid w:val="00D46E83"/>
    <w:rsid w:val="00D475E5"/>
    <w:rsid w:val="00D4787F"/>
    <w:rsid w:val="00D47994"/>
    <w:rsid w:val="00D479CA"/>
    <w:rsid w:val="00D47C33"/>
    <w:rsid w:val="00D47D72"/>
    <w:rsid w:val="00D47F8E"/>
    <w:rsid w:val="00D47FA5"/>
    <w:rsid w:val="00D47FE6"/>
    <w:rsid w:val="00D501E2"/>
    <w:rsid w:val="00D50224"/>
    <w:rsid w:val="00D502FB"/>
    <w:rsid w:val="00D507C0"/>
    <w:rsid w:val="00D5080C"/>
    <w:rsid w:val="00D508EF"/>
    <w:rsid w:val="00D509A5"/>
    <w:rsid w:val="00D50A65"/>
    <w:rsid w:val="00D50AE6"/>
    <w:rsid w:val="00D50D36"/>
    <w:rsid w:val="00D50D4E"/>
    <w:rsid w:val="00D5131D"/>
    <w:rsid w:val="00D5166C"/>
    <w:rsid w:val="00D516DB"/>
    <w:rsid w:val="00D518FF"/>
    <w:rsid w:val="00D5197F"/>
    <w:rsid w:val="00D5198A"/>
    <w:rsid w:val="00D51BBE"/>
    <w:rsid w:val="00D51CA7"/>
    <w:rsid w:val="00D51CDA"/>
    <w:rsid w:val="00D51D3B"/>
    <w:rsid w:val="00D51F8C"/>
    <w:rsid w:val="00D51F9E"/>
    <w:rsid w:val="00D52502"/>
    <w:rsid w:val="00D5261D"/>
    <w:rsid w:val="00D52673"/>
    <w:rsid w:val="00D52700"/>
    <w:rsid w:val="00D5284E"/>
    <w:rsid w:val="00D52859"/>
    <w:rsid w:val="00D5296D"/>
    <w:rsid w:val="00D5298F"/>
    <w:rsid w:val="00D529F8"/>
    <w:rsid w:val="00D52A11"/>
    <w:rsid w:val="00D52B65"/>
    <w:rsid w:val="00D52C45"/>
    <w:rsid w:val="00D52F05"/>
    <w:rsid w:val="00D530FB"/>
    <w:rsid w:val="00D533FF"/>
    <w:rsid w:val="00D5364D"/>
    <w:rsid w:val="00D53668"/>
    <w:rsid w:val="00D536B1"/>
    <w:rsid w:val="00D5371F"/>
    <w:rsid w:val="00D5386F"/>
    <w:rsid w:val="00D5387A"/>
    <w:rsid w:val="00D53BC7"/>
    <w:rsid w:val="00D53C52"/>
    <w:rsid w:val="00D53C67"/>
    <w:rsid w:val="00D53FA4"/>
    <w:rsid w:val="00D5405E"/>
    <w:rsid w:val="00D54296"/>
    <w:rsid w:val="00D5446D"/>
    <w:rsid w:val="00D54B2E"/>
    <w:rsid w:val="00D551EF"/>
    <w:rsid w:val="00D55202"/>
    <w:rsid w:val="00D5529E"/>
    <w:rsid w:val="00D5550F"/>
    <w:rsid w:val="00D55521"/>
    <w:rsid w:val="00D5563C"/>
    <w:rsid w:val="00D55873"/>
    <w:rsid w:val="00D55AF2"/>
    <w:rsid w:val="00D55AFC"/>
    <w:rsid w:val="00D55F82"/>
    <w:rsid w:val="00D560A5"/>
    <w:rsid w:val="00D56230"/>
    <w:rsid w:val="00D563CD"/>
    <w:rsid w:val="00D5646E"/>
    <w:rsid w:val="00D56B5B"/>
    <w:rsid w:val="00D56DA5"/>
    <w:rsid w:val="00D56F65"/>
    <w:rsid w:val="00D56FE0"/>
    <w:rsid w:val="00D57251"/>
    <w:rsid w:val="00D5729D"/>
    <w:rsid w:val="00D5730A"/>
    <w:rsid w:val="00D574A9"/>
    <w:rsid w:val="00D57756"/>
    <w:rsid w:val="00D57870"/>
    <w:rsid w:val="00D57A63"/>
    <w:rsid w:val="00D57AA0"/>
    <w:rsid w:val="00D57BCA"/>
    <w:rsid w:val="00D57E02"/>
    <w:rsid w:val="00D60078"/>
    <w:rsid w:val="00D600E9"/>
    <w:rsid w:val="00D6019B"/>
    <w:rsid w:val="00D60419"/>
    <w:rsid w:val="00D6064F"/>
    <w:rsid w:val="00D60A1E"/>
    <w:rsid w:val="00D60AA6"/>
    <w:rsid w:val="00D60B8C"/>
    <w:rsid w:val="00D60BCF"/>
    <w:rsid w:val="00D60C1A"/>
    <w:rsid w:val="00D60CFF"/>
    <w:rsid w:val="00D60D1D"/>
    <w:rsid w:val="00D60F5A"/>
    <w:rsid w:val="00D60F6C"/>
    <w:rsid w:val="00D61197"/>
    <w:rsid w:val="00D61232"/>
    <w:rsid w:val="00D615B4"/>
    <w:rsid w:val="00D617C1"/>
    <w:rsid w:val="00D61AA6"/>
    <w:rsid w:val="00D61AA8"/>
    <w:rsid w:val="00D61C88"/>
    <w:rsid w:val="00D61CEF"/>
    <w:rsid w:val="00D61D0E"/>
    <w:rsid w:val="00D61D3F"/>
    <w:rsid w:val="00D62002"/>
    <w:rsid w:val="00D620E6"/>
    <w:rsid w:val="00D6225F"/>
    <w:rsid w:val="00D62736"/>
    <w:rsid w:val="00D62885"/>
    <w:rsid w:val="00D62900"/>
    <w:rsid w:val="00D62947"/>
    <w:rsid w:val="00D63165"/>
    <w:rsid w:val="00D6332D"/>
    <w:rsid w:val="00D6352E"/>
    <w:rsid w:val="00D638E0"/>
    <w:rsid w:val="00D63A66"/>
    <w:rsid w:val="00D63A94"/>
    <w:rsid w:val="00D63B07"/>
    <w:rsid w:val="00D63C1F"/>
    <w:rsid w:val="00D63C3F"/>
    <w:rsid w:val="00D63C4C"/>
    <w:rsid w:val="00D63F30"/>
    <w:rsid w:val="00D63FE9"/>
    <w:rsid w:val="00D6403B"/>
    <w:rsid w:val="00D6412D"/>
    <w:rsid w:val="00D64467"/>
    <w:rsid w:val="00D6452B"/>
    <w:rsid w:val="00D64546"/>
    <w:rsid w:val="00D6458A"/>
    <w:rsid w:val="00D649EF"/>
    <w:rsid w:val="00D649FB"/>
    <w:rsid w:val="00D64ADA"/>
    <w:rsid w:val="00D64B01"/>
    <w:rsid w:val="00D64BE3"/>
    <w:rsid w:val="00D64E3E"/>
    <w:rsid w:val="00D64E99"/>
    <w:rsid w:val="00D6526B"/>
    <w:rsid w:val="00D65629"/>
    <w:rsid w:val="00D65778"/>
    <w:rsid w:val="00D659BE"/>
    <w:rsid w:val="00D65A08"/>
    <w:rsid w:val="00D65E5F"/>
    <w:rsid w:val="00D65FB6"/>
    <w:rsid w:val="00D662FF"/>
    <w:rsid w:val="00D66379"/>
    <w:rsid w:val="00D6653E"/>
    <w:rsid w:val="00D668AA"/>
    <w:rsid w:val="00D66A9D"/>
    <w:rsid w:val="00D66D09"/>
    <w:rsid w:val="00D66FBD"/>
    <w:rsid w:val="00D67112"/>
    <w:rsid w:val="00D6732A"/>
    <w:rsid w:val="00D67331"/>
    <w:rsid w:val="00D67342"/>
    <w:rsid w:val="00D675A3"/>
    <w:rsid w:val="00D676AC"/>
    <w:rsid w:val="00D676E5"/>
    <w:rsid w:val="00D679CE"/>
    <w:rsid w:val="00D67ADF"/>
    <w:rsid w:val="00D67D1D"/>
    <w:rsid w:val="00D68D7D"/>
    <w:rsid w:val="00D6BE44"/>
    <w:rsid w:val="00D7003A"/>
    <w:rsid w:val="00D700BC"/>
    <w:rsid w:val="00D701E9"/>
    <w:rsid w:val="00D70301"/>
    <w:rsid w:val="00D70318"/>
    <w:rsid w:val="00D70479"/>
    <w:rsid w:val="00D70504"/>
    <w:rsid w:val="00D70538"/>
    <w:rsid w:val="00D705DB"/>
    <w:rsid w:val="00D7067B"/>
    <w:rsid w:val="00D7081C"/>
    <w:rsid w:val="00D70A8C"/>
    <w:rsid w:val="00D711FE"/>
    <w:rsid w:val="00D71231"/>
    <w:rsid w:val="00D713BB"/>
    <w:rsid w:val="00D7141A"/>
    <w:rsid w:val="00D71442"/>
    <w:rsid w:val="00D71515"/>
    <w:rsid w:val="00D716D9"/>
    <w:rsid w:val="00D7176D"/>
    <w:rsid w:val="00D717CA"/>
    <w:rsid w:val="00D7183B"/>
    <w:rsid w:val="00D71848"/>
    <w:rsid w:val="00D7198B"/>
    <w:rsid w:val="00D71B59"/>
    <w:rsid w:val="00D71E67"/>
    <w:rsid w:val="00D71FA6"/>
    <w:rsid w:val="00D71FC6"/>
    <w:rsid w:val="00D72121"/>
    <w:rsid w:val="00D72202"/>
    <w:rsid w:val="00D72681"/>
    <w:rsid w:val="00D72D17"/>
    <w:rsid w:val="00D72FAA"/>
    <w:rsid w:val="00D731C9"/>
    <w:rsid w:val="00D7345F"/>
    <w:rsid w:val="00D734F9"/>
    <w:rsid w:val="00D73551"/>
    <w:rsid w:val="00D73616"/>
    <w:rsid w:val="00D736E2"/>
    <w:rsid w:val="00D73792"/>
    <w:rsid w:val="00D737A5"/>
    <w:rsid w:val="00D7386D"/>
    <w:rsid w:val="00D738F3"/>
    <w:rsid w:val="00D739A9"/>
    <w:rsid w:val="00D73ABE"/>
    <w:rsid w:val="00D73B2A"/>
    <w:rsid w:val="00D73E5F"/>
    <w:rsid w:val="00D740BD"/>
    <w:rsid w:val="00D747BD"/>
    <w:rsid w:val="00D7498D"/>
    <w:rsid w:val="00D74A35"/>
    <w:rsid w:val="00D74A3B"/>
    <w:rsid w:val="00D74DFF"/>
    <w:rsid w:val="00D74F3B"/>
    <w:rsid w:val="00D74F8C"/>
    <w:rsid w:val="00D7533C"/>
    <w:rsid w:val="00D7549A"/>
    <w:rsid w:val="00D754C1"/>
    <w:rsid w:val="00D7593C"/>
    <w:rsid w:val="00D75ADF"/>
    <w:rsid w:val="00D75C07"/>
    <w:rsid w:val="00D760EA"/>
    <w:rsid w:val="00D761C7"/>
    <w:rsid w:val="00D76389"/>
    <w:rsid w:val="00D763E2"/>
    <w:rsid w:val="00D7648D"/>
    <w:rsid w:val="00D764A1"/>
    <w:rsid w:val="00D76565"/>
    <w:rsid w:val="00D76691"/>
    <w:rsid w:val="00D766EE"/>
    <w:rsid w:val="00D768A8"/>
    <w:rsid w:val="00D76ADE"/>
    <w:rsid w:val="00D76BE7"/>
    <w:rsid w:val="00D76EB4"/>
    <w:rsid w:val="00D76FDD"/>
    <w:rsid w:val="00D77096"/>
    <w:rsid w:val="00D7713E"/>
    <w:rsid w:val="00D773E3"/>
    <w:rsid w:val="00D77599"/>
    <w:rsid w:val="00D77643"/>
    <w:rsid w:val="00D77792"/>
    <w:rsid w:val="00D778A3"/>
    <w:rsid w:val="00D80014"/>
    <w:rsid w:val="00D80140"/>
    <w:rsid w:val="00D80366"/>
    <w:rsid w:val="00D80529"/>
    <w:rsid w:val="00D8067D"/>
    <w:rsid w:val="00D80991"/>
    <w:rsid w:val="00D80F73"/>
    <w:rsid w:val="00D81029"/>
    <w:rsid w:val="00D813D7"/>
    <w:rsid w:val="00D815FF"/>
    <w:rsid w:val="00D817E5"/>
    <w:rsid w:val="00D8205A"/>
    <w:rsid w:val="00D822AC"/>
    <w:rsid w:val="00D82431"/>
    <w:rsid w:val="00D8246A"/>
    <w:rsid w:val="00D824A7"/>
    <w:rsid w:val="00D824D3"/>
    <w:rsid w:val="00D82930"/>
    <w:rsid w:val="00D82A5A"/>
    <w:rsid w:val="00D82EA8"/>
    <w:rsid w:val="00D83021"/>
    <w:rsid w:val="00D83254"/>
    <w:rsid w:val="00D836B6"/>
    <w:rsid w:val="00D839D3"/>
    <w:rsid w:val="00D83E89"/>
    <w:rsid w:val="00D8412F"/>
    <w:rsid w:val="00D842D1"/>
    <w:rsid w:val="00D8445B"/>
    <w:rsid w:val="00D845FB"/>
    <w:rsid w:val="00D84702"/>
    <w:rsid w:val="00D84F4C"/>
    <w:rsid w:val="00D8501F"/>
    <w:rsid w:val="00D850B8"/>
    <w:rsid w:val="00D8532A"/>
    <w:rsid w:val="00D85471"/>
    <w:rsid w:val="00D855CA"/>
    <w:rsid w:val="00D85A54"/>
    <w:rsid w:val="00D85C56"/>
    <w:rsid w:val="00D85CBF"/>
    <w:rsid w:val="00D85EB4"/>
    <w:rsid w:val="00D85EE6"/>
    <w:rsid w:val="00D863CF"/>
    <w:rsid w:val="00D8646B"/>
    <w:rsid w:val="00D865FA"/>
    <w:rsid w:val="00D86621"/>
    <w:rsid w:val="00D86712"/>
    <w:rsid w:val="00D86797"/>
    <w:rsid w:val="00D868C2"/>
    <w:rsid w:val="00D86972"/>
    <w:rsid w:val="00D869A9"/>
    <w:rsid w:val="00D86BFF"/>
    <w:rsid w:val="00D86DB8"/>
    <w:rsid w:val="00D86E29"/>
    <w:rsid w:val="00D871E0"/>
    <w:rsid w:val="00D872EC"/>
    <w:rsid w:val="00D87387"/>
    <w:rsid w:val="00D874C3"/>
    <w:rsid w:val="00D875B4"/>
    <w:rsid w:val="00D875D1"/>
    <w:rsid w:val="00D87747"/>
    <w:rsid w:val="00D8779F"/>
    <w:rsid w:val="00D878F1"/>
    <w:rsid w:val="00D879AF"/>
    <w:rsid w:val="00D87AD5"/>
    <w:rsid w:val="00D87D71"/>
    <w:rsid w:val="00D9012A"/>
    <w:rsid w:val="00D90143"/>
    <w:rsid w:val="00D903EA"/>
    <w:rsid w:val="00D90655"/>
    <w:rsid w:val="00D906AB"/>
    <w:rsid w:val="00D906D6"/>
    <w:rsid w:val="00D90983"/>
    <w:rsid w:val="00D909F1"/>
    <w:rsid w:val="00D90AED"/>
    <w:rsid w:val="00D90B7F"/>
    <w:rsid w:val="00D90C25"/>
    <w:rsid w:val="00D90E33"/>
    <w:rsid w:val="00D91001"/>
    <w:rsid w:val="00D912B1"/>
    <w:rsid w:val="00D914F9"/>
    <w:rsid w:val="00D918C7"/>
    <w:rsid w:val="00D919AB"/>
    <w:rsid w:val="00D91AE2"/>
    <w:rsid w:val="00D91F51"/>
    <w:rsid w:val="00D92398"/>
    <w:rsid w:val="00D92670"/>
    <w:rsid w:val="00D926E1"/>
    <w:rsid w:val="00D927D6"/>
    <w:rsid w:val="00D9282C"/>
    <w:rsid w:val="00D92C46"/>
    <w:rsid w:val="00D92C50"/>
    <w:rsid w:val="00D92D03"/>
    <w:rsid w:val="00D92D38"/>
    <w:rsid w:val="00D92D5A"/>
    <w:rsid w:val="00D92D5B"/>
    <w:rsid w:val="00D92FAF"/>
    <w:rsid w:val="00D92FE3"/>
    <w:rsid w:val="00D93251"/>
    <w:rsid w:val="00D932A5"/>
    <w:rsid w:val="00D935EB"/>
    <w:rsid w:val="00D936BE"/>
    <w:rsid w:val="00D93A0B"/>
    <w:rsid w:val="00D93B37"/>
    <w:rsid w:val="00D93B40"/>
    <w:rsid w:val="00D93C13"/>
    <w:rsid w:val="00D93CC2"/>
    <w:rsid w:val="00D93EF5"/>
    <w:rsid w:val="00D94166"/>
    <w:rsid w:val="00D9418E"/>
    <w:rsid w:val="00D94199"/>
    <w:rsid w:val="00D941A0"/>
    <w:rsid w:val="00D94295"/>
    <w:rsid w:val="00D94506"/>
    <w:rsid w:val="00D9461E"/>
    <w:rsid w:val="00D94A48"/>
    <w:rsid w:val="00D94C9B"/>
    <w:rsid w:val="00D9500E"/>
    <w:rsid w:val="00D95061"/>
    <w:rsid w:val="00D9511C"/>
    <w:rsid w:val="00D951B8"/>
    <w:rsid w:val="00D95504"/>
    <w:rsid w:val="00D955C5"/>
    <w:rsid w:val="00D955F1"/>
    <w:rsid w:val="00D95793"/>
    <w:rsid w:val="00D95960"/>
    <w:rsid w:val="00D959CD"/>
    <w:rsid w:val="00D95B83"/>
    <w:rsid w:val="00D95F57"/>
    <w:rsid w:val="00D96226"/>
    <w:rsid w:val="00D96564"/>
    <w:rsid w:val="00D96609"/>
    <w:rsid w:val="00D9665A"/>
    <w:rsid w:val="00D96704"/>
    <w:rsid w:val="00D967E7"/>
    <w:rsid w:val="00D96926"/>
    <w:rsid w:val="00D96D19"/>
    <w:rsid w:val="00D96D4C"/>
    <w:rsid w:val="00D96DE6"/>
    <w:rsid w:val="00D96EAA"/>
    <w:rsid w:val="00D96EC5"/>
    <w:rsid w:val="00D973F6"/>
    <w:rsid w:val="00D975D0"/>
    <w:rsid w:val="00D97640"/>
    <w:rsid w:val="00D97AFF"/>
    <w:rsid w:val="00D97B1A"/>
    <w:rsid w:val="00D97DCA"/>
    <w:rsid w:val="00D97E58"/>
    <w:rsid w:val="00D97FE4"/>
    <w:rsid w:val="00DA00B4"/>
    <w:rsid w:val="00DA01EE"/>
    <w:rsid w:val="00DA0324"/>
    <w:rsid w:val="00DA04C2"/>
    <w:rsid w:val="00DA064D"/>
    <w:rsid w:val="00DA0664"/>
    <w:rsid w:val="00DA0758"/>
    <w:rsid w:val="00DA09A4"/>
    <w:rsid w:val="00DA0C9D"/>
    <w:rsid w:val="00DA0E58"/>
    <w:rsid w:val="00DA0EEA"/>
    <w:rsid w:val="00DA0F1F"/>
    <w:rsid w:val="00DA0F5C"/>
    <w:rsid w:val="00DA140D"/>
    <w:rsid w:val="00DA192D"/>
    <w:rsid w:val="00DA1A5E"/>
    <w:rsid w:val="00DA1ACE"/>
    <w:rsid w:val="00DA1BE5"/>
    <w:rsid w:val="00DA1D1F"/>
    <w:rsid w:val="00DA1DEA"/>
    <w:rsid w:val="00DA1FCE"/>
    <w:rsid w:val="00DA207E"/>
    <w:rsid w:val="00DA2163"/>
    <w:rsid w:val="00DA21C3"/>
    <w:rsid w:val="00DA226D"/>
    <w:rsid w:val="00DA2D17"/>
    <w:rsid w:val="00DA2EFA"/>
    <w:rsid w:val="00DA2F1A"/>
    <w:rsid w:val="00DA30A5"/>
    <w:rsid w:val="00DA31B5"/>
    <w:rsid w:val="00DA337B"/>
    <w:rsid w:val="00DA34AF"/>
    <w:rsid w:val="00DA3726"/>
    <w:rsid w:val="00DA373F"/>
    <w:rsid w:val="00DA3A0B"/>
    <w:rsid w:val="00DA3A1C"/>
    <w:rsid w:val="00DA3C36"/>
    <w:rsid w:val="00DA3D40"/>
    <w:rsid w:val="00DA3DDD"/>
    <w:rsid w:val="00DA3E5C"/>
    <w:rsid w:val="00DA3EE8"/>
    <w:rsid w:val="00DA44B3"/>
    <w:rsid w:val="00DA461D"/>
    <w:rsid w:val="00DA49B0"/>
    <w:rsid w:val="00DA4C10"/>
    <w:rsid w:val="00DA4DBC"/>
    <w:rsid w:val="00DA4F7A"/>
    <w:rsid w:val="00DA51C9"/>
    <w:rsid w:val="00DA5307"/>
    <w:rsid w:val="00DA5339"/>
    <w:rsid w:val="00DA5345"/>
    <w:rsid w:val="00DA56C3"/>
    <w:rsid w:val="00DA61BD"/>
    <w:rsid w:val="00DA621C"/>
    <w:rsid w:val="00DA64A6"/>
    <w:rsid w:val="00DA65BB"/>
    <w:rsid w:val="00DA6704"/>
    <w:rsid w:val="00DA6DB0"/>
    <w:rsid w:val="00DA70A8"/>
    <w:rsid w:val="00DA7269"/>
    <w:rsid w:val="00DA7281"/>
    <w:rsid w:val="00DA76F7"/>
    <w:rsid w:val="00DA770C"/>
    <w:rsid w:val="00DA77B8"/>
    <w:rsid w:val="00DA79E9"/>
    <w:rsid w:val="00DA7B60"/>
    <w:rsid w:val="00DA7BA1"/>
    <w:rsid w:val="00DA7C14"/>
    <w:rsid w:val="00DA7D4D"/>
    <w:rsid w:val="00DA7DA6"/>
    <w:rsid w:val="00DA7DEC"/>
    <w:rsid w:val="00DA7F22"/>
    <w:rsid w:val="00DB023D"/>
    <w:rsid w:val="00DB0459"/>
    <w:rsid w:val="00DB06B8"/>
    <w:rsid w:val="00DB0779"/>
    <w:rsid w:val="00DB07C5"/>
    <w:rsid w:val="00DB091F"/>
    <w:rsid w:val="00DB0A9D"/>
    <w:rsid w:val="00DB1019"/>
    <w:rsid w:val="00DB1134"/>
    <w:rsid w:val="00DB117A"/>
    <w:rsid w:val="00DB12CE"/>
    <w:rsid w:val="00DB141E"/>
    <w:rsid w:val="00DB14F1"/>
    <w:rsid w:val="00DB18E4"/>
    <w:rsid w:val="00DB1B42"/>
    <w:rsid w:val="00DB1D0C"/>
    <w:rsid w:val="00DB206F"/>
    <w:rsid w:val="00DB231A"/>
    <w:rsid w:val="00DB26AC"/>
    <w:rsid w:val="00DB2A8E"/>
    <w:rsid w:val="00DB2AC2"/>
    <w:rsid w:val="00DB2D7C"/>
    <w:rsid w:val="00DB2DD9"/>
    <w:rsid w:val="00DB2E28"/>
    <w:rsid w:val="00DB2F7C"/>
    <w:rsid w:val="00DB2F8E"/>
    <w:rsid w:val="00DB32E8"/>
    <w:rsid w:val="00DB36A4"/>
    <w:rsid w:val="00DB36FD"/>
    <w:rsid w:val="00DB39EE"/>
    <w:rsid w:val="00DB3B90"/>
    <w:rsid w:val="00DB3BE5"/>
    <w:rsid w:val="00DB3BFD"/>
    <w:rsid w:val="00DB3CDC"/>
    <w:rsid w:val="00DB3CE0"/>
    <w:rsid w:val="00DB4073"/>
    <w:rsid w:val="00DB4475"/>
    <w:rsid w:val="00DB45AC"/>
    <w:rsid w:val="00DB4619"/>
    <w:rsid w:val="00DB4658"/>
    <w:rsid w:val="00DB4C58"/>
    <w:rsid w:val="00DB4EDB"/>
    <w:rsid w:val="00DB4FFA"/>
    <w:rsid w:val="00DB530C"/>
    <w:rsid w:val="00DB560F"/>
    <w:rsid w:val="00DB5823"/>
    <w:rsid w:val="00DB586B"/>
    <w:rsid w:val="00DB5D56"/>
    <w:rsid w:val="00DB60A9"/>
    <w:rsid w:val="00DB634E"/>
    <w:rsid w:val="00DB63D8"/>
    <w:rsid w:val="00DB6431"/>
    <w:rsid w:val="00DB6639"/>
    <w:rsid w:val="00DB677B"/>
    <w:rsid w:val="00DB6AE4"/>
    <w:rsid w:val="00DB6D7A"/>
    <w:rsid w:val="00DB6E09"/>
    <w:rsid w:val="00DB6E2A"/>
    <w:rsid w:val="00DB6F6F"/>
    <w:rsid w:val="00DB7046"/>
    <w:rsid w:val="00DB716B"/>
    <w:rsid w:val="00DB7B63"/>
    <w:rsid w:val="00DB7F38"/>
    <w:rsid w:val="00DC02B1"/>
    <w:rsid w:val="00DC0714"/>
    <w:rsid w:val="00DC0796"/>
    <w:rsid w:val="00DC0861"/>
    <w:rsid w:val="00DC0947"/>
    <w:rsid w:val="00DC0B63"/>
    <w:rsid w:val="00DC0BC4"/>
    <w:rsid w:val="00DC0BC8"/>
    <w:rsid w:val="00DC0D21"/>
    <w:rsid w:val="00DC0E2A"/>
    <w:rsid w:val="00DC0E44"/>
    <w:rsid w:val="00DC0F7E"/>
    <w:rsid w:val="00DC0FE3"/>
    <w:rsid w:val="00DC1007"/>
    <w:rsid w:val="00DC10B3"/>
    <w:rsid w:val="00DC1364"/>
    <w:rsid w:val="00DC1398"/>
    <w:rsid w:val="00DC15B7"/>
    <w:rsid w:val="00DC1895"/>
    <w:rsid w:val="00DC1D78"/>
    <w:rsid w:val="00DC1F57"/>
    <w:rsid w:val="00DC2041"/>
    <w:rsid w:val="00DC2073"/>
    <w:rsid w:val="00DC23D2"/>
    <w:rsid w:val="00DC242E"/>
    <w:rsid w:val="00DC2D5E"/>
    <w:rsid w:val="00DC2D6C"/>
    <w:rsid w:val="00DC2E71"/>
    <w:rsid w:val="00DC2FE7"/>
    <w:rsid w:val="00DC3041"/>
    <w:rsid w:val="00DC334E"/>
    <w:rsid w:val="00DC359B"/>
    <w:rsid w:val="00DC37C0"/>
    <w:rsid w:val="00DC391F"/>
    <w:rsid w:val="00DC39AE"/>
    <w:rsid w:val="00DC3C8D"/>
    <w:rsid w:val="00DC3CCD"/>
    <w:rsid w:val="00DC3DF3"/>
    <w:rsid w:val="00DC42F3"/>
    <w:rsid w:val="00DC4378"/>
    <w:rsid w:val="00DC43D8"/>
    <w:rsid w:val="00DC468E"/>
    <w:rsid w:val="00DC480C"/>
    <w:rsid w:val="00DC49AF"/>
    <w:rsid w:val="00DC49F5"/>
    <w:rsid w:val="00DC4A3E"/>
    <w:rsid w:val="00DC4ACA"/>
    <w:rsid w:val="00DC4CE6"/>
    <w:rsid w:val="00DC4CEE"/>
    <w:rsid w:val="00DC4D33"/>
    <w:rsid w:val="00DC4DF7"/>
    <w:rsid w:val="00DC554D"/>
    <w:rsid w:val="00DC55FA"/>
    <w:rsid w:val="00DC568E"/>
    <w:rsid w:val="00DC56A1"/>
    <w:rsid w:val="00DC5853"/>
    <w:rsid w:val="00DC5B6B"/>
    <w:rsid w:val="00DC5BBA"/>
    <w:rsid w:val="00DC5C69"/>
    <w:rsid w:val="00DC5CBE"/>
    <w:rsid w:val="00DC5F67"/>
    <w:rsid w:val="00DC6220"/>
    <w:rsid w:val="00DC65D3"/>
    <w:rsid w:val="00DC66C4"/>
    <w:rsid w:val="00DC6750"/>
    <w:rsid w:val="00DC6AF6"/>
    <w:rsid w:val="00DC6CC1"/>
    <w:rsid w:val="00DC7022"/>
    <w:rsid w:val="00DC7263"/>
    <w:rsid w:val="00DC74C5"/>
    <w:rsid w:val="00DC75B7"/>
    <w:rsid w:val="00DC75F5"/>
    <w:rsid w:val="00DC7A57"/>
    <w:rsid w:val="00DD016B"/>
    <w:rsid w:val="00DD01A0"/>
    <w:rsid w:val="00DD0216"/>
    <w:rsid w:val="00DD05F6"/>
    <w:rsid w:val="00DD0855"/>
    <w:rsid w:val="00DD0877"/>
    <w:rsid w:val="00DD0C7D"/>
    <w:rsid w:val="00DD1104"/>
    <w:rsid w:val="00DD12CE"/>
    <w:rsid w:val="00DD1400"/>
    <w:rsid w:val="00DD14C2"/>
    <w:rsid w:val="00DD1708"/>
    <w:rsid w:val="00DD1838"/>
    <w:rsid w:val="00DD18D6"/>
    <w:rsid w:val="00DD19A5"/>
    <w:rsid w:val="00DD1B44"/>
    <w:rsid w:val="00DD1EBA"/>
    <w:rsid w:val="00DD1F97"/>
    <w:rsid w:val="00DD1F9C"/>
    <w:rsid w:val="00DD22B6"/>
    <w:rsid w:val="00DD2331"/>
    <w:rsid w:val="00DD2508"/>
    <w:rsid w:val="00DD25CB"/>
    <w:rsid w:val="00DD2937"/>
    <w:rsid w:val="00DD2996"/>
    <w:rsid w:val="00DD29E9"/>
    <w:rsid w:val="00DD2A30"/>
    <w:rsid w:val="00DD2B3E"/>
    <w:rsid w:val="00DD2BBB"/>
    <w:rsid w:val="00DD2C19"/>
    <w:rsid w:val="00DD2C36"/>
    <w:rsid w:val="00DD2CF4"/>
    <w:rsid w:val="00DD2D00"/>
    <w:rsid w:val="00DD2E24"/>
    <w:rsid w:val="00DD2EF3"/>
    <w:rsid w:val="00DD356D"/>
    <w:rsid w:val="00DD368E"/>
    <w:rsid w:val="00DD3A31"/>
    <w:rsid w:val="00DD3B00"/>
    <w:rsid w:val="00DD3E44"/>
    <w:rsid w:val="00DD417F"/>
    <w:rsid w:val="00DD46AB"/>
    <w:rsid w:val="00DD46CD"/>
    <w:rsid w:val="00DD4AF4"/>
    <w:rsid w:val="00DD4CBD"/>
    <w:rsid w:val="00DD4D51"/>
    <w:rsid w:val="00DD4D56"/>
    <w:rsid w:val="00DD504D"/>
    <w:rsid w:val="00DD5209"/>
    <w:rsid w:val="00DD53A0"/>
    <w:rsid w:val="00DD543D"/>
    <w:rsid w:val="00DD5525"/>
    <w:rsid w:val="00DD56EC"/>
    <w:rsid w:val="00DD56F6"/>
    <w:rsid w:val="00DD595D"/>
    <w:rsid w:val="00DD59FA"/>
    <w:rsid w:val="00DD5A10"/>
    <w:rsid w:val="00DD5B55"/>
    <w:rsid w:val="00DD5F0A"/>
    <w:rsid w:val="00DD5F62"/>
    <w:rsid w:val="00DD6106"/>
    <w:rsid w:val="00DD6798"/>
    <w:rsid w:val="00DD6B08"/>
    <w:rsid w:val="00DD6BE5"/>
    <w:rsid w:val="00DD6F81"/>
    <w:rsid w:val="00DD6FFA"/>
    <w:rsid w:val="00DD7202"/>
    <w:rsid w:val="00DD7409"/>
    <w:rsid w:val="00DD7671"/>
    <w:rsid w:val="00DD7714"/>
    <w:rsid w:val="00DD7BB8"/>
    <w:rsid w:val="00DD7D7D"/>
    <w:rsid w:val="00DD7DBB"/>
    <w:rsid w:val="00DD7DF8"/>
    <w:rsid w:val="00DD7ECF"/>
    <w:rsid w:val="00DE0012"/>
    <w:rsid w:val="00DE00EB"/>
    <w:rsid w:val="00DE016D"/>
    <w:rsid w:val="00DE0182"/>
    <w:rsid w:val="00DE0471"/>
    <w:rsid w:val="00DE0760"/>
    <w:rsid w:val="00DE0970"/>
    <w:rsid w:val="00DE09BD"/>
    <w:rsid w:val="00DE09F5"/>
    <w:rsid w:val="00DE0A6A"/>
    <w:rsid w:val="00DE0DA0"/>
    <w:rsid w:val="00DE0EF7"/>
    <w:rsid w:val="00DE1485"/>
    <w:rsid w:val="00DE1984"/>
    <w:rsid w:val="00DE1AD2"/>
    <w:rsid w:val="00DE1D96"/>
    <w:rsid w:val="00DE1F62"/>
    <w:rsid w:val="00DE20EB"/>
    <w:rsid w:val="00DE242C"/>
    <w:rsid w:val="00DE29EB"/>
    <w:rsid w:val="00DE2A97"/>
    <w:rsid w:val="00DE2D84"/>
    <w:rsid w:val="00DE2D90"/>
    <w:rsid w:val="00DE2EB0"/>
    <w:rsid w:val="00DE2F8B"/>
    <w:rsid w:val="00DE324F"/>
    <w:rsid w:val="00DE3466"/>
    <w:rsid w:val="00DE3779"/>
    <w:rsid w:val="00DE3E3C"/>
    <w:rsid w:val="00DE3EF9"/>
    <w:rsid w:val="00DE41EC"/>
    <w:rsid w:val="00DE42FA"/>
    <w:rsid w:val="00DE4716"/>
    <w:rsid w:val="00DE49B2"/>
    <w:rsid w:val="00DE4B80"/>
    <w:rsid w:val="00DE5018"/>
    <w:rsid w:val="00DE50CA"/>
    <w:rsid w:val="00DE5141"/>
    <w:rsid w:val="00DE55C3"/>
    <w:rsid w:val="00DE575D"/>
    <w:rsid w:val="00DE57AE"/>
    <w:rsid w:val="00DE57DB"/>
    <w:rsid w:val="00DE5A33"/>
    <w:rsid w:val="00DE5D0C"/>
    <w:rsid w:val="00DE5ED0"/>
    <w:rsid w:val="00DE6000"/>
    <w:rsid w:val="00DE6375"/>
    <w:rsid w:val="00DE6471"/>
    <w:rsid w:val="00DE64E0"/>
    <w:rsid w:val="00DE651B"/>
    <w:rsid w:val="00DE6A05"/>
    <w:rsid w:val="00DE6BCE"/>
    <w:rsid w:val="00DE6F90"/>
    <w:rsid w:val="00DE70FF"/>
    <w:rsid w:val="00DE7335"/>
    <w:rsid w:val="00DE7396"/>
    <w:rsid w:val="00DE748C"/>
    <w:rsid w:val="00DE74C3"/>
    <w:rsid w:val="00DE7528"/>
    <w:rsid w:val="00DE7555"/>
    <w:rsid w:val="00DE757E"/>
    <w:rsid w:val="00DE76CC"/>
    <w:rsid w:val="00DE77A2"/>
    <w:rsid w:val="00DE7875"/>
    <w:rsid w:val="00DE7F71"/>
    <w:rsid w:val="00DF0103"/>
    <w:rsid w:val="00DF0198"/>
    <w:rsid w:val="00DF042C"/>
    <w:rsid w:val="00DF04A6"/>
    <w:rsid w:val="00DF087B"/>
    <w:rsid w:val="00DF0A37"/>
    <w:rsid w:val="00DF0AC6"/>
    <w:rsid w:val="00DF0AFF"/>
    <w:rsid w:val="00DF0BD2"/>
    <w:rsid w:val="00DF0E7D"/>
    <w:rsid w:val="00DF0F1E"/>
    <w:rsid w:val="00DF1033"/>
    <w:rsid w:val="00DF1202"/>
    <w:rsid w:val="00DF1405"/>
    <w:rsid w:val="00DF14A4"/>
    <w:rsid w:val="00DF153C"/>
    <w:rsid w:val="00DF1670"/>
    <w:rsid w:val="00DF1678"/>
    <w:rsid w:val="00DF16DF"/>
    <w:rsid w:val="00DF1BC8"/>
    <w:rsid w:val="00DF1E6B"/>
    <w:rsid w:val="00DF2031"/>
    <w:rsid w:val="00DF2056"/>
    <w:rsid w:val="00DF20D4"/>
    <w:rsid w:val="00DF217B"/>
    <w:rsid w:val="00DF22A8"/>
    <w:rsid w:val="00DF23B2"/>
    <w:rsid w:val="00DF23F5"/>
    <w:rsid w:val="00DF27D6"/>
    <w:rsid w:val="00DF28EF"/>
    <w:rsid w:val="00DF29DD"/>
    <w:rsid w:val="00DF29E4"/>
    <w:rsid w:val="00DF2ABA"/>
    <w:rsid w:val="00DF2CA1"/>
    <w:rsid w:val="00DF2DA2"/>
    <w:rsid w:val="00DF2DBD"/>
    <w:rsid w:val="00DF2E70"/>
    <w:rsid w:val="00DF3006"/>
    <w:rsid w:val="00DF327C"/>
    <w:rsid w:val="00DF32EA"/>
    <w:rsid w:val="00DF3349"/>
    <w:rsid w:val="00DF3523"/>
    <w:rsid w:val="00DF3729"/>
    <w:rsid w:val="00DF3760"/>
    <w:rsid w:val="00DF37A9"/>
    <w:rsid w:val="00DF37CA"/>
    <w:rsid w:val="00DF3872"/>
    <w:rsid w:val="00DF38C7"/>
    <w:rsid w:val="00DF4312"/>
    <w:rsid w:val="00DF453F"/>
    <w:rsid w:val="00DF4958"/>
    <w:rsid w:val="00DF4BEC"/>
    <w:rsid w:val="00DF4DA1"/>
    <w:rsid w:val="00DF4EC0"/>
    <w:rsid w:val="00DF4EC6"/>
    <w:rsid w:val="00DF510B"/>
    <w:rsid w:val="00DF593B"/>
    <w:rsid w:val="00DF5C82"/>
    <w:rsid w:val="00DF5D5A"/>
    <w:rsid w:val="00DF5ED2"/>
    <w:rsid w:val="00DF5F88"/>
    <w:rsid w:val="00DF62DB"/>
    <w:rsid w:val="00DF632A"/>
    <w:rsid w:val="00DF654D"/>
    <w:rsid w:val="00DF67A4"/>
    <w:rsid w:val="00DF69A3"/>
    <w:rsid w:val="00DF6AB2"/>
    <w:rsid w:val="00DF6E33"/>
    <w:rsid w:val="00DF6EBD"/>
    <w:rsid w:val="00DF71E6"/>
    <w:rsid w:val="00DF73D5"/>
    <w:rsid w:val="00DF76A9"/>
    <w:rsid w:val="00DF7738"/>
    <w:rsid w:val="00DF7DB1"/>
    <w:rsid w:val="00DF7E10"/>
    <w:rsid w:val="00DF7EE2"/>
    <w:rsid w:val="00E000B9"/>
    <w:rsid w:val="00E00142"/>
    <w:rsid w:val="00E0027C"/>
    <w:rsid w:val="00E003A2"/>
    <w:rsid w:val="00E00429"/>
    <w:rsid w:val="00E004FF"/>
    <w:rsid w:val="00E0059C"/>
    <w:rsid w:val="00E00665"/>
    <w:rsid w:val="00E008AD"/>
    <w:rsid w:val="00E009FD"/>
    <w:rsid w:val="00E00B11"/>
    <w:rsid w:val="00E00D10"/>
    <w:rsid w:val="00E00D33"/>
    <w:rsid w:val="00E00F54"/>
    <w:rsid w:val="00E01001"/>
    <w:rsid w:val="00E0100F"/>
    <w:rsid w:val="00E01135"/>
    <w:rsid w:val="00E017EF"/>
    <w:rsid w:val="00E01BE7"/>
    <w:rsid w:val="00E0231E"/>
    <w:rsid w:val="00E023FC"/>
    <w:rsid w:val="00E02690"/>
    <w:rsid w:val="00E02714"/>
    <w:rsid w:val="00E027CE"/>
    <w:rsid w:val="00E0280A"/>
    <w:rsid w:val="00E02D5F"/>
    <w:rsid w:val="00E02DB8"/>
    <w:rsid w:val="00E02E93"/>
    <w:rsid w:val="00E02ED5"/>
    <w:rsid w:val="00E0309B"/>
    <w:rsid w:val="00E030C3"/>
    <w:rsid w:val="00E03262"/>
    <w:rsid w:val="00E0348D"/>
    <w:rsid w:val="00E0355E"/>
    <w:rsid w:val="00E038ED"/>
    <w:rsid w:val="00E03985"/>
    <w:rsid w:val="00E03A02"/>
    <w:rsid w:val="00E03A21"/>
    <w:rsid w:val="00E03A5F"/>
    <w:rsid w:val="00E03B73"/>
    <w:rsid w:val="00E03CD6"/>
    <w:rsid w:val="00E03E9E"/>
    <w:rsid w:val="00E03F76"/>
    <w:rsid w:val="00E03FE8"/>
    <w:rsid w:val="00E0446F"/>
    <w:rsid w:val="00E04540"/>
    <w:rsid w:val="00E0491F"/>
    <w:rsid w:val="00E049D2"/>
    <w:rsid w:val="00E04AAA"/>
    <w:rsid w:val="00E04B21"/>
    <w:rsid w:val="00E04B43"/>
    <w:rsid w:val="00E04C63"/>
    <w:rsid w:val="00E04D3C"/>
    <w:rsid w:val="00E04F4B"/>
    <w:rsid w:val="00E0531E"/>
    <w:rsid w:val="00E0535B"/>
    <w:rsid w:val="00E05509"/>
    <w:rsid w:val="00E05715"/>
    <w:rsid w:val="00E05D92"/>
    <w:rsid w:val="00E0639E"/>
    <w:rsid w:val="00E06444"/>
    <w:rsid w:val="00E06446"/>
    <w:rsid w:val="00E06C5E"/>
    <w:rsid w:val="00E06F58"/>
    <w:rsid w:val="00E07434"/>
    <w:rsid w:val="00E07660"/>
    <w:rsid w:val="00E076F1"/>
    <w:rsid w:val="00E0774A"/>
    <w:rsid w:val="00E077BE"/>
    <w:rsid w:val="00E07A06"/>
    <w:rsid w:val="00E07A16"/>
    <w:rsid w:val="00E07B71"/>
    <w:rsid w:val="00E07CE7"/>
    <w:rsid w:val="00E07CE8"/>
    <w:rsid w:val="00E07CE9"/>
    <w:rsid w:val="00E07D27"/>
    <w:rsid w:val="00E07D80"/>
    <w:rsid w:val="00E103C1"/>
    <w:rsid w:val="00E106A6"/>
    <w:rsid w:val="00E106D3"/>
    <w:rsid w:val="00E106E2"/>
    <w:rsid w:val="00E114D4"/>
    <w:rsid w:val="00E114E1"/>
    <w:rsid w:val="00E1158D"/>
    <w:rsid w:val="00E115CC"/>
    <w:rsid w:val="00E115E0"/>
    <w:rsid w:val="00E1165F"/>
    <w:rsid w:val="00E116C5"/>
    <w:rsid w:val="00E11799"/>
    <w:rsid w:val="00E117A5"/>
    <w:rsid w:val="00E11BE6"/>
    <w:rsid w:val="00E11DF7"/>
    <w:rsid w:val="00E11FFD"/>
    <w:rsid w:val="00E12876"/>
    <w:rsid w:val="00E129C3"/>
    <w:rsid w:val="00E130AC"/>
    <w:rsid w:val="00E130BF"/>
    <w:rsid w:val="00E1342C"/>
    <w:rsid w:val="00E134B9"/>
    <w:rsid w:val="00E13605"/>
    <w:rsid w:val="00E1375E"/>
    <w:rsid w:val="00E138A5"/>
    <w:rsid w:val="00E13949"/>
    <w:rsid w:val="00E13A29"/>
    <w:rsid w:val="00E13A7C"/>
    <w:rsid w:val="00E13DDC"/>
    <w:rsid w:val="00E13F5F"/>
    <w:rsid w:val="00E13F71"/>
    <w:rsid w:val="00E13FDA"/>
    <w:rsid w:val="00E141C7"/>
    <w:rsid w:val="00E1436C"/>
    <w:rsid w:val="00E14997"/>
    <w:rsid w:val="00E14CBF"/>
    <w:rsid w:val="00E14E60"/>
    <w:rsid w:val="00E14F45"/>
    <w:rsid w:val="00E15085"/>
    <w:rsid w:val="00E15248"/>
    <w:rsid w:val="00E15351"/>
    <w:rsid w:val="00E153F0"/>
    <w:rsid w:val="00E15443"/>
    <w:rsid w:val="00E1545C"/>
    <w:rsid w:val="00E155DC"/>
    <w:rsid w:val="00E15613"/>
    <w:rsid w:val="00E157AF"/>
    <w:rsid w:val="00E15A50"/>
    <w:rsid w:val="00E15A9F"/>
    <w:rsid w:val="00E15D68"/>
    <w:rsid w:val="00E15FEA"/>
    <w:rsid w:val="00E16040"/>
    <w:rsid w:val="00E160CE"/>
    <w:rsid w:val="00E16302"/>
    <w:rsid w:val="00E16600"/>
    <w:rsid w:val="00E1662F"/>
    <w:rsid w:val="00E16C5C"/>
    <w:rsid w:val="00E16EAE"/>
    <w:rsid w:val="00E1731E"/>
    <w:rsid w:val="00E17500"/>
    <w:rsid w:val="00E17650"/>
    <w:rsid w:val="00E1768A"/>
    <w:rsid w:val="00E1775D"/>
    <w:rsid w:val="00E17B2E"/>
    <w:rsid w:val="00E17CFB"/>
    <w:rsid w:val="00E17EB0"/>
    <w:rsid w:val="00E17F76"/>
    <w:rsid w:val="00E200D9"/>
    <w:rsid w:val="00E201B4"/>
    <w:rsid w:val="00E20589"/>
    <w:rsid w:val="00E206BE"/>
    <w:rsid w:val="00E20702"/>
    <w:rsid w:val="00E20936"/>
    <w:rsid w:val="00E20AF4"/>
    <w:rsid w:val="00E20E35"/>
    <w:rsid w:val="00E20E6E"/>
    <w:rsid w:val="00E20EAB"/>
    <w:rsid w:val="00E210A4"/>
    <w:rsid w:val="00E21155"/>
    <w:rsid w:val="00E21186"/>
    <w:rsid w:val="00E218D6"/>
    <w:rsid w:val="00E21FA4"/>
    <w:rsid w:val="00E22272"/>
    <w:rsid w:val="00E224BB"/>
    <w:rsid w:val="00E22534"/>
    <w:rsid w:val="00E2259D"/>
    <w:rsid w:val="00E228E0"/>
    <w:rsid w:val="00E22D04"/>
    <w:rsid w:val="00E23234"/>
    <w:rsid w:val="00E23360"/>
    <w:rsid w:val="00E2339D"/>
    <w:rsid w:val="00E23657"/>
    <w:rsid w:val="00E23A29"/>
    <w:rsid w:val="00E23A48"/>
    <w:rsid w:val="00E23D32"/>
    <w:rsid w:val="00E23E56"/>
    <w:rsid w:val="00E23F18"/>
    <w:rsid w:val="00E2410F"/>
    <w:rsid w:val="00E2411B"/>
    <w:rsid w:val="00E242B1"/>
    <w:rsid w:val="00E246DF"/>
    <w:rsid w:val="00E2486F"/>
    <w:rsid w:val="00E24A88"/>
    <w:rsid w:val="00E24B07"/>
    <w:rsid w:val="00E24EC6"/>
    <w:rsid w:val="00E256AB"/>
    <w:rsid w:val="00E2582E"/>
    <w:rsid w:val="00E259C3"/>
    <w:rsid w:val="00E25A40"/>
    <w:rsid w:val="00E25A7C"/>
    <w:rsid w:val="00E25ECF"/>
    <w:rsid w:val="00E260E0"/>
    <w:rsid w:val="00E2610C"/>
    <w:rsid w:val="00E262BB"/>
    <w:rsid w:val="00E2646B"/>
    <w:rsid w:val="00E266B5"/>
    <w:rsid w:val="00E266BB"/>
    <w:rsid w:val="00E26802"/>
    <w:rsid w:val="00E2686C"/>
    <w:rsid w:val="00E26A77"/>
    <w:rsid w:val="00E26A9D"/>
    <w:rsid w:val="00E26D17"/>
    <w:rsid w:val="00E26D53"/>
    <w:rsid w:val="00E2702A"/>
    <w:rsid w:val="00E2709B"/>
    <w:rsid w:val="00E2717E"/>
    <w:rsid w:val="00E27279"/>
    <w:rsid w:val="00E272C0"/>
    <w:rsid w:val="00E27386"/>
    <w:rsid w:val="00E27736"/>
    <w:rsid w:val="00E27C74"/>
    <w:rsid w:val="00E27CE9"/>
    <w:rsid w:val="00E27D4C"/>
    <w:rsid w:val="00E27F46"/>
    <w:rsid w:val="00E27FCF"/>
    <w:rsid w:val="00E302D1"/>
    <w:rsid w:val="00E30408"/>
    <w:rsid w:val="00E304EE"/>
    <w:rsid w:val="00E305DA"/>
    <w:rsid w:val="00E30C09"/>
    <w:rsid w:val="00E30DEE"/>
    <w:rsid w:val="00E30F4E"/>
    <w:rsid w:val="00E311D5"/>
    <w:rsid w:val="00E31212"/>
    <w:rsid w:val="00E312B3"/>
    <w:rsid w:val="00E3159B"/>
    <w:rsid w:val="00E317FF"/>
    <w:rsid w:val="00E31AB9"/>
    <w:rsid w:val="00E31FD3"/>
    <w:rsid w:val="00E322C5"/>
    <w:rsid w:val="00E322D4"/>
    <w:rsid w:val="00E32395"/>
    <w:rsid w:val="00E3259F"/>
    <w:rsid w:val="00E32666"/>
    <w:rsid w:val="00E32726"/>
    <w:rsid w:val="00E32BDC"/>
    <w:rsid w:val="00E32CF2"/>
    <w:rsid w:val="00E32DE6"/>
    <w:rsid w:val="00E33103"/>
    <w:rsid w:val="00E332C7"/>
    <w:rsid w:val="00E3345D"/>
    <w:rsid w:val="00E334D0"/>
    <w:rsid w:val="00E33559"/>
    <w:rsid w:val="00E33B92"/>
    <w:rsid w:val="00E33CA6"/>
    <w:rsid w:val="00E33D6A"/>
    <w:rsid w:val="00E341C7"/>
    <w:rsid w:val="00E34558"/>
    <w:rsid w:val="00E345C4"/>
    <w:rsid w:val="00E346B4"/>
    <w:rsid w:val="00E347CA"/>
    <w:rsid w:val="00E34864"/>
    <w:rsid w:val="00E3494A"/>
    <w:rsid w:val="00E34D5E"/>
    <w:rsid w:val="00E34EEF"/>
    <w:rsid w:val="00E34FE0"/>
    <w:rsid w:val="00E3500F"/>
    <w:rsid w:val="00E3508B"/>
    <w:rsid w:val="00E35201"/>
    <w:rsid w:val="00E35278"/>
    <w:rsid w:val="00E354A9"/>
    <w:rsid w:val="00E359CE"/>
    <w:rsid w:val="00E35DF0"/>
    <w:rsid w:val="00E35ED6"/>
    <w:rsid w:val="00E360BF"/>
    <w:rsid w:val="00E36470"/>
    <w:rsid w:val="00E364D3"/>
    <w:rsid w:val="00E36726"/>
    <w:rsid w:val="00E36731"/>
    <w:rsid w:val="00E36E13"/>
    <w:rsid w:val="00E3703F"/>
    <w:rsid w:val="00E371B4"/>
    <w:rsid w:val="00E37368"/>
    <w:rsid w:val="00E37480"/>
    <w:rsid w:val="00E3752B"/>
    <w:rsid w:val="00E3758B"/>
    <w:rsid w:val="00E378DE"/>
    <w:rsid w:val="00E37A0B"/>
    <w:rsid w:val="00E37BAB"/>
    <w:rsid w:val="00E37CCD"/>
    <w:rsid w:val="00E37EDB"/>
    <w:rsid w:val="00E400CD"/>
    <w:rsid w:val="00E401B7"/>
    <w:rsid w:val="00E401D0"/>
    <w:rsid w:val="00E40333"/>
    <w:rsid w:val="00E4034A"/>
    <w:rsid w:val="00E404C2"/>
    <w:rsid w:val="00E4092E"/>
    <w:rsid w:val="00E40940"/>
    <w:rsid w:val="00E40B52"/>
    <w:rsid w:val="00E412BE"/>
    <w:rsid w:val="00E4136D"/>
    <w:rsid w:val="00E416EB"/>
    <w:rsid w:val="00E41DD2"/>
    <w:rsid w:val="00E41E8C"/>
    <w:rsid w:val="00E41EED"/>
    <w:rsid w:val="00E420EB"/>
    <w:rsid w:val="00E42126"/>
    <w:rsid w:val="00E421F3"/>
    <w:rsid w:val="00E4226F"/>
    <w:rsid w:val="00E4244F"/>
    <w:rsid w:val="00E425D8"/>
    <w:rsid w:val="00E42656"/>
    <w:rsid w:val="00E42BFF"/>
    <w:rsid w:val="00E42CA6"/>
    <w:rsid w:val="00E42D24"/>
    <w:rsid w:val="00E42D73"/>
    <w:rsid w:val="00E42DF2"/>
    <w:rsid w:val="00E42DFE"/>
    <w:rsid w:val="00E42E4F"/>
    <w:rsid w:val="00E43013"/>
    <w:rsid w:val="00E4355F"/>
    <w:rsid w:val="00E4366F"/>
    <w:rsid w:val="00E4376B"/>
    <w:rsid w:val="00E438CD"/>
    <w:rsid w:val="00E439BB"/>
    <w:rsid w:val="00E43A08"/>
    <w:rsid w:val="00E43B06"/>
    <w:rsid w:val="00E43F0A"/>
    <w:rsid w:val="00E43FF6"/>
    <w:rsid w:val="00E44884"/>
    <w:rsid w:val="00E448B4"/>
    <w:rsid w:val="00E44948"/>
    <w:rsid w:val="00E44C57"/>
    <w:rsid w:val="00E44E61"/>
    <w:rsid w:val="00E44EE2"/>
    <w:rsid w:val="00E45105"/>
    <w:rsid w:val="00E45149"/>
    <w:rsid w:val="00E45272"/>
    <w:rsid w:val="00E4533B"/>
    <w:rsid w:val="00E4536D"/>
    <w:rsid w:val="00E4556C"/>
    <w:rsid w:val="00E45B1C"/>
    <w:rsid w:val="00E45B72"/>
    <w:rsid w:val="00E45F3E"/>
    <w:rsid w:val="00E46238"/>
    <w:rsid w:val="00E463DC"/>
    <w:rsid w:val="00E46413"/>
    <w:rsid w:val="00E469C8"/>
    <w:rsid w:val="00E46B67"/>
    <w:rsid w:val="00E46D17"/>
    <w:rsid w:val="00E46D22"/>
    <w:rsid w:val="00E46E53"/>
    <w:rsid w:val="00E46EA6"/>
    <w:rsid w:val="00E46ED2"/>
    <w:rsid w:val="00E46F37"/>
    <w:rsid w:val="00E47097"/>
    <w:rsid w:val="00E4710B"/>
    <w:rsid w:val="00E47309"/>
    <w:rsid w:val="00E473B1"/>
    <w:rsid w:val="00E473B7"/>
    <w:rsid w:val="00E473FA"/>
    <w:rsid w:val="00E47423"/>
    <w:rsid w:val="00E47B67"/>
    <w:rsid w:val="00E47FB5"/>
    <w:rsid w:val="00E47FC8"/>
    <w:rsid w:val="00E47FF9"/>
    <w:rsid w:val="00E50111"/>
    <w:rsid w:val="00E50123"/>
    <w:rsid w:val="00E50283"/>
    <w:rsid w:val="00E50693"/>
    <w:rsid w:val="00E50749"/>
    <w:rsid w:val="00E507DD"/>
    <w:rsid w:val="00E50838"/>
    <w:rsid w:val="00E50894"/>
    <w:rsid w:val="00E508D9"/>
    <w:rsid w:val="00E50D25"/>
    <w:rsid w:val="00E50DFF"/>
    <w:rsid w:val="00E50F31"/>
    <w:rsid w:val="00E510DE"/>
    <w:rsid w:val="00E51526"/>
    <w:rsid w:val="00E515B4"/>
    <w:rsid w:val="00E516C4"/>
    <w:rsid w:val="00E51718"/>
    <w:rsid w:val="00E51766"/>
    <w:rsid w:val="00E51909"/>
    <w:rsid w:val="00E51A00"/>
    <w:rsid w:val="00E51D16"/>
    <w:rsid w:val="00E51E31"/>
    <w:rsid w:val="00E51EBE"/>
    <w:rsid w:val="00E51F92"/>
    <w:rsid w:val="00E520B9"/>
    <w:rsid w:val="00E521E5"/>
    <w:rsid w:val="00E52374"/>
    <w:rsid w:val="00E52558"/>
    <w:rsid w:val="00E52810"/>
    <w:rsid w:val="00E52A29"/>
    <w:rsid w:val="00E52C8C"/>
    <w:rsid w:val="00E52DC1"/>
    <w:rsid w:val="00E53035"/>
    <w:rsid w:val="00E53180"/>
    <w:rsid w:val="00E531D4"/>
    <w:rsid w:val="00E53224"/>
    <w:rsid w:val="00E532C5"/>
    <w:rsid w:val="00E537DA"/>
    <w:rsid w:val="00E538E8"/>
    <w:rsid w:val="00E53A83"/>
    <w:rsid w:val="00E53B2E"/>
    <w:rsid w:val="00E53BFF"/>
    <w:rsid w:val="00E53F11"/>
    <w:rsid w:val="00E5418C"/>
    <w:rsid w:val="00E54364"/>
    <w:rsid w:val="00E543C8"/>
    <w:rsid w:val="00E54480"/>
    <w:rsid w:val="00E546B2"/>
    <w:rsid w:val="00E547B3"/>
    <w:rsid w:val="00E5486C"/>
    <w:rsid w:val="00E5490D"/>
    <w:rsid w:val="00E549B9"/>
    <w:rsid w:val="00E54AEC"/>
    <w:rsid w:val="00E54B21"/>
    <w:rsid w:val="00E54B65"/>
    <w:rsid w:val="00E54CB9"/>
    <w:rsid w:val="00E54E76"/>
    <w:rsid w:val="00E54EFF"/>
    <w:rsid w:val="00E54F8A"/>
    <w:rsid w:val="00E54FAF"/>
    <w:rsid w:val="00E55014"/>
    <w:rsid w:val="00E550BD"/>
    <w:rsid w:val="00E5517F"/>
    <w:rsid w:val="00E551D1"/>
    <w:rsid w:val="00E55391"/>
    <w:rsid w:val="00E557C9"/>
    <w:rsid w:val="00E55C74"/>
    <w:rsid w:val="00E55D82"/>
    <w:rsid w:val="00E55E24"/>
    <w:rsid w:val="00E56087"/>
    <w:rsid w:val="00E5625D"/>
    <w:rsid w:val="00E5627B"/>
    <w:rsid w:val="00E56543"/>
    <w:rsid w:val="00E5656C"/>
    <w:rsid w:val="00E5661F"/>
    <w:rsid w:val="00E5671F"/>
    <w:rsid w:val="00E56786"/>
    <w:rsid w:val="00E56997"/>
    <w:rsid w:val="00E56A70"/>
    <w:rsid w:val="00E56D3B"/>
    <w:rsid w:val="00E56DA9"/>
    <w:rsid w:val="00E57201"/>
    <w:rsid w:val="00E5725B"/>
    <w:rsid w:val="00E57659"/>
    <w:rsid w:val="00E57875"/>
    <w:rsid w:val="00E57DC5"/>
    <w:rsid w:val="00E604BC"/>
    <w:rsid w:val="00E604F7"/>
    <w:rsid w:val="00E6055D"/>
    <w:rsid w:val="00E60577"/>
    <w:rsid w:val="00E607A7"/>
    <w:rsid w:val="00E6081B"/>
    <w:rsid w:val="00E60945"/>
    <w:rsid w:val="00E612A2"/>
    <w:rsid w:val="00E61305"/>
    <w:rsid w:val="00E613BE"/>
    <w:rsid w:val="00E61808"/>
    <w:rsid w:val="00E619F8"/>
    <w:rsid w:val="00E61B04"/>
    <w:rsid w:val="00E61CBD"/>
    <w:rsid w:val="00E6201E"/>
    <w:rsid w:val="00E6204B"/>
    <w:rsid w:val="00E6205B"/>
    <w:rsid w:val="00E62116"/>
    <w:rsid w:val="00E6211F"/>
    <w:rsid w:val="00E6231D"/>
    <w:rsid w:val="00E62491"/>
    <w:rsid w:val="00E624E1"/>
    <w:rsid w:val="00E62662"/>
    <w:rsid w:val="00E6272D"/>
    <w:rsid w:val="00E62748"/>
    <w:rsid w:val="00E6275F"/>
    <w:rsid w:val="00E62869"/>
    <w:rsid w:val="00E628AF"/>
    <w:rsid w:val="00E628C7"/>
    <w:rsid w:val="00E62EC7"/>
    <w:rsid w:val="00E6317A"/>
    <w:rsid w:val="00E63326"/>
    <w:rsid w:val="00E63730"/>
    <w:rsid w:val="00E63BCC"/>
    <w:rsid w:val="00E63D73"/>
    <w:rsid w:val="00E63D88"/>
    <w:rsid w:val="00E63E84"/>
    <w:rsid w:val="00E63F16"/>
    <w:rsid w:val="00E640BF"/>
    <w:rsid w:val="00E64106"/>
    <w:rsid w:val="00E64112"/>
    <w:rsid w:val="00E642F0"/>
    <w:rsid w:val="00E643AD"/>
    <w:rsid w:val="00E64579"/>
    <w:rsid w:val="00E645E5"/>
    <w:rsid w:val="00E6478D"/>
    <w:rsid w:val="00E64ADE"/>
    <w:rsid w:val="00E64C4E"/>
    <w:rsid w:val="00E64D98"/>
    <w:rsid w:val="00E64DB3"/>
    <w:rsid w:val="00E65541"/>
    <w:rsid w:val="00E6571B"/>
    <w:rsid w:val="00E65B46"/>
    <w:rsid w:val="00E65BE2"/>
    <w:rsid w:val="00E65C84"/>
    <w:rsid w:val="00E65E7A"/>
    <w:rsid w:val="00E65F15"/>
    <w:rsid w:val="00E65FF9"/>
    <w:rsid w:val="00E6655C"/>
    <w:rsid w:val="00E66907"/>
    <w:rsid w:val="00E66C65"/>
    <w:rsid w:val="00E66DC3"/>
    <w:rsid w:val="00E66EDC"/>
    <w:rsid w:val="00E66F05"/>
    <w:rsid w:val="00E66F32"/>
    <w:rsid w:val="00E6736B"/>
    <w:rsid w:val="00E67414"/>
    <w:rsid w:val="00E67918"/>
    <w:rsid w:val="00E67A14"/>
    <w:rsid w:val="00E67AF2"/>
    <w:rsid w:val="00E67B59"/>
    <w:rsid w:val="00E67BB6"/>
    <w:rsid w:val="00E67C89"/>
    <w:rsid w:val="00E67FA8"/>
    <w:rsid w:val="00E6AEC8"/>
    <w:rsid w:val="00E6AF2D"/>
    <w:rsid w:val="00E700F8"/>
    <w:rsid w:val="00E70221"/>
    <w:rsid w:val="00E702A9"/>
    <w:rsid w:val="00E704C3"/>
    <w:rsid w:val="00E7087C"/>
    <w:rsid w:val="00E70940"/>
    <w:rsid w:val="00E70B88"/>
    <w:rsid w:val="00E70BFF"/>
    <w:rsid w:val="00E70C42"/>
    <w:rsid w:val="00E70C48"/>
    <w:rsid w:val="00E70CFE"/>
    <w:rsid w:val="00E70E52"/>
    <w:rsid w:val="00E70E9F"/>
    <w:rsid w:val="00E7106E"/>
    <w:rsid w:val="00E71556"/>
    <w:rsid w:val="00E719DD"/>
    <w:rsid w:val="00E723FC"/>
    <w:rsid w:val="00E72635"/>
    <w:rsid w:val="00E72777"/>
    <w:rsid w:val="00E72A3C"/>
    <w:rsid w:val="00E72C8D"/>
    <w:rsid w:val="00E72D99"/>
    <w:rsid w:val="00E73043"/>
    <w:rsid w:val="00E737B3"/>
    <w:rsid w:val="00E739F3"/>
    <w:rsid w:val="00E73A00"/>
    <w:rsid w:val="00E73B79"/>
    <w:rsid w:val="00E73DD9"/>
    <w:rsid w:val="00E73ECB"/>
    <w:rsid w:val="00E74149"/>
    <w:rsid w:val="00E7425B"/>
    <w:rsid w:val="00E7427B"/>
    <w:rsid w:val="00E742BA"/>
    <w:rsid w:val="00E742DC"/>
    <w:rsid w:val="00E74583"/>
    <w:rsid w:val="00E74FAD"/>
    <w:rsid w:val="00E75056"/>
    <w:rsid w:val="00E7506A"/>
    <w:rsid w:val="00E751D8"/>
    <w:rsid w:val="00E7587E"/>
    <w:rsid w:val="00E75A21"/>
    <w:rsid w:val="00E75CF8"/>
    <w:rsid w:val="00E75DA3"/>
    <w:rsid w:val="00E7609B"/>
    <w:rsid w:val="00E765C8"/>
    <w:rsid w:val="00E765CD"/>
    <w:rsid w:val="00E76774"/>
    <w:rsid w:val="00E76AB9"/>
    <w:rsid w:val="00E76B2F"/>
    <w:rsid w:val="00E76B4D"/>
    <w:rsid w:val="00E76C08"/>
    <w:rsid w:val="00E76CE2"/>
    <w:rsid w:val="00E76E61"/>
    <w:rsid w:val="00E76F6D"/>
    <w:rsid w:val="00E772C3"/>
    <w:rsid w:val="00E77355"/>
    <w:rsid w:val="00E77358"/>
    <w:rsid w:val="00E77680"/>
    <w:rsid w:val="00E776FE"/>
    <w:rsid w:val="00E777DD"/>
    <w:rsid w:val="00E77A26"/>
    <w:rsid w:val="00E77DD0"/>
    <w:rsid w:val="00E8037B"/>
    <w:rsid w:val="00E803E9"/>
    <w:rsid w:val="00E8082D"/>
    <w:rsid w:val="00E80837"/>
    <w:rsid w:val="00E8087A"/>
    <w:rsid w:val="00E80912"/>
    <w:rsid w:val="00E80AEB"/>
    <w:rsid w:val="00E80C49"/>
    <w:rsid w:val="00E80C4E"/>
    <w:rsid w:val="00E80C79"/>
    <w:rsid w:val="00E811EE"/>
    <w:rsid w:val="00E81376"/>
    <w:rsid w:val="00E81600"/>
    <w:rsid w:val="00E816E7"/>
    <w:rsid w:val="00E8198A"/>
    <w:rsid w:val="00E819AD"/>
    <w:rsid w:val="00E81A46"/>
    <w:rsid w:val="00E81BA2"/>
    <w:rsid w:val="00E81C5C"/>
    <w:rsid w:val="00E81CCA"/>
    <w:rsid w:val="00E81DB6"/>
    <w:rsid w:val="00E81E2C"/>
    <w:rsid w:val="00E82183"/>
    <w:rsid w:val="00E822ED"/>
    <w:rsid w:val="00E823C8"/>
    <w:rsid w:val="00E82952"/>
    <w:rsid w:val="00E82CA7"/>
    <w:rsid w:val="00E82DE5"/>
    <w:rsid w:val="00E82E68"/>
    <w:rsid w:val="00E83010"/>
    <w:rsid w:val="00E8317D"/>
    <w:rsid w:val="00E83180"/>
    <w:rsid w:val="00E833D9"/>
    <w:rsid w:val="00E833FC"/>
    <w:rsid w:val="00E838DD"/>
    <w:rsid w:val="00E83C4E"/>
    <w:rsid w:val="00E83DA4"/>
    <w:rsid w:val="00E83EE1"/>
    <w:rsid w:val="00E84005"/>
    <w:rsid w:val="00E8419A"/>
    <w:rsid w:val="00E84281"/>
    <w:rsid w:val="00E84296"/>
    <w:rsid w:val="00E84328"/>
    <w:rsid w:val="00E8441F"/>
    <w:rsid w:val="00E8445C"/>
    <w:rsid w:val="00E84598"/>
    <w:rsid w:val="00E84650"/>
    <w:rsid w:val="00E8473B"/>
    <w:rsid w:val="00E8485E"/>
    <w:rsid w:val="00E84886"/>
    <w:rsid w:val="00E848FD"/>
    <w:rsid w:val="00E8497B"/>
    <w:rsid w:val="00E84CE0"/>
    <w:rsid w:val="00E84D14"/>
    <w:rsid w:val="00E84FA8"/>
    <w:rsid w:val="00E85184"/>
    <w:rsid w:val="00E85274"/>
    <w:rsid w:val="00E855FD"/>
    <w:rsid w:val="00E85600"/>
    <w:rsid w:val="00E85630"/>
    <w:rsid w:val="00E8563F"/>
    <w:rsid w:val="00E857CD"/>
    <w:rsid w:val="00E85954"/>
    <w:rsid w:val="00E85A00"/>
    <w:rsid w:val="00E85ABB"/>
    <w:rsid w:val="00E85B2B"/>
    <w:rsid w:val="00E85E79"/>
    <w:rsid w:val="00E85EEC"/>
    <w:rsid w:val="00E85FDB"/>
    <w:rsid w:val="00E86184"/>
    <w:rsid w:val="00E86194"/>
    <w:rsid w:val="00E8634C"/>
    <w:rsid w:val="00E865BC"/>
    <w:rsid w:val="00E8670A"/>
    <w:rsid w:val="00E867A0"/>
    <w:rsid w:val="00E868BE"/>
    <w:rsid w:val="00E869AC"/>
    <w:rsid w:val="00E86D51"/>
    <w:rsid w:val="00E86E4D"/>
    <w:rsid w:val="00E86F02"/>
    <w:rsid w:val="00E86FD3"/>
    <w:rsid w:val="00E87757"/>
    <w:rsid w:val="00E877A5"/>
    <w:rsid w:val="00E87808"/>
    <w:rsid w:val="00E87884"/>
    <w:rsid w:val="00E87D75"/>
    <w:rsid w:val="00E90301"/>
    <w:rsid w:val="00E908F6"/>
    <w:rsid w:val="00E90B49"/>
    <w:rsid w:val="00E90CF4"/>
    <w:rsid w:val="00E913B1"/>
    <w:rsid w:val="00E91406"/>
    <w:rsid w:val="00E915C3"/>
    <w:rsid w:val="00E91683"/>
    <w:rsid w:val="00E9194B"/>
    <w:rsid w:val="00E919AC"/>
    <w:rsid w:val="00E91A7C"/>
    <w:rsid w:val="00E91B08"/>
    <w:rsid w:val="00E91E85"/>
    <w:rsid w:val="00E9209B"/>
    <w:rsid w:val="00E92166"/>
    <w:rsid w:val="00E92381"/>
    <w:rsid w:val="00E923A7"/>
    <w:rsid w:val="00E9265F"/>
    <w:rsid w:val="00E926DA"/>
    <w:rsid w:val="00E9299A"/>
    <w:rsid w:val="00E92A35"/>
    <w:rsid w:val="00E92C22"/>
    <w:rsid w:val="00E92D5C"/>
    <w:rsid w:val="00E92FB7"/>
    <w:rsid w:val="00E93243"/>
    <w:rsid w:val="00E9357F"/>
    <w:rsid w:val="00E936CE"/>
    <w:rsid w:val="00E9371A"/>
    <w:rsid w:val="00E93943"/>
    <w:rsid w:val="00E93CA0"/>
    <w:rsid w:val="00E9405E"/>
    <w:rsid w:val="00E940E2"/>
    <w:rsid w:val="00E941BA"/>
    <w:rsid w:val="00E942BF"/>
    <w:rsid w:val="00E942E6"/>
    <w:rsid w:val="00E94354"/>
    <w:rsid w:val="00E94599"/>
    <w:rsid w:val="00E9463F"/>
    <w:rsid w:val="00E94645"/>
    <w:rsid w:val="00E94782"/>
    <w:rsid w:val="00E947F5"/>
    <w:rsid w:val="00E94B3C"/>
    <w:rsid w:val="00E94C17"/>
    <w:rsid w:val="00E94C44"/>
    <w:rsid w:val="00E94F8D"/>
    <w:rsid w:val="00E94FE6"/>
    <w:rsid w:val="00E95104"/>
    <w:rsid w:val="00E953D8"/>
    <w:rsid w:val="00E9549A"/>
    <w:rsid w:val="00E956D3"/>
    <w:rsid w:val="00E9570A"/>
    <w:rsid w:val="00E95814"/>
    <w:rsid w:val="00E9594A"/>
    <w:rsid w:val="00E959EF"/>
    <w:rsid w:val="00E95A10"/>
    <w:rsid w:val="00E95B6C"/>
    <w:rsid w:val="00E95B89"/>
    <w:rsid w:val="00E95EC3"/>
    <w:rsid w:val="00E960C0"/>
    <w:rsid w:val="00E96316"/>
    <w:rsid w:val="00E9632D"/>
    <w:rsid w:val="00E964B2"/>
    <w:rsid w:val="00E965E9"/>
    <w:rsid w:val="00E9667E"/>
    <w:rsid w:val="00E9679D"/>
    <w:rsid w:val="00E96ADF"/>
    <w:rsid w:val="00E96B9D"/>
    <w:rsid w:val="00E96C9C"/>
    <w:rsid w:val="00E96D7F"/>
    <w:rsid w:val="00E96DDC"/>
    <w:rsid w:val="00E96E2D"/>
    <w:rsid w:val="00E9716B"/>
    <w:rsid w:val="00E9720A"/>
    <w:rsid w:val="00E97706"/>
    <w:rsid w:val="00E978C0"/>
    <w:rsid w:val="00E97924"/>
    <w:rsid w:val="00E97973"/>
    <w:rsid w:val="00E97A65"/>
    <w:rsid w:val="00EA01BA"/>
    <w:rsid w:val="00EA0298"/>
    <w:rsid w:val="00EA05FB"/>
    <w:rsid w:val="00EA0B53"/>
    <w:rsid w:val="00EA0C83"/>
    <w:rsid w:val="00EA0C96"/>
    <w:rsid w:val="00EA0D50"/>
    <w:rsid w:val="00EA0E92"/>
    <w:rsid w:val="00EA1038"/>
    <w:rsid w:val="00EA1063"/>
    <w:rsid w:val="00EA11E9"/>
    <w:rsid w:val="00EA1388"/>
    <w:rsid w:val="00EA13BC"/>
    <w:rsid w:val="00EA1465"/>
    <w:rsid w:val="00EA17D5"/>
    <w:rsid w:val="00EA1802"/>
    <w:rsid w:val="00EA1A48"/>
    <w:rsid w:val="00EA1BA3"/>
    <w:rsid w:val="00EA1C21"/>
    <w:rsid w:val="00EA1D48"/>
    <w:rsid w:val="00EA1EA1"/>
    <w:rsid w:val="00EA224F"/>
    <w:rsid w:val="00EA2287"/>
    <w:rsid w:val="00EA230B"/>
    <w:rsid w:val="00EA24BF"/>
    <w:rsid w:val="00EA26B8"/>
    <w:rsid w:val="00EA2779"/>
    <w:rsid w:val="00EA27CC"/>
    <w:rsid w:val="00EA296C"/>
    <w:rsid w:val="00EA2A4E"/>
    <w:rsid w:val="00EA2BA9"/>
    <w:rsid w:val="00EA2D6E"/>
    <w:rsid w:val="00EA328E"/>
    <w:rsid w:val="00EA3344"/>
    <w:rsid w:val="00EA336D"/>
    <w:rsid w:val="00EA35F4"/>
    <w:rsid w:val="00EA365E"/>
    <w:rsid w:val="00EA3849"/>
    <w:rsid w:val="00EA389F"/>
    <w:rsid w:val="00EA3A03"/>
    <w:rsid w:val="00EA3A0B"/>
    <w:rsid w:val="00EA3B8C"/>
    <w:rsid w:val="00EA3B8F"/>
    <w:rsid w:val="00EA3CB3"/>
    <w:rsid w:val="00EA418E"/>
    <w:rsid w:val="00EA46A2"/>
    <w:rsid w:val="00EA4836"/>
    <w:rsid w:val="00EA49C3"/>
    <w:rsid w:val="00EA4A69"/>
    <w:rsid w:val="00EA4D11"/>
    <w:rsid w:val="00EA4D1E"/>
    <w:rsid w:val="00EA4F6A"/>
    <w:rsid w:val="00EA4FDF"/>
    <w:rsid w:val="00EA5289"/>
    <w:rsid w:val="00EA540E"/>
    <w:rsid w:val="00EA572F"/>
    <w:rsid w:val="00EA5774"/>
    <w:rsid w:val="00EA59E1"/>
    <w:rsid w:val="00EA5A55"/>
    <w:rsid w:val="00EA5BDA"/>
    <w:rsid w:val="00EA5D91"/>
    <w:rsid w:val="00EA5EB8"/>
    <w:rsid w:val="00EA5F8C"/>
    <w:rsid w:val="00EA5FAE"/>
    <w:rsid w:val="00EA6092"/>
    <w:rsid w:val="00EA628A"/>
    <w:rsid w:val="00EA637C"/>
    <w:rsid w:val="00EA682F"/>
    <w:rsid w:val="00EA689D"/>
    <w:rsid w:val="00EA6AC8"/>
    <w:rsid w:val="00EA716F"/>
    <w:rsid w:val="00EA7462"/>
    <w:rsid w:val="00EA7513"/>
    <w:rsid w:val="00EA756F"/>
    <w:rsid w:val="00EA76E1"/>
    <w:rsid w:val="00EA77BC"/>
    <w:rsid w:val="00EA77D4"/>
    <w:rsid w:val="00EA7B78"/>
    <w:rsid w:val="00EA7C8A"/>
    <w:rsid w:val="00EA7C8F"/>
    <w:rsid w:val="00EA7DD7"/>
    <w:rsid w:val="00EA7F63"/>
    <w:rsid w:val="00EA7FBF"/>
    <w:rsid w:val="00EB0164"/>
    <w:rsid w:val="00EB0179"/>
    <w:rsid w:val="00EB029B"/>
    <w:rsid w:val="00EB02F8"/>
    <w:rsid w:val="00EB0762"/>
    <w:rsid w:val="00EB08E2"/>
    <w:rsid w:val="00EB0BD9"/>
    <w:rsid w:val="00EB0C5D"/>
    <w:rsid w:val="00EB0F41"/>
    <w:rsid w:val="00EB1004"/>
    <w:rsid w:val="00EB116B"/>
    <w:rsid w:val="00EB12AA"/>
    <w:rsid w:val="00EB1345"/>
    <w:rsid w:val="00EB1363"/>
    <w:rsid w:val="00EB1412"/>
    <w:rsid w:val="00EB155D"/>
    <w:rsid w:val="00EB15AC"/>
    <w:rsid w:val="00EB17D7"/>
    <w:rsid w:val="00EB199F"/>
    <w:rsid w:val="00EB1C89"/>
    <w:rsid w:val="00EB1F36"/>
    <w:rsid w:val="00EB201C"/>
    <w:rsid w:val="00EB2339"/>
    <w:rsid w:val="00EB237D"/>
    <w:rsid w:val="00EB24B9"/>
    <w:rsid w:val="00EB25EF"/>
    <w:rsid w:val="00EB2692"/>
    <w:rsid w:val="00EB27EE"/>
    <w:rsid w:val="00EB2B30"/>
    <w:rsid w:val="00EB2B9B"/>
    <w:rsid w:val="00EB2C08"/>
    <w:rsid w:val="00EB2C7E"/>
    <w:rsid w:val="00EB2D43"/>
    <w:rsid w:val="00EB2EA1"/>
    <w:rsid w:val="00EB2EF0"/>
    <w:rsid w:val="00EB2FB9"/>
    <w:rsid w:val="00EB3406"/>
    <w:rsid w:val="00EB3492"/>
    <w:rsid w:val="00EB360A"/>
    <w:rsid w:val="00EB3671"/>
    <w:rsid w:val="00EB36F6"/>
    <w:rsid w:val="00EB38C6"/>
    <w:rsid w:val="00EB39A4"/>
    <w:rsid w:val="00EB39CA"/>
    <w:rsid w:val="00EB3A8E"/>
    <w:rsid w:val="00EB3BCA"/>
    <w:rsid w:val="00EB3D33"/>
    <w:rsid w:val="00EB3FB5"/>
    <w:rsid w:val="00EB414E"/>
    <w:rsid w:val="00EB4324"/>
    <w:rsid w:val="00EB43B4"/>
    <w:rsid w:val="00EB48AE"/>
    <w:rsid w:val="00EB4B49"/>
    <w:rsid w:val="00EB4BD5"/>
    <w:rsid w:val="00EB4E92"/>
    <w:rsid w:val="00EB4F9A"/>
    <w:rsid w:val="00EB4FE5"/>
    <w:rsid w:val="00EB5107"/>
    <w:rsid w:val="00EB5126"/>
    <w:rsid w:val="00EB520D"/>
    <w:rsid w:val="00EB5315"/>
    <w:rsid w:val="00EB53DF"/>
    <w:rsid w:val="00EB575A"/>
    <w:rsid w:val="00EB57BA"/>
    <w:rsid w:val="00EB5A2D"/>
    <w:rsid w:val="00EB5AAD"/>
    <w:rsid w:val="00EB5AAF"/>
    <w:rsid w:val="00EB6081"/>
    <w:rsid w:val="00EB62F2"/>
    <w:rsid w:val="00EB6504"/>
    <w:rsid w:val="00EB650E"/>
    <w:rsid w:val="00EB66C9"/>
    <w:rsid w:val="00EB6711"/>
    <w:rsid w:val="00EB6BCF"/>
    <w:rsid w:val="00EB6DC3"/>
    <w:rsid w:val="00EB6DCA"/>
    <w:rsid w:val="00EB6E4E"/>
    <w:rsid w:val="00EB6E66"/>
    <w:rsid w:val="00EB6ED4"/>
    <w:rsid w:val="00EB7330"/>
    <w:rsid w:val="00EB7375"/>
    <w:rsid w:val="00EB774E"/>
    <w:rsid w:val="00EB7925"/>
    <w:rsid w:val="00EB7A49"/>
    <w:rsid w:val="00EB7B05"/>
    <w:rsid w:val="00EC016D"/>
    <w:rsid w:val="00EC0540"/>
    <w:rsid w:val="00EC07CC"/>
    <w:rsid w:val="00EC07FE"/>
    <w:rsid w:val="00EC08A6"/>
    <w:rsid w:val="00EC08F3"/>
    <w:rsid w:val="00EC095C"/>
    <w:rsid w:val="00EC09A6"/>
    <w:rsid w:val="00EC0AF8"/>
    <w:rsid w:val="00EC0D2E"/>
    <w:rsid w:val="00EC0DAB"/>
    <w:rsid w:val="00EC0DAF"/>
    <w:rsid w:val="00EC0DD6"/>
    <w:rsid w:val="00EC0E30"/>
    <w:rsid w:val="00EC104C"/>
    <w:rsid w:val="00EC12E0"/>
    <w:rsid w:val="00EC1564"/>
    <w:rsid w:val="00EC1987"/>
    <w:rsid w:val="00EC1B20"/>
    <w:rsid w:val="00EC1DE2"/>
    <w:rsid w:val="00EC1E2D"/>
    <w:rsid w:val="00EC1F64"/>
    <w:rsid w:val="00EC2421"/>
    <w:rsid w:val="00EC2430"/>
    <w:rsid w:val="00EC24DD"/>
    <w:rsid w:val="00EC295B"/>
    <w:rsid w:val="00EC29AE"/>
    <w:rsid w:val="00EC2A2E"/>
    <w:rsid w:val="00EC2A52"/>
    <w:rsid w:val="00EC2A7D"/>
    <w:rsid w:val="00EC2B43"/>
    <w:rsid w:val="00EC2B46"/>
    <w:rsid w:val="00EC2F41"/>
    <w:rsid w:val="00EC398B"/>
    <w:rsid w:val="00EC3D9D"/>
    <w:rsid w:val="00EC3E07"/>
    <w:rsid w:val="00EC404C"/>
    <w:rsid w:val="00EC421B"/>
    <w:rsid w:val="00EC44A6"/>
    <w:rsid w:val="00EC44A9"/>
    <w:rsid w:val="00EC44EA"/>
    <w:rsid w:val="00EC452E"/>
    <w:rsid w:val="00EC4A46"/>
    <w:rsid w:val="00EC4BA7"/>
    <w:rsid w:val="00EC4C85"/>
    <w:rsid w:val="00EC4DA2"/>
    <w:rsid w:val="00EC4DF2"/>
    <w:rsid w:val="00EC5022"/>
    <w:rsid w:val="00EC5156"/>
    <w:rsid w:val="00EC5318"/>
    <w:rsid w:val="00EC53F8"/>
    <w:rsid w:val="00EC5781"/>
    <w:rsid w:val="00EC59BA"/>
    <w:rsid w:val="00EC5ACB"/>
    <w:rsid w:val="00EC5BC0"/>
    <w:rsid w:val="00EC5C1A"/>
    <w:rsid w:val="00EC5D68"/>
    <w:rsid w:val="00EC642C"/>
    <w:rsid w:val="00EC6554"/>
    <w:rsid w:val="00EC6848"/>
    <w:rsid w:val="00EC689B"/>
    <w:rsid w:val="00EC68A8"/>
    <w:rsid w:val="00EC68EA"/>
    <w:rsid w:val="00EC69BA"/>
    <w:rsid w:val="00EC6AAE"/>
    <w:rsid w:val="00EC6B2F"/>
    <w:rsid w:val="00EC6E3C"/>
    <w:rsid w:val="00EC7056"/>
    <w:rsid w:val="00EC7103"/>
    <w:rsid w:val="00EC71B7"/>
    <w:rsid w:val="00EC735B"/>
    <w:rsid w:val="00EC7449"/>
    <w:rsid w:val="00EC7587"/>
    <w:rsid w:val="00EC777C"/>
    <w:rsid w:val="00EC7861"/>
    <w:rsid w:val="00EC7C36"/>
    <w:rsid w:val="00EC7C3F"/>
    <w:rsid w:val="00EC7C42"/>
    <w:rsid w:val="00EC7CF7"/>
    <w:rsid w:val="00EC7D26"/>
    <w:rsid w:val="00ECD25B"/>
    <w:rsid w:val="00ED00F2"/>
    <w:rsid w:val="00ED04A9"/>
    <w:rsid w:val="00ED06C4"/>
    <w:rsid w:val="00ED084E"/>
    <w:rsid w:val="00ED09CE"/>
    <w:rsid w:val="00ED0A32"/>
    <w:rsid w:val="00ED0B32"/>
    <w:rsid w:val="00ED0F96"/>
    <w:rsid w:val="00ED0FA1"/>
    <w:rsid w:val="00ED0FBC"/>
    <w:rsid w:val="00ED114E"/>
    <w:rsid w:val="00ED11C5"/>
    <w:rsid w:val="00ED1405"/>
    <w:rsid w:val="00ED1465"/>
    <w:rsid w:val="00ED1694"/>
    <w:rsid w:val="00ED16A8"/>
    <w:rsid w:val="00ED17D0"/>
    <w:rsid w:val="00ED1872"/>
    <w:rsid w:val="00ED1885"/>
    <w:rsid w:val="00ED191D"/>
    <w:rsid w:val="00ED197D"/>
    <w:rsid w:val="00ED1AF6"/>
    <w:rsid w:val="00ED1C58"/>
    <w:rsid w:val="00ED1D1D"/>
    <w:rsid w:val="00ED1E69"/>
    <w:rsid w:val="00ED204C"/>
    <w:rsid w:val="00ED2097"/>
    <w:rsid w:val="00ED2099"/>
    <w:rsid w:val="00ED21DA"/>
    <w:rsid w:val="00ED246C"/>
    <w:rsid w:val="00ED2566"/>
    <w:rsid w:val="00ED2667"/>
    <w:rsid w:val="00ED2759"/>
    <w:rsid w:val="00ED27E0"/>
    <w:rsid w:val="00ED2D74"/>
    <w:rsid w:val="00ED2FE8"/>
    <w:rsid w:val="00ED3416"/>
    <w:rsid w:val="00ED3535"/>
    <w:rsid w:val="00ED356B"/>
    <w:rsid w:val="00ED36D8"/>
    <w:rsid w:val="00ED3C59"/>
    <w:rsid w:val="00ED3CF7"/>
    <w:rsid w:val="00ED4117"/>
    <w:rsid w:val="00ED419F"/>
    <w:rsid w:val="00ED4638"/>
    <w:rsid w:val="00ED4866"/>
    <w:rsid w:val="00ED486A"/>
    <w:rsid w:val="00ED49FA"/>
    <w:rsid w:val="00ED4E83"/>
    <w:rsid w:val="00ED4FE9"/>
    <w:rsid w:val="00ED50A4"/>
    <w:rsid w:val="00ED50BE"/>
    <w:rsid w:val="00ED5232"/>
    <w:rsid w:val="00ED5284"/>
    <w:rsid w:val="00ED52D4"/>
    <w:rsid w:val="00ED54C6"/>
    <w:rsid w:val="00ED558A"/>
    <w:rsid w:val="00ED5744"/>
    <w:rsid w:val="00ED58B2"/>
    <w:rsid w:val="00ED5BFC"/>
    <w:rsid w:val="00ED61AB"/>
    <w:rsid w:val="00ED61CE"/>
    <w:rsid w:val="00ED63EA"/>
    <w:rsid w:val="00ED6743"/>
    <w:rsid w:val="00ED6A98"/>
    <w:rsid w:val="00ED6B36"/>
    <w:rsid w:val="00ED6B48"/>
    <w:rsid w:val="00ED6BB9"/>
    <w:rsid w:val="00ED6D8F"/>
    <w:rsid w:val="00ED6D99"/>
    <w:rsid w:val="00ED72BF"/>
    <w:rsid w:val="00ED75D1"/>
    <w:rsid w:val="00ED7681"/>
    <w:rsid w:val="00ED7973"/>
    <w:rsid w:val="00ED7D5D"/>
    <w:rsid w:val="00ED7D80"/>
    <w:rsid w:val="00ED7E6B"/>
    <w:rsid w:val="00ED7E7E"/>
    <w:rsid w:val="00ED7F4F"/>
    <w:rsid w:val="00ED7F89"/>
    <w:rsid w:val="00EE0046"/>
    <w:rsid w:val="00EE0A84"/>
    <w:rsid w:val="00EE0D10"/>
    <w:rsid w:val="00EE0D71"/>
    <w:rsid w:val="00EE0D82"/>
    <w:rsid w:val="00EE0DCC"/>
    <w:rsid w:val="00EE0E59"/>
    <w:rsid w:val="00EE0F39"/>
    <w:rsid w:val="00EE117D"/>
    <w:rsid w:val="00EE17AD"/>
    <w:rsid w:val="00EE1822"/>
    <w:rsid w:val="00EE197D"/>
    <w:rsid w:val="00EE1A39"/>
    <w:rsid w:val="00EE1BB1"/>
    <w:rsid w:val="00EE1C6D"/>
    <w:rsid w:val="00EE1DE5"/>
    <w:rsid w:val="00EE2069"/>
    <w:rsid w:val="00EE20B1"/>
    <w:rsid w:val="00EE221A"/>
    <w:rsid w:val="00EE22BC"/>
    <w:rsid w:val="00EE249F"/>
    <w:rsid w:val="00EE24BB"/>
    <w:rsid w:val="00EE277F"/>
    <w:rsid w:val="00EE2964"/>
    <w:rsid w:val="00EE302A"/>
    <w:rsid w:val="00EE30C5"/>
    <w:rsid w:val="00EE321B"/>
    <w:rsid w:val="00EE3299"/>
    <w:rsid w:val="00EE3470"/>
    <w:rsid w:val="00EE35C0"/>
    <w:rsid w:val="00EE367F"/>
    <w:rsid w:val="00EE38EE"/>
    <w:rsid w:val="00EE3B4D"/>
    <w:rsid w:val="00EE3D5A"/>
    <w:rsid w:val="00EE3E77"/>
    <w:rsid w:val="00EE3EBE"/>
    <w:rsid w:val="00EE417A"/>
    <w:rsid w:val="00EE4229"/>
    <w:rsid w:val="00EE42BC"/>
    <w:rsid w:val="00EE439A"/>
    <w:rsid w:val="00EE440F"/>
    <w:rsid w:val="00EE4417"/>
    <w:rsid w:val="00EE4A00"/>
    <w:rsid w:val="00EE4B9C"/>
    <w:rsid w:val="00EE4C47"/>
    <w:rsid w:val="00EE4CED"/>
    <w:rsid w:val="00EE4D02"/>
    <w:rsid w:val="00EE4D19"/>
    <w:rsid w:val="00EE4D5C"/>
    <w:rsid w:val="00EE4E31"/>
    <w:rsid w:val="00EE512E"/>
    <w:rsid w:val="00EE5682"/>
    <w:rsid w:val="00EE5B44"/>
    <w:rsid w:val="00EE5D75"/>
    <w:rsid w:val="00EE5DBF"/>
    <w:rsid w:val="00EE5EBD"/>
    <w:rsid w:val="00EE619D"/>
    <w:rsid w:val="00EE63D7"/>
    <w:rsid w:val="00EE65DE"/>
    <w:rsid w:val="00EE65FF"/>
    <w:rsid w:val="00EE66EB"/>
    <w:rsid w:val="00EE690B"/>
    <w:rsid w:val="00EE698A"/>
    <w:rsid w:val="00EE6F17"/>
    <w:rsid w:val="00EE722D"/>
    <w:rsid w:val="00EE7313"/>
    <w:rsid w:val="00EE75DF"/>
    <w:rsid w:val="00EE7661"/>
    <w:rsid w:val="00EE7704"/>
    <w:rsid w:val="00EE7751"/>
    <w:rsid w:val="00EE77A3"/>
    <w:rsid w:val="00EE7877"/>
    <w:rsid w:val="00EE7CBA"/>
    <w:rsid w:val="00EE7D92"/>
    <w:rsid w:val="00EE7DED"/>
    <w:rsid w:val="00EF0240"/>
    <w:rsid w:val="00EF02F5"/>
    <w:rsid w:val="00EF06A7"/>
    <w:rsid w:val="00EF08AB"/>
    <w:rsid w:val="00EF095D"/>
    <w:rsid w:val="00EF0EE7"/>
    <w:rsid w:val="00EF1192"/>
    <w:rsid w:val="00EF1356"/>
    <w:rsid w:val="00EF16EF"/>
    <w:rsid w:val="00EF1885"/>
    <w:rsid w:val="00EF1979"/>
    <w:rsid w:val="00EF19CD"/>
    <w:rsid w:val="00EF1BF9"/>
    <w:rsid w:val="00EF1D73"/>
    <w:rsid w:val="00EF1DD5"/>
    <w:rsid w:val="00EF1EB6"/>
    <w:rsid w:val="00EF2263"/>
    <w:rsid w:val="00EF2354"/>
    <w:rsid w:val="00EF24AF"/>
    <w:rsid w:val="00EF2696"/>
    <w:rsid w:val="00EF27B8"/>
    <w:rsid w:val="00EF2ACB"/>
    <w:rsid w:val="00EF2DD7"/>
    <w:rsid w:val="00EF3021"/>
    <w:rsid w:val="00EF3182"/>
    <w:rsid w:val="00EF35D3"/>
    <w:rsid w:val="00EF3A7D"/>
    <w:rsid w:val="00EF3BC2"/>
    <w:rsid w:val="00EF3C81"/>
    <w:rsid w:val="00EF3ECA"/>
    <w:rsid w:val="00EF402F"/>
    <w:rsid w:val="00EF42B7"/>
    <w:rsid w:val="00EF45FC"/>
    <w:rsid w:val="00EF4850"/>
    <w:rsid w:val="00EF4AD0"/>
    <w:rsid w:val="00EF4BA7"/>
    <w:rsid w:val="00EF4C2E"/>
    <w:rsid w:val="00EF4DAA"/>
    <w:rsid w:val="00EF4E11"/>
    <w:rsid w:val="00EF4E1C"/>
    <w:rsid w:val="00EF4EF6"/>
    <w:rsid w:val="00EF4F25"/>
    <w:rsid w:val="00EF5460"/>
    <w:rsid w:val="00EF5491"/>
    <w:rsid w:val="00EF572A"/>
    <w:rsid w:val="00EF5923"/>
    <w:rsid w:val="00EF5AC9"/>
    <w:rsid w:val="00EF5ADC"/>
    <w:rsid w:val="00EF5E41"/>
    <w:rsid w:val="00EF5F76"/>
    <w:rsid w:val="00EF609D"/>
    <w:rsid w:val="00EF6856"/>
    <w:rsid w:val="00EF68E5"/>
    <w:rsid w:val="00EF6A51"/>
    <w:rsid w:val="00EF6AA3"/>
    <w:rsid w:val="00EF6B03"/>
    <w:rsid w:val="00EF6C51"/>
    <w:rsid w:val="00EF6C7C"/>
    <w:rsid w:val="00EF6F3E"/>
    <w:rsid w:val="00EF71E9"/>
    <w:rsid w:val="00EF72F8"/>
    <w:rsid w:val="00EF7537"/>
    <w:rsid w:val="00EF7687"/>
    <w:rsid w:val="00EF79DA"/>
    <w:rsid w:val="00EF7AF3"/>
    <w:rsid w:val="00EF7B38"/>
    <w:rsid w:val="00EF7CAF"/>
    <w:rsid w:val="00EF7D95"/>
    <w:rsid w:val="00EF7E98"/>
    <w:rsid w:val="00F00010"/>
    <w:rsid w:val="00F001C5"/>
    <w:rsid w:val="00F00208"/>
    <w:rsid w:val="00F0023D"/>
    <w:rsid w:val="00F00569"/>
    <w:rsid w:val="00F007DD"/>
    <w:rsid w:val="00F00817"/>
    <w:rsid w:val="00F008A8"/>
    <w:rsid w:val="00F00912"/>
    <w:rsid w:val="00F00928"/>
    <w:rsid w:val="00F009CA"/>
    <w:rsid w:val="00F00B42"/>
    <w:rsid w:val="00F00CD9"/>
    <w:rsid w:val="00F00DC2"/>
    <w:rsid w:val="00F00DDA"/>
    <w:rsid w:val="00F00F7F"/>
    <w:rsid w:val="00F01200"/>
    <w:rsid w:val="00F0149B"/>
    <w:rsid w:val="00F0190A"/>
    <w:rsid w:val="00F0190F"/>
    <w:rsid w:val="00F01B3B"/>
    <w:rsid w:val="00F01FA6"/>
    <w:rsid w:val="00F01FDF"/>
    <w:rsid w:val="00F02194"/>
    <w:rsid w:val="00F02577"/>
    <w:rsid w:val="00F02586"/>
    <w:rsid w:val="00F0273B"/>
    <w:rsid w:val="00F02977"/>
    <w:rsid w:val="00F02BAB"/>
    <w:rsid w:val="00F02BE4"/>
    <w:rsid w:val="00F02C15"/>
    <w:rsid w:val="00F03084"/>
    <w:rsid w:val="00F03396"/>
    <w:rsid w:val="00F035E5"/>
    <w:rsid w:val="00F037E1"/>
    <w:rsid w:val="00F03852"/>
    <w:rsid w:val="00F0393C"/>
    <w:rsid w:val="00F03945"/>
    <w:rsid w:val="00F03A55"/>
    <w:rsid w:val="00F03B16"/>
    <w:rsid w:val="00F03C47"/>
    <w:rsid w:val="00F03D12"/>
    <w:rsid w:val="00F03DAB"/>
    <w:rsid w:val="00F03E00"/>
    <w:rsid w:val="00F03EBB"/>
    <w:rsid w:val="00F04259"/>
    <w:rsid w:val="00F04539"/>
    <w:rsid w:val="00F04756"/>
    <w:rsid w:val="00F04B4A"/>
    <w:rsid w:val="00F04DCE"/>
    <w:rsid w:val="00F0507E"/>
    <w:rsid w:val="00F05349"/>
    <w:rsid w:val="00F053BF"/>
    <w:rsid w:val="00F05504"/>
    <w:rsid w:val="00F0570C"/>
    <w:rsid w:val="00F05813"/>
    <w:rsid w:val="00F05997"/>
    <w:rsid w:val="00F05B8B"/>
    <w:rsid w:val="00F05FFE"/>
    <w:rsid w:val="00F065EA"/>
    <w:rsid w:val="00F06756"/>
    <w:rsid w:val="00F06871"/>
    <w:rsid w:val="00F06B68"/>
    <w:rsid w:val="00F06BE0"/>
    <w:rsid w:val="00F06C4F"/>
    <w:rsid w:val="00F06DEB"/>
    <w:rsid w:val="00F06DF7"/>
    <w:rsid w:val="00F06FDE"/>
    <w:rsid w:val="00F07000"/>
    <w:rsid w:val="00F07091"/>
    <w:rsid w:val="00F0757F"/>
    <w:rsid w:val="00F077A4"/>
    <w:rsid w:val="00F07871"/>
    <w:rsid w:val="00F07E56"/>
    <w:rsid w:val="00F100D6"/>
    <w:rsid w:val="00F10132"/>
    <w:rsid w:val="00F101E5"/>
    <w:rsid w:val="00F10229"/>
    <w:rsid w:val="00F103D4"/>
    <w:rsid w:val="00F10659"/>
    <w:rsid w:val="00F10A30"/>
    <w:rsid w:val="00F10DE6"/>
    <w:rsid w:val="00F10F18"/>
    <w:rsid w:val="00F113D3"/>
    <w:rsid w:val="00F113F0"/>
    <w:rsid w:val="00F1140C"/>
    <w:rsid w:val="00F114C5"/>
    <w:rsid w:val="00F11531"/>
    <w:rsid w:val="00F116E6"/>
    <w:rsid w:val="00F11D71"/>
    <w:rsid w:val="00F11E9F"/>
    <w:rsid w:val="00F11EA5"/>
    <w:rsid w:val="00F11F90"/>
    <w:rsid w:val="00F12247"/>
    <w:rsid w:val="00F12338"/>
    <w:rsid w:val="00F12B17"/>
    <w:rsid w:val="00F12B7B"/>
    <w:rsid w:val="00F12C18"/>
    <w:rsid w:val="00F12F6A"/>
    <w:rsid w:val="00F12F9C"/>
    <w:rsid w:val="00F1308B"/>
    <w:rsid w:val="00F1317A"/>
    <w:rsid w:val="00F131A1"/>
    <w:rsid w:val="00F13249"/>
    <w:rsid w:val="00F132F3"/>
    <w:rsid w:val="00F13491"/>
    <w:rsid w:val="00F1354A"/>
    <w:rsid w:val="00F1358D"/>
    <w:rsid w:val="00F1383A"/>
    <w:rsid w:val="00F138B3"/>
    <w:rsid w:val="00F13997"/>
    <w:rsid w:val="00F1442A"/>
    <w:rsid w:val="00F14595"/>
    <w:rsid w:val="00F148C8"/>
    <w:rsid w:val="00F14BF0"/>
    <w:rsid w:val="00F14C93"/>
    <w:rsid w:val="00F14F96"/>
    <w:rsid w:val="00F14FBC"/>
    <w:rsid w:val="00F14FD4"/>
    <w:rsid w:val="00F1518A"/>
    <w:rsid w:val="00F15195"/>
    <w:rsid w:val="00F152FB"/>
    <w:rsid w:val="00F154BE"/>
    <w:rsid w:val="00F155FF"/>
    <w:rsid w:val="00F15635"/>
    <w:rsid w:val="00F1564D"/>
    <w:rsid w:val="00F15BA2"/>
    <w:rsid w:val="00F15D41"/>
    <w:rsid w:val="00F15DAC"/>
    <w:rsid w:val="00F15E29"/>
    <w:rsid w:val="00F15E95"/>
    <w:rsid w:val="00F15F07"/>
    <w:rsid w:val="00F15F0A"/>
    <w:rsid w:val="00F15F93"/>
    <w:rsid w:val="00F15FDB"/>
    <w:rsid w:val="00F16289"/>
    <w:rsid w:val="00F166B0"/>
    <w:rsid w:val="00F167FC"/>
    <w:rsid w:val="00F168F2"/>
    <w:rsid w:val="00F171EF"/>
    <w:rsid w:val="00F1743F"/>
    <w:rsid w:val="00F17481"/>
    <w:rsid w:val="00F17D32"/>
    <w:rsid w:val="00F17F7C"/>
    <w:rsid w:val="00F20033"/>
    <w:rsid w:val="00F20265"/>
    <w:rsid w:val="00F202CE"/>
    <w:rsid w:val="00F203C0"/>
    <w:rsid w:val="00F203FC"/>
    <w:rsid w:val="00F20675"/>
    <w:rsid w:val="00F2069A"/>
    <w:rsid w:val="00F206AE"/>
    <w:rsid w:val="00F208CA"/>
    <w:rsid w:val="00F20C38"/>
    <w:rsid w:val="00F211A3"/>
    <w:rsid w:val="00F213D0"/>
    <w:rsid w:val="00F213FB"/>
    <w:rsid w:val="00F2185A"/>
    <w:rsid w:val="00F21AC9"/>
    <w:rsid w:val="00F21D39"/>
    <w:rsid w:val="00F21EA7"/>
    <w:rsid w:val="00F221AC"/>
    <w:rsid w:val="00F222E7"/>
    <w:rsid w:val="00F224EB"/>
    <w:rsid w:val="00F2252A"/>
    <w:rsid w:val="00F22543"/>
    <w:rsid w:val="00F22627"/>
    <w:rsid w:val="00F228C1"/>
    <w:rsid w:val="00F22A4D"/>
    <w:rsid w:val="00F22C9A"/>
    <w:rsid w:val="00F22E03"/>
    <w:rsid w:val="00F22E3A"/>
    <w:rsid w:val="00F22EA1"/>
    <w:rsid w:val="00F22F4C"/>
    <w:rsid w:val="00F2377E"/>
    <w:rsid w:val="00F2386A"/>
    <w:rsid w:val="00F23CA8"/>
    <w:rsid w:val="00F23CB1"/>
    <w:rsid w:val="00F23D67"/>
    <w:rsid w:val="00F23EA7"/>
    <w:rsid w:val="00F24536"/>
    <w:rsid w:val="00F24596"/>
    <w:rsid w:val="00F245BE"/>
    <w:rsid w:val="00F245C1"/>
    <w:rsid w:val="00F2487B"/>
    <w:rsid w:val="00F249CB"/>
    <w:rsid w:val="00F24B59"/>
    <w:rsid w:val="00F24C40"/>
    <w:rsid w:val="00F24D99"/>
    <w:rsid w:val="00F24E15"/>
    <w:rsid w:val="00F24EAD"/>
    <w:rsid w:val="00F24EBC"/>
    <w:rsid w:val="00F250B0"/>
    <w:rsid w:val="00F252A4"/>
    <w:rsid w:val="00F252D2"/>
    <w:rsid w:val="00F252D4"/>
    <w:rsid w:val="00F255E1"/>
    <w:rsid w:val="00F255EE"/>
    <w:rsid w:val="00F259EC"/>
    <w:rsid w:val="00F25AAA"/>
    <w:rsid w:val="00F25AE7"/>
    <w:rsid w:val="00F26111"/>
    <w:rsid w:val="00F261E7"/>
    <w:rsid w:val="00F26251"/>
    <w:rsid w:val="00F262D8"/>
    <w:rsid w:val="00F26563"/>
    <w:rsid w:val="00F26598"/>
    <w:rsid w:val="00F265DA"/>
    <w:rsid w:val="00F2664E"/>
    <w:rsid w:val="00F26769"/>
    <w:rsid w:val="00F267F7"/>
    <w:rsid w:val="00F268DC"/>
    <w:rsid w:val="00F26CA6"/>
    <w:rsid w:val="00F26D9E"/>
    <w:rsid w:val="00F2711C"/>
    <w:rsid w:val="00F273A8"/>
    <w:rsid w:val="00F27667"/>
    <w:rsid w:val="00F2772E"/>
    <w:rsid w:val="00F30077"/>
    <w:rsid w:val="00F3009C"/>
    <w:rsid w:val="00F3037D"/>
    <w:rsid w:val="00F30599"/>
    <w:rsid w:val="00F3059C"/>
    <w:rsid w:val="00F305BA"/>
    <w:rsid w:val="00F30621"/>
    <w:rsid w:val="00F3066C"/>
    <w:rsid w:val="00F307FB"/>
    <w:rsid w:val="00F309F1"/>
    <w:rsid w:val="00F30A4F"/>
    <w:rsid w:val="00F30AC4"/>
    <w:rsid w:val="00F30B9B"/>
    <w:rsid w:val="00F30C5F"/>
    <w:rsid w:val="00F30D8A"/>
    <w:rsid w:val="00F30DAC"/>
    <w:rsid w:val="00F30F88"/>
    <w:rsid w:val="00F31071"/>
    <w:rsid w:val="00F31243"/>
    <w:rsid w:val="00F31373"/>
    <w:rsid w:val="00F31939"/>
    <w:rsid w:val="00F31B9C"/>
    <w:rsid w:val="00F31BBC"/>
    <w:rsid w:val="00F31C63"/>
    <w:rsid w:val="00F31D9D"/>
    <w:rsid w:val="00F32019"/>
    <w:rsid w:val="00F320F0"/>
    <w:rsid w:val="00F32222"/>
    <w:rsid w:val="00F3223B"/>
    <w:rsid w:val="00F323EE"/>
    <w:rsid w:val="00F32485"/>
    <w:rsid w:val="00F327B9"/>
    <w:rsid w:val="00F3294E"/>
    <w:rsid w:val="00F32A17"/>
    <w:rsid w:val="00F32ADA"/>
    <w:rsid w:val="00F32C93"/>
    <w:rsid w:val="00F32CA6"/>
    <w:rsid w:val="00F32F59"/>
    <w:rsid w:val="00F32FFA"/>
    <w:rsid w:val="00F3308F"/>
    <w:rsid w:val="00F33092"/>
    <w:rsid w:val="00F33163"/>
    <w:rsid w:val="00F332A5"/>
    <w:rsid w:val="00F3344B"/>
    <w:rsid w:val="00F3348F"/>
    <w:rsid w:val="00F3369F"/>
    <w:rsid w:val="00F33711"/>
    <w:rsid w:val="00F339BF"/>
    <w:rsid w:val="00F33B13"/>
    <w:rsid w:val="00F33C95"/>
    <w:rsid w:val="00F33D69"/>
    <w:rsid w:val="00F340F6"/>
    <w:rsid w:val="00F34102"/>
    <w:rsid w:val="00F3444C"/>
    <w:rsid w:val="00F345DD"/>
    <w:rsid w:val="00F3465E"/>
    <w:rsid w:val="00F346E7"/>
    <w:rsid w:val="00F34810"/>
    <w:rsid w:val="00F34857"/>
    <w:rsid w:val="00F34BE4"/>
    <w:rsid w:val="00F3504D"/>
    <w:rsid w:val="00F355A2"/>
    <w:rsid w:val="00F357CC"/>
    <w:rsid w:val="00F3586B"/>
    <w:rsid w:val="00F3598F"/>
    <w:rsid w:val="00F35A38"/>
    <w:rsid w:val="00F35B27"/>
    <w:rsid w:val="00F35B7E"/>
    <w:rsid w:val="00F35D41"/>
    <w:rsid w:val="00F35E4C"/>
    <w:rsid w:val="00F35E9C"/>
    <w:rsid w:val="00F3634C"/>
    <w:rsid w:val="00F363ED"/>
    <w:rsid w:val="00F36501"/>
    <w:rsid w:val="00F365F9"/>
    <w:rsid w:val="00F36893"/>
    <w:rsid w:val="00F36A92"/>
    <w:rsid w:val="00F36ABD"/>
    <w:rsid w:val="00F36C78"/>
    <w:rsid w:val="00F36D0D"/>
    <w:rsid w:val="00F36D6F"/>
    <w:rsid w:val="00F36DA3"/>
    <w:rsid w:val="00F36F74"/>
    <w:rsid w:val="00F37125"/>
    <w:rsid w:val="00F3713C"/>
    <w:rsid w:val="00F372BA"/>
    <w:rsid w:val="00F3732F"/>
    <w:rsid w:val="00F37677"/>
    <w:rsid w:val="00F37864"/>
    <w:rsid w:val="00F3788C"/>
    <w:rsid w:val="00F378C1"/>
    <w:rsid w:val="00F37AD9"/>
    <w:rsid w:val="00F37B16"/>
    <w:rsid w:val="00F37BC3"/>
    <w:rsid w:val="00F37EA7"/>
    <w:rsid w:val="00F40052"/>
    <w:rsid w:val="00F4008C"/>
    <w:rsid w:val="00F40633"/>
    <w:rsid w:val="00F4077E"/>
    <w:rsid w:val="00F407F6"/>
    <w:rsid w:val="00F408D6"/>
    <w:rsid w:val="00F41128"/>
    <w:rsid w:val="00F411A8"/>
    <w:rsid w:val="00F411E0"/>
    <w:rsid w:val="00F41240"/>
    <w:rsid w:val="00F4137D"/>
    <w:rsid w:val="00F41801"/>
    <w:rsid w:val="00F41E11"/>
    <w:rsid w:val="00F41E6C"/>
    <w:rsid w:val="00F41FB8"/>
    <w:rsid w:val="00F422B7"/>
    <w:rsid w:val="00F4238D"/>
    <w:rsid w:val="00F423A7"/>
    <w:rsid w:val="00F42462"/>
    <w:rsid w:val="00F42F5D"/>
    <w:rsid w:val="00F4308D"/>
    <w:rsid w:val="00F43214"/>
    <w:rsid w:val="00F43247"/>
    <w:rsid w:val="00F432ED"/>
    <w:rsid w:val="00F4343A"/>
    <w:rsid w:val="00F435CB"/>
    <w:rsid w:val="00F4375C"/>
    <w:rsid w:val="00F439AD"/>
    <w:rsid w:val="00F445E3"/>
    <w:rsid w:val="00F4483B"/>
    <w:rsid w:val="00F44A6A"/>
    <w:rsid w:val="00F44CCF"/>
    <w:rsid w:val="00F44D95"/>
    <w:rsid w:val="00F44DDE"/>
    <w:rsid w:val="00F44E74"/>
    <w:rsid w:val="00F44F3C"/>
    <w:rsid w:val="00F44FE3"/>
    <w:rsid w:val="00F44FFD"/>
    <w:rsid w:val="00F45168"/>
    <w:rsid w:val="00F451E3"/>
    <w:rsid w:val="00F45244"/>
    <w:rsid w:val="00F45892"/>
    <w:rsid w:val="00F45A41"/>
    <w:rsid w:val="00F45B50"/>
    <w:rsid w:val="00F45BBC"/>
    <w:rsid w:val="00F45F85"/>
    <w:rsid w:val="00F4612E"/>
    <w:rsid w:val="00F46322"/>
    <w:rsid w:val="00F46516"/>
    <w:rsid w:val="00F465BE"/>
    <w:rsid w:val="00F4661C"/>
    <w:rsid w:val="00F46769"/>
    <w:rsid w:val="00F46930"/>
    <w:rsid w:val="00F46C45"/>
    <w:rsid w:val="00F46C84"/>
    <w:rsid w:val="00F46CEC"/>
    <w:rsid w:val="00F46EA6"/>
    <w:rsid w:val="00F47264"/>
    <w:rsid w:val="00F475A4"/>
    <w:rsid w:val="00F475E5"/>
    <w:rsid w:val="00F476D8"/>
    <w:rsid w:val="00F4774E"/>
    <w:rsid w:val="00F4791C"/>
    <w:rsid w:val="00F47AB4"/>
    <w:rsid w:val="00F47D83"/>
    <w:rsid w:val="00F47FDF"/>
    <w:rsid w:val="00F50478"/>
    <w:rsid w:val="00F508BE"/>
    <w:rsid w:val="00F50C41"/>
    <w:rsid w:val="00F510A9"/>
    <w:rsid w:val="00F51475"/>
    <w:rsid w:val="00F51534"/>
    <w:rsid w:val="00F518A7"/>
    <w:rsid w:val="00F51CE8"/>
    <w:rsid w:val="00F51CF1"/>
    <w:rsid w:val="00F523A5"/>
    <w:rsid w:val="00F526D7"/>
    <w:rsid w:val="00F5285D"/>
    <w:rsid w:val="00F52913"/>
    <w:rsid w:val="00F5294A"/>
    <w:rsid w:val="00F529D3"/>
    <w:rsid w:val="00F52C5C"/>
    <w:rsid w:val="00F52D50"/>
    <w:rsid w:val="00F52D89"/>
    <w:rsid w:val="00F52DCD"/>
    <w:rsid w:val="00F53189"/>
    <w:rsid w:val="00F5329B"/>
    <w:rsid w:val="00F5347F"/>
    <w:rsid w:val="00F537D2"/>
    <w:rsid w:val="00F53BAD"/>
    <w:rsid w:val="00F53D0A"/>
    <w:rsid w:val="00F53D73"/>
    <w:rsid w:val="00F53F53"/>
    <w:rsid w:val="00F540DF"/>
    <w:rsid w:val="00F542D0"/>
    <w:rsid w:val="00F54300"/>
    <w:rsid w:val="00F5463F"/>
    <w:rsid w:val="00F546BE"/>
    <w:rsid w:val="00F54706"/>
    <w:rsid w:val="00F54853"/>
    <w:rsid w:val="00F548DC"/>
    <w:rsid w:val="00F54955"/>
    <w:rsid w:val="00F54B5F"/>
    <w:rsid w:val="00F54C29"/>
    <w:rsid w:val="00F54D65"/>
    <w:rsid w:val="00F54E5D"/>
    <w:rsid w:val="00F54FC9"/>
    <w:rsid w:val="00F551D7"/>
    <w:rsid w:val="00F55417"/>
    <w:rsid w:val="00F555BC"/>
    <w:rsid w:val="00F55D5E"/>
    <w:rsid w:val="00F55E09"/>
    <w:rsid w:val="00F561E6"/>
    <w:rsid w:val="00F56233"/>
    <w:rsid w:val="00F56238"/>
    <w:rsid w:val="00F563B8"/>
    <w:rsid w:val="00F563B9"/>
    <w:rsid w:val="00F565B8"/>
    <w:rsid w:val="00F56609"/>
    <w:rsid w:val="00F56862"/>
    <w:rsid w:val="00F5686E"/>
    <w:rsid w:val="00F569E1"/>
    <w:rsid w:val="00F56C0D"/>
    <w:rsid w:val="00F56F4D"/>
    <w:rsid w:val="00F570F5"/>
    <w:rsid w:val="00F5723A"/>
    <w:rsid w:val="00F5762D"/>
    <w:rsid w:val="00F57718"/>
    <w:rsid w:val="00F57816"/>
    <w:rsid w:val="00F57B7B"/>
    <w:rsid w:val="00F57B99"/>
    <w:rsid w:val="00F57BE9"/>
    <w:rsid w:val="00F57E79"/>
    <w:rsid w:val="00F57F18"/>
    <w:rsid w:val="00F57FBC"/>
    <w:rsid w:val="00F602B4"/>
    <w:rsid w:val="00F6044B"/>
    <w:rsid w:val="00F60841"/>
    <w:rsid w:val="00F60C10"/>
    <w:rsid w:val="00F60EB5"/>
    <w:rsid w:val="00F6107A"/>
    <w:rsid w:val="00F6126D"/>
    <w:rsid w:val="00F612C8"/>
    <w:rsid w:val="00F615A4"/>
    <w:rsid w:val="00F61680"/>
    <w:rsid w:val="00F61696"/>
    <w:rsid w:val="00F6169C"/>
    <w:rsid w:val="00F616D6"/>
    <w:rsid w:val="00F61DB1"/>
    <w:rsid w:val="00F61F33"/>
    <w:rsid w:val="00F6202D"/>
    <w:rsid w:val="00F62139"/>
    <w:rsid w:val="00F62624"/>
    <w:rsid w:val="00F627BE"/>
    <w:rsid w:val="00F627F6"/>
    <w:rsid w:val="00F62888"/>
    <w:rsid w:val="00F628D7"/>
    <w:rsid w:val="00F629F6"/>
    <w:rsid w:val="00F62B6E"/>
    <w:rsid w:val="00F62CCA"/>
    <w:rsid w:val="00F62EDE"/>
    <w:rsid w:val="00F630C3"/>
    <w:rsid w:val="00F631CA"/>
    <w:rsid w:val="00F632AA"/>
    <w:rsid w:val="00F633CC"/>
    <w:rsid w:val="00F63407"/>
    <w:rsid w:val="00F6360B"/>
    <w:rsid w:val="00F63A15"/>
    <w:rsid w:val="00F63A8D"/>
    <w:rsid w:val="00F64391"/>
    <w:rsid w:val="00F6461B"/>
    <w:rsid w:val="00F647C4"/>
    <w:rsid w:val="00F6501F"/>
    <w:rsid w:val="00F651F4"/>
    <w:rsid w:val="00F65547"/>
    <w:rsid w:val="00F6582D"/>
    <w:rsid w:val="00F65915"/>
    <w:rsid w:val="00F659E7"/>
    <w:rsid w:val="00F65D7B"/>
    <w:rsid w:val="00F65E65"/>
    <w:rsid w:val="00F663C1"/>
    <w:rsid w:val="00F666A4"/>
    <w:rsid w:val="00F668D2"/>
    <w:rsid w:val="00F668F6"/>
    <w:rsid w:val="00F6698A"/>
    <w:rsid w:val="00F66A4E"/>
    <w:rsid w:val="00F66E59"/>
    <w:rsid w:val="00F66F50"/>
    <w:rsid w:val="00F66F7B"/>
    <w:rsid w:val="00F66F8E"/>
    <w:rsid w:val="00F6722C"/>
    <w:rsid w:val="00F67304"/>
    <w:rsid w:val="00F673DA"/>
    <w:rsid w:val="00F67544"/>
    <w:rsid w:val="00F67A85"/>
    <w:rsid w:val="00F67BB1"/>
    <w:rsid w:val="00F67BDE"/>
    <w:rsid w:val="00F7000C"/>
    <w:rsid w:val="00F7025A"/>
    <w:rsid w:val="00F70340"/>
    <w:rsid w:val="00F7047B"/>
    <w:rsid w:val="00F708DA"/>
    <w:rsid w:val="00F70D70"/>
    <w:rsid w:val="00F70E30"/>
    <w:rsid w:val="00F70EC3"/>
    <w:rsid w:val="00F70F15"/>
    <w:rsid w:val="00F70FC8"/>
    <w:rsid w:val="00F7103A"/>
    <w:rsid w:val="00F71193"/>
    <w:rsid w:val="00F7134E"/>
    <w:rsid w:val="00F714B6"/>
    <w:rsid w:val="00F7166E"/>
    <w:rsid w:val="00F716DA"/>
    <w:rsid w:val="00F71797"/>
    <w:rsid w:val="00F717C8"/>
    <w:rsid w:val="00F7199D"/>
    <w:rsid w:val="00F71D42"/>
    <w:rsid w:val="00F721A0"/>
    <w:rsid w:val="00F72476"/>
    <w:rsid w:val="00F72492"/>
    <w:rsid w:val="00F7276A"/>
    <w:rsid w:val="00F72BF1"/>
    <w:rsid w:val="00F72C4A"/>
    <w:rsid w:val="00F72EBD"/>
    <w:rsid w:val="00F72F4C"/>
    <w:rsid w:val="00F731E4"/>
    <w:rsid w:val="00F73204"/>
    <w:rsid w:val="00F7345E"/>
    <w:rsid w:val="00F73507"/>
    <w:rsid w:val="00F73DE0"/>
    <w:rsid w:val="00F73EE1"/>
    <w:rsid w:val="00F742A0"/>
    <w:rsid w:val="00F7442F"/>
    <w:rsid w:val="00F7456E"/>
    <w:rsid w:val="00F745C9"/>
    <w:rsid w:val="00F746CB"/>
    <w:rsid w:val="00F74838"/>
    <w:rsid w:val="00F74895"/>
    <w:rsid w:val="00F74A00"/>
    <w:rsid w:val="00F74B29"/>
    <w:rsid w:val="00F74EBB"/>
    <w:rsid w:val="00F74FA9"/>
    <w:rsid w:val="00F7511C"/>
    <w:rsid w:val="00F7531D"/>
    <w:rsid w:val="00F756B5"/>
    <w:rsid w:val="00F75748"/>
    <w:rsid w:val="00F7574A"/>
    <w:rsid w:val="00F759A3"/>
    <w:rsid w:val="00F759E8"/>
    <w:rsid w:val="00F75BE5"/>
    <w:rsid w:val="00F75D02"/>
    <w:rsid w:val="00F75D7C"/>
    <w:rsid w:val="00F75F04"/>
    <w:rsid w:val="00F76028"/>
    <w:rsid w:val="00F760DC"/>
    <w:rsid w:val="00F76132"/>
    <w:rsid w:val="00F7626D"/>
    <w:rsid w:val="00F7641D"/>
    <w:rsid w:val="00F76535"/>
    <w:rsid w:val="00F7658C"/>
    <w:rsid w:val="00F76BE8"/>
    <w:rsid w:val="00F76D00"/>
    <w:rsid w:val="00F76EB7"/>
    <w:rsid w:val="00F76F7A"/>
    <w:rsid w:val="00F7722A"/>
    <w:rsid w:val="00F7731F"/>
    <w:rsid w:val="00F7737C"/>
    <w:rsid w:val="00F775F3"/>
    <w:rsid w:val="00F7785E"/>
    <w:rsid w:val="00F778D9"/>
    <w:rsid w:val="00F778DC"/>
    <w:rsid w:val="00F779D3"/>
    <w:rsid w:val="00F77B8E"/>
    <w:rsid w:val="00F77ECC"/>
    <w:rsid w:val="00F77F4E"/>
    <w:rsid w:val="00F80153"/>
    <w:rsid w:val="00F805D4"/>
    <w:rsid w:val="00F805EA"/>
    <w:rsid w:val="00F806B5"/>
    <w:rsid w:val="00F806D2"/>
    <w:rsid w:val="00F80A7D"/>
    <w:rsid w:val="00F80C56"/>
    <w:rsid w:val="00F8100C"/>
    <w:rsid w:val="00F81471"/>
    <w:rsid w:val="00F814E5"/>
    <w:rsid w:val="00F814F3"/>
    <w:rsid w:val="00F81A87"/>
    <w:rsid w:val="00F81B47"/>
    <w:rsid w:val="00F82548"/>
    <w:rsid w:val="00F829AA"/>
    <w:rsid w:val="00F82C33"/>
    <w:rsid w:val="00F82C85"/>
    <w:rsid w:val="00F82ECC"/>
    <w:rsid w:val="00F83047"/>
    <w:rsid w:val="00F83222"/>
    <w:rsid w:val="00F83486"/>
    <w:rsid w:val="00F834B9"/>
    <w:rsid w:val="00F835A0"/>
    <w:rsid w:val="00F8366E"/>
    <w:rsid w:val="00F83685"/>
    <w:rsid w:val="00F83713"/>
    <w:rsid w:val="00F839FE"/>
    <w:rsid w:val="00F83A66"/>
    <w:rsid w:val="00F83A99"/>
    <w:rsid w:val="00F83B86"/>
    <w:rsid w:val="00F83C0D"/>
    <w:rsid w:val="00F83CE2"/>
    <w:rsid w:val="00F83D34"/>
    <w:rsid w:val="00F83DA5"/>
    <w:rsid w:val="00F83FDC"/>
    <w:rsid w:val="00F8407A"/>
    <w:rsid w:val="00F84096"/>
    <w:rsid w:val="00F8416B"/>
    <w:rsid w:val="00F841C4"/>
    <w:rsid w:val="00F84326"/>
    <w:rsid w:val="00F84366"/>
    <w:rsid w:val="00F8442A"/>
    <w:rsid w:val="00F844F1"/>
    <w:rsid w:val="00F845ED"/>
    <w:rsid w:val="00F84604"/>
    <w:rsid w:val="00F846B2"/>
    <w:rsid w:val="00F8485E"/>
    <w:rsid w:val="00F8491C"/>
    <w:rsid w:val="00F84EE0"/>
    <w:rsid w:val="00F85248"/>
    <w:rsid w:val="00F8568C"/>
    <w:rsid w:val="00F858B7"/>
    <w:rsid w:val="00F858FD"/>
    <w:rsid w:val="00F85B6A"/>
    <w:rsid w:val="00F85F14"/>
    <w:rsid w:val="00F86019"/>
    <w:rsid w:val="00F8623C"/>
    <w:rsid w:val="00F8666C"/>
    <w:rsid w:val="00F866E9"/>
    <w:rsid w:val="00F86996"/>
    <w:rsid w:val="00F86C49"/>
    <w:rsid w:val="00F86D5D"/>
    <w:rsid w:val="00F86E4A"/>
    <w:rsid w:val="00F8703A"/>
    <w:rsid w:val="00F87A28"/>
    <w:rsid w:val="00F87B5F"/>
    <w:rsid w:val="00F87D39"/>
    <w:rsid w:val="00F87DBF"/>
    <w:rsid w:val="00F87DF8"/>
    <w:rsid w:val="00F87EA7"/>
    <w:rsid w:val="00F87F41"/>
    <w:rsid w:val="00F90150"/>
    <w:rsid w:val="00F902B1"/>
    <w:rsid w:val="00F905A8"/>
    <w:rsid w:val="00F905B0"/>
    <w:rsid w:val="00F9062B"/>
    <w:rsid w:val="00F90768"/>
    <w:rsid w:val="00F9085E"/>
    <w:rsid w:val="00F90993"/>
    <w:rsid w:val="00F90ACF"/>
    <w:rsid w:val="00F90B5D"/>
    <w:rsid w:val="00F90F15"/>
    <w:rsid w:val="00F90F9D"/>
    <w:rsid w:val="00F9118A"/>
    <w:rsid w:val="00F9118F"/>
    <w:rsid w:val="00F9125A"/>
    <w:rsid w:val="00F9194F"/>
    <w:rsid w:val="00F921E5"/>
    <w:rsid w:val="00F922E0"/>
    <w:rsid w:val="00F923D1"/>
    <w:rsid w:val="00F9263F"/>
    <w:rsid w:val="00F92664"/>
    <w:rsid w:val="00F926A1"/>
    <w:rsid w:val="00F92DC6"/>
    <w:rsid w:val="00F93287"/>
    <w:rsid w:val="00F9366D"/>
    <w:rsid w:val="00F9379A"/>
    <w:rsid w:val="00F93B34"/>
    <w:rsid w:val="00F93B38"/>
    <w:rsid w:val="00F93B67"/>
    <w:rsid w:val="00F93D36"/>
    <w:rsid w:val="00F93DF0"/>
    <w:rsid w:val="00F942D0"/>
    <w:rsid w:val="00F94311"/>
    <w:rsid w:val="00F94382"/>
    <w:rsid w:val="00F945BF"/>
    <w:rsid w:val="00F947E3"/>
    <w:rsid w:val="00F94882"/>
    <w:rsid w:val="00F948D6"/>
    <w:rsid w:val="00F9493A"/>
    <w:rsid w:val="00F94C42"/>
    <w:rsid w:val="00F94E50"/>
    <w:rsid w:val="00F950DF"/>
    <w:rsid w:val="00F95133"/>
    <w:rsid w:val="00F95160"/>
    <w:rsid w:val="00F951FF"/>
    <w:rsid w:val="00F953BE"/>
    <w:rsid w:val="00F95584"/>
    <w:rsid w:val="00F95602"/>
    <w:rsid w:val="00F9566F"/>
    <w:rsid w:val="00F95A0C"/>
    <w:rsid w:val="00F95A32"/>
    <w:rsid w:val="00F95C7F"/>
    <w:rsid w:val="00F95FCD"/>
    <w:rsid w:val="00F96299"/>
    <w:rsid w:val="00F96358"/>
    <w:rsid w:val="00F963EE"/>
    <w:rsid w:val="00F9650C"/>
    <w:rsid w:val="00F968ED"/>
    <w:rsid w:val="00F9698C"/>
    <w:rsid w:val="00F96A5B"/>
    <w:rsid w:val="00F96AC8"/>
    <w:rsid w:val="00F96B5C"/>
    <w:rsid w:val="00F96D83"/>
    <w:rsid w:val="00F971B3"/>
    <w:rsid w:val="00F97278"/>
    <w:rsid w:val="00F972BF"/>
    <w:rsid w:val="00F972ED"/>
    <w:rsid w:val="00F97369"/>
    <w:rsid w:val="00F973D7"/>
    <w:rsid w:val="00F97466"/>
    <w:rsid w:val="00F978E5"/>
    <w:rsid w:val="00F97B21"/>
    <w:rsid w:val="00F97F58"/>
    <w:rsid w:val="00FA01A4"/>
    <w:rsid w:val="00FA0232"/>
    <w:rsid w:val="00FA0502"/>
    <w:rsid w:val="00FA09EE"/>
    <w:rsid w:val="00FA0BF1"/>
    <w:rsid w:val="00FA0D14"/>
    <w:rsid w:val="00FA0E89"/>
    <w:rsid w:val="00FA1092"/>
    <w:rsid w:val="00FA1377"/>
    <w:rsid w:val="00FA1A1C"/>
    <w:rsid w:val="00FA1A82"/>
    <w:rsid w:val="00FA1AAD"/>
    <w:rsid w:val="00FA1C65"/>
    <w:rsid w:val="00FA1DF1"/>
    <w:rsid w:val="00FA20C1"/>
    <w:rsid w:val="00FA211B"/>
    <w:rsid w:val="00FA2132"/>
    <w:rsid w:val="00FA2242"/>
    <w:rsid w:val="00FA2378"/>
    <w:rsid w:val="00FA25D2"/>
    <w:rsid w:val="00FA28E6"/>
    <w:rsid w:val="00FA2935"/>
    <w:rsid w:val="00FA29A6"/>
    <w:rsid w:val="00FA2B6D"/>
    <w:rsid w:val="00FA2C3B"/>
    <w:rsid w:val="00FA2C46"/>
    <w:rsid w:val="00FA2FAB"/>
    <w:rsid w:val="00FA30D0"/>
    <w:rsid w:val="00FA32F3"/>
    <w:rsid w:val="00FA3868"/>
    <w:rsid w:val="00FA39B3"/>
    <w:rsid w:val="00FA3A4A"/>
    <w:rsid w:val="00FA3AFB"/>
    <w:rsid w:val="00FA3C10"/>
    <w:rsid w:val="00FA3D61"/>
    <w:rsid w:val="00FA3E23"/>
    <w:rsid w:val="00FA3E47"/>
    <w:rsid w:val="00FA4345"/>
    <w:rsid w:val="00FA43E2"/>
    <w:rsid w:val="00FA4442"/>
    <w:rsid w:val="00FA4561"/>
    <w:rsid w:val="00FA4735"/>
    <w:rsid w:val="00FA4AB0"/>
    <w:rsid w:val="00FA4B86"/>
    <w:rsid w:val="00FA4BF5"/>
    <w:rsid w:val="00FA4C1A"/>
    <w:rsid w:val="00FA4C72"/>
    <w:rsid w:val="00FA4E0C"/>
    <w:rsid w:val="00FA5224"/>
    <w:rsid w:val="00FA538A"/>
    <w:rsid w:val="00FA5836"/>
    <w:rsid w:val="00FA5992"/>
    <w:rsid w:val="00FA5B24"/>
    <w:rsid w:val="00FA5E9A"/>
    <w:rsid w:val="00FA61A7"/>
    <w:rsid w:val="00FA6251"/>
    <w:rsid w:val="00FA642B"/>
    <w:rsid w:val="00FA65CC"/>
    <w:rsid w:val="00FA6A10"/>
    <w:rsid w:val="00FA6A51"/>
    <w:rsid w:val="00FA6C76"/>
    <w:rsid w:val="00FA6E67"/>
    <w:rsid w:val="00FA6FA2"/>
    <w:rsid w:val="00FA7822"/>
    <w:rsid w:val="00FA78F9"/>
    <w:rsid w:val="00FA7A12"/>
    <w:rsid w:val="00FA7BC6"/>
    <w:rsid w:val="00FA7C54"/>
    <w:rsid w:val="00FA7C66"/>
    <w:rsid w:val="00FA7E84"/>
    <w:rsid w:val="00FB00F4"/>
    <w:rsid w:val="00FB012C"/>
    <w:rsid w:val="00FB01F6"/>
    <w:rsid w:val="00FB043D"/>
    <w:rsid w:val="00FB0B52"/>
    <w:rsid w:val="00FB0C67"/>
    <w:rsid w:val="00FB0C6C"/>
    <w:rsid w:val="00FB0FA0"/>
    <w:rsid w:val="00FB1285"/>
    <w:rsid w:val="00FB13DF"/>
    <w:rsid w:val="00FB1528"/>
    <w:rsid w:val="00FB15A8"/>
    <w:rsid w:val="00FB18E9"/>
    <w:rsid w:val="00FB191F"/>
    <w:rsid w:val="00FB1A10"/>
    <w:rsid w:val="00FB1A5F"/>
    <w:rsid w:val="00FB1B25"/>
    <w:rsid w:val="00FB297C"/>
    <w:rsid w:val="00FB29B8"/>
    <w:rsid w:val="00FB2AF7"/>
    <w:rsid w:val="00FB2ED2"/>
    <w:rsid w:val="00FB2FF0"/>
    <w:rsid w:val="00FB379A"/>
    <w:rsid w:val="00FB3893"/>
    <w:rsid w:val="00FB3950"/>
    <w:rsid w:val="00FB3A4A"/>
    <w:rsid w:val="00FB3C04"/>
    <w:rsid w:val="00FB46B1"/>
    <w:rsid w:val="00FB4737"/>
    <w:rsid w:val="00FB4813"/>
    <w:rsid w:val="00FB4C0B"/>
    <w:rsid w:val="00FB5069"/>
    <w:rsid w:val="00FB50EF"/>
    <w:rsid w:val="00FB51DF"/>
    <w:rsid w:val="00FB54B2"/>
    <w:rsid w:val="00FB55F8"/>
    <w:rsid w:val="00FB5788"/>
    <w:rsid w:val="00FB5AE7"/>
    <w:rsid w:val="00FB5B38"/>
    <w:rsid w:val="00FB5B9F"/>
    <w:rsid w:val="00FB5C78"/>
    <w:rsid w:val="00FB6249"/>
    <w:rsid w:val="00FB6289"/>
    <w:rsid w:val="00FB6414"/>
    <w:rsid w:val="00FB6737"/>
    <w:rsid w:val="00FB67CA"/>
    <w:rsid w:val="00FB69CD"/>
    <w:rsid w:val="00FB6A7C"/>
    <w:rsid w:val="00FB6C3C"/>
    <w:rsid w:val="00FB6C5B"/>
    <w:rsid w:val="00FB72B2"/>
    <w:rsid w:val="00FB73C9"/>
    <w:rsid w:val="00FB7593"/>
    <w:rsid w:val="00FB7690"/>
    <w:rsid w:val="00FB77E7"/>
    <w:rsid w:val="00FB7B01"/>
    <w:rsid w:val="00FB7BCD"/>
    <w:rsid w:val="00FB7BD1"/>
    <w:rsid w:val="00FB7D8A"/>
    <w:rsid w:val="00FC0319"/>
    <w:rsid w:val="00FC0388"/>
    <w:rsid w:val="00FC0624"/>
    <w:rsid w:val="00FC0CE1"/>
    <w:rsid w:val="00FC0D6D"/>
    <w:rsid w:val="00FC1026"/>
    <w:rsid w:val="00FC1142"/>
    <w:rsid w:val="00FC1145"/>
    <w:rsid w:val="00FC1166"/>
    <w:rsid w:val="00FC1200"/>
    <w:rsid w:val="00FC13EE"/>
    <w:rsid w:val="00FC1569"/>
    <w:rsid w:val="00FC1901"/>
    <w:rsid w:val="00FC1919"/>
    <w:rsid w:val="00FC196B"/>
    <w:rsid w:val="00FC1B89"/>
    <w:rsid w:val="00FC1C2B"/>
    <w:rsid w:val="00FC1FA4"/>
    <w:rsid w:val="00FC26A4"/>
    <w:rsid w:val="00FC26B4"/>
    <w:rsid w:val="00FC27B1"/>
    <w:rsid w:val="00FC30B1"/>
    <w:rsid w:val="00FC329F"/>
    <w:rsid w:val="00FC34A0"/>
    <w:rsid w:val="00FC34A4"/>
    <w:rsid w:val="00FC357C"/>
    <w:rsid w:val="00FC3975"/>
    <w:rsid w:val="00FC39FB"/>
    <w:rsid w:val="00FC3BCB"/>
    <w:rsid w:val="00FC3CE1"/>
    <w:rsid w:val="00FC3E21"/>
    <w:rsid w:val="00FC3EAD"/>
    <w:rsid w:val="00FC3FF2"/>
    <w:rsid w:val="00FC4024"/>
    <w:rsid w:val="00FC4026"/>
    <w:rsid w:val="00FC4044"/>
    <w:rsid w:val="00FC409F"/>
    <w:rsid w:val="00FC40F4"/>
    <w:rsid w:val="00FC4168"/>
    <w:rsid w:val="00FC4569"/>
    <w:rsid w:val="00FC459B"/>
    <w:rsid w:val="00FC459E"/>
    <w:rsid w:val="00FC4A3C"/>
    <w:rsid w:val="00FC4AD2"/>
    <w:rsid w:val="00FC4B1D"/>
    <w:rsid w:val="00FC4C71"/>
    <w:rsid w:val="00FC4F0F"/>
    <w:rsid w:val="00FC5572"/>
    <w:rsid w:val="00FC5623"/>
    <w:rsid w:val="00FC5675"/>
    <w:rsid w:val="00FC573E"/>
    <w:rsid w:val="00FC5907"/>
    <w:rsid w:val="00FC59A3"/>
    <w:rsid w:val="00FC5B8A"/>
    <w:rsid w:val="00FC5C73"/>
    <w:rsid w:val="00FC5EA2"/>
    <w:rsid w:val="00FC5EC2"/>
    <w:rsid w:val="00FC6248"/>
    <w:rsid w:val="00FC6351"/>
    <w:rsid w:val="00FC655C"/>
    <w:rsid w:val="00FC656F"/>
    <w:rsid w:val="00FC680E"/>
    <w:rsid w:val="00FC69A7"/>
    <w:rsid w:val="00FC69CC"/>
    <w:rsid w:val="00FC6BF6"/>
    <w:rsid w:val="00FC6C9A"/>
    <w:rsid w:val="00FC6E2A"/>
    <w:rsid w:val="00FC6EED"/>
    <w:rsid w:val="00FC6FAE"/>
    <w:rsid w:val="00FC6FCA"/>
    <w:rsid w:val="00FC70A3"/>
    <w:rsid w:val="00FC70E3"/>
    <w:rsid w:val="00FC70F9"/>
    <w:rsid w:val="00FC734C"/>
    <w:rsid w:val="00FC7980"/>
    <w:rsid w:val="00FC7E81"/>
    <w:rsid w:val="00FC7EF4"/>
    <w:rsid w:val="00FC7FBF"/>
    <w:rsid w:val="00FD00D7"/>
    <w:rsid w:val="00FD0190"/>
    <w:rsid w:val="00FD01F5"/>
    <w:rsid w:val="00FD0282"/>
    <w:rsid w:val="00FD0387"/>
    <w:rsid w:val="00FD0438"/>
    <w:rsid w:val="00FD06A6"/>
    <w:rsid w:val="00FD0D71"/>
    <w:rsid w:val="00FD0F40"/>
    <w:rsid w:val="00FD0FD5"/>
    <w:rsid w:val="00FD1246"/>
    <w:rsid w:val="00FD12C0"/>
    <w:rsid w:val="00FD1555"/>
    <w:rsid w:val="00FD18E5"/>
    <w:rsid w:val="00FD1BF3"/>
    <w:rsid w:val="00FD1C41"/>
    <w:rsid w:val="00FD2183"/>
    <w:rsid w:val="00FD21EB"/>
    <w:rsid w:val="00FD2245"/>
    <w:rsid w:val="00FD229F"/>
    <w:rsid w:val="00FD22E7"/>
    <w:rsid w:val="00FD23B8"/>
    <w:rsid w:val="00FD2AF0"/>
    <w:rsid w:val="00FD2B9B"/>
    <w:rsid w:val="00FD2E5B"/>
    <w:rsid w:val="00FD2FB5"/>
    <w:rsid w:val="00FD3005"/>
    <w:rsid w:val="00FD3274"/>
    <w:rsid w:val="00FD35C5"/>
    <w:rsid w:val="00FD3735"/>
    <w:rsid w:val="00FD37C9"/>
    <w:rsid w:val="00FD38AE"/>
    <w:rsid w:val="00FD39E2"/>
    <w:rsid w:val="00FD3BAA"/>
    <w:rsid w:val="00FD3BB1"/>
    <w:rsid w:val="00FD3C61"/>
    <w:rsid w:val="00FD417D"/>
    <w:rsid w:val="00FD41E0"/>
    <w:rsid w:val="00FD4473"/>
    <w:rsid w:val="00FD44FE"/>
    <w:rsid w:val="00FD4717"/>
    <w:rsid w:val="00FD4A83"/>
    <w:rsid w:val="00FD4B42"/>
    <w:rsid w:val="00FD4CA7"/>
    <w:rsid w:val="00FD4FAF"/>
    <w:rsid w:val="00FD5061"/>
    <w:rsid w:val="00FD55DC"/>
    <w:rsid w:val="00FD5611"/>
    <w:rsid w:val="00FD5645"/>
    <w:rsid w:val="00FD5683"/>
    <w:rsid w:val="00FD58AF"/>
    <w:rsid w:val="00FD5993"/>
    <w:rsid w:val="00FD5C63"/>
    <w:rsid w:val="00FD6245"/>
    <w:rsid w:val="00FD638F"/>
    <w:rsid w:val="00FD66FE"/>
    <w:rsid w:val="00FD67C4"/>
    <w:rsid w:val="00FD683A"/>
    <w:rsid w:val="00FD6958"/>
    <w:rsid w:val="00FD6D4E"/>
    <w:rsid w:val="00FD6DA7"/>
    <w:rsid w:val="00FD7002"/>
    <w:rsid w:val="00FD71BD"/>
    <w:rsid w:val="00FD7708"/>
    <w:rsid w:val="00FD79DF"/>
    <w:rsid w:val="00FD79FF"/>
    <w:rsid w:val="00FD7BD5"/>
    <w:rsid w:val="00FE013D"/>
    <w:rsid w:val="00FE01AB"/>
    <w:rsid w:val="00FE0499"/>
    <w:rsid w:val="00FE04DE"/>
    <w:rsid w:val="00FE0CEA"/>
    <w:rsid w:val="00FE0E55"/>
    <w:rsid w:val="00FE0ED1"/>
    <w:rsid w:val="00FE0F60"/>
    <w:rsid w:val="00FE1213"/>
    <w:rsid w:val="00FE1320"/>
    <w:rsid w:val="00FE134E"/>
    <w:rsid w:val="00FE1455"/>
    <w:rsid w:val="00FE1512"/>
    <w:rsid w:val="00FE172A"/>
    <w:rsid w:val="00FE1808"/>
    <w:rsid w:val="00FE1824"/>
    <w:rsid w:val="00FE1919"/>
    <w:rsid w:val="00FE19DA"/>
    <w:rsid w:val="00FE1A9A"/>
    <w:rsid w:val="00FE1B29"/>
    <w:rsid w:val="00FE1E6A"/>
    <w:rsid w:val="00FE206E"/>
    <w:rsid w:val="00FE2070"/>
    <w:rsid w:val="00FE2403"/>
    <w:rsid w:val="00FE24B1"/>
    <w:rsid w:val="00FE2649"/>
    <w:rsid w:val="00FE2797"/>
    <w:rsid w:val="00FE29EB"/>
    <w:rsid w:val="00FE2A86"/>
    <w:rsid w:val="00FE2EA2"/>
    <w:rsid w:val="00FE2F1A"/>
    <w:rsid w:val="00FE2F77"/>
    <w:rsid w:val="00FE3048"/>
    <w:rsid w:val="00FE30F0"/>
    <w:rsid w:val="00FE32F6"/>
    <w:rsid w:val="00FE33B3"/>
    <w:rsid w:val="00FE3474"/>
    <w:rsid w:val="00FE34F2"/>
    <w:rsid w:val="00FE35B7"/>
    <w:rsid w:val="00FE36A2"/>
    <w:rsid w:val="00FE3B97"/>
    <w:rsid w:val="00FE3E14"/>
    <w:rsid w:val="00FE3F5B"/>
    <w:rsid w:val="00FE447E"/>
    <w:rsid w:val="00FE4583"/>
    <w:rsid w:val="00FE45BF"/>
    <w:rsid w:val="00FE4755"/>
    <w:rsid w:val="00FE477F"/>
    <w:rsid w:val="00FE4877"/>
    <w:rsid w:val="00FE4B50"/>
    <w:rsid w:val="00FE4D91"/>
    <w:rsid w:val="00FE4DC3"/>
    <w:rsid w:val="00FE4FDA"/>
    <w:rsid w:val="00FE5043"/>
    <w:rsid w:val="00FE51B1"/>
    <w:rsid w:val="00FE5804"/>
    <w:rsid w:val="00FE5874"/>
    <w:rsid w:val="00FE5B56"/>
    <w:rsid w:val="00FE5B96"/>
    <w:rsid w:val="00FE5CD9"/>
    <w:rsid w:val="00FE5DF7"/>
    <w:rsid w:val="00FE5F36"/>
    <w:rsid w:val="00FE5FF7"/>
    <w:rsid w:val="00FE65E9"/>
    <w:rsid w:val="00FE66BB"/>
    <w:rsid w:val="00FE66CF"/>
    <w:rsid w:val="00FE6784"/>
    <w:rsid w:val="00FE6AA9"/>
    <w:rsid w:val="00FE6AF9"/>
    <w:rsid w:val="00FE6D94"/>
    <w:rsid w:val="00FE6E3B"/>
    <w:rsid w:val="00FE6F2E"/>
    <w:rsid w:val="00FE7059"/>
    <w:rsid w:val="00FE71AA"/>
    <w:rsid w:val="00FE71BD"/>
    <w:rsid w:val="00FE74B0"/>
    <w:rsid w:val="00FE758F"/>
    <w:rsid w:val="00FE7644"/>
    <w:rsid w:val="00FE76C6"/>
    <w:rsid w:val="00FE7A95"/>
    <w:rsid w:val="00FE7C88"/>
    <w:rsid w:val="00FE7F13"/>
    <w:rsid w:val="00FF022B"/>
    <w:rsid w:val="00FF02E1"/>
    <w:rsid w:val="00FF0503"/>
    <w:rsid w:val="00FF0618"/>
    <w:rsid w:val="00FF07CC"/>
    <w:rsid w:val="00FF0B97"/>
    <w:rsid w:val="00FF0BC6"/>
    <w:rsid w:val="00FF0C8E"/>
    <w:rsid w:val="00FF0E50"/>
    <w:rsid w:val="00FF0EB6"/>
    <w:rsid w:val="00FF1078"/>
    <w:rsid w:val="00FF120D"/>
    <w:rsid w:val="00FF1329"/>
    <w:rsid w:val="00FF138C"/>
    <w:rsid w:val="00FF1463"/>
    <w:rsid w:val="00FF146F"/>
    <w:rsid w:val="00FF15EA"/>
    <w:rsid w:val="00FF1813"/>
    <w:rsid w:val="00FF194C"/>
    <w:rsid w:val="00FF2903"/>
    <w:rsid w:val="00FF2963"/>
    <w:rsid w:val="00FF2B29"/>
    <w:rsid w:val="00FF2DC7"/>
    <w:rsid w:val="00FF2FF6"/>
    <w:rsid w:val="00FF3942"/>
    <w:rsid w:val="00FF3ED0"/>
    <w:rsid w:val="00FF3F2A"/>
    <w:rsid w:val="00FF420D"/>
    <w:rsid w:val="00FF42EB"/>
    <w:rsid w:val="00FF45D8"/>
    <w:rsid w:val="00FF498D"/>
    <w:rsid w:val="00FF499A"/>
    <w:rsid w:val="00FF4B5E"/>
    <w:rsid w:val="00FF4BFA"/>
    <w:rsid w:val="00FF50A9"/>
    <w:rsid w:val="00FF524C"/>
    <w:rsid w:val="00FF5310"/>
    <w:rsid w:val="00FF562D"/>
    <w:rsid w:val="00FF5AC1"/>
    <w:rsid w:val="00FF5AD6"/>
    <w:rsid w:val="00FF5F30"/>
    <w:rsid w:val="00FF5F71"/>
    <w:rsid w:val="00FF6041"/>
    <w:rsid w:val="00FF606C"/>
    <w:rsid w:val="00FF6075"/>
    <w:rsid w:val="00FF61F5"/>
    <w:rsid w:val="00FF632A"/>
    <w:rsid w:val="00FF636D"/>
    <w:rsid w:val="00FF65AB"/>
    <w:rsid w:val="00FF692E"/>
    <w:rsid w:val="00FF695C"/>
    <w:rsid w:val="00FF6AA0"/>
    <w:rsid w:val="00FF6ED7"/>
    <w:rsid w:val="00FF6FAB"/>
    <w:rsid w:val="00FF71B3"/>
    <w:rsid w:val="00FF71B4"/>
    <w:rsid w:val="00FF728B"/>
    <w:rsid w:val="00FF73AA"/>
    <w:rsid w:val="00FF7490"/>
    <w:rsid w:val="00FF7512"/>
    <w:rsid w:val="00FF7745"/>
    <w:rsid w:val="00FF7780"/>
    <w:rsid w:val="00FF77A9"/>
    <w:rsid w:val="00FF77F4"/>
    <w:rsid w:val="00FF78AC"/>
    <w:rsid w:val="00FF78C9"/>
    <w:rsid w:val="00FF799F"/>
    <w:rsid w:val="00FF7A35"/>
    <w:rsid w:val="00FF7AAD"/>
    <w:rsid w:val="00FF7C0F"/>
    <w:rsid w:val="010ACF8F"/>
    <w:rsid w:val="0116CA84"/>
    <w:rsid w:val="0116E3F6"/>
    <w:rsid w:val="011C9CDF"/>
    <w:rsid w:val="011EE5B2"/>
    <w:rsid w:val="012C5DF2"/>
    <w:rsid w:val="0134ED9B"/>
    <w:rsid w:val="01440E15"/>
    <w:rsid w:val="0153132F"/>
    <w:rsid w:val="01540D2A"/>
    <w:rsid w:val="015E415B"/>
    <w:rsid w:val="0160480F"/>
    <w:rsid w:val="0160D065"/>
    <w:rsid w:val="0165E16B"/>
    <w:rsid w:val="0167D0C9"/>
    <w:rsid w:val="016D9E80"/>
    <w:rsid w:val="0170595A"/>
    <w:rsid w:val="017F4C53"/>
    <w:rsid w:val="0182568D"/>
    <w:rsid w:val="018EBC01"/>
    <w:rsid w:val="01931CC6"/>
    <w:rsid w:val="019C1DC4"/>
    <w:rsid w:val="01C23DDA"/>
    <w:rsid w:val="01CA3851"/>
    <w:rsid w:val="01CAC96D"/>
    <w:rsid w:val="01E5012A"/>
    <w:rsid w:val="01E5F588"/>
    <w:rsid w:val="01EA24CA"/>
    <w:rsid w:val="01ED87F7"/>
    <w:rsid w:val="01F5AA69"/>
    <w:rsid w:val="0205BA87"/>
    <w:rsid w:val="020F55E2"/>
    <w:rsid w:val="0210DDE9"/>
    <w:rsid w:val="0218373F"/>
    <w:rsid w:val="0218CB50"/>
    <w:rsid w:val="021C191D"/>
    <w:rsid w:val="022179B2"/>
    <w:rsid w:val="0221D0FC"/>
    <w:rsid w:val="02317608"/>
    <w:rsid w:val="024B58F5"/>
    <w:rsid w:val="024B8B6B"/>
    <w:rsid w:val="0252C102"/>
    <w:rsid w:val="02555EB2"/>
    <w:rsid w:val="02656B80"/>
    <w:rsid w:val="02735089"/>
    <w:rsid w:val="02843BFF"/>
    <w:rsid w:val="028C225E"/>
    <w:rsid w:val="02A00034"/>
    <w:rsid w:val="02A06165"/>
    <w:rsid w:val="02B1A1A3"/>
    <w:rsid w:val="02B2736F"/>
    <w:rsid w:val="02B96E73"/>
    <w:rsid w:val="02BA9A3C"/>
    <w:rsid w:val="02C401A0"/>
    <w:rsid w:val="02C76C69"/>
    <w:rsid w:val="02D6BFCF"/>
    <w:rsid w:val="02DF646B"/>
    <w:rsid w:val="02E4CA4E"/>
    <w:rsid w:val="02E85E5A"/>
    <w:rsid w:val="02EDCB57"/>
    <w:rsid w:val="02F0AC9C"/>
    <w:rsid w:val="02F25DC2"/>
    <w:rsid w:val="02F47E0C"/>
    <w:rsid w:val="02FCA182"/>
    <w:rsid w:val="02FCD298"/>
    <w:rsid w:val="02FF7FFD"/>
    <w:rsid w:val="03136F39"/>
    <w:rsid w:val="031BF302"/>
    <w:rsid w:val="03333A5B"/>
    <w:rsid w:val="034437FA"/>
    <w:rsid w:val="034EB1C2"/>
    <w:rsid w:val="0352C2BC"/>
    <w:rsid w:val="0353FBBF"/>
    <w:rsid w:val="037449B0"/>
    <w:rsid w:val="0384710C"/>
    <w:rsid w:val="0387010F"/>
    <w:rsid w:val="038A8F8F"/>
    <w:rsid w:val="039E6CB0"/>
    <w:rsid w:val="03BDA15D"/>
    <w:rsid w:val="03C200A8"/>
    <w:rsid w:val="03C99161"/>
    <w:rsid w:val="03DD8085"/>
    <w:rsid w:val="04046F13"/>
    <w:rsid w:val="040920DD"/>
    <w:rsid w:val="04127292"/>
    <w:rsid w:val="0415920F"/>
    <w:rsid w:val="04199B51"/>
    <w:rsid w:val="0424F2D0"/>
    <w:rsid w:val="043AAA48"/>
    <w:rsid w:val="043E0896"/>
    <w:rsid w:val="04468555"/>
    <w:rsid w:val="046CCB9E"/>
    <w:rsid w:val="046F92FA"/>
    <w:rsid w:val="04701627"/>
    <w:rsid w:val="047EA61E"/>
    <w:rsid w:val="04969B08"/>
    <w:rsid w:val="04A0D122"/>
    <w:rsid w:val="04A7DAC0"/>
    <w:rsid w:val="04B825D4"/>
    <w:rsid w:val="04B8F851"/>
    <w:rsid w:val="04C555BF"/>
    <w:rsid w:val="04C94AF3"/>
    <w:rsid w:val="04D3144B"/>
    <w:rsid w:val="04F7FD51"/>
    <w:rsid w:val="0501CA50"/>
    <w:rsid w:val="050E2070"/>
    <w:rsid w:val="05124E2B"/>
    <w:rsid w:val="0516FCAC"/>
    <w:rsid w:val="0529D37C"/>
    <w:rsid w:val="0529F451"/>
    <w:rsid w:val="052CDA75"/>
    <w:rsid w:val="053C8EF5"/>
    <w:rsid w:val="05432A0A"/>
    <w:rsid w:val="054D87B9"/>
    <w:rsid w:val="054E7B2D"/>
    <w:rsid w:val="055971BE"/>
    <w:rsid w:val="0581EC32"/>
    <w:rsid w:val="058C1431"/>
    <w:rsid w:val="05916A22"/>
    <w:rsid w:val="05928B52"/>
    <w:rsid w:val="0592BFA7"/>
    <w:rsid w:val="0594F5C3"/>
    <w:rsid w:val="059F895E"/>
    <w:rsid w:val="05A02D19"/>
    <w:rsid w:val="05ACA61E"/>
    <w:rsid w:val="05B577CF"/>
    <w:rsid w:val="05BFAA62"/>
    <w:rsid w:val="05C283D0"/>
    <w:rsid w:val="05D6CC44"/>
    <w:rsid w:val="05DDA01C"/>
    <w:rsid w:val="05E02FEA"/>
    <w:rsid w:val="05ED8862"/>
    <w:rsid w:val="05EF2AAD"/>
    <w:rsid w:val="05F23AFE"/>
    <w:rsid w:val="05FA035C"/>
    <w:rsid w:val="05FA1C1B"/>
    <w:rsid w:val="0605096C"/>
    <w:rsid w:val="060B746E"/>
    <w:rsid w:val="060CF6F2"/>
    <w:rsid w:val="060E845A"/>
    <w:rsid w:val="061E19C3"/>
    <w:rsid w:val="062804C7"/>
    <w:rsid w:val="062C66F4"/>
    <w:rsid w:val="0630192B"/>
    <w:rsid w:val="064A278B"/>
    <w:rsid w:val="064EB8C1"/>
    <w:rsid w:val="065BE37E"/>
    <w:rsid w:val="065CCC0E"/>
    <w:rsid w:val="0660A52F"/>
    <w:rsid w:val="06668DE9"/>
    <w:rsid w:val="0668579E"/>
    <w:rsid w:val="067C86B7"/>
    <w:rsid w:val="068080C3"/>
    <w:rsid w:val="068A00F0"/>
    <w:rsid w:val="068AB33A"/>
    <w:rsid w:val="069006B0"/>
    <w:rsid w:val="0695BB1F"/>
    <w:rsid w:val="0698EFA0"/>
    <w:rsid w:val="06A0E717"/>
    <w:rsid w:val="06A210A4"/>
    <w:rsid w:val="06A36B82"/>
    <w:rsid w:val="06B89C35"/>
    <w:rsid w:val="06B8A1B4"/>
    <w:rsid w:val="06BC694F"/>
    <w:rsid w:val="06BF1BC7"/>
    <w:rsid w:val="06C42EB6"/>
    <w:rsid w:val="06CF754E"/>
    <w:rsid w:val="06D6403F"/>
    <w:rsid w:val="06DA6A3F"/>
    <w:rsid w:val="06DABE39"/>
    <w:rsid w:val="06DC0112"/>
    <w:rsid w:val="06ED1CC1"/>
    <w:rsid w:val="0702EE2B"/>
    <w:rsid w:val="0704D2D8"/>
    <w:rsid w:val="0707A22B"/>
    <w:rsid w:val="07204FC4"/>
    <w:rsid w:val="0726A0C1"/>
    <w:rsid w:val="072E3781"/>
    <w:rsid w:val="07342451"/>
    <w:rsid w:val="0741466C"/>
    <w:rsid w:val="075764DB"/>
    <w:rsid w:val="077402B0"/>
    <w:rsid w:val="07768A97"/>
    <w:rsid w:val="077D18E8"/>
    <w:rsid w:val="077ED1F3"/>
    <w:rsid w:val="0780A053"/>
    <w:rsid w:val="0786B519"/>
    <w:rsid w:val="078E0B5F"/>
    <w:rsid w:val="078EF55F"/>
    <w:rsid w:val="07992C38"/>
    <w:rsid w:val="07BD62F6"/>
    <w:rsid w:val="07C3298E"/>
    <w:rsid w:val="07C442C3"/>
    <w:rsid w:val="07CEBC81"/>
    <w:rsid w:val="07D04A86"/>
    <w:rsid w:val="07F647DE"/>
    <w:rsid w:val="07FCA9DD"/>
    <w:rsid w:val="080783D8"/>
    <w:rsid w:val="081933E7"/>
    <w:rsid w:val="081DCB44"/>
    <w:rsid w:val="0825D567"/>
    <w:rsid w:val="08287307"/>
    <w:rsid w:val="082A8623"/>
    <w:rsid w:val="084325BF"/>
    <w:rsid w:val="084F6F61"/>
    <w:rsid w:val="0855370C"/>
    <w:rsid w:val="0872A262"/>
    <w:rsid w:val="0880F672"/>
    <w:rsid w:val="08989CEE"/>
    <w:rsid w:val="08997F47"/>
    <w:rsid w:val="089D1754"/>
    <w:rsid w:val="08A9F14F"/>
    <w:rsid w:val="08B81E9E"/>
    <w:rsid w:val="08BEC013"/>
    <w:rsid w:val="08C13A0A"/>
    <w:rsid w:val="08C2571D"/>
    <w:rsid w:val="08CC104D"/>
    <w:rsid w:val="08E2E5DB"/>
    <w:rsid w:val="08E98E4C"/>
    <w:rsid w:val="08EB0F45"/>
    <w:rsid w:val="08ED7B43"/>
    <w:rsid w:val="08F6D4F4"/>
    <w:rsid w:val="08F73E7C"/>
    <w:rsid w:val="0904E8E2"/>
    <w:rsid w:val="09075780"/>
    <w:rsid w:val="090941B1"/>
    <w:rsid w:val="092112CD"/>
    <w:rsid w:val="093631F8"/>
    <w:rsid w:val="093985BD"/>
    <w:rsid w:val="093AF5C0"/>
    <w:rsid w:val="09423B69"/>
    <w:rsid w:val="094C0568"/>
    <w:rsid w:val="09505F8B"/>
    <w:rsid w:val="095527D2"/>
    <w:rsid w:val="0959ED9D"/>
    <w:rsid w:val="097C0209"/>
    <w:rsid w:val="097F24AF"/>
    <w:rsid w:val="0980690C"/>
    <w:rsid w:val="0982FC24"/>
    <w:rsid w:val="0988D3DE"/>
    <w:rsid w:val="09899153"/>
    <w:rsid w:val="0996B298"/>
    <w:rsid w:val="099890E2"/>
    <w:rsid w:val="09A4C4DF"/>
    <w:rsid w:val="09A945FF"/>
    <w:rsid w:val="09B3A260"/>
    <w:rsid w:val="09C11423"/>
    <w:rsid w:val="09CD15BC"/>
    <w:rsid w:val="09D6D8C2"/>
    <w:rsid w:val="09DF4539"/>
    <w:rsid w:val="09FC75F6"/>
    <w:rsid w:val="0A05AC84"/>
    <w:rsid w:val="0A0C14C9"/>
    <w:rsid w:val="0A1308F9"/>
    <w:rsid w:val="0A21992D"/>
    <w:rsid w:val="0A2A8969"/>
    <w:rsid w:val="0A2AF12F"/>
    <w:rsid w:val="0A3A09A4"/>
    <w:rsid w:val="0A43022B"/>
    <w:rsid w:val="0A4C2C86"/>
    <w:rsid w:val="0A51C9D3"/>
    <w:rsid w:val="0A58D089"/>
    <w:rsid w:val="0A608E94"/>
    <w:rsid w:val="0A64C0DB"/>
    <w:rsid w:val="0A713A2A"/>
    <w:rsid w:val="0A799F91"/>
    <w:rsid w:val="0A7ED505"/>
    <w:rsid w:val="0A8FA5BD"/>
    <w:rsid w:val="0A943454"/>
    <w:rsid w:val="0A943994"/>
    <w:rsid w:val="0AA064D0"/>
    <w:rsid w:val="0AAD4F6D"/>
    <w:rsid w:val="0ABC0056"/>
    <w:rsid w:val="0ABE957E"/>
    <w:rsid w:val="0AC46E21"/>
    <w:rsid w:val="0AE0C9A0"/>
    <w:rsid w:val="0AE34611"/>
    <w:rsid w:val="0AEA8C2C"/>
    <w:rsid w:val="0AF59C97"/>
    <w:rsid w:val="0AF6CD19"/>
    <w:rsid w:val="0B0F3DE8"/>
    <w:rsid w:val="0B105095"/>
    <w:rsid w:val="0B1164DD"/>
    <w:rsid w:val="0B18931D"/>
    <w:rsid w:val="0B19243A"/>
    <w:rsid w:val="0B1F681D"/>
    <w:rsid w:val="0B1F932E"/>
    <w:rsid w:val="0B381AC4"/>
    <w:rsid w:val="0B4201EC"/>
    <w:rsid w:val="0B4578BF"/>
    <w:rsid w:val="0B74706D"/>
    <w:rsid w:val="0B7E3926"/>
    <w:rsid w:val="0B7F5F51"/>
    <w:rsid w:val="0B8F837C"/>
    <w:rsid w:val="0B9E3CB6"/>
    <w:rsid w:val="0BB5D0C9"/>
    <w:rsid w:val="0BE3E242"/>
    <w:rsid w:val="0BF1702F"/>
    <w:rsid w:val="0BF68DCC"/>
    <w:rsid w:val="0BFBBE4A"/>
    <w:rsid w:val="0C002731"/>
    <w:rsid w:val="0C023E5E"/>
    <w:rsid w:val="0C1DE559"/>
    <w:rsid w:val="0C246A04"/>
    <w:rsid w:val="0C2DD779"/>
    <w:rsid w:val="0C35BA0A"/>
    <w:rsid w:val="0C397C98"/>
    <w:rsid w:val="0C3E4694"/>
    <w:rsid w:val="0C3F3050"/>
    <w:rsid w:val="0C4B61C4"/>
    <w:rsid w:val="0C4E27FD"/>
    <w:rsid w:val="0C5377EB"/>
    <w:rsid w:val="0C5F0B39"/>
    <w:rsid w:val="0C69A340"/>
    <w:rsid w:val="0C75DFAC"/>
    <w:rsid w:val="0C8170C3"/>
    <w:rsid w:val="0C8BF22C"/>
    <w:rsid w:val="0C966E5A"/>
    <w:rsid w:val="0CA71B36"/>
    <w:rsid w:val="0CAC5418"/>
    <w:rsid w:val="0CB5684F"/>
    <w:rsid w:val="0CBFA1E2"/>
    <w:rsid w:val="0CD35673"/>
    <w:rsid w:val="0CD58076"/>
    <w:rsid w:val="0CDDDBCE"/>
    <w:rsid w:val="0CE19F1D"/>
    <w:rsid w:val="0CE2F743"/>
    <w:rsid w:val="0CEC136C"/>
    <w:rsid w:val="0CF1E00F"/>
    <w:rsid w:val="0CF3BC36"/>
    <w:rsid w:val="0CF81F6F"/>
    <w:rsid w:val="0D0C9884"/>
    <w:rsid w:val="0D18BD55"/>
    <w:rsid w:val="0D21EF41"/>
    <w:rsid w:val="0D2598F4"/>
    <w:rsid w:val="0D295BBC"/>
    <w:rsid w:val="0D50ACBB"/>
    <w:rsid w:val="0D61792A"/>
    <w:rsid w:val="0D719360"/>
    <w:rsid w:val="0DA3E335"/>
    <w:rsid w:val="0DA40A70"/>
    <w:rsid w:val="0DB6B1DF"/>
    <w:rsid w:val="0DB7DB2B"/>
    <w:rsid w:val="0DBA9B23"/>
    <w:rsid w:val="0DCEF5C0"/>
    <w:rsid w:val="0DE1BA0D"/>
    <w:rsid w:val="0DE402E7"/>
    <w:rsid w:val="0DFB89A2"/>
    <w:rsid w:val="0E0CE17B"/>
    <w:rsid w:val="0E1E5220"/>
    <w:rsid w:val="0E2198EB"/>
    <w:rsid w:val="0E34E094"/>
    <w:rsid w:val="0E37212E"/>
    <w:rsid w:val="0E389F34"/>
    <w:rsid w:val="0E4877B8"/>
    <w:rsid w:val="0E5E0923"/>
    <w:rsid w:val="0E64A0E6"/>
    <w:rsid w:val="0E6C148A"/>
    <w:rsid w:val="0E706137"/>
    <w:rsid w:val="0E7B1063"/>
    <w:rsid w:val="0E827261"/>
    <w:rsid w:val="0E8B73B5"/>
    <w:rsid w:val="0E948D1C"/>
    <w:rsid w:val="0E97AD9C"/>
    <w:rsid w:val="0E9BE966"/>
    <w:rsid w:val="0EA7FCE6"/>
    <w:rsid w:val="0EBB4B22"/>
    <w:rsid w:val="0EC2BE95"/>
    <w:rsid w:val="0EC34912"/>
    <w:rsid w:val="0EC49D6A"/>
    <w:rsid w:val="0EC97DCD"/>
    <w:rsid w:val="0ECC1012"/>
    <w:rsid w:val="0ECEDD52"/>
    <w:rsid w:val="0EDE6A5A"/>
    <w:rsid w:val="0EE2ACA3"/>
    <w:rsid w:val="0EEA1AB8"/>
    <w:rsid w:val="0EF0B27E"/>
    <w:rsid w:val="0EF2F8D2"/>
    <w:rsid w:val="0F07CB0C"/>
    <w:rsid w:val="0F0A4946"/>
    <w:rsid w:val="0F0C55E1"/>
    <w:rsid w:val="0F0CBDC6"/>
    <w:rsid w:val="0F11AD08"/>
    <w:rsid w:val="0F1617D0"/>
    <w:rsid w:val="0F1AA6CA"/>
    <w:rsid w:val="0F1C39AA"/>
    <w:rsid w:val="0F201787"/>
    <w:rsid w:val="0F202D38"/>
    <w:rsid w:val="0F238E46"/>
    <w:rsid w:val="0F29E929"/>
    <w:rsid w:val="0F2A498E"/>
    <w:rsid w:val="0F3B765B"/>
    <w:rsid w:val="0F421803"/>
    <w:rsid w:val="0F42949E"/>
    <w:rsid w:val="0F49D2E7"/>
    <w:rsid w:val="0F4AFD00"/>
    <w:rsid w:val="0F6B7F46"/>
    <w:rsid w:val="0F6EDECD"/>
    <w:rsid w:val="0F7CFB13"/>
    <w:rsid w:val="0F80C3A4"/>
    <w:rsid w:val="0F92701E"/>
    <w:rsid w:val="0FA17C94"/>
    <w:rsid w:val="0FB3D938"/>
    <w:rsid w:val="0FBFA10F"/>
    <w:rsid w:val="0FD777F1"/>
    <w:rsid w:val="0FDFAB66"/>
    <w:rsid w:val="0FE94D04"/>
    <w:rsid w:val="0FF0BB63"/>
    <w:rsid w:val="0FF6DB72"/>
    <w:rsid w:val="1040B214"/>
    <w:rsid w:val="104348D1"/>
    <w:rsid w:val="10437133"/>
    <w:rsid w:val="105FCF43"/>
    <w:rsid w:val="1065C71D"/>
    <w:rsid w:val="106687B6"/>
    <w:rsid w:val="1069FA79"/>
    <w:rsid w:val="106B9811"/>
    <w:rsid w:val="1077C17B"/>
    <w:rsid w:val="107DD868"/>
    <w:rsid w:val="1087C21A"/>
    <w:rsid w:val="108A13EA"/>
    <w:rsid w:val="10A06281"/>
    <w:rsid w:val="10A6C51A"/>
    <w:rsid w:val="10AF2E01"/>
    <w:rsid w:val="10B503EB"/>
    <w:rsid w:val="10B7CF06"/>
    <w:rsid w:val="10C20378"/>
    <w:rsid w:val="10D31E57"/>
    <w:rsid w:val="10D85E05"/>
    <w:rsid w:val="10D95024"/>
    <w:rsid w:val="10DABA58"/>
    <w:rsid w:val="10E1B96B"/>
    <w:rsid w:val="10E392E3"/>
    <w:rsid w:val="10F13343"/>
    <w:rsid w:val="10F15E53"/>
    <w:rsid w:val="11080324"/>
    <w:rsid w:val="110BF536"/>
    <w:rsid w:val="11169AA4"/>
    <w:rsid w:val="1121AAEB"/>
    <w:rsid w:val="1137F37F"/>
    <w:rsid w:val="113F9F5A"/>
    <w:rsid w:val="1145A88B"/>
    <w:rsid w:val="114F6011"/>
    <w:rsid w:val="114FA999"/>
    <w:rsid w:val="1151018C"/>
    <w:rsid w:val="115704B6"/>
    <w:rsid w:val="115C9B39"/>
    <w:rsid w:val="116292C7"/>
    <w:rsid w:val="1165C76A"/>
    <w:rsid w:val="1176AF6F"/>
    <w:rsid w:val="1177A8FE"/>
    <w:rsid w:val="119C6ABB"/>
    <w:rsid w:val="11A23C6D"/>
    <w:rsid w:val="11A4CD73"/>
    <w:rsid w:val="11AD9317"/>
    <w:rsid w:val="11BEEDE7"/>
    <w:rsid w:val="11C8F5B8"/>
    <w:rsid w:val="11CA5AE9"/>
    <w:rsid w:val="11D671C4"/>
    <w:rsid w:val="11EAD4C3"/>
    <w:rsid w:val="120033B4"/>
    <w:rsid w:val="12011E8F"/>
    <w:rsid w:val="12065EDF"/>
    <w:rsid w:val="120AD59F"/>
    <w:rsid w:val="122256A9"/>
    <w:rsid w:val="1229913C"/>
    <w:rsid w:val="122CC9ED"/>
    <w:rsid w:val="122FC854"/>
    <w:rsid w:val="123E897B"/>
    <w:rsid w:val="1262D0A7"/>
    <w:rsid w:val="127026B5"/>
    <w:rsid w:val="127B0CA8"/>
    <w:rsid w:val="128165A1"/>
    <w:rsid w:val="1292694D"/>
    <w:rsid w:val="1297FA5C"/>
    <w:rsid w:val="129A9E4E"/>
    <w:rsid w:val="12AACC58"/>
    <w:rsid w:val="12BA1B89"/>
    <w:rsid w:val="12BA90E2"/>
    <w:rsid w:val="12BEB9A2"/>
    <w:rsid w:val="12BEBDBC"/>
    <w:rsid w:val="12BF0D62"/>
    <w:rsid w:val="12CFD5DF"/>
    <w:rsid w:val="12E022C2"/>
    <w:rsid w:val="12E726FD"/>
    <w:rsid w:val="12E8C27A"/>
    <w:rsid w:val="12F51EC4"/>
    <w:rsid w:val="12F78CE3"/>
    <w:rsid w:val="130939E7"/>
    <w:rsid w:val="130AA1D6"/>
    <w:rsid w:val="130CEA3F"/>
    <w:rsid w:val="130FC39E"/>
    <w:rsid w:val="131013BA"/>
    <w:rsid w:val="13229DCE"/>
    <w:rsid w:val="133C1BAA"/>
    <w:rsid w:val="13592E70"/>
    <w:rsid w:val="135CF70F"/>
    <w:rsid w:val="135E3E26"/>
    <w:rsid w:val="137D164B"/>
    <w:rsid w:val="1395B43F"/>
    <w:rsid w:val="13B28007"/>
    <w:rsid w:val="13BE2162"/>
    <w:rsid w:val="13BE9366"/>
    <w:rsid w:val="13C1C6F3"/>
    <w:rsid w:val="13CBEC85"/>
    <w:rsid w:val="13EBB29F"/>
    <w:rsid w:val="13F52CFB"/>
    <w:rsid w:val="1400A603"/>
    <w:rsid w:val="1413309E"/>
    <w:rsid w:val="1424E3CC"/>
    <w:rsid w:val="142CA6B0"/>
    <w:rsid w:val="14438EB4"/>
    <w:rsid w:val="144A1DCD"/>
    <w:rsid w:val="1452212F"/>
    <w:rsid w:val="14609E46"/>
    <w:rsid w:val="1465C35E"/>
    <w:rsid w:val="146B7AD9"/>
    <w:rsid w:val="146C8E67"/>
    <w:rsid w:val="147040E6"/>
    <w:rsid w:val="147CBBB8"/>
    <w:rsid w:val="14859F12"/>
    <w:rsid w:val="1487CADF"/>
    <w:rsid w:val="149DBC1B"/>
    <w:rsid w:val="149F7C04"/>
    <w:rsid w:val="14A06A67"/>
    <w:rsid w:val="14AC871A"/>
    <w:rsid w:val="14AE5FBD"/>
    <w:rsid w:val="14B35950"/>
    <w:rsid w:val="14BB9E15"/>
    <w:rsid w:val="14C41146"/>
    <w:rsid w:val="14C6838D"/>
    <w:rsid w:val="14CB448D"/>
    <w:rsid w:val="14DD1822"/>
    <w:rsid w:val="14E43323"/>
    <w:rsid w:val="14E4E774"/>
    <w:rsid w:val="14EC32BC"/>
    <w:rsid w:val="1501EFDA"/>
    <w:rsid w:val="1504BE04"/>
    <w:rsid w:val="1505A536"/>
    <w:rsid w:val="1507C9DC"/>
    <w:rsid w:val="150E9269"/>
    <w:rsid w:val="151556F7"/>
    <w:rsid w:val="152400C7"/>
    <w:rsid w:val="15312879"/>
    <w:rsid w:val="153EA870"/>
    <w:rsid w:val="153FB551"/>
    <w:rsid w:val="155DBB10"/>
    <w:rsid w:val="156F3FF9"/>
    <w:rsid w:val="15761D43"/>
    <w:rsid w:val="1577933F"/>
    <w:rsid w:val="157860AF"/>
    <w:rsid w:val="157E5253"/>
    <w:rsid w:val="15811080"/>
    <w:rsid w:val="158E190C"/>
    <w:rsid w:val="15B83D41"/>
    <w:rsid w:val="15BF97D9"/>
    <w:rsid w:val="15DED481"/>
    <w:rsid w:val="15E7E50B"/>
    <w:rsid w:val="15EE42FB"/>
    <w:rsid w:val="15FD9BC2"/>
    <w:rsid w:val="1604A2C7"/>
    <w:rsid w:val="1605D3B5"/>
    <w:rsid w:val="16079614"/>
    <w:rsid w:val="160E54AA"/>
    <w:rsid w:val="16278E33"/>
    <w:rsid w:val="16362916"/>
    <w:rsid w:val="16398493"/>
    <w:rsid w:val="164A35BC"/>
    <w:rsid w:val="1651C075"/>
    <w:rsid w:val="16566C27"/>
    <w:rsid w:val="165A6394"/>
    <w:rsid w:val="165B039F"/>
    <w:rsid w:val="166ABB93"/>
    <w:rsid w:val="166BF705"/>
    <w:rsid w:val="16742424"/>
    <w:rsid w:val="167555AB"/>
    <w:rsid w:val="167A95EE"/>
    <w:rsid w:val="167E89A4"/>
    <w:rsid w:val="167F6DE6"/>
    <w:rsid w:val="1682CF31"/>
    <w:rsid w:val="16A12B5E"/>
    <w:rsid w:val="16A7E278"/>
    <w:rsid w:val="16B1C0BC"/>
    <w:rsid w:val="16B7B391"/>
    <w:rsid w:val="16BFAB85"/>
    <w:rsid w:val="16C15FD5"/>
    <w:rsid w:val="16C726B7"/>
    <w:rsid w:val="16CA97E3"/>
    <w:rsid w:val="16D10BFE"/>
    <w:rsid w:val="16DAC50D"/>
    <w:rsid w:val="16FF9790"/>
    <w:rsid w:val="1722DF30"/>
    <w:rsid w:val="1726E702"/>
    <w:rsid w:val="17278854"/>
    <w:rsid w:val="1729102C"/>
    <w:rsid w:val="1733142A"/>
    <w:rsid w:val="17562B03"/>
    <w:rsid w:val="1757F601"/>
    <w:rsid w:val="17582677"/>
    <w:rsid w:val="175FFC4F"/>
    <w:rsid w:val="176057D8"/>
    <w:rsid w:val="1772BB9A"/>
    <w:rsid w:val="17743D4A"/>
    <w:rsid w:val="178F764E"/>
    <w:rsid w:val="179A6C5B"/>
    <w:rsid w:val="17AA0960"/>
    <w:rsid w:val="17AA2A4F"/>
    <w:rsid w:val="17B5F707"/>
    <w:rsid w:val="17C73C07"/>
    <w:rsid w:val="17C8211B"/>
    <w:rsid w:val="17CAAA5B"/>
    <w:rsid w:val="17DA167A"/>
    <w:rsid w:val="17E14FB0"/>
    <w:rsid w:val="17E17D0D"/>
    <w:rsid w:val="17EA2E64"/>
    <w:rsid w:val="17F0F406"/>
    <w:rsid w:val="17FD1069"/>
    <w:rsid w:val="180EC605"/>
    <w:rsid w:val="18104696"/>
    <w:rsid w:val="181C113C"/>
    <w:rsid w:val="181D570A"/>
    <w:rsid w:val="181F0B7E"/>
    <w:rsid w:val="1832BF7D"/>
    <w:rsid w:val="1843D8F1"/>
    <w:rsid w:val="184C8344"/>
    <w:rsid w:val="185627C2"/>
    <w:rsid w:val="185D4814"/>
    <w:rsid w:val="1863C39F"/>
    <w:rsid w:val="18657ADA"/>
    <w:rsid w:val="186B55EE"/>
    <w:rsid w:val="18844049"/>
    <w:rsid w:val="18860F3A"/>
    <w:rsid w:val="189BE8D9"/>
    <w:rsid w:val="18A6BD01"/>
    <w:rsid w:val="18A73035"/>
    <w:rsid w:val="18AE538A"/>
    <w:rsid w:val="18AF2A74"/>
    <w:rsid w:val="18B68861"/>
    <w:rsid w:val="18BBE529"/>
    <w:rsid w:val="18BCF39F"/>
    <w:rsid w:val="18C8B340"/>
    <w:rsid w:val="18D75F4D"/>
    <w:rsid w:val="18DF2160"/>
    <w:rsid w:val="18E0E519"/>
    <w:rsid w:val="18EFAB06"/>
    <w:rsid w:val="190A1738"/>
    <w:rsid w:val="190E71A8"/>
    <w:rsid w:val="19100DAB"/>
    <w:rsid w:val="1913A2D4"/>
    <w:rsid w:val="191ED397"/>
    <w:rsid w:val="192B634B"/>
    <w:rsid w:val="192DE4BD"/>
    <w:rsid w:val="1930739F"/>
    <w:rsid w:val="1933E41F"/>
    <w:rsid w:val="19421134"/>
    <w:rsid w:val="1945F56C"/>
    <w:rsid w:val="194681FF"/>
    <w:rsid w:val="195412B2"/>
    <w:rsid w:val="19561008"/>
    <w:rsid w:val="1963406A"/>
    <w:rsid w:val="19635315"/>
    <w:rsid w:val="1965023A"/>
    <w:rsid w:val="196722BF"/>
    <w:rsid w:val="1968E9F2"/>
    <w:rsid w:val="196ECBF2"/>
    <w:rsid w:val="197A1D65"/>
    <w:rsid w:val="197B3416"/>
    <w:rsid w:val="199E5376"/>
    <w:rsid w:val="19A62543"/>
    <w:rsid w:val="19A945D6"/>
    <w:rsid w:val="19AC6FB7"/>
    <w:rsid w:val="19C26584"/>
    <w:rsid w:val="19C91E0C"/>
    <w:rsid w:val="19D294DE"/>
    <w:rsid w:val="19D7BDBC"/>
    <w:rsid w:val="19DE16B8"/>
    <w:rsid w:val="1A1638E7"/>
    <w:rsid w:val="1A1A97E0"/>
    <w:rsid w:val="1A341D41"/>
    <w:rsid w:val="1A439747"/>
    <w:rsid w:val="1A4F845E"/>
    <w:rsid w:val="1A59D2BA"/>
    <w:rsid w:val="1A5F674A"/>
    <w:rsid w:val="1A753FAA"/>
    <w:rsid w:val="1A76AA46"/>
    <w:rsid w:val="1A77C007"/>
    <w:rsid w:val="1A793225"/>
    <w:rsid w:val="1A7D1573"/>
    <w:rsid w:val="1A9513ED"/>
    <w:rsid w:val="1A95EDAF"/>
    <w:rsid w:val="1A98D218"/>
    <w:rsid w:val="1AA0FFBC"/>
    <w:rsid w:val="1AA17406"/>
    <w:rsid w:val="1AA5F4A2"/>
    <w:rsid w:val="1AA73ED7"/>
    <w:rsid w:val="1AABDE0C"/>
    <w:rsid w:val="1AADFF31"/>
    <w:rsid w:val="1AB26F3B"/>
    <w:rsid w:val="1AB34606"/>
    <w:rsid w:val="1AB6C376"/>
    <w:rsid w:val="1ACA4F96"/>
    <w:rsid w:val="1ACCACFC"/>
    <w:rsid w:val="1AEA8739"/>
    <w:rsid w:val="1AEDC898"/>
    <w:rsid w:val="1AEED5C0"/>
    <w:rsid w:val="1AF5B8CD"/>
    <w:rsid w:val="1B0576B6"/>
    <w:rsid w:val="1B0EAF2E"/>
    <w:rsid w:val="1B0EE255"/>
    <w:rsid w:val="1B0F6596"/>
    <w:rsid w:val="1B11B73C"/>
    <w:rsid w:val="1B1BAC58"/>
    <w:rsid w:val="1B1D7567"/>
    <w:rsid w:val="1B261E6F"/>
    <w:rsid w:val="1B278570"/>
    <w:rsid w:val="1B45429E"/>
    <w:rsid w:val="1B4800AD"/>
    <w:rsid w:val="1B49483B"/>
    <w:rsid w:val="1B4A6DE1"/>
    <w:rsid w:val="1B514938"/>
    <w:rsid w:val="1B5C66A1"/>
    <w:rsid w:val="1B5E0AD3"/>
    <w:rsid w:val="1B5EB173"/>
    <w:rsid w:val="1B70B093"/>
    <w:rsid w:val="1B774B3F"/>
    <w:rsid w:val="1B7F2FEB"/>
    <w:rsid w:val="1B7FE6A5"/>
    <w:rsid w:val="1B9B78C7"/>
    <w:rsid w:val="1BB299BC"/>
    <w:rsid w:val="1BB2D370"/>
    <w:rsid w:val="1BB59B21"/>
    <w:rsid w:val="1BB8F053"/>
    <w:rsid w:val="1BBFC064"/>
    <w:rsid w:val="1BC8DDC7"/>
    <w:rsid w:val="1BCA134A"/>
    <w:rsid w:val="1BCD63C0"/>
    <w:rsid w:val="1BCD98AB"/>
    <w:rsid w:val="1BCDAD8D"/>
    <w:rsid w:val="1BD1F088"/>
    <w:rsid w:val="1BD3E0A3"/>
    <w:rsid w:val="1BE339D8"/>
    <w:rsid w:val="1BEA6D79"/>
    <w:rsid w:val="1BF65C53"/>
    <w:rsid w:val="1BF77289"/>
    <w:rsid w:val="1BFC59C8"/>
    <w:rsid w:val="1BFEC935"/>
    <w:rsid w:val="1C0437EB"/>
    <w:rsid w:val="1C0C0915"/>
    <w:rsid w:val="1C2A4BD0"/>
    <w:rsid w:val="1C51E687"/>
    <w:rsid w:val="1C52CE21"/>
    <w:rsid w:val="1C6245C6"/>
    <w:rsid w:val="1C64DA17"/>
    <w:rsid w:val="1C656980"/>
    <w:rsid w:val="1C703D11"/>
    <w:rsid w:val="1C770C38"/>
    <w:rsid w:val="1C7746AB"/>
    <w:rsid w:val="1C7F3BAF"/>
    <w:rsid w:val="1C91ECF9"/>
    <w:rsid w:val="1C922E6B"/>
    <w:rsid w:val="1CA9FDCA"/>
    <w:rsid w:val="1CB0EFF0"/>
    <w:rsid w:val="1CB6B4C2"/>
    <w:rsid w:val="1CCE2F51"/>
    <w:rsid w:val="1CD019EB"/>
    <w:rsid w:val="1CE6F1ED"/>
    <w:rsid w:val="1CE8DD86"/>
    <w:rsid w:val="1CED60AC"/>
    <w:rsid w:val="1CFB1F4D"/>
    <w:rsid w:val="1CFF49B3"/>
    <w:rsid w:val="1D1238FE"/>
    <w:rsid w:val="1D12A594"/>
    <w:rsid w:val="1D131DDA"/>
    <w:rsid w:val="1D16EAC1"/>
    <w:rsid w:val="1D1DA0A2"/>
    <w:rsid w:val="1D234FF0"/>
    <w:rsid w:val="1D34819C"/>
    <w:rsid w:val="1D3F4641"/>
    <w:rsid w:val="1D4A2C0B"/>
    <w:rsid w:val="1D513B5E"/>
    <w:rsid w:val="1D523AE2"/>
    <w:rsid w:val="1D650C3C"/>
    <w:rsid w:val="1D78BEAD"/>
    <w:rsid w:val="1D84E128"/>
    <w:rsid w:val="1D88AEE3"/>
    <w:rsid w:val="1D8E44D1"/>
    <w:rsid w:val="1D9970F9"/>
    <w:rsid w:val="1DB1CD10"/>
    <w:rsid w:val="1DC0F1A7"/>
    <w:rsid w:val="1DC5C6FA"/>
    <w:rsid w:val="1DCBF8DB"/>
    <w:rsid w:val="1DCD1D09"/>
    <w:rsid w:val="1DF45B7E"/>
    <w:rsid w:val="1E110E07"/>
    <w:rsid w:val="1E1370AD"/>
    <w:rsid w:val="1E17F752"/>
    <w:rsid w:val="1E19DC1C"/>
    <w:rsid w:val="1E1BB1BF"/>
    <w:rsid w:val="1E34EF38"/>
    <w:rsid w:val="1E368B92"/>
    <w:rsid w:val="1E36C5F6"/>
    <w:rsid w:val="1E497EA1"/>
    <w:rsid w:val="1E59C311"/>
    <w:rsid w:val="1E5A709C"/>
    <w:rsid w:val="1E689E75"/>
    <w:rsid w:val="1E6AD8A7"/>
    <w:rsid w:val="1E6D0AB0"/>
    <w:rsid w:val="1E796CF9"/>
    <w:rsid w:val="1E79F0D0"/>
    <w:rsid w:val="1E7A0362"/>
    <w:rsid w:val="1E80DB7E"/>
    <w:rsid w:val="1E919ABB"/>
    <w:rsid w:val="1E9474D6"/>
    <w:rsid w:val="1E992498"/>
    <w:rsid w:val="1EAE33CD"/>
    <w:rsid w:val="1EB1EE17"/>
    <w:rsid w:val="1EB26381"/>
    <w:rsid w:val="1EB2B710"/>
    <w:rsid w:val="1EBE7406"/>
    <w:rsid w:val="1ECF7E8A"/>
    <w:rsid w:val="1EDF9D3B"/>
    <w:rsid w:val="1EE0710F"/>
    <w:rsid w:val="1EE1F719"/>
    <w:rsid w:val="1EE9E2E4"/>
    <w:rsid w:val="1EF83335"/>
    <w:rsid w:val="1EFA41D2"/>
    <w:rsid w:val="1EFE5D4C"/>
    <w:rsid w:val="1F0AC4E9"/>
    <w:rsid w:val="1F1250BE"/>
    <w:rsid w:val="1F135168"/>
    <w:rsid w:val="1F15BBCC"/>
    <w:rsid w:val="1F370B8F"/>
    <w:rsid w:val="1F3736A8"/>
    <w:rsid w:val="1F3C40F1"/>
    <w:rsid w:val="1F3E7BDC"/>
    <w:rsid w:val="1F489624"/>
    <w:rsid w:val="1F58DD27"/>
    <w:rsid w:val="1F61878E"/>
    <w:rsid w:val="1F652DD3"/>
    <w:rsid w:val="1F667C29"/>
    <w:rsid w:val="1F6F561F"/>
    <w:rsid w:val="1F7855AF"/>
    <w:rsid w:val="1F84CBDE"/>
    <w:rsid w:val="1F8543A6"/>
    <w:rsid w:val="1FA6FBEE"/>
    <w:rsid w:val="1FAF410E"/>
    <w:rsid w:val="1FB0D4A5"/>
    <w:rsid w:val="1FB5481C"/>
    <w:rsid w:val="1FDD603C"/>
    <w:rsid w:val="1FE2D21D"/>
    <w:rsid w:val="1FE37074"/>
    <w:rsid w:val="1FEA2E71"/>
    <w:rsid w:val="1FEB1600"/>
    <w:rsid w:val="1FECEB0E"/>
    <w:rsid w:val="1FF44577"/>
    <w:rsid w:val="1FFB355B"/>
    <w:rsid w:val="1FFC12C8"/>
    <w:rsid w:val="2011D41E"/>
    <w:rsid w:val="2019C9F7"/>
    <w:rsid w:val="201B3C39"/>
    <w:rsid w:val="20301B06"/>
    <w:rsid w:val="203175C6"/>
    <w:rsid w:val="2034427B"/>
    <w:rsid w:val="20368D7C"/>
    <w:rsid w:val="204087A7"/>
    <w:rsid w:val="20436D91"/>
    <w:rsid w:val="204BDE38"/>
    <w:rsid w:val="204D13E2"/>
    <w:rsid w:val="204F83F3"/>
    <w:rsid w:val="2056D3C0"/>
    <w:rsid w:val="205A110D"/>
    <w:rsid w:val="20728C70"/>
    <w:rsid w:val="20779DFC"/>
    <w:rsid w:val="207B635F"/>
    <w:rsid w:val="2083B1C5"/>
    <w:rsid w:val="2087DB24"/>
    <w:rsid w:val="208FE0C6"/>
    <w:rsid w:val="20916CE5"/>
    <w:rsid w:val="209446CC"/>
    <w:rsid w:val="20A31514"/>
    <w:rsid w:val="20A73FEE"/>
    <w:rsid w:val="20ABF730"/>
    <w:rsid w:val="20BC53FB"/>
    <w:rsid w:val="20CD43DC"/>
    <w:rsid w:val="20D4C144"/>
    <w:rsid w:val="20DA44E9"/>
    <w:rsid w:val="20E2513E"/>
    <w:rsid w:val="20F737B4"/>
    <w:rsid w:val="2100EECA"/>
    <w:rsid w:val="2118289D"/>
    <w:rsid w:val="21188F8B"/>
    <w:rsid w:val="2127E938"/>
    <w:rsid w:val="212B9510"/>
    <w:rsid w:val="213E023A"/>
    <w:rsid w:val="213E0D5C"/>
    <w:rsid w:val="2145C5E7"/>
    <w:rsid w:val="2150A62D"/>
    <w:rsid w:val="215A2E4A"/>
    <w:rsid w:val="2171C3BC"/>
    <w:rsid w:val="217B296A"/>
    <w:rsid w:val="217C117C"/>
    <w:rsid w:val="217E9BDB"/>
    <w:rsid w:val="2183E759"/>
    <w:rsid w:val="21968CA5"/>
    <w:rsid w:val="2197EA7F"/>
    <w:rsid w:val="21B032B5"/>
    <w:rsid w:val="21B336BB"/>
    <w:rsid w:val="21B78733"/>
    <w:rsid w:val="21C8D9E4"/>
    <w:rsid w:val="21D7051D"/>
    <w:rsid w:val="21E70FA0"/>
    <w:rsid w:val="21E93099"/>
    <w:rsid w:val="21EEF0F8"/>
    <w:rsid w:val="21EFC603"/>
    <w:rsid w:val="21F8D1B0"/>
    <w:rsid w:val="21F9306C"/>
    <w:rsid w:val="22057C31"/>
    <w:rsid w:val="22073C6D"/>
    <w:rsid w:val="220EE312"/>
    <w:rsid w:val="2214CF90"/>
    <w:rsid w:val="2219C371"/>
    <w:rsid w:val="2225AC05"/>
    <w:rsid w:val="222BC80B"/>
    <w:rsid w:val="223709CA"/>
    <w:rsid w:val="223825FF"/>
    <w:rsid w:val="22398A40"/>
    <w:rsid w:val="223F0C7B"/>
    <w:rsid w:val="224F0531"/>
    <w:rsid w:val="224FA8CB"/>
    <w:rsid w:val="22626C8D"/>
    <w:rsid w:val="226C5D67"/>
    <w:rsid w:val="227B881F"/>
    <w:rsid w:val="227C0016"/>
    <w:rsid w:val="229179B4"/>
    <w:rsid w:val="22A04FA0"/>
    <w:rsid w:val="22A306E7"/>
    <w:rsid w:val="22AA1C0A"/>
    <w:rsid w:val="22B08B94"/>
    <w:rsid w:val="22B5CD2E"/>
    <w:rsid w:val="22B9D755"/>
    <w:rsid w:val="22BB14D3"/>
    <w:rsid w:val="22C36C04"/>
    <w:rsid w:val="22C8DC2A"/>
    <w:rsid w:val="22CAAFA2"/>
    <w:rsid w:val="22D0D114"/>
    <w:rsid w:val="22D30251"/>
    <w:rsid w:val="22DB882F"/>
    <w:rsid w:val="22E5AD1D"/>
    <w:rsid w:val="22E650A3"/>
    <w:rsid w:val="22FAE70B"/>
    <w:rsid w:val="2313F0B5"/>
    <w:rsid w:val="23170AB5"/>
    <w:rsid w:val="231A8759"/>
    <w:rsid w:val="231B6EF5"/>
    <w:rsid w:val="231E43C9"/>
    <w:rsid w:val="231FA791"/>
    <w:rsid w:val="23336590"/>
    <w:rsid w:val="23352F20"/>
    <w:rsid w:val="233594AC"/>
    <w:rsid w:val="23367B6B"/>
    <w:rsid w:val="23408EC5"/>
    <w:rsid w:val="235C9E05"/>
    <w:rsid w:val="23602EF7"/>
    <w:rsid w:val="236ADFC8"/>
    <w:rsid w:val="2379375C"/>
    <w:rsid w:val="238AC159"/>
    <w:rsid w:val="239D5E71"/>
    <w:rsid w:val="23A60747"/>
    <w:rsid w:val="23A6B243"/>
    <w:rsid w:val="23ABC170"/>
    <w:rsid w:val="23BDE039"/>
    <w:rsid w:val="23F895B1"/>
    <w:rsid w:val="23F9CEE7"/>
    <w:rsid w:val="24008BB6"/>
    <w:rsid w:val="24065C39"/>
    <w:rsid w:val="240B5329"/>
    <w:rsid w:val="240E7325"/>
    <w:rsid w:val="24108C14"/>
    <w:rsid w:val="24157411"/>
    <w:rsid w:val="241799C7"/>
    <w:rsid w:val="241C7619"/>
    <w:rsid w:val="242E4BE1"/>
    <w:rsid w:val="244E7D7B"/>
    <w:rsid w:val="2457000F"/>
    <w:rsid w:val="24586839"/>
    <w:rsid w:val="245C7BCB"/>
    <w:rsid w:val="245F151C"/>
    <w:rsid w:val="246298A0"/>
    <w:rsid w:val="247EA005"/>
    <w:rsid w:val="2494C32D"/>
    <w:rsid w:val="24A2557E"/>
    <w:rsid w:val="24AD9094"/>
    <w:rsid w:val="24D7DE3F"/>
    <w:rsid w:val="24DD6BB2"/>
    <w:rsid w:val="24E0FCFF"/>
    <w:rsid w:val="24E7148E"/>
    <w:rsid w:val="24EAD51F"/>
    <w:rsid w:val="24F2FC00"/>
    <w:rsid w:val="24F95559"/>
    <w:rsid w:val="2503D8CF"/>
    <w:rsid w:val="2503FAF2"/>
    <w:rsid w:val="2506D150"/>
    <w:rsid w:val="250F0187"/>
    <w:rsid w:val="251489CF"/>
    <w:rsid w:val="2516EB33"/>
    <w:rsid w:val="251CC5F3"/>
    <w:rsid w:val="253411B9"/>
    <w:rsid w:val="25364BFD"/>
    <w:rsid w:val="25420807"/>
    <w:rsid w:val="254C95E7"/>
    <w:rsid w:val="25879C55"/>
    <w:rsid w:val="259932A8"/>
    <w:rsid w:val="259D0F44"/>
    <w:rsid w:val="25A5001B"/>
    <w:rsid w:val="25AB378F"/>
    <w:rsid w:val="25C2FDD7"/>
    <w:rsid w:val="25C56A26"/>
    <w:rsid w:val="25C66EFC"/>
    <w:rsid w:val="25C9FD22"/>
    <w:rsid w:val="25FD105C"/>
    <w:rsid w:val="25FF1BB1"/>
    <w:rsid w:val="26139DCB"/>
    <w:rsid w:val="261473E9"/>
    <w:rsid w:val="263A3DCC"/>
    <w:rsid w:val="264B5DA1"/>
    <w:rsid w:val="264D4098"/>
    <w:rsid w:val="26568BE4"/>
    <w:rsid w:val="267A5138"/>
    <w:rsid w:val="26833D7D"/>
    <w:rsid w:val="268BF22D"/>
    <w:rsid w:val="2698274A"/>
    <w:rsid w:val="26B4CA70"/>
    <w:rsid w:val="26BAEF46"/>
    <w:rsid w:val="26BFBDC0"/>
    <w:rsid w:val="26C28FBE"/>
    <w:rsid w:val="26C8DB32"/>
    <w:rsid w:val="26C92B49"/>
    <w:rsid w:val="26D32BEB"/>
    <w:rsid w:val="26EFF0A8"/>
    <w:rsid w:val="26F66D63"/>
    <w:rsid w:val="26F69757"/>
    <w:rsid w:val="2703E5F2"/>
    <w:rsid w:val="27088C5B"/>
    <w:rsid w:val="2708CF39"/>
    <w:rsid w:val="27104F9D"/>
    <w:rsid w:val="2712146B"/>
    <w:rsid w:val="2714FC1E"/>
    <w:rsid w:val="272AC93A"/>
    <w:rsid w:val="273AA165"/>
    <w:rsid w:val="273E4734"/>
    <w:rsid w:val="274A5563"/>
    <w:rsid w:val="274F746A"/>
    <w:rsid w:val="27519FFA"/>
    <w:rsid w:val="275BE348"/>
    <w:rsid w:val="27643134"/>
    <w:rsid w:val="276B5486"/>
    <w:rsid w:val="276D8F8A"/>
    <w:rsid w:val="277239B4"/>
    <w:rsid w:val="2772BE49"/>
    <w:rsid w:val="277611E4"/>
    <w:rsid w:val="27792869"/>
    <w:rsid w:val="27801124"/>
    <w:rsid w:val="2780E11C"/>
    <w:rsid w:val="27831AB1"/>
    <w:rsid w:val="2784EC39"/>
    <w:rsid w:val="278A21F4"/>
    <w:rsid w:val="278DA3DE"/>
    <w:rsid w:val="278F24E5"/>
    <w:rsid w:val="27949168"/>
    <w:rsid w:val="27952A98"/>
    <w:rsid w:val="279E1B7F"/>
    <w:rsid w:val="27A1D230"/>
    <w:rsid w:val="27AC761C"/>
    <w:rsid w:val="27B4A7EB"/>
    <w:rsid w:val="27BF21C7"/>
    <w:rsid w:val="27C506E7"/>
    <w:rsid w:val="27D9825E"/>
    <w:rsid w:val="27E1850A"/>
    <w:rsid w:val="27EB052A"/>
    <w:rsid w:val="27F246E7"/>
    <w:rsid w:val="281BA121"/>
    <w:rsid w:val="283A2662"/>
    <w:rsid w:val="283DAD5F"/>
    <w:rsid w:val="284D0DE7"/>
    <w:rsid w:val="2853901C"/>
    <w:rsid w:val="285BAF6B"/>
    <w:rsid w:val="285C4FB1"/>
    <w:rsid w:val="286E1107"/>
    <w:rsid w:val="289D510C"/>
    <w:rsid w:val="28B1C343"/>
    <w:rsid w:val="28C76ECF"/>
    <w:rsid w:val="28DF354A"/>
    <w:rsid w:val="28E28457"/>
    <w:rsid w:val="28E3A56B"/>
    <w:rsid w:val="28FE2E4D"/>
    <w:rsid w:val="29042FA6"/>
    <w:rsid w:val="29062AE5"/>
    <w:rsid w:val="2907033D"/>
    <w:rsid w:val="290E607F"/>
    <w:rsid w:val="29186ED2"/>
    <w:rsid w:val="292F728E"/>
    <w:rsid w:val="294CE707"/>
    <w:rsid w:val="2953BF37"/>
    <w:rsid w:val="295CD213"/>
    <w:rsid w:val="2975ECDA"/>
    <w:rsid w:val="2989FD0B"/>
    <w:rsid w:val="299F8BD6"/>
    <w:rsid w:val="29A4E621"/>
    <w:rsid w:val="29B53841"/>
    <w:rsid w:val="29BFEC3D"/>
    <w:rsid w:val="29D1C4D0"/>
    <w:rsid w:val="29DEDD0D"/>
    <w:rsid w:val="29E248FC"/>
    <w:rsid w:val="29EA4FEF"/>
    <w:rsid w:val="29EC2991"/>
    <w:rsid w:val="29F9B400"/>
    <w:rsid w:val="29FE405A"/>
    <w:rsid w:val="2A017951"/>
    <w:rsid w:val="2A0BE787"/>
    <w:rsid w:val="2A11AC59"/>
    <w:rsid w:val="2A132493"/>
    <w:rsid w:val="2A21421C"/>
    <w:rsid w:val="2A24283C"/>
    <w:rsid w:val="2A2661AB"/>
    <w:rsid w:val="2A27188B"/>
    <w:rsid w:val="2A37799C"/>
    <w:rsid w:val="2A3E9D1E"/>
    <w:rsid w:val="2A50E23C"/>
    <w:rsid w:val="2A5BD6D0"/>
    <w:rsid w:val="2A5DA5E1"/>
    <w:rsid w:val="2A6DEBDC"/>
    <w:rsid w:val="2A71FDFC"/>
    <w:rsid w:val="2A728F40"/>
    <w:rsid w:val="2A7B1F47"/>
    <w:rsid w:val="2A916E81"/>
    <w:rsid w:val="2A9923FD"/>
    <w:rsid w:val="2A9E6859"/>
    <w:rsid w:val="2AAF30B8"/>
    <w:rsid w:val="2AC9BB86"/>
    <w:rsid w:val="2ACCE735"/>
    <w:rsid w:val="2AF5B5EA"/>
    <w:rsid w:val="2B07C999"/>
    <w:rsid w:val="2B0D2B8F"/>
    <w:rsid w:val="2B252706"/>
    <w:rsid w:val="2B284D15"/>
    <w:rsid w:val="2B2F4387"/>
    <w:rsid w:val="2B351B6E"/>
    <w:rsid w:val="2B3DBA4D"/>
    <w:rsid w:val="2B5CE907"/>
    <w:rsid w:val="2B65EF8B"/>
    <w:rsid w:val="2B70F44A"/>
    <w:rsid w:val="2B74F29F"/>
    <w:rsid w:val="2B76B8E5"/>
    <w:rsid w:val="2B79FFB1"/>
    <w:rsid w:val="2BA1AF8B"/>
    <w:rsid w:val="2BA401B2"/>
    <w:rsid w:val="2BB2B5C5"/>
    <w:rsid w:val="2BB6A8E2"/>
    <w:rsid w:val="2BE55A40"/>
    <w:rsid w:val="2BE71B12"/>
    <w:rsid w:val="2BE8C5D0"/>
    <w:rsid w:val="2BF68C12"/>
    <w:rsid w:val="2C00F20E"/>
    <w:rsid w:val="2C07041A"/>
    <w:rsid w:val="2C0C0A4C"/>
    <w:rsid w:val="2C0D7D1E"/>
    <w:rsid w:val="2C0E5FA1"/>
    <w:rsid w:val="2C119EC7"/>
    <w:rsid w:val="2C1AB9F1"/>
    <w:rsid w:val="2C1B6F5E"/>
    <w:rsid w:val="2C21EE96"/>
    <w:rsid w:val="2C2ACE17"/>
    <w:rsid w:val="2C301D2D"/>
    <w:rsid w:val="2C32BA84"/>
    <w:rsid w:val="2C34C940"/>
    <w:rsid w:val="2C4117F0"/>
    <w:rsid w:val="2C45B004"/>
    <w:rsid w:val="2C45B62C"/>
    <w:rsid w:val="2C477D74"/>
    <w:rsid w:val="2C5639A1"/>
    <w:rsid w:val="2C5E954E"/>
    <w:rsid w:val="2C6F0BDF"/>
    <w:rsid w:val="2C7073F2"/>
    <w:rsid w:val="2C89BE2A"/>
    <w:rsid w:val="2C9780F3"/>
    <w:rsid w:val="2C9ACA9A"/>
    <w:rsid w:val="2C9B843E"/>
    <w:rsid w:val="2CAA82A6"/>
    <w:rsid w:val="2CB50F89"/>
    <w:rsid w:val="2CB64647"/>
    <w:rsid w:val="2CB9E406"/>
    <w:rsid w:val="2CC31C74"/>
    <w:rsid w:val="2CD18D72"/>
    <w:rsid w:val="2CDE56D9"/>
    <w:rsid w:val="2CF5602A"/>
    <w:rsid w:val="2CFD673C"/>
    <w:rsid w:val="2CFF66A1"/>
    <w:rsid w:val="2D0C058F"/>
    <w:rsid w:val="2D184BB9"/>
    <w:rsid w:val="2D201049"/>
    <w:rsid w:val="2D233E45"/>
    <w:rsid w:val="2D2DCE2F"/>
    <w:rsid w:val="2D2F7813"/>
    <w:rsid w:val="2D2FBF87"/>
    <w:rsid w:val="2D3CD050"/>
    <w:rsid w:val="2D49D007"/>
    <w:rsid w:val="2D4A300B"/>
    <w:rsid w:val="2D4B994C"/>
    <w:rsid w:val="2D4EC835"/>
    <w:rsid w:val="2D54843E"/>
    <w:rsid w:val="2D55E69D"/>
    <w:rsid w:val="2D58A5C1"/>
    <w:rsid w:val="2D5A2EFE"/>
    <w:rsid w:val="2D6D71A5"/>
    <w:rsid w:val="2D6E548E"/>
    <w:rsid w:val="2D712968"/>
    <w:rsid w:val="2D725F72"/>
    <w:rsid w:val="2D7AEF66"/>
    <w:rsid w:val="2D84F3AE"/>
    <w:rsid w:val="2D897157"/>
    <w:rsid w:val="2DA0E86D"/>
    <w:rsid w:val="2DA1044D"/>
    <w:rsid w:val="2DA3452B"/>
    <w:rsid w:val="2DA36AF1"/>
    <w:rsid w:val="2DA6E909"/>
    <w:rsid w:val="2DA81E20"/>
    <w:rsid w:val="2DB4F218"/>
    <w:rsid w:val="2DBB1F68"/>
    <w:rsid w:val="2DCBE696"/>
    <w:rsid w:val="2DDA15BE"/>
    <w:rsid w:val="2DED3463"/>
    <w:rsid w:val="2DEF866C"/>
    <w:rsid w:val="2DF06C75"/>
    <w:rsid w:val="2DFC9C71"/>
    <w:rsid w:val="2E17ABA6"/>
    <w:rsid w:val="2E1E9C4B"/>
    <w:rsid w:val="2E328A54"/>
    <w:rsid w:val="2E35BE00"/>
    <w:rsid w:val="2E4563FC"/>
    <w:rsid w:val="2E45BF23"/>
    <w:rsid w:val="2E4B65B3"/>
    <w:rsid w:val="2E52F663"/>
    <w:rsid w:val="2E5720D3"/>
    <w:rsid w:val="2E5E48F3"/>
    <w:rsid w:val="2E61153B"/>
    <w:rsid w:val="2E66C4BA"/>
    <w:rsid w:val="2E75C4F9"/>
    <w:rsid w:val="2E75D3EB"/>
    <w:rsid w:val="2E7BCB8B"/>
    <w:rsid w:val="2E84083E"/>
    <w:rsid w:val="2E8744C2"/>
    <w:rsid w:val="2E8F17D8"/>
    <w:rsid w:val="2E98661B"/>
    <w:rsid w:val="2EA1BDF9"/>
    <w:rsid w:val="2EA76FD6"/>
    <w:rsid w:val="2EAC2DE1"/>
    <w:rsid w:val="2EB2F981"/>
    <w:rsid w:val="2EC22392"/>
    <w:rsid w:val="2EC2731E"/>
    <w:rsid w:val="2ECCE6EF"/>
    <w:rsid w:val="2ED43D2E"/>
    <w:rsid w:val="2EEB6633"/>
    <w:rsid w:val="2EFE2C64"/>
    <w:rsid w:val="2F03191F"/>
    <w:rsid w:val="2F0C1C93"/>
    <w:rsid w:val="2F149D5E"/>
    <w:rsid w:val="2F1D3235"/>
    <w:rsid w:val="2F1DE1E7"/>
    <w:rsid w:val="2F2908E1"/>
    <w:rsid w:val="2F3A1B28"/>
    <w:rsid w:val="2F3BFE97"/>
    <w:rsid w:val="2F3F02EB"/>
    <w:rsid w:val="2F411C38"/>
    <w:rsid w:val="2F494FE6"/>
    <w:rsid w:val="2F4DC45E"/>
    <w:rsid w:val="2F567E00"/>
    <w:rsid w:val="2F659315"/>
    <w:rsid w:val="2F65F4A8"/>
    <w:rsid w:val="2F6B7AC7"/>
    <w:rsid w:val="2F720695"/>
    <w:rsid w:val="2F7BFCBA"/>
    <w:rsid w:val="2F815668"/>
    <w:rsid w:val="2F889BE9"/>
    <w:rsid w:val="2F932BD7"/>
    <w:rsid w:val="2F9D02DD"/>
    <w:rsid w:val="2FAA5776"/>
    <w:rsid w:val="2FAC71D0"/>
    <w:rsid w:val="2FB1BA3B"/>
    <w:rsid w:val="2FBE5810"/>
    <w:rsid w:val="2FE4459D"/>
    <w:rsid w:val="2FE90555"/>
    <w:rsid w:val="2FF48854"/>
    <w:rsid w:val="30069899"/>
    <w:rsid w:val="300AD393"/>
    <w:rsid w:val="3017BFCE"/>
    <w:rsid w:val="3018EC5C"/>
    <w:rsid w:val="30277002"/>
    <w:rsid w:val="302DD148"/>
    <w:rsid w:val="304646AC"/>
    <w:rsid w:val="304A3576"/>
    <w:rsid w:val="304FDD95"/>
    <w:rsid w:val="30501351"/>
    <w:rsid w:val="305E8030"/>
    <w:rsid w:val="306D380F"/>
    <w:rsid w:val="306E0169"/>
    <w:rsid w:val="306F330D"/>
    <w:rsid w:val="30702050"/>
    <w:rsid w:val="3080CC9B"/>
    <w:rsid w:val="3083C111"/>
    <w:rsid w:val="30849FE2"/>
    <w:rsid w:val="308666E0"/>
    <w:rsid w:val="30AC90DA"/>
    <w:rsid w:val="30AFB552"/>
    <w:rsid w:val="30B86BF6"/>
    <w:rsid w:val="30BABB62"/>
    <w:rsid w:val="30CB97E0"/>
    <w:rsid w:val="30D1C28B"/>
    <w:rsid w:val="30D2FF1C"/>
    <w:rsid w:val="30DA19B4"/>
    <w:rsid w:val="30DBBAD2"/>
    <w:rsid w:val="30E876D9"/>
    <w:rsid w:val="30FAF921"/>
    <w:rsid w:val="30FBD450"/>
    <w:rsid w:val="30FCEFCA"/>
    <w:rsid w:val="310E9B05"/>
    <w:rsid w:val="310F5F69"/>
    <w:rsid w:val="31113DF4"/>
    <w:rsid w:val="3119D5CE"/>
    <w:rsid w:val="311CEDF0"/>
    <w:rsid w:val="311ED9A3"/>
    <w:rsid w:val="3122A909"/>
    <w:rsid w:val="312F6E2C"/>
    <w:rsid w:val="314ACB56"/>
    <w:rsid w:val="31515F21"/>
    <w:rsid w:val="316068CD"/>
    <w:rsid w:val="316236DD"/>
    <w:rsid w:val="3163D082"/>
    <w:rsid w:val="316B0390"/>
    <w:rsid w:val="316DD939"/>
    <w:rsid w:val="316E942C"/>
    <w:rsid w:val="31798EDC"/>
    <w:rsid w:val="31863EFE"/>
    <w:rsid w:val="3187F2E0"/>
    <w:rsid w:val="31AF345B"/>
    <w:rsid w:val="31B160EF"/>
    <w:rsid w:val="31BBA798"/>
    <w:rsid w:val="31BCD979"/>
    <w:rsid w:val="31C80C6D"/>
    <w:rsid w:val="31D4FCB0"/>
    <w:rsid w:val="31E50644"/>
    <w:rsid w:val="31E5AEE6"/>
    <w:rsid w:val="31EBA8E2"/>
    <w:rsid w:val="31F53533"/>
    <w:rsid w:val="31FAF90C"/>
    <w:rsid w:val="31FCEC07"/>
    <w:rsid w:val="32218D0D"/>
    <w:rsid w:val="322811B8"/>
    <w:rsid w:val="322959D7"/>
    <w:rsid w:val="322B473B"/>
    <w:rsid w:val="322C552E"/>
    <w:rsid w:val="3250C96F"/>
    <w:rsid w:val="32570DC3"/>
    <w:rsid w:val="3259484A"/>
    <w:rsid w:val="325F137B"/>
    <w:rsid w:val="3263197C"/>
    <w:rsid w:val="3271B720"/>
    <w:rsid w:val="327799C7"/>
    <w:rsid w:val="3280BE71"/>
    <w:rsid w:val="32835809"/>
    <w:rsid w:val="32884FB2"/>
    <w:rsid w:val="3288A4F5"/>
    <w:rsid w:val="3290F334"/>
    <w:rsid w:val="3299866B"/>
    <w:rsid w:val="329AC753"/>
    <w:rsid w:val="32B54BE9"/>
    <w:rsid w:val="32B76028"/>
    <w:rsid w:val="32B81040"/>
    <w:rsid w:val="32CF21F9"/>
    <w:rsid w:val="32E70CA3"/>
    <w:rsid w:val="32E88E55"/>
    <w:rsid w:val="32F8D7B5"/>
    <w:rsid w:val="330708B7"/>
    <w:rsid w:val="331BD847"/>
    <w:rsid w:val="331CBC1E"/>
    <w:rsid w:val="331D639B"/>
    <w:rsid w:val="332F92C2"/>
    <w:rsid w:val="33370238"/>
    <w:rsid w:val="3343A1A5"/>
    <w:rsid w:val="3356168D"/>
    <w:rsid w:val="335FC2AC"/>
    <w:rsid w:val="33678FE1"/>
    <w:rsid w:val="33696122"/>
    <w:rsid w:val="336F208E"/>
    <w:rsid w:val="336F36A0"/>
    <w:rsid w:val="33764797"/>
    <w:rsid w:val="33971221"/>
    <w:rsid w:val="3397376E"/>
    <w:rsid w:val="33AF4AD2"/>
    <w:rsid w:val="33B52362"/>
    <w:rsid w:val="33C12F5C"/>
    <w:rsid w:val="33D24DF3"/>
    <w:rsid w:val="33D53C36"/>
    <w:rsid w:val="33D7A030"/>
    <w:rsid w:val="33D86A88"/>
    <w:rsid w:val="33F1CE5A"/>
    <w:rsid w:val="33F4BF0B"/>
    <w:rsid w:val="33FDF545"/>
    <w:rsid w:val="34227AE3"/>
    <w:rsid w:val="3425BDCA"/>
    <w:rsid w:val="3425FECF"/>
    <w:rsid w:val="34629AEC"/>
    <w:rsid w:val="3462D6CE"/>
    <w:rsid w:val="34666F31"/>
    <w:rsid w:val="34739A57"/>
    <w:rsid w:val="3480B437"/>
    <w:rsid w:val="34928F94"/>
    <w:rsid w:val="3492CAC4"/>
    <w:rsid w:val="3493649E"/>
    <w:rsid w:val="349D9872"/>
    <w:rsid w:val="34B7177A"/>
    <w:rsid w:val="34B9F201"/>
    <w:rsid w:val="34C27D2E"/>
    <w:rsid w:val="34C8A34F"/>
    <w:rsid w:val="34CFF24B"/>
    <w:rsid w:val="34D40236"/>
    <w:rsid w:val="34D982F9"/>
    <w:rsid w:val="34E7178E"/>
    <w:rsid w:val="34E9268B"/>
    <w:rsid w:val="34FCE402"/>
    <w:rsid w:val="35098471"/>
    <w:rsid w:val="350F9965"/>
    <w:rsid w:val="3517F42F"/>
    <w:rsid w:val="351B73B3"/>
    <w:rsid w:val="35332C79"/>
    <w:rsid w:val="3547A394"/>
    <w:rsid w:val="35527AD0"/>
    <w:rsid w:val="355BC967"/>
    <w:rsid w:val="35668B33"/>
    <w:rsid w:val="357EB92D"/>
    <w:rsid w:val="358E2C85"/>
    <w:rsid w:val="359738F3"/>
    <w:rsid w:val="35981DF4"/>
    <w:rsid w:val="35984E1A"/>
    <w:rsid w:val="359D629D"/>
    <w:rsid w:val="359DEAAD"/>
    <w:rsid w:val="35A33B30"/>
    <w:rsid w:val="35AA4F8B"/>
    <w:rsid w:val="35B1B67C"/>
    <w:rsid w:val="35C31314"/>
    <w:rsid w:val="35D79C08"/>
    <w:rsid w:val="35DA4939"/>
    <w:rsid w:val="35EA77AF"/>
    <w:rsid w:val="35F8F396"/>
    <w:rsid w:val="360827E2"/>
    <w:rsid w:val="36093E2B"/>
    <w:rsid w:val="3612967A"/>
    <w:rsid w:val="3614B0DA"/>
    <w:rsid w:val="3627E52B"/>
    <w:rsid w:val="3628E795"/>
    <w:rsid w:val="362BBDE1"/>
    <w:rsid w:val="3653C634"/>
    <w:rsid w:val="3655B1DA"/>
    <w:rsid w:val="365CFFE2"/>
    <w:rsid w:val="3669D3E7"/>
    <w:rsid w:val="366DB595"/>
    <w:rsid w:val="36772647"/>
    <w:rsid w:val="367A75D5"/>
    <w:rsid w:val="3684986A"/>
    <w:rsid w:val="36886748"/>
    <w:rsid w:val="368E9405"/>
    <w:rsid w:val="369D54B6"/>
    <w:rsid w:val="36A72D08"/>
    <w:rsid w:val="36BC0EE6"/>
    <w:rsid w:val="36C54639"/>
    <w:rsid w:val="36CDBA46"/>
    <w:rsid w:val="36D0660E"/>
    <w:rsid w:val="36DCEA55"/>
    <w:rsid w:val="36E2207B"/>
    <w:rsid w:val="36EA7EEF"/>
    <w:rsid w:val="36F44F3A"/>
    <w:rsid w:val="36F94A3E"/>
    <w:rsid w:val="36FD342E"/>
    <w:rsid w:val="372F33ED"/>
    <w:rsid w:val="372FABB3"/>
    <w:rsid w:val="373067E8"/>
    <w:rsid w:val="373CA699"/>
    <w:rsid w:val="373FD8D6"/>
    <w:rsid w:val="3752EB0D"/>
    <w:rsid w:val="376F3FD3"/>
    <w:rsid w:val="3774B859"/>
    <w:rsid w:val="37755845"/>
    <w:rsid w:val="3776C6CB"/>
    <w:rsid w:val="3779DA91"/>
    <w:rsid w:val="377D3A79"/>
    <w:rsid w:val="3788C53A"/>
    <w:rsid w:val="37980C73"/>
    <w:rsid w:val="37B0B78B"/>
    <w:rsid w:val="37B155C9"/>
    <w:rsid w:val="37B9CD71"/>
    <w:rsid w:val="37BD62B2"/>
    <w:rsid w:val="37C06830"/>
    <w:rsid w:val="37C56411"/>
    <w:rsid w:val="37C8A224"/>
    <w:rsid w:val="37D01D32"/>
    <w:rsid w:val="37D01FF7"/>
    <w:rsid w:val="37E2F545"/>
    <w:rsid w:val="37F6DA8F"/>
    <w:rsid w:val="37F9496B"/>
    <w:rsid w:val="380C2CFF"/>
    <w:rsid w:val="380EB970"/>
    <w:rsid w:val="381E6091"/>
    <w:rsid w:val="382A7648"/>
    <w:rsid w:val="3830D938"/>
    <w:rsid w:val="3834B60D"/>
    <w:rsid w:val="38396491"/>
    <w:rsid w:val="38681C2B"/>
    <w:rsid w:val="387523CC"/>
    <w:rsid w:val="3881981F"/>
    <w:rsid w:val="3883DA87"/>
    <w:rsid w:val="3887EA3A"/>
    <w:rsid w:val="3894E9ED"/>
    <w:rsid w:val="389861E4"/>
    <w:rsid w:val="3899698A"/>
    <w:rsid w:val="38AC021B"/>
    <w:rsid w:val="38B2B31B"/>
    <w:rsid w:val="38B5662A"/>
    <w:rsid w:val="38B8886C"/>
    <w:rsid w:val="38BBC9FE"/>
    <w:rsid w:val="38C3E660"/>
    <w:rsid w:val="38D3D886"/>
    <w:rsid w:val="38DBA40E"/>
    <w:rsid w:val="38DF2A10"/>
    <w:rsid w:val="38F723B8"/>
    <w:rsid w:val="38FFCE16"/>
    <w:rsid w:val="3903054C"/>
    <w:rsid w:val="3919F89A"/>
    <w:rsid w:val="3920BC9E"/>
    <w:rsid w:val="393947CD"/>
    <w:rsid w:val="393E8D5A"/>
    <w:rsid w:val="394D7DC7"/>
    <w:rsid w:val="3953B95D"/>
    <w:rsid w:val="395606AD"/>
    <w:rsid w:val="396D074C"/>
    <w:rsid w:val="39709D5D"/>
    <w:rsid w:val="3976CAA4"/>
    <w:rsid w:val="397C8132"/>
    <w:rsid w:val="398C1C45"/>
    <w:rsid w:val="398E2FD8"/>
    <w:rsid w:val="399492E2"/>
    <w:rsid w:val="39961E6A"/>
    <w:rsid w:val="39AD144B"/>
    <w:rsid w:val="39B454FB"/>
    <w:rsid w:val="39C57BEA"/>
    <w:rsid w:val="39C8A9A2"/>
    <w:rsid w:val="39D7D6C6"/>
    <w:rsid w:val="39E86E52"/>
    <w:rsid w:val="39F0E5E6"/>
    <w:rsid w:val="3A007123"/>
    <w:rsid w:val="3A060D11"/>
    <w:rsid w:val="3A0F1282"/>
    <w:rsid w:val="3A157C33"/>
    <w:rsid w:val="3A1B85F8"/>
    <w:rsid w:val="3A1C1C8B"/>
    <w:rsid w:val="3A28F19C"/>
    <w:rsid w:val="3A2F5679"/>
    <w:rsid w:val="3A599D90"/>
    <w:rsid w:val="3A5AD7FA"/>
    <w:rsid w:val="3A5D9EAE"/>
    <w:rsid w:val="3A796EDC"/>
    <w:rsid w:val="3A88B30A"/>
    <w:rsid w:val="3A8C433F"/>
    <w:rsid w:val="3A9869A4"/>
    <w:rsid w:val="3A9F4FC0"/>
    <w:rsid w:val="3AA311AD"/>
    <w:rsid w:val="3AAB5670"/>
    <w:rsid w:val="3AB8B393"/>
    <w:rsid w:val="3AC28C8F"/>
    <w:rsid w:val="3AD28499"/>
    <w:rsid w:val="3ADFA9D8"/>
    <w:rsid w:val="3AFCBBA8"/>
    <w:rsid w:val="3B005DEF"/>
    <w:rsid w:val="3B080E37"/>
    <w:rsid w:val="3B0CAD61"/>
    <w:rsid w:val="3B161C11"/>
    <w:rsid w:val="3B3102F9"/>
    <w:rsid w:val="3B47273F"/>
    <w:rsid w:val="3B4EFA39"/>
    <w:rsid w:val="3B582E74"/>
    <w:rsid w:val="3B6F7EE6"/>
    <w:rsid w:val="3B860596"/>
    <w:rsid w:val="3B88D04D"/>
    <w:rsid w:val="3B890A89"/>
    <w:rsid w:val="3B928D17"/>
    <w:rsid w:val="3B9A2ADD"/>
    <w:rsid w:val="3BA3DFCD"/>
    <w:rsid w:val="3BA9E6C4"/>
    <w:rsid w:val="3BAAF5BC"/>
    <w:rsid w:val="3BB3D80A"/>
    <w:rsid w:val="3BC318B0"/>
    <w:rsid w:val="3BD0F8F3"/>
    <w:rsid w:val="3BD3AE93"/>
    <w:rsid w:val="3BE39F20"/>
    <w:rsid w:val="3BEA9F9B"/>
    <w:rsid w:val="3BFC1970"/>
    <w:rsid w:val="3BFDBC85"/>
    <w:rsid w:val="3BFE7428"/>
    <w:rsid w:val="3BFE9D9B"/>
    <w:rsid w:val="3C1C8316"/>
    <w:rsid w:val="3C20352E"/>
    <w:rsid w:val="3C22BA08"/>
    <w:rsid w:val="3C22DDB7"/>
    <w:rsid w:val="3C242EAC"/>
    <w:rsid w:val="3C3BCD43"/>
    <w:rsid w:val="3C40FEE8"/>
    <w:rsid w:val="3C4B0A62"/>
    <w:rsid w:val="3C5331C9"/>
    <w:rsid w:val="3C6F76F4"/>
    <w:rsid w:val="3C707E93"/>
    <w:rsid w:val="3C7E68E3"/>
    <w:rsid w:val="3C8A15AA"/>
    <w:rsid w:val="3C8FD35F"/>
    <w:rsid w:val="3C9F8EBC"/>
    <w:rsid w:val="3CA0677D"/>
    <w:rsid w:val="3CA7ECC2"/>
    <w:rsid w:val="3CAC645C"/>
    <w:rsid w:val="3CB4FFBA"/>
    <w:rsid w:val="3CC637E5"/>
    <w:rsid w:val="3CC7ED66"/>
    <w:rsid w:val="3CD348F0"/>
    <w:rsid w:val="3CDFEBF7"/>
    <w:rsid w:val="3CE7772F"/>
    <w:rsid w:val="3CFA98FD"/>
    <w:rsid w:val="3CFDF188"/>
    <w:rsid w:val="3D04A8A2"/>
    <w:rsid w:val="3D106716"/>
    <w:rsid w:val="3D16A5D0"/>
    <w:rsid w:val="3D25A1F5"/>
    <w:rsid w:val="3D2D75A6"/>
    <w:rsid w:val="3D478BF9"/>
    <w:rsid w:val="3D48ECFA"/>
    <w:rsid w:val="3D56F040"/>
    <w:rsid w:val="3D575FBD"/>
    <w:rsid w:val="3D5B2E56"/>
    <w:rsid w:val="3D5F1AA3"/>
    <w:rsid w:val="3D6BEBA9"/>
    <w:rsid w:val="3D6CB2DF"/>
    <w:rsid w:val="3D6FE060"/>
    <w:rsid w:val="3D777DD2"/>
    <w:rsid w:val="3D9087DD"/>
    <w:rsid w:val="3D92370A"/>
    <w:rsid w:val="3D95B7C2"/>
    <w:rsid w:val="3D981E1E"/>
    <w:rsid w:val="3D9854E9"/>
    <w:rsid w:val="3D9B8969"/>
    <w:rsid w:val="3D9CBD14"/>
    <w:rsid w:val="3D9D8038"/>
    <w:rsid w:val="3D9FAF11"/>
    <w:rsid w:val="3DA994A3"/>
    <w:rsid w:val="3DB62AED"/>
    <w:rsid w:val="3DB97271"/>
    <w:rsid w:val="3DBBAA2F"/>
    <w:rsid w:val="3DBE4A5B"/>
    <w:rsid w:val="3DC25072"/>
    <w:rsid w:val="3DC26488"/>
    <w:rsid w:val="3DCA1AF8"/>
    <w:rsid w:val="3DDA62B2"/>
    <w:rsid w:val="3DE8CE40"/>
    <w:rsid w:val="3DEABD95"/>
    <w:rsid w:val="3DEAFECD"/>
    <w:rsid w:val="3DEF6E2F"/>
    <w:rsid w:val="3DF3D86C"/>
    <w:rsid w:val="3DF4BB20"/>
    <w:rsid w:val="3DF55D3E"/>
    <w:rsid w:val="3DFA6990"/>
    <w:rsid w:val="3DFCAE20"/>
    <w:rsid w:val="3E0E8BC5"/>
    <w:rsid w:val="3E0EB23D"/>
    <w:rsid w:val="3E0F3545"/>
    <w:rsid w:val="3E2D86C4"/>
    <w:rsid w:val="3E2E7B8C"/>
    <w:rsid w:val="3E2E7E51"/>
    <w:rsid w:val="3E31378D"/>
    <w:rsid w:val="3E530817"/>
    <w:rsid w:val="3E5B0EC8"/>
    <w:rsid w:val="3E6308F1"/>
    <w:rsid w:val="3E632A50"/>
    <w:rsid w:val="3E6AACD7"/>
    <w:rsid w:val="3E6B1455"/>
    <w:rsid w:val="3E6EA59F"/>
    <w:rsid w:val="3E7421E4"/>
    <w:rsid w:val="3E7F6920"/>
    <w:rsid w:val="3EAF29B8"/>
    <w:rsid w:val="3EB127E2"/>
    <w:rsid w:val="3EB2F7FB"/>
    <w:rsid w:val="3EBC5265"/>
    <w:rsid w:val="3EC452DC"/>
    <w:rsid w:val="3EC66F5D"/>
    <w:rsid w:val="3EC8CAA4"/>
    <w:rsid w:val="3ECD8B0B"/>
    <w:rsid w:val="3EDE25EA"/>
    <w:rsid w:val="3EDFAE13"/>
    <w:rsid w:val="3EEE339A"/>
    <w:rsid w:val="3EF0C666"/>
    <w:rsid w:val="3EFAB76D"/>
    <w:rsid w:val="3F0AD994"/>
    <w:rsid w:val="3F164912"/>
    <w:rsid w:val="3F17DFF2"/>
    <w:rsid w:val="3F1D7D3E"/>
    <w:rsid w:val="3F22405D"/>
    <w:rsid w:val="3F38ED49"/>
    <w:rsid w:val="3F442866"/>
    <w:rsid w:val="3F63E3AF"/>
    <w:rsid w:val="3F64DC93"/>
    <w:rsid w:val="3F6D956F"/>
    <w:rsid w:val="3F712C48"/>
    <w:rsid w:val="3F754626"/>
    <w:rsid w:val="3F79A20C"/>
    <w:rsid w:val="3F892495"/>
    <w:rsid w:val="3F98DDB9"/>
    <w:rsid w:val="3F9A37DF"/>
    <w:rsid w:val="3FAACD94"/>
    <w:rsid w:val="3FAB0859"/>
    <w:rsid w:val="3FAFDF18"/>
    <w:rsid w:val="3FB0CAEB"/>
    <w:rsid w:val="3FC238A9"/>
    <w:rsid w:val="3FD4183B"/>
    <w:rsid w:val="3FDA0358"/>
    <w:rsid w:val="3FDFDEF9"/>
    <w:rsid w:val="3FE3AB43"/>
    <w:rsid w:val="3FF3FAD5"/>
    <w:rsid w:val="3FF49D07"/>
    <w:rsid w:val="4008FE63"/>
    <w:rsid w:val="403477F5"/>
    <w:rsid w:val="40349995"/>
    <w:rsid w:val="4035924A"/>
    <w:rsid w:val="403E59D3"/>
    <w:rsid w:val="4044510D"/>
    <w:rsid w:val="4049830D"/>
    <w:rsid w:val="4055C5E1"/>
    <w:rsid w:val="40591D53"/>
    <w:rsid w:val="405D79AF"/>
    <w:rsid w:val="406C92CD"/>
    <w:rsid w:val="40970697"/>
    <w:rsid w:val="40A7810A"/>
    <w:rsid w:val="40B54C24"/>
    <w:rsid w:val="40B7CB94"/>
    <w:rsid w:val="40B80F03"/>
    <w:rsid w:val="40BC4BB4"/>
    <w:rsid w:val="40CE602B"/>
    <w:rsid w:val="40DB840E"/>
    <w:rsid w:val="40E08B68"/>
    <w:rsid w:val="40E13547"/>
    <w:rsid w:val="40E54685"/>
    <w:rsid w:val="40EF11A3"/>
    <w:rsid w:val="4109E7A2"/>
    <w:rsid w:val="410F795F"/>
    <w:rsid w:val="41105FB1"/>
    <w:rsid w:val="4112A1DE"/>
    <w:rsid w:val="4114A72B"/>
    <w:rsid w:val="41215C65"/>
    <w:rsid w:val="412236D2"/>
    <w:rsid w:val="4158E3EB"/>
    <w:rsid w:val="415AA266"/>
    <w:rsid w:val="4160CBEF"/>
    <w:rsid w:val="4161E1FC"/>
    <w:rsid w:val="416E0C5D"/>
    <w:rsid w:val="417CD4DF"/>
    <w:rsid w:val="4192A524"/>
    <w:rsid w:val="4192B673"/>
    <w:rsid w:val="419543C0"/>
    <w:rsid w:val="41956A4A"/>
    <w:rsid w:val="41A904D7"/>
    <w:rsid w:val="41AB2B70"/>
    <w:rsid w:val="41C745C5"/>
    <w:rsid w:val="41CC9C2B"/>
    <w:rsid w:val="41CED33D"/>
    <w:rsid w:val="41D9AB30"/>
    <w:rsid w:val="41F1B0B5"/>
    <w:rsid w:val="41FD9DAC"/>
    <w:rsid w:val="4204802B"/>
    <w:rsid w:val="4204F53E"/>
    <w:rsid w:val="4211B56E"/>
    <w:rsid w:val="421696D3"/>
    <w:rsid w:val="422A04C6"/>
    <w:rsid w:val="423F1391"/>
    <w:rsid w:val="42443784"/>
    <w:rsid w:val="4245341F"/>
    <w:rsid w:val="42460C06"/>
    <w:rsid w:val="42460D64"/>
    <w:rsid w:val="4246CC1E"/>
    <w:rsid w:val="424C70A0"/>
    <w:rsid w:val="425B74B6"/>
    <w:rsid w:val="426E7038"/>
    <w:rsid w:val="427A8255"/>
    <w:rsid w:val="428CF9D9"/>
    <w:rsid w:val="4296A0A7"/>
    <w:rsid w:val="4298AB32"/>
    <w:rsid w:val="429F8464"/>
    <w:rsid w:val="42B528F2"/>
    <w:rsid w:val="42B859AC"/>
    <w:rsid w:val="42B94947"/>
    <w:rsid w:val="42C1E2BF"/>
    <w:rsid w:val="42D1AECC"/>
    <w:rsid w:val="42D2A1B9"/>
    <w:rsid w:val="42E60372"/>
    <w:rsid w:val="42F46EF7"/>
    <w:rsid w:val="42F9861D"/>
    <w:rsid w:val="42FCBC40"/>
    <w:rsid w:val="43044600"/>
    <w:rsid w:val="430A1D50"/>
    <w:rsid w:val="430A71C1"/>
    <w:rsid w:val="430BF90F"/>
    <w:rsid w:val="4311B0CF"/>
    <w:rsid w:val="431BDAC5"/>
    <w:rsid w:val="432D0F5D"/>
    <w:rsid w:val="432E797C"/>
    <w:rsid w:val="433B61B3"/>
    <w:rsid w:val="433C2B6C"/>
    <w:rsid w:val="4346A770"/>
    <w:rsid w:val="4346E293"/>
    <w:rsid w:val="435759D5"/>
    <w:rsid w:val="435880C6"/>
    <w:rsid w:val="436406C7"/>
    <w:rsid w:val="436C3A57"/>
    <w:rsid w:val="4378325D"/>
    <w:rsid w:val="43807622"/>
    <w:rsid w:val="439014C4"/>
    <w:rsid w:val="4393E232"/>
    <w:rsid w:val="439ED1CF"/>
    <w:rsid w:val="43A0B1A4"/>
    <w:rsid w:val="43B8AEBC"/>
    <w:rsid w:val="43BC66AE"/>
    <w:rsid w:val="43C14C8E"/>
    <w:rsid w:val="43C7E6B8"/>
    <w:rsid w:val="43D6207D"/>
    <w:rsid w:val="43F1D296"/>
    <w:rsid w:val="43F478A5"/>
    <w:rsid w:val="43F74517"/>
    <w:rsid w:val="4411EAB4"/>
    <w:rsid w:val="44140336"/>
    <w:rsid w:val="4418374C"/>
    <w:rsid w:val="442A764E"/>
    <w:rsid w:val="442AF106"/>
    <w:rsid w:val="442E1C1E"/>
    <w:rsid w:val="443A3890"/>
    <w:rsid w:val="444A2547"/>
    <w:rsid w:val="444E769D"/>
    <w:rsid w:val="44508946"/>
    <w:rsid w:val="445E601C"/>
    <w:rsid w:val="44642157"/>
    <w:rsid w:val="446F025F"/>
    <w:rsid w:val="4482D268"/>
    <w:rsid w:val="4487DDC3"/>
    <w:rsid w:val="449208BA"/>
    <w:rsid w:val="4494A86B"/>
    <w:rsid w:val="44A764C0"/>
    <w:rsid w:val="44B7FCA6"/>
    <w:rsid w:val="44BCDC32"/>
    <w:rsid w:val="44C85A2C"/>
    <w:rsid w:val="44D0FE59"/>
    <w:rsid w:val="44E062BA"/>
    <w:rsid w:val="44E4E4D1"/>
    <w:rsid w:val="44F20F78"/>
    <w:rsid w:val="44F24517"/>
    <w:rsid w:val="44F30355"/>
    <w:rsid w:val="44FB47D5"/>
    <w:rsid w:val="45033714"/>
    <w:rsid w:val="45041638"/>
    <w:rsid w:val="4513A617"/>
    <w:rsid w:val="4517BE46"/>
    <w:rsid w:val="45213F43"/>
    <w:rsid w:val="452BE5EC"/>
    <w:rsid w:val="453240F6"/>
    <w:rsid w:val="45389B53"/>
    <w:rsid w:val="453EA14B"/>
    <w:rsid w:val="45449F01"/>
    <w:rsid w:val="454DD4AD"/>
    <w:rsid w:val="4555D66F"/>
    <w:rsid w:val="45661B93"/>
    <w:rsid w:val="4568F7D6"/>
    <w:rsid w:val="457C4A5E"/>
    <w:rsid w:val="457D8675"/>
    <w:rsid w:val="4583E53E"/>
    <w:rsid w:val="4584EA22"/>
    <w:rsid w:val="4589D1DE"/>
    <w:rsid w:val="4592A21D"/>
    <w:rsid w:val="45931578"/>
    <w:rsid w:val="459A3D06"/>
    <w:rsid w:val="45B55989"/>
    <w:rsid w:val="45CA1534"/>
    <w:rsid w:val="45D44B51"/>
    <w:rsid w:val="45D7BFCC"/>
    <w:rsid w:val="45E89A4E"/>
    <w:rsid w:val="45FCAF4C"/>
    <w:rsid w:val="45FEABA8"/>
    <w:rsid w:val="46043197"/>
    <w:rsid w:val="460A914C"/>
    <w:rsid w:val="460CB5CD"/>
    <w:rsid w:val="46170AA7"/>
    <w:rsid w:val="4627AC83"/>
    <w:rsid w:val="462CBAFA"/>
    <w:rsid w:val="4639E4B3"/>
    <w:rsid w:val="464B6804"/>
    <w:rsid w:val="4651084C"/>
    <w:rsid w:val="46534745"/>
    <w:rsid w:val="465C8C4A"/>
    <w:rsid w:val="4661110B"/>
    <w:rsid w:val="466F0928"/>
    <w:rsid w:val="4680F0FF"/>
    <w:rsid w:val="46815943"/>
    <w:rsid w:val="468DE6B6"/>
    <w:rsid w:val="469BEB99"/>
    <w:rsid w:val="469C86B9"/>
    <w:rsid w:val="46A8091E"/>
    <w:rsid w:val="46C4C191"/>
    <w:rsid w:val="46CB85EC"/>
    <w:rsid w:val="46D1D4A1"/>
    <w:rsid w:val="46D66D60"/>
    <w:rsid w:val="46F16C3A"/>
    <w:rsid w:val="470531DD"/>
    <w:rsid w:val="470C3B8F"/>
    <w:rsid w:val="470CB40A"/>
    <w:rsid w:val="472556C0"/>
    <w:rsid w:val="472CD1CB"/>
    <w:rsid w:val="472D5242"/>
    <w:rsid w:val="472F93C9"/>
    <w:rsid w:val="4737D0C7"/>
    <w:rsid w:val="474AC37F"/>
    <w:rsid w:val="475833EB"/>
    <w:rsid w:val="475994E6"/>
    <w:rsid w:val="475FAC68"/>
    <w:rsid w:val="477F0848"/>
    <w:rsid w:val="4781F62D"/>
    <w:rsid w:val="4784D2DC"/>
    <w:rsid w:val="47857FB9"/>
    <w:rsid w:val="478D0101"/>
    <w:rsid w:val="478E0BD3"/>
    <w:rsid w:val="47902801"/>
    <w:rsid w:val="4796AFAC"/>
    <w:rsid w:val="47A25869"/>
    <w:rsid w:val="47A7D9C1"/>
    <w:rsid w:val="47D5D084"/>
    <w:rsid w:val="47E25CC7"/>
    <w:rsid w:val="47F7D19F"/>
    <w:rsid w:val="48030BA8"/>
    <w:rsid w:val="48120A5E"/>
    <w:rsid w:val="4815C63F"/>
    <w:rsid w:val="48376C21"/>
    <w:rsid w:val="4841EDED"/>
    <w:rsid w:val="484C4C79"/>
    <w:rsid w:val="485923A4"/>
    <w:rsid w:val="48593A23"/>
    <w:rsid w:val="485FDC32"/>
    <w:rsid w:val="48636EAF"/>
    <w:rsid w:val="486B3548"/>
    <w:rsid w:val="48808FC4"/>
    <w:rsid w:val="4883C3CD"/>
    <w:rsid w:val="488C30E1"/>
    <w:rsid w:val="488EE040"/>
    <w:rsid w:val="4891F132"/>
    <w:rsid w:val="48AE238A"/>
    <w:rsid w:val="48B01333"/>
    <w:rsid w:val="48EB1E32"/>
    <w:rsid w:val="48EF06F1"/>
    <w:rsid w:val="48FCE143"/>
    <w:rsid w:val="490637C9"/>
    <w:rsid w:val="49070951"/>
    <w:rsid w:val="490DAF1E"/>
    <w:rsid w:val="490E0572"/>
    <w:rsid w:val="4917EE81"/>
    <w:rsid w:val="491D92FD"/>
    <w:rsid w:val="4930FCB3"/>
    <w:rsid w:val="4948C124"/>
    <w:rsid w:val="4949F8FC"/>
    <w:rsid w:val="494CE932"/>
    <w:rsid w:val="494D0FE8"/>
    <w:rsid w:val="4959B49B"/>
    <w:rsid w:val="4963E724"/>
    <w:rsid w:val="496E8B69"/>
    <w:rsid w:val="4976EF1C"/>
    <w:rsid w:val="4997E837"/>
    <w:rsid w:val="499EDE47"/>
    <w:rsid w:val="49AE8E11"/>
    <w:rsid w:val="49B91351"/>
    <w:rsid w:val="49BCF6A9"/>
    <w:rsid w:val="49C1AE61"/>
    <w:rsid w:val="49CACCAB"/>
    <w:rsid w:val="49D03376"/>
    <w:rsid w:val="49E37819"/>
    <w:rsid w:val="49E4191B"/>
    <w:rsid w:val="49E52429"/>
    <w:rsid w:val="4A18C5F5"/>
    <w:rsid w:val="4A1FD5DC"/>
    <w:rsid w:val="4A2AE539"/>
    <w:rsid w:val="4A34F68D"/>
    <w:rsid w:val="4A51A29B"/>
    <w:rsid w:val="4A8B062C"/>
    <w:rsid w:val="4A9C360F"/>
    <w:rsid w:val="4A9CC986"/>
    <w:rsid w:val="4AAD4863"/>
    <w:rsid w:val="4AC8668F"/>
    <w:rsid w:val="4AE4D694"/>
    <w:rsid w:val="4AFE6D25"/>
    <w:rsid w:val="4AFF1131"/>
    <w:rsid w:val="4B014744"/>
    <w:rsid w:val="4B0B3A42"/>
    <w:rsid w:val="4B1FE880"/>
    <w:rsid w:val="4B218BE9"/>
    <w:rsid w:val="4B277FC1"/>
    <w:rsid w:val="4B27B5B9"/>
    <w:rsid w:val="4B2EF668"/>
    <w:rsid w:val="4B3276BD"/>
    <w:rsid w:val="4B4BB5A1"/>
    <w:rsid w:val="4B6421E4"/>
    <w:rsid w:val="4B6C9A49"/>
    <w:rsid w:val="4B819FA7"/>
    <w:rsid w:val="4B8F8636"/>
    <w:rsid w:val="4B98A561"/>
    <w:rsid w:val="4BAE87F9"/>
    <w:rsid w:val="4BB6E41D"/>
    <w:rsid w:val="4BBBE019"/>
    <w:rsid w:val="4BC0E242"/>
    <w:rsid w:val="4BC86C3A"/>
    <w:rsid w:val="4BCA6D29"/>
    <w:rsid w:val="4BCB3F2B"/>
    <w:rsid w:val="4BCFF3FF"/>
    <w:rsid w:val="4BD8266A"/>
    <w:rsid w:val="4BE0BD3C"/>
    <w:rsid w:val="4BE6D7E1"/>
    <w:rsid w:val="4BEF5C31"/>
    <w:rsid w:val="4BF82EFD"/>
    <w:rsid w:val="4BFB69B9"/>
    <w:rsid w:val="4C05BE90"/>
    <w:rsid w:val="4C1E3773"/>
    <w:rsid w:val="4C2F6AF7"/>
    <w:rsid w:val="4C382BA8"/>
    <w:rsid w:val="4C4EF3D1"/>
    <w:rsid w:val="4C568BE4"/>
    <w:rsid w:val="4C5A32E9"/>
    <w:rsid w:val="4C6648BC"/>
    <w:rsid w:val="4C6C2E1D"/>
    <w:rsid w:val="4C6C2F86"/>
    <w:rsid w:val="4C6E7479"/>
    <w:rsid w:val="4C7FF04A"/>
    <w:rsid w:val="4C82952D"/>
    <w:rsid w:val="4C8EF1E9"/>
    <w:rsid w:val="4C98A785"/>
    <w:rsid w:val="4CAB8A24"/>
    <w:rsid w:val="4CAB93EF"/>
    <w:rsid w:val="4CB94608"/>
    <w:rsid w:val="4CC74DA9"/>
    <w:rsid w:val="4CCFC94A"/>
    <w:rsid w:val="4CD76B9F"/>
    <w:rsid w:val="4CDF3B53"/>
    <w:rsid w:val="4CE5C8E6"/>
    <w:rsid w:val="4CE74695"/>
    <w:rsid w:val="4CE927A6"/>
    <w:rsid w:val="4CF55DD2"/>
    <w:rsid w:val="4CFA19A8"/>
    <w:rsid w:val="4D12FF2C"/>
    <w:rsid w:val="4D1E298C"/>
    <w:rsid w:val="4D2485C9"/>
    <w:rsid w:val="4D3194F9"/>
    <w:rsid w:val="4D38D393"/>
    <w:rsid w:val="4D41E256"/>
    <w:rsid w:val="4D45206A"/>
    <w:rsid w:val="4D4C000C"/>
    <w:rsid w:val="4D5319E1"/>
    <w:rsid w:val="4D5B5F67"/>
    <w:rsid w:val="4D633223"/>
    <w:rsid w:val="4D682EE0"/>
    <w:rsid w:val="4D796B8F"/>
    <w:rsid w:val="4D7C00B3"/>
    <w:rsid w:val="4D811BCE"/>
    <w:rsid w:val="4D8BFC42"/>
    <w:rsid w:val="4D8E6C92"/>
    <w:rsid w:val="4D90785B"/>
    <w:rsid w:val="4D92473E"/>
    <w:rsid w:val="4D9475FF"/>
    <w:rsid w:val="4DA289A8"/>
    <w:rsid w:val="4DBA9C84"/>
    <w:rsid w:val="4DBDE928"/>
    <w:rsid w:val="4DC0299A"/>
    <w:rsid w:val="4DC507F6"/>
    <w:rsid w:val="4DDACEB5"/>
    <w:rsid w:val="4DE41C00"/>
    <w:rsid w:val="4DE4984E"/>
    <w:rsid w:val="4E060BF9"/>
    <w:rsid w:val="4E0648CB"/>
    <w:rsid w:val="4E0E10EB"/>
    <w:rsid w:val="4E2164D2"/>
    <w:rsid w:val="4E2A9672"/>
    <w:rsid w:val="4E38D473"/>
    <w:rsid w:val="4E45B68F"/>
    <w:rsid w:val="4E4B0BA6"/>
    <w:rsid w:val="4E4F416F"/>
    <w:rsid w:val="4E53EA45"/>
    <w:rsid w:val="4E57556A"/>
    <w:rsid w:val="4E5AAA7A"/>
    <w:rsid w:val="4E624817"/>
    <w:rsid w:val="4E66460D"/>
    <w:rsid w:val="4E6E82CE"/>
    <w:rsid w:val="4E7EF6BA"/>
    <w:rsid w:val="4E83182B"/>
    <w:rsid w:val="4EA6C2FE"/>
    <w:rsid w:val="4EBC7D2E"/>
    <w:rsid w:val="4EC3BEEA"/>
    <w:rsid w:val="4EC586BB"/>
    <w:rsid w:val="4EC5E9A7"/>
    <w:rsid w:val="4ECF28B6"/>
    <w:rsid w:val="4ED2A484"/>
    <w:rsid w:val="4ED7FDB3"/>
    <w:rsid w:val="4EDAEDD9"/>
    <w:rsid w:val="4EDC8AB5"/>
    <w:rsid w:val="4EDD9051"/>
    <w:rsid w:val="4EE9BFF2"/>
    <w:rsid w:val="4EF2B322"/>
    <w:rsid w:val="4EFC5687"/>
    <w:rsid w:val="4F08BEE9"/>
    <w:rsid w:val="4F386427"/>
    <w:rsid w:val="4F4420F2"/>
    <w:rsid w:val="4F4A1999"/>
    <w:rsid w:val="4F520594"/>
    <w:rsid w:val="4F555761"/>
    <w:rsid w:val="4F57816B"/>
    <w:rsid w:val="4F588832"/>
    <w:rsid w:val="4F6542B5"/>
    <w:rsid w:val="4F6547AC"/>
    <w:rsid w:val="4F67F550"/>
    <w:rsid w:val="4F7D8071"/>
    <w:rsid w:val="4F8C4E3B"/>
    <w:rsid w:val="4FA27A63"/>
    <w:rsid w:val="4FA331F0"/>
    <w:rsid w:val="4FB12F6F"/>
    <w:rsid w:val="4FB499D7"/>
    <w:rsid w:val="4FC91D32"/>
    <w:rsid w:val="4FCA57CC"/>
    <w:rsid w:val="4FCCA1C3"/>
    <w:rsid w:val="4FD447D2"/>
    <w:rsid w:val="4FDCD8B0"/>
    <w:rsid w:val="4FDEB4C2"/>
    <w:rsid w:val="4FE3568B"/>
    <w:rsid w:val="4FF5E32C"/>
    <w:rsid w:val="50025785"/>
    <w:rsid w:val="5016361E"/>
    <w:rsid w:val="503B9FFC"/>
    <w:rsid w:val="5048127B"/>
    <w:rsid w:val="50725871"/>
    <w:rsid w:val="50798E2E"/>
    <w:rsid w:val="507EA268"/>
    <w:rsid w:val="5085F2A0"/>
    <w:rsid w:val="508C3CC1"/>
    <w:rsid w:val="508DB66A"/>
    <w:rsid w:val="50A0F05E"/>
    <w:rsid w:val="50B4F0CA"/>
    <w:rsid w:val="50BB882B"/>
    <w:rsid w:val="50BC80A5"/>
    <w:rsid w:val="50BD1BF5"/>
    <w:rsid w:val="50CA4ACD"/>
    <w:rsid w:val="50CEE24B"/>
    <w:rsid w:val="50D4F896"/>
    <w:rsid w:val="50D5D693"/>
    <w:rsid w:val="50EA9DA1"/>
    <w:rsid w:val="50F6F64C"/>
    <w:rsid w:val="50FC82DF"/>
    <w:rsid w:val="510B6415"/>
    <w:rsid w:val="51133C78"/>
    <w:rsid w:val="511C3910"/>
    <w:rsid w:val="511F6C65"/>
    <w:rsid w:val="5120901A"/>
    <w:rsid w:val="5123D0AC"/>
    <w:rsid w:val="5136FE04"/>
    <w:rsid w:val="5145CFA6"/>
    <w:rsid w:val="51536EFD"/>
    <w:rsid w:val="515DECFE"/>
    <w:rsid w:val="516026DF"/>
    <w:rsid w:val="51754BB4"/>
    <w:rsid w:val="518709AE"/>
    <w:rsid w:val="518759D6"/>
    <w:rsid w:val="51A826BB"/>
    <w:rsid w:val="51A8EA17"/>
    <w:rsid w:val="51AECF1E"/>
    <w:rsid w:val="51BE9F4A"/>
    <w:rsid w:val="51D1D1A7"/>
    <w:rsid w:val="51D3382E"/>
    <w:rsid w:val="51D51B32"/>
    <w:rsid w:val="51D552E9"/>
    <w:rsid w:val="51D7494C"/>
    <w:rsid w:val="51DEFACE"/>
    <w:rsid w:val="52061BFF"/>
    <w:rsid w:val="5229F995"/>
    <w:rsid w:val="52518A4F"/>
    <w:rsid w:val="52578087"/>
    <w:rsid w:val="525917CE"/>
    <w:rsid w:val="525E7C40"/>
    <w:rsid w:val="5268C69A"/>
    <w:rsid w:val="52795663"/>
    <w:rsid w:val="52813BD8"/>
    <w:rsid w:val="52868EAC"/>
    <w:rsid w:val="52926FB9"/>
    <w:rsid w:val="529519E4"/>
    <w:rsid w:val="52A29211"/>
    <w:rsid w:val="52A7FFF9"/>
    <w:rsid w:val="52BB5993"/>
    <w:rsid w:val="52CB60B2"/>
    <w:rsid w:val="52D5DFC4"/>
    <w:rsid w:val="52D93215"/>
    <w:rsid w:val="52EFE04C"/>
    <w:rsid w:val="531927B2"/>
    <w:rsid w:val="53218418"/>
    <w:rsid w:val="53292512"/>
    <w:rsid w:val="5329CABC"/>
    <w:rsid w:val="533AC550"/>
    <w:rsid w:val="53532F87"/>
    <w:rsid w:val="535542EA"/>
    <w:rsid w:val="5355C632"/>
    <w:rsid w:val="535C1954"/>
    <w:rsid w:val="5361BA59"/>
    <w:rsid w:val="53745B6E"/>
    <w:rsid w:val="53801875"/>
    <w:rsid w:val="539C2E62"/>
    <w:rsid w:val="539C44F3"/>
    <w:rsid w:val="53A5035E"/>
    <w:rsid w:val="53A79CB9"/>
    <w:rsid w:val="53B9DA83"/>
    <w:rsid w:val="53CF5EDF"/>
    <w:rsid w:val="53D56E42"/>
    <w:rsid w:val="53D95410"/>
    <w:rsid w:val="53DCBF7A"/>
    <w:rsid w:val="53DF64E6"/>
    <w:rsid w:val="53E93F6B"/>
    <w:rsid w:val="53EE0B2E"/>
    <w:rsid w:val="53F2F0C4"/>
    <w:rsid w:val="53F6147E"/>
    <w:rsid w:val="53F6E334"/>
    <w:rsid w:val="5400E182"/>
    <w:rsid w:val="54117A4C"/>
    <w:rsid w:val="541C7B18"/>
    <w:rsid w:val="54303574"/>
    <w:rsid w:val="543DCCED"/>
    <w:rsid w:val="544433E9"/>
    <w:rsid w:val="544D844C"/>
    <w:rsid w:val="5453DB51"/>
    <w:rsid w:val="546774E2"/>
    <w:rsid w:val="546967E0"/>
    <w:rsid w:val="54721FEA"/>
    <w:rsid w:val="5472B563"/>
    <w:rsid w:val="5488C3DF"/>
    <w:rsid w:val="548D1E06"/>
    <w:rsid w:val="54913322"/>
    <w:rsid w:val="54963E7C"/>
    <w:rsid w:val="54A09352"/>
    <w:rsid w:val="54D27090"/>
    <w:rsid w:val="54D5C417"/>
    <w:rsid w:val="54EDCC81"/>
    <w:rsid w:val="54FDB1C5"/>
    <w:rsid w:val="550D1498"/>
    <w:rsid w:val="551AC166"/>
    <w:rsid w:val="5522A42A"/>
    <w:rsid w:val="5528D892"/>
    <w:rsid w:val="552AF8C2"/>
    <w:rsid w:val="552FB46B"/>
    <w:rsid w:val="5531F5BB"/>
    <w:rsid w:val="5537EED7"/>
    <w:rsid w:val="55423B2E"/>
    <w:rsid w:val="55568E9C"/>
    <w:rsid w:val="55591A76"/>
    <w:rsid w:val="5569B509"/>
    <w:rsid w:val="558109B2"/>
    <w:rsid w:val="558831BB"/>
    <w:rsid w:val="558FCB36"/>
    <w:rsid w:val="559113F6"/>
    <w:rsid w:val="55947330"/>
    <w:rsid w:val="55999D7F"/>
    <w:rsid w:val="55A44ED3"/>
    <w:rsid w:val="55A77098"/>
    <w:rsid w:val="55A8C5FE"/>
    <w:rsid w:val="55A9E657"/>
    <w:rsid w:val="55B07631"/>
    <w:rsid w:val="55B7D86D"/>
    <w:rsid w:val="55BC9460"/>
    <w:rsid w:val="55C7C12C"/>
    <w:rsid w:val="55CE09CE"/>
    <w:rsid w:val="55D3A5BC"/>
    <w:rsid w:val="55DC05D2"/>
    <w:rsid w:val="55E07430"/>
    <w:rsid w:val="55E4CBD1"/>
    <w:rsid w:val="55E51661"/>
    <w:rsid w:val="55EC35F3"/>
    <w:rsid w:val="55FB0667"/>
    <w:rsid w:val="56059A98"/>
    <w:rsid w:val="5608735A"/>
    <w:rsid w:val="56152068"/>
    <w:rsid w:val="5617719B"/>
    <w:rsid w:val="5617F3EC"/>
    <w:rsid w:val="5620724B"/>
    <w:rsid w:val="5630B0FE"/>
    <w:rsid w:val="56323E44"/>
    <w:rsid w:val="5632BB84"/>
    <w:rsid w:val="5634CC0E"/>
    <w:rsid w:val="56351C41"/>
    <w:rsid w:val="56355B50"/>
    <w:rsid w:val="563EFD71"/>
    <w:rsid w:val="56438216"/>
    <w:rsid w:val="5659B636"/>
    <w:rsid w:val="565E7FB5"/>
    <w:rsid w:val="5664C3E9"/>
    <w:rsid w:val="56738E5A"/>
    <w:rsid w:val="567A21AE"/>
    <w:rsid w:val="5687A093"/>
    <w:rsid w:val="568F79B5"/>
    <w:rsid w:val="56902B67"/>
    <w:rsid w:val="56952F47"/>
    <w:rsid w:val="5697B58C"/>
    <w:rsid w:val="5699679F"/>
    <w:rsid w:val="569DE92D"/>
    <w:rsid w:val="569FD56A"/>
    <w:rsid w:val="56B08FAB"/>
    <w:rsid w:val="56CB84CC"/>
    <w:rsid w:val="56D0C64F"/>
    <w:rsid w:val="56D303ED"/>
    <w:rsid w:val="56D500FD"/>
    <w:rsid w:val="56D9B9FA"/>
    <w:rsid w:val="56DE4FEA"/>
    <w:rsid w:val="56E98459"/>
    <w:rsid w:val="56EE935A"/>
    <w:rsid w:val="56EF7348"/>
    <w:rsid w:val="56F2A934"/>
    <w:rsid w:val="56F58453"/>
    <w:rsid w:val="57019020"/>
    <w:rsid w:val="5706F116"/>
    <w:rsid w:val="571771A1"/>
    <w:rsid w:val="571BC087"/>
    <w:rsid w:val="573054BD"/>
    <w:rsid w:val="573892D3"/>
    <w:rsid w:val="573904FD"/>
    <w:rsid w:val="57436656"/>
    <w:rsid w:val="5753DCCF"/>
    <w:rsid w:val="57570BD1"/>
    <w:rsid w:val="576DE0D2"/>
    <w:rsid w:val="57725237"/>
    <w:rsid w:val="577A5EDB"/>
    <w:rsid w:val="57816295"/>
    <w:rsid w:val="5786E168"/>
    <w:rsid w:val="578EB791"/>
    <w:rsid w:val="5795CF64"/>
    <w:rsid w:val="5795EF36"/>
    <w:rsid w:val="579A6E84"/>
    <w:rsid w:val="57A3231D"/>
    <w:rsid w:val="57BB112F"/>
    <w:rsid w:val="57BCCE3F"/>
    <w:rsid w:val="57BFFE7E"/>
    <w:rsid w:val="57C78ACF"/>
    <w:rsid w:val="57EA2AF7"/>
    <w:rsid w:val="57F4EC91"/>
    <w:rsid w:val="580DFB52"/>
    <w:rsid w:val="580F6F9B"/>
    <w:rsid w:val="58192288"/>
    <w:rsid w:val="581D47EE"/>
    <w:rsid w:val="581F7167"/>
    <w:rsid w:val="58248EF2"/>
    <w:rsid w:val="58295BFA"/>
    <w:rsid w:val="58350089"/>
    <w:rsid w:val="5838690A"/>
    <w:rsid w:val="5839389E"/>
    <w:rsid w:val="58399AE0"/>
    <w:rsid w:val="5840B223"/>
    <w:rsid w:val="584302B2"/>
    <w:rsid w:val="5847233D"/>
    <w:rsid w:val="584BA565"/>
    <w:rsid w:val="584BCFB5"/>
    <w:rsid w:val="584D7003"/>
    <w:rsid w:val="5866A462"/>
    <w:rsid w:val="58701B53"/>
    <w:rsid w:val="587102F1"/>
    <w:rsid w:val="587D2631"/>
    <w:rsid w:val="587F5C17"/>
    <w:rsid w:val="58A30DAF"/>
    <w:rsid w:val="58B59529"/>
    <w:rsid w:val="58CA1267"/>
    <w:rsid w:val="58CBA6E2"/>
    <w:rsid w:val="58CE1D5F"/>
    <w:rsid w:val="58D82E0A"/>
    <w:rsid w:val="58E05D57"/>
    <w:rsid w:val="58E20004"/>
    <w:rsid w:val="58EC20BA"/>
    <w:rsid w:val="58F2D6DF"/>
    <w:rsid w:val="58F529B8"/>
    <w:rsid w:val="58F7DD9D"/>
    <w:rsid w:val="59031963"/>
    <w:rsid w:val="590B07C7"/>
    <w:rsid w:val="5917417D"/>
    <w:rsid w:val="592837A5"/>
    <w:rsid w:val="592AA683"/>
    <w:rsid w:val="592DA3E9"/>
    <w:rsid w:val="592EB495"/>
    <w:rsid w:val="5937F838"/>
    <w:rsid w:val="593D01AC"/>
    <w:rsid w:val="59493683"/>
    <w:rsid w:val="597B9BCD"/>
    <w:rsid w:val="5981D393"/>
    <w:rsid w:val="5982DDAD"/>
    <w:rsid w:val="598558DD"/>
    <w:rsid w:val="598BCBB2"/>
    <w:rsid w:val="5991523B"/>
    <w:rsid w:val="59A788E9"/>
    <w:rsid w:val="59B09D39"/>
    <w:rsid w:val="59D3E01C"/>
    <w:rsid w:val="59EA5F40"/>
    <w:rsid w:val="59EBD7D8"/>
    <w:rsid w:val="59F640DA"/>
    <w:rsid w:val="59FB84BE"/>
    <w:rsid w:val="5A070826"/>
    <w:rsid w:val="5A0B6BBB"/>
    <w:rsid w:val="5A18301F"/>
    <w:rsid w:val="5A1BBDD4"/>
    <w:rsid w:val="5A2EEBDB"/>
    <w:rsid w:val="5A36707B"/>
    <w:rsid w:val="5A38753D"/>
    <w:rsid w:val="5A4165C2"/>
    <w:rsid w:val="5A454920"/>
    <w:rsid w:val="5A4AFCE0"/>
    <w:rsid w:val="5A665595"/>
    <w:rsid w:val="5A6E2D05"/>
    <w:rsid w:val="5A735F85"/>
    <w:rsid w:val="5A765A84"/>
    <w:rsid w:val="5A86F6E6"/>
    <w:rsid w:val="5A8925FE"/>
    <w:rsid w:val="5A8DB65E"/>
    <w:rsid w:val="5A99A8B8"/>
    <w:rsid w:val="5A9C373D"/>
    <w:rsid w:val="5AB43F09"/>
    <w:rsid w:val="5ABD0931"/>
    <w:rsid w:val="5ABE84E8"/>
    <w:rsid w:val="5AC2A557"/>
    <w:rsid w:val="5ACFA278"/>
    <w:rsid w:val="5AD7F3F0"/>
    <w:rsid w:val="5ADAB1BD"/>
    <w:rsid w:val="5AE2BAF3"/>
    <w:rsid w:val="5AEAAA92"/>
    <w:rsid w:val="5AED6A88"/>
    <w:rsid w:val="5AF97E1A"/>
    <w:rsid w:val="5B103682"/>
    <w:rsid w:val="5B176A52"/>
    <w:rsid w:val="5B1837A2"/>
    <w:rsid w:val="5B1A2CBC"/>
    <w:rsid w:val="5B2BC17B"/>
    <w:rsid w:val="5B3B8A07"/>
    <w:rsid w:val="5B523D68"/>
    <w:rsid w:val="5B723B54"/>
    <w:rsid w:val="5B75963F"/>
    <w:rsid w:val="5B8B98B5"/>
    <w:rsid w:val="5B8F9534"/>
    <w:rsid w:val="5B925E22"/>
    <w:rsid w:val="5B9DE11D"/>
    <w:rsid w:val="5BA1C23F"/>
    <w:rsid w:val="5BD504D2"/>
    <w:rsid w:val="5BDB7ED7"/>
    <w:rsid w:val="5BDE3F74"/>
    <w:rsid w:val="5BE1333B"/>
    <w:rsid w:val="5BE53885"/>
    <w:rsid w:val="5BFD0845"/>
    <w:rsid w:val="5BFEAF6A"/>
    <w:rsid w:val="5C194F8C"/>
    <w:rsid w:val="5C1D5CE2"/>
    <w:rsid w:val="5C2B5A13"/>
    <w:rsid w:val="5C3086E0"/>
    <w:rsid w:val="5C309405"/>
    <w:rsid w:val="5C35E0A6"/>
    <w:rsid w:val="5C59430D"/>
    <w:rsid w:val="5C5E2CC6"/>
    <w:rsid w:val="5C669AEF"/>
    <w:rsid w:val="5C6ACD97"/>
    <w:rsid w:val="5C6BCF6C"/>
    <w:rsid w:val="5C6EB844"/>
    <w:rsid w:val="5C7629D9"/>
    <w:rsid w:val="5C763FBC"/>
    <w:rsid w:val="5C7AC9D3"/>
    <w:rsid w:val="5C854ED0"/>
    <w:rsid w:val="5C8ABAF8"/>
    <w:rsid w:val="5C8B3B22"/>
    <w:rsid w:val="5C8BED56"/>
    <w:rsid w:val="5C8C875B"/>
    <w:rsid w:val="5CB6E2A3"/>
    <w:rsid w:val="5CB87129"/>
    <w:rsid w:val="5CBA64B9"/>
    <w:rsid w:val="5CE49C1F"/>
    <w:rsid w:val="5CE70C38"/>
    <w:rsid w:val="5CE759A7"/>
    <w:rsid w:val="5CE900E9"/>
    <w:rsid w:val="5CEE951C"/>
    <w:rsid w:val="5D03C9C9"/>
    <w:rsid w:val="5D04918F"/>
    <w:rsid w:val="5D0BC10C"/>
    <w:rsid w:val="5D0E47DB"/>
    <w:rsid w:val="5D1A6830"/>
    <w:rsid w:val="5D1C3982"/>
    <w:rsid w:val="5D2A4B2D"/>
    <w:rsid w:val="5D2A9341"/>
    <w:rsid w:val="5D37EB56"/>
    <w:rsid w:val="5D47103B"/>
    <w:rsid w:val="5D4B11B4"/>
    <w:rsid w:val="5D546EC7"/>
    <w:rsid w:val="5D6EFB5D"/>
    <w:rsid w:val="5D81510E"/>
    <w:rsid w:val="5D943CF6"/>
    <w:rsid w:val="5DDB030D"/>
    <w:rsid w:val="5DEAB2A0"/>
    <w:rsid w:val="5DF31963"/>
    <w:rsid w:val="5DFF010D"/>
    <w:rsid w:val="5E2F557C"/>
    <w:rsid w:val="5E4AEF2E"/>
    <w:rsid w:val="5E4BA29E"/>
    <w:rsid w:val="5E4C028A"/>
    <w:rsid w:val="5E4D0583"/>
    <w:rsid w:val="5E513D42"/>
    <w:rsid w:val="5E704898"/>
    <w:rsid w:val="5E7AF4DC"/>
    <w:rsid w:val="5E7C61DB"/>
    <w:rsid w:val="5E828D67"/>
    <w:rsid w:val="5E929A03"/>
    <w:rsid w:val="5E9697E4"/>
    <w:rsid w:val="5E96EE79"/>
    <w:rsid w:val="5E9B39C8"/>
    <w:rsid w:val="5E9C3739"/>
    <w:rsid w:val="5EADC11A"/>
    <w:rsid w:val="5EADF415"/>
    <w:rsid w:val="5EB0D1E4"/>
    <w:rsid w:val="5EB15394"/>
    <w:rsid w:val="5EC4928C"/>
    <w:rsid w:val="5ECC0ACB"/>
    <w:rsid w:val="5ECC2603"/>
    <w:rsid w:val="5ED15D63"/>
    <w:rsid w:val="5EDF0D90"/>
    <w:rsid w:val="5EF91C48"/>
    <w:rsid w:val="5EFE65E6"/>
    <w:rsid w:val="5F026D8B"/>
    <w:rsid w:val="5F099297"/>
    <w:rsid w:val="5F0F9CE8"/>
    <w:rsid w:val="5F146A63"/>
    <w:rsid w:val="5F17BF1D"/>
    <w:rsid w:val="5F1A4A75"/>
    <w:rsid w:val="5F1BD1CC"/>
    <w:rsid w:val="5F271BE2"/>
    <w:rsid w:val="5F392CD2"/>
    <w:rsid w:val="5F3A8F79"/>
    <w:rsid w:val="5F4B3E25"/>
    <w:rsid w:val="5F5AE440"/>
    <w:rsid w:val="5F6B6A60"/>
    <w:rsid w:val="5F74A919"/>
    <w:rsid w:val="5F844317"/>
    <w:rsid w:val="5F8C727F"/>
    <w:rsid w:val="5F8F34EE"/>
    <w:rsid w:val="5FA546FC"/>
    <w:rsid w:val="5FA71649"/>
    <w:rsid w:val="5FAABBD2"/>
    <w:rsid w:val="5FB0FFCD"/>
    <w:rsid w:val="5FB29C24"/>
    <w:rsid w:val="5FBD74BC"/>
    <w:rsid w:val="5FC2F354"/>
    <w:rsid w:val="5FD56BC0"/>
    <w:rsid w:val="5FD9A27C"/>
    <w:rsid w:val="5FDEC4D2"/>
    <w:rsid w:val="5FE0619C"/>
    <w:rsid w:val="5FF76B64"/>
    <w:rsid w:val="5FFDCFE5"/>
    <w:rsid w:val="6010D740"/>
    <w:rsid w:val="6021A84C"/>
    <w:rsid w:val="60233408"/>
    <w:rsid w:val="602BCC44"/>
    <w:rsid w:val="602DAD7C"/>
    <w:rsid w:val="603BC35F"/>
    <w:rsid w:val="604681FF"/>
    <w:rsid w:val="604B0718"/>
    <w:rsid w:val="6054644A"/>
    <w:rsid w:val="6058E2C4"/>
    <w:rsid w:val="605EB71C"/>
    <w:rsid w:val="606062ED"/>
    <w:rsid w:val="606EF63B"/>
    <w:rsid w:val="607ADCC3"/>
    <w:rsid w:val="607D0989"/>
    <w:rsid w:val="6096CB49"/>
    <w:rsid w:val="60A7FF72"/>
    <w:rsid w:val="60B4B0EE"/>
    <w:rsid w:val="60BA54F8"/>
    <w:rsid w:val="60C8ED37"/>
    <w:rsid w:val="60DC0C8A"/>
    <w:rsid w:val="60DC712C"/>
    <w:rsid w:val="60EBFF0E"/>
    <w:rsid w:val="60EF6CDF"/>
    <w:rsid w:val="60F9992E"/>
    <w:rsid w:val="60FF3DC4"/>
    <w:rsid w:val="611EEED8"/>
    <w:rsid w:val="61210140"/>
    <w:rsid w:val="61219BEE"/>
    <w:rsid w:val="612B0550"/>
    <w:rsid w:val="614632C0"/>
    <w:rsid w:val="614E6C85"/>
    <w:rsid w:val="615CE88B"/>
    <w:rsid w:val="61757BE4"/>
    <w:rsid w:val="6187E543"/>
    <w:rsid w:val="619E28D7"/>
    <w:rsid w:val="61AC46CB"/>
    <w:rsid w:val="61AD5E22"/>
    <w:rsid w:val="61B42CFF"/>
    <w:rsid w:val="61BFD81C"/>
    <w:rsid w:val="61C4172D"/>
    <w:rsid w:val="61C7619C"/>
    <w:rsid w:val="61D1A31A"/>
    <w:rsid w:val="61D2C0E4"/>
    <w:rsid w:val="61E12F45"/>
    <w:rsid w:val="61E9A20A"/>
    <w:rsid w:val="61EC3E0A"/>
    <w:rsid w:val="61F35CED"/>
    <w:rsid w:val="6210877B"/>
    <w:rsid w:val="62338E7F"/>
    <w:rsid w:val="623CB0A7"/>
    <w:rsid w:val="62469712"/>
    <w:rsid w:val="6254706C"/>
    <w:rsid w:val="62696FBC"/>
    <w:rsid w:val="626D706D"/>
    <w:rsid w:val="626E15B1"/>
    <w:rsid w:val="6275B9BB"/>
    <w:rsid w:val="628AE3EE"/>
    <w:rsid w:val="628C8928"/>
    <w:rsid w:val="62919F2F"/>
    <w:rsid w:val="6296BCB0"/>
    <w:rsid w:val="629EFB81"/>
    <w:rsid w:val="629FA726"/>
    <w:rsid w:val="62A13130"/>
    <w:rsid w:val="62A1E659"/>
    <w:rsid w:val="62B02CEB"/>
    <w:rsid w:val="62B1AD4B"/>
    <w:rsid w:val="62BD8877"/>
    <w:rsid w:val="62C0342B"/>
    <w:rsid w:val="62CA9D33"/>
    <w:rsid w:val="62CE0FA0"/>
    <w:rsid w:val="62D104A9"/>
    <w:rsid w:val="62D39A46"/>
    <w:rsid w:val="62D770B6"/>
    <w:rsid w:val="62E22620"/>
    <w:rsid w:val="62ED146A"/>
    <w:rsid w:val="62EEAAAB"/>
    <w:rsid w:val="62F3F56B"/>
    <w:rsid w:val="62F92126"/>
    <w:rsid w:val="62FAAE29"/>
    <w:rsid w:val="631FCFAC"/>
    <w:rsid w:val="63218EE3"/>
    <w:rsid w:val="63313062"/>
    <w:rsid w:val="6338D1C9"/>
    <w:rsid w:val="633E79D5"/>
    <w:rsid w:val="634186D9"/>
    <w:rsid w:val="6359490E"/>
    <w:rsid w:val="635B9375"/>
    <w:rsid w:val="6372ADBB"/>
    <w:rsid w:val="6380320C"/>
    <w:rsid w:val="6387A6BC"/>
    <w:rsid w:val="638963FB"/>
    <w:rsid w:val="63985BBF"/>
    <w:rsid w:val="639EA76E"/>
    <w:rsid w:val="63BCFDA6"/>
    <w:rsid w:val="63BF5720"/>
    <w:rsid w:val="63DD03BA"/>
    <w:rsid w:val="63EE6432"/>
    <w:rsid w:val="63F4EB8A"/>
    <w:rsid w:val="63FFC38D"/>
    <w:rsid w:val="640A8AAC"/>
    <w:rsid w:val="64235DE5"/>
    <w:rsid w:val="6427D37E"/>
    <w:rsid w:val="6430E72D"/>
    <w:rsid w:val="644A5DB4"/>
    <w:rsid w:val="644CDCC4"/>
    <w:rsid w:val="645296E0"/>
    <w:rsid w:val="6463AF32"/>
    <w:rsid w:val="646875C1"/>
    <w:rsid w:val="647C4614"/>
    <w:rsid w:val="64819B4B"/>
    <w:rsid w:val="64825D3A"/>
    <w:rsid w:val="64871F34"/>
    <w:rsid w:val="649C7852"/>
    <w:rsid w:val="64A1A209"/>
    <w:rsid w:val="64A42621"/>
    <w:rsid w:val="64AEDD85"/>
    <w:rsid w:val="64B5BFF9"/>
    <w:rsid w:val="64C2A242"/>
    <w:rsid w:val="64D03933"/>
    <w:rsid w:val="64D29642"/>
    <w:rsid w:val="64E36B4D"/>
    <w:rsid w:val="64E4FEE4"/>
    <w:rsid w:val="64E52E70"/>
    <w:rsid w:val="64FCA326"/>
    <w:rsid w:val="64FE5C45"/>
    <w:rsid w:val="650181DB"/>
    <w:rsid w:val="650495EF"/>
    <w:rsid w:val="650E91D5"/>
    <w:rsid w:val="65131BCF"/>
    <w:rsid w:val="651EA45C"/>
    <w:rsid w:val="652C9E79"/>
    <w:rsid w:val="6539459E"/>
    <w:rsid w:val="653E4F5B"/>
    <w:rsid w:val="653FC095"/>
    <w:rsid w:val="654CD0D4"/>
    <w:rsid w:val="654D515C"/>
    <w:rsid w:val="654E8701"/>
    <w:rsid w:val="655A60D0"/>
    <w:rsid w:val="65752461"/>
    <w:rsid w:val="6577C3C3"/>
    <w:rsid w:val="65794E26"/>
    <w:rsid w:val="6588365D"/>
    <w:rsid w:val="6597B64E"/>
    <w:rsid w:val="659BFA3A"/>
    <w:rsid w:val="65ADD922"/>
    <w:rsid w:val="65BADC16"/>
    <w:rsid w:val="65BFCEAE"/>
    <w:rsid w:val="65C21ACB"/>
    <w:rsid w:val="65E6D1FE"/>
    <w:rsid w:val="65EA70C2"/>
    <w:rsid w:val="65F3E2CD"/>
    <w:rsid w:val="65F5C485"/>
    <w:rsid w:val="65FEC4E8"/>
    <w:rsid w:val="6608A510"/>
    <w:rsid w:val="660BC8FC"/>
    <w:rsid w:val="6614A443"/>
    <w:rsid w:val="661C0B60"/>
    <w:rsid w:val="66241FA2"/>
    <w:rsid w:val="664A6B71"/>
    <w:rsid w:val="664CA30A"/>
    <w:rsid w:val="665BE33B"/>
    <w:rsid w:val="665F972B"/>
    <w:rsid w:val="66619513"/>
    <w:rsid w:val="667EA04C"/>
    <w:rsid w:val="668892EF"/>
    <w:rsid w:val="66A25C06"/>
    <w:rsid w:val="66B5F92A"/>
    <w:rsid w:val="66B9D396"/>
    <w:rsid w:val="66BF9B98"/>
    <w:rsid w:val="66BFA3FD"/>
    <w:rsid w:val="66C3A594"/>
    <w:rsid w:val="66C3FC46"/>
    <w:rsid w:val="66CE2454"/>
    <w:rsid w:val="66D3FAE8"/>
    <w:rsid w:val="66D805C5"/>
    <w:rsid w:val="66DBA869"/>
    <w:rsid w:val="66EE4996"/>
    <w:rsid w:val="66FA8631"/>
    <w:rsid w:val="67021AFB"/>
    <w:rsid w:val="670A8312"/>
    <w:rsid w:val="670B939E"/>
    <w:rsid w:val="67291942"/>
    <w:rsid w:val="675E307A"/>
    <w:rsid w:val="67607C4E"/>
    <w:rsid w:val="676DFFAA"/>
    <w:rsid w:val="6770C477"/>
    <w:rsid w:val="67722A78"/>
    <w:rsid w:val="677C1E97"/>
    <w:rsid w:val="678B5E4A"/>
    <w:rsid w:val="678D0B03"/>
    <w:rsid w:val="6794550E"/>
    <w:rsid w:val="6797B93E"/>
    <w:rsid w:val="6798FA55"/>
    <w:rsid w:val="67A1D7BC"/>
    <w:rsid w:val="67BE9525"/>
    <w:rsid w:val="67C3771E"/>
    <w:rsid w:val="67CC004D"/>
    <w:rsid w:val="67D87F08"/>
    <w:rsid w:val="67E283CD"/>
    <w:rsid w:val="67EA15A5"/>
    <w:rsid w:val="67EE688F"/>
    <w:rsid w:val="67F5EF4F"/>
    <w:rsid w:val="67F9C191"/>
    <w:rsid w:val="680472D3"/>
    <w:rsid w:val="680C6F65"/>
    <w:rsid w:val="680CA41E"/>
    <w:rsid w:val="6831F851"/>
    <w:rsid w:val="683C53E8"/>
    <w:rsid w:val="6850113F"/>
    <w:rsid w:val="6850ABC4"/>
    <w:rsid w:val="6854A528"/>
    <w:rsid w:val="68605929"/>
    <w:rsid w:val="6867C638"/>
    <w:rsid w:val="68833996"/>
    <w:rsid w:val="6885667D"/>
    <w:rsid w:val="6889520D"/>
    <w:rsid w:val="688EB4FB"/>
    <w:rsid w:val="6893607A"/>
    <w:rsid w:val="68952D18"/>
    <w:rsid w:val="689CE33C"/>
    <w:rsid w:val="68BF7185"/>
    <w:rsid w:val="68D111C1"/>
    <w:rsid w:val="68D701D2"/>
    <w:rsid w:val="68DF035F"/>
    <w:rsid w:val="68E076D1"/>
    <w:rsid w:val="691EAB53"/>
    <w:rsid w:val="6920E032"/>
    <w:rsid w:val="69244379"/>
    <w:rsid w:val="69282E87"/>
    <w:rsid w:val="69341D11"/>
    <w:rsid w:val="69434D8A"/>
    <w:rsid w:val="69436F25"/>
    <w:rsid w:val="6947B197"/>
    <w:rsid w:val="6947F822"/>
    <w:rsid w:val="6951B7A0"/>
    <w:rsid w:val="696CA0F8"/>
    <w:rsid w:val="69756914"/>
    <w:rsid w:val="69858448"/>
    <w:rsid w:val="69860F52"/>
    <w:rsid w:val="69870B0D"/>
    <w:rsid w:val="698DFEB7"/>
    <w:rsid w:val="699F9924"/>
    <w:rsid w:val="69A19A6C"/>
    <w:rsid w:val="69A34DDD"/>
    <w:rsid w:val="69A3DACE"/>
    <w:rsid w:val="69B5C571"/>
    <w:rsid w:val="69BE7BB6"/>
    <w:rsid w:val="69C110F4"/>
    <w:rsid w:val="69C9CE56"/>
    <w:rsid w:val="69D54770"/>
    <w:rsid w:val="69D5FAAF"/>
    <w:rsid w:val="69E76106"/>
    <w:rsid w:val="6A07A44F"/>
    <w:rsid w:val="6A0A5D2D"/>
    <w:rsid w:val="6A0C288F"/>
    <w:rsid w:val="6A178D07"/>
    <w:rsid w:val="6A276CF0"/>
    <w:rsid w:val="6A28BFF3"/>
    <w:rsid w:val="6A2AE9C2"/>
    <w:rsid w:val="6A2B5D01"/>
    <w:rsid w:val="6A30CA38"/>
    <w:rsid w:val="6A3CE77F"/>
    <w:rsid w:val="6A3DFE54"/>
    <w:rsid w:val="6A43F538"/>
    <w:rsid w:val="6A4E73B4"/>
    <w:rsid w:val="6A4EB1B0"/>
    <w:rsid w:val="6A54F46A"/>
    <w:rsid w:val="6A560259"/>
    <w:rsid w:val="6A695709"/>
    <w:rsid w:val="6A6A3EF5"/>
    <w:rsid w:val="6A84C9AD"/>
    <w:rsid w:val="6A8EB70F"/>
    <w:rsid w:val="6A8FE1CF"/>
    <w:rsid w:val="6AA567F1"/>
    <w:rsid w:val="6AA75E4F"/>
    <w:rsid w:val="6AAB8963"/>
    <w:rsid w:val="6AACD823"/>
    <w:rsid w:val="6AB38C21"/>
    <w:rsid w:val="6AB44936"/>
    <w:rsid w:val="6AB63158"/>
    <w:rsid w:val="6AB7783C"/>
    <w:rsid w:val="6AD75AE7"/>
    <w:rsid w:val="6AE7AE73"/>
    <w:rsid w:val="6AF21851"/>
    <w:rsid w:val="6B043024"/>
    <w:rsid w:val="6B26DFD4"/>
    <w:rsid w:val="6B2A363C"/>
    <w:rsid w:val="6B2D1FCC"/>
    <w:rsid w:val="6B3BB24D"/>
    <w:rsid w:val="6B4BD7A8"/>
    <w:rsid w:val="6B4D3C8F"/>
    <w:rsid w:val="6B51AB19"/>
    <w:rsid w:val="6B533611"/>
    <w:rsid w:val="6B557AB9"/>
    <w:rsid w:val="6B75160A"/>
    <w:rsid w:val="6B7AC648"/>
    <w:rsid w:val="6B9F3A71"/>
    <w:rsid w:val="6BA2B615"/>
    <w:rsid w:val="6BA3BD59"/>
    <w:rsid w:val="6BADA684"/>
    <w:rsid w:val="6BC09589"/>
    <w:rsid w:val="6BC84925"/>
    <w:rsid w:val="6BCCEECE"/>
    <w:rsid w:val="6BDAEF5B"/>
    <w:rsid w:val="6BDE5B4C"/>
    <w:rsid w:val="6BE171B0"/>
    <w:rsid w:val="6BF6F135"/>
    <w:rsid w:val="6BFCCFB6"/>
    <w:rsid w:val="6C120B8F"/>
    <w:rsid w:val="6C19ABD0"/>
    <w:rsid w:val="6C20E569"/>
    <w:rsid w:val="6C21C604"/>
    <w:rsid w:val="6C39C4B7"/>
    <w:rsid w:val="6C3F2F48"/>
    <w:rsid w:val="6C45E8DE"/>
    <w:rsid w:val="6C5B562C"/>
    <w:rsid w:val="6C5ECF6D"/>
    <w:rsid w:val="6C609FDF"/>
    <w:rsid w:val="6C74333A"/>
    <w:rsid w:val="6C8212CB"/>
    <w:rsid w:val="6C87BA04"/>
    <w:rsid w:val="6C8FD525"/>
    <w:rsid w:val="6C9C4165"/>
    <w:rsid w:val="6CAAACE4"/>
    <w:rsid w:val="6CBCA58E"/>
    <w:rsid w:val="6CC2B035"/>
    <w:rsid w:val="6CCAA76D"/>
    <w:rsid w:val="6CCE35A2"/>
    <w:rsid w:val="6CDA32A5"/>
    <w:rsid w:val="6CDFBCF1"/>
    <w:rsid w:val="6CF13346"/>
    <w:rsid w:val="6CFC724C"/>
    <w:rsid w:val="6CFF63F1"/>
    <w:rsid w:val="6D088669"/>
    <w:rsid w:val="6D0C33B6"/>
    <w:rsid w:val="6D12F25A"/>
    <w:rsid w:val="6D219213"/>
    <w:rsid w:val="6D265212"/>
    <w:rsid w:val="6D27D9D9"/>
    <w:rsid w:val="6D3C7B8F"/>
    <w:rsid w:val="6D40C2F9"/>
    <w:rsid w:val="6D41A687"/>
    <w:rsid w:val="6D48A55F"/>
    <w:rsid w:val="6D4E1584"/>
    <w:rsid w:val="6D50246D"/>
    <w:rsid w:val="6D508CCF"/>
    <w:rsid w:val="6D58D7A0"/>
    <w:rsid w:val="6D5AF83B"/>
    <w:rsid w:val="6D5F945E"/>
    <w:rsid w:val="6D670D9B"/>
    <w:rsid w:val="6D780136"/>
    <w:rsid w:val="6D89478C"/>
    <w:rsid w:val="6D8A94A1"/>
    <w:rsid w:val="6D8F174E"/>
    <w:rsid w:val="6D9024D2"/>
    <w:rsid w:val="6D924EF9"/>
    <w:rsid w:val="6D9FE2CD"/>
    <w:rsid w:val="6DAAE998"/>
    <w:rsid w:val="6DC8C658"/>
    <w:rsid w:val="6DC920BD"/>
    <w:rsid w:val="6DD286C6"/>
    <w:rsid w:val="6DD450D9"/>
    <w:rsid w:val="6DFCF209"/>
    <w:rsid w:val="6E09F9CC"/>
    <w:rsid w:val="6E191EE1"/>
    <w:rsid w:val="6E195654"/>
    <w:rsid w:val="6E224A5B"/>
    <w:rsid w:val="6E23F1AD"/>
    <w:rsid w:val="6E28186D"/>
    <w:rsid w:val="6E3C4764"/>
    <w:rsid w:val="6E470B77"/>
    <w:rsid w:val="6E47D885"/>
    <w:rsid w:val="6E527E61"/>
    <w:rsid w:val="6E5892D5"/>
    <w:rsid w:val="6E608B70"/>
    <w:rsid w:val="6E6A0612"/>
    <w:rsid w:val="6E6C433C"/>
    <w:rsid w:val="6E78ED64"/>
    <w:rsid w:val="6E80305D"/>
    <w:rsid w:val="6E875A8C"/>
    <w:rsid w:val="6E8E1CA6"/>
    <w:rsid w:val="6E8EADC2"/>
    <w:rsid w:val="6E970925"/>
    <w:rsid w:val="6EA31424"/>
    <w:rsid w:val="6EABB631"/>
    <w:rsid w:val="6EB0FD72"/>
    <w:rsid w:val="6EB29EF4"/>
    <w:rsid w:val="6EB31C25"/>
    <w:rsid w:val="6EBC6B93"/>
    <w:rsid w:val="6EC748E6"/>
    <w:rsid w:val="6EC9EC9A"/>
    <w:rsid w:val="6ED637E6"/>
    <w:rsid w:val="6EDBBE84"/>
    <w:rsid w:val="6EE0DA69"/>
    <w:rsid w:val="6EE1F7D3"/>
    <w:rsid w:val="6EE3DF72"/>
    <w:rsid w:val="6EE8D186"/>
    <w:rsid w:val="6EEF389C"/>
    <w:rsid w:val="6EF4A801"/>
    <w:rsid w:val="6EF72100"/>
    <w:rsid w:val="6EFB296D"/>
    <w:rsid w:val="6EFF8C35"/>
    <w:rsid w:val="6F0102D3"/>
    <w:rsid w:val="6F0C6B50"/>
    <w:rsid w:val="6F1E0401"/>
    <w:rsid w:val="6F20B115"/>
    <w:rsid w:val="6F2584E1"/>
    <w:rsid w:val="6F2ADFDB"/>
    <w:rsid w:val="6F4585B2"/>
    <w:rsid w:val="6F45BE81"/>
    <w:rsid w:val="6F474A3E"/>
    <w:rsid w:val="6F47C202"/>
    <w:rsid w:val="6F52759F"/>
    <w:rsid w:val="6F5B2EAC"/>
    <w:rsid w:val="6F646FE8"/>
    <w:rsid w:val="6F69FFFD"/>
    <w:rsid w:val="6F6A256A"/>
    <w:rsid w:val="6F6DD348"/>
    <w:rsid w:val="6F6FC744"/>
    <w:rsid w:val="6F7250D2"/>
    <w:rsid w:val="6F73FAB5"/>
    <w:rsid w:val="6F797DAF"/>
    <w:rsid w:val="6F7A3ABB"/>
    <w:rsid w:val="6F80AE2F"/>
    <w:rsid w:val="6F82DCA9"/>
    <w:rsid w:val="6F8382EC"/>
    <w:rsid w:val="6F875303"/>
    <w:rsid w:val="6FAA998A"/>
    <w:rsid w:val="6FB66BE3"/>
    <w:rsid w:val="6FB6D029"/>
    <w:rsid w:val="6FB97EF4"/>
    <w:rsid w:val="6FC189CB"/>
    <w:rsid w:val="6FC7823B"/>
    <w:rsid w:val="6FCCD8EC"/>
    <w:rsid w:val="6FDBFFEF"/>
    <w:rsid w:val="6FE358AF"/>
    <w:rsid w:val="6FF1757D"/>
    <w:rsid w:val="6FF31FB0"/>
    <w:rsid w:val="6FFA50F7"/>
    <w:rsid w:val="7004CABD"/>
    <w:rsid w:val="70094FA5"/>
    <w:rsid w:val="7017DCC0"/>
    <w:rsid w:val="701C362B"/>
    <w:rsid w:val="702AF0E3"/>
    <w:rsid w:val="702B2D04"/>
    <w:rsid w:val="70313328"/>
    <w:rsid w:val="7032A88D"/>
    <w:rsid w:val="7040D9E8"/>
    <w:rsid w:val="7041E620"/>
    <w:rsid w:val="7054578E"/>
    <w:rsid w:val="70631947"/>
    <w:rsid w:val="70644A8C"/>
    <w:rsid w:val="70686241"/>
    <w:rsid w:val="707CE1DE"/>
    <w:rsid w:val="70916273"/>
    <w:rsid w:val="70943754"/>
    <w:rsid w:val="70A25E65"/>
    <w:rsid w:val="70AA8146"/>
    <w:rsid w:val="70BAE7D8"/>
    <w:rsid w:val="70C57D8D"/>
    <w:rsid w:val="70C5CF23"/>
    <w:rsid w:val="70CC5E84"/>
    <w:rsid w:val="70D2A72B"/>
    <w:rsid w:val="70DC0ECA"/>
    <w:rsid w:val="70DF576D"/>
    <w:rsid w:val="70F41B32"/>
    <w:rsid w:val="70F41D77"/>
    <w:rsid w:val="70F59D48"/>
    <w:rsid w:val="70FBEC15"/>
    <w:rsid w:val="7101A28A"/>
    <w:rsid w:val="7107F838"/>
    <w:rsid w:val="7121CE6D"/>
    <w:rsid w:val="71273C55"/>
    <w:rsid w:val="712D7384"/>
    <w:rsid w:val="712DEF7A"/>
    <w:rsid w:val="713E5FD6"/>
    <w:rsid w:val="71419665"/>
    <w:rsid w:val="714EA7D9"/>
    <w:rsid w:val="71507326"/>
    <w:rsid w:val="7151C221"/>
    <w:rsid w:val="71599482"/>
    <w:rsid w:val="717924C9"/>
    <w:rsid w:val="717C1FA5"/>
    <w:rsid w:val="71895790"/>
    <w:rsid w:val="7197B95E"/>
    <w:rsid w:val="719AE0F1"/>
    <w:rsid w:val="71A413D7"/>
    <w:rsid w:val="71A736FF"/>
    <w:rsid w:val="71B35A3E"/>
    <w:rsid w:val="71BA2386"/>
    <w:rsid w:val="71C03256"/>
    <w:rsid w:val="71C3D5F2"/>
    <w:rsid w:val="71D4995A"/>
    <w:rsid w:val="71D4E45E"/>
    <w:rsid w:val="71D6ACEC"/>
    <w:rsid w:val="71EC2BD7"/>
    <w:rsid w:val="71EC8F21"/>
    <w:rsid w:val="71EF406A"/>
    <w:rsid w:val="71F108EE"/>
    <w:rsid w:val="71F73D17"/>
    <w:rsid w:val="7203BFAB"/>
    <w:rsid w:val="7209119F"/>
    <w:rsid w:val="720CA2AA"/>
    <w:rsid w:val="72119194"/>
    <w:rsid w:val="722E41CA"/>
    <w:rsid w:val="72485A1C"/>
    <w:rsid w:val="726701F6"/>
    <w:rsid w:val="726830F7"/>
    <w:rsid w:val="726D05C6"/>
    <w:rsid w:val="726F2BD1"/>
    <w:rsid w:val="727FF083"/>
    <w:rsid w:val="7287B592"/>
    <w:rsid w:val="728E4918"/>
    <w:rsid w:val="729665EF"/>
    <w:rsid w:val="72996C0B"/>
    <w:rsid w:val="729C1AD1"/>
    <w:rsid w:val="72AB6F8C"/>
    <w:rsid w:val="72C2D4FF"/>
    <w:rsid w:val="72C9291B"/>
    <w:rsid w:val="72D4BA44"/>
    <w:rsid w:val="72DA0C0B"/>
    <w:rsid w:val="72EC48DA"/>
    <w:rsid w:val="72F3274D"/>
    <w:rsid w:val="72F422A7"/>
    <w:rsid w:val="72F61132"/>
    <w:rsid w:val="730F10D7"/>
    <w:rsid w:val="73181025"/>
    <w:rsid w:val="7318A361"/>
    <w:rsid w:val="731ABEF9"/>
    <w:rsid w:val="732868A9"/>
    <w:rsid w:val="733A5895"/>
    <w:rsid w:val="734A4642"/>
    <w:rsid w:val="7350348E"/>
    <w:rsid w:val="7359EB20"/>
    <w:rsid w:val="73602A28"/>
    <w:rsid w:val="7364C0AC"/>
    <w:rsid w:val="736B508E"/>
    <w:rsid w:val="737A00E6"/>
    <w:rsid w:val="737A01F7"/>
    <w:rsid w:val="737BEBBE"/>
    <w:rsid w:val="7384AB03"/>
    <w:rsid w:val="73876FFC"/>
    <w:rsid w:val="73AE01C4"/>
    <w:rsid w:val="73BA9373"/>
    <w:rsid w:val="73C0C394"/>
    <w:rsid w:val="73CD624A"/>
    <w:rsid w:val="73D9DA9A"/>
    <w:rsid w:val="73D9DB38"/>
    <w:rsid w:val="73E684BF"/>
    <w:rsid w:val="73E89904"/>
    <w:rsid w:val="73E95CD3"/>
    <w:rsid w:val="73FA5714"/>
    <w:rsid w:val="73FAFF56"/>
    <w:rsid w:val="73FBB652"/>
    <w:rsid w:val="741F9C2C"/>
    <w:rsid w:val="742770FD"/>
    <w:rsid w:val="742DCF90"/>
    <w:rsid w:val="742DFC54"/>
    <w:rsid w:val="7433A86B"/>
    <w:rsid w:val="7434FE4D"/>
    <w:rsid w:val="7439434C"/>
    <w:rsid w:val="743F7677"/>
    <w:rsid w:val="7451C000"/>
    <w:rsid w:val="7457B326"/>
    <w:rsid w:val="74645767"/>
    <w:rsid w:val="746B3A50"/>
    <w:rsid w:val="7473DED2"/>
    <w:rsid w:val="74780574"/>
    <w:rsid w:val="74787E69"/>
    <w:rsid w:val="748A7EA5"/>
    <w:rsid w:val="749379E2"/>
    <w:rsid w:val="74BF98BD"/>
    <w:rsid w:val="74C8DC1B"/>
    <w:rsid w:val="74E4C0FB"/>
    <w:rsid w:val="7500C006"/>
    <w:rsid w:val="750908BA"/>
    <w:rsid w:val="7515259B"/>
    <w:rsid w:val="75180140"/>
    <w:rsid w:val="7537A1B0"/>
    <w:rsid w:val="754EA9FA"/>
    <w:rsid w:val="75509AB0"/>
    <w:rsid w:val="75533BD6"/>
    <w:rsid w:val="755A8ABC"/>
    <w:rsid w:val="755ACC32"/>
    <w:rsid w:val="7569B745"/>
    <w:rsid w:val="7571947B"/>
    <w:rsid w:val="757A3521"/>
    <w:rsid w:val="757B6CEE"/>
    <w:rsid w:val="757C000F"/>
    <w:rsid w:val="758328BA"/>
    <w:rsid w:val="75877152"/>
    <w:rsid w:val="758A7AB1"/>
    <w:rsid w:val="75956B9D"/>
    <w:rsid w:val="759D8C88"/>
    <w:rsid w:val="75A57BA0"/>
    <w:rsid w:val="75A7A4ED"/>
    <w:rsid w:val="75AF9119"/>
    <w:rsid w:val="75B398E1"/>
    <w:rsid w:val="75C22A28"/>
    <w:rsid w:val="75E0EB1C"/>
    <w:rsid w:val="75E1A264"/>
    <w:rsid w:val="75E7FFCD"/>
    <w:rsid w:val="75E846A4"/>
    <w:rsid w:val="75ED5FE8"/>
    <w:rsid w:val="75F00E81"/>
    <w:rsid w:val="75F7CBC2"/>
    <w:rsid w:val="7605ABA0"/>
    <w:rsid w:val="7609A5CC"/>
    <w:rsid w:val="760B4D55"/>
    <w:rsid w:val="760E5269"/>
    <w:rsid w:val="7613D5D5"/>
    <w:rsid w:val="7618FEBF"/>
    <w:rsid w:val="762412B2"/>
    <w:rsid w:val="762686E2"/>
    <w:rsid w:val="7628C9F7"/>
    <w:rsid w:val="76298E7C"/>
    <w:rsid w:val="762C6963"/>
    <w:rsid w:val="762E16ED"/>
    <w:rsid w:val="76321434"/>
    <w:rsid w:val="7632E04D"/>
    <w:rsid w:val="764716B9"/>
    <w:rsid w:val="76570BE1"/>
    <w:rsid w:val="76656E2C"/>
    <w:rsid w:val="766D92D1"/>
    <w:rsid w:val="7690BD6A"/>
    <w:rsid w:val="769B555A"/>
    <w:rsid w:val="76A1CCB6"/>
    <w:rsid w:val="76A60180"/>
    <w:rsid w:val="76A781EF"/>
    <w:rsid w:val="76AD0BA8"/>
    <w:rsid w:val="76B0E688"/>
    <w:rsid w:val="76BA58F8"/>
    <w:rsid w:val="76BCFAAB"/>
    <w:rsid w:val="76BD8E3E"/>
    <w:rsid w:val="76C2F6DA"/>
    <w:rsid w:val="76C7D8BB"/>
    <w:rsid w:val="76C85596"/>
    <w:rsid w:val="76DA3FC6"/>
    <w:rsid w:val="76DF2491"/>
    <w:rsid w:val="76E4C93F"/>
    <w:rsid w:val="76EE2B1A"/>
    <w:rsid w:val="76F15DB4"/>
    <w:rsid w:val="76F3009E"/>
    <w:rsid w:val="77126560"/>
    <w:rsid w:val="771D84B1"/>
    <w:rsid w:val="773323A0"/>
    <w:rsid w:val="774C4A3E"/>
    <w:rsid w:val="77564A22"/>
    <w:rsid w:val="775784B3"/>
    <w:rsid w:val="775DF77E"/>
    <w:rsid w:val="775E5516"/>
    <w:rsid w:val="775F11BF"/>
    <w:rsid w:val="7773A8C0"/>
    <w:rsid w:val="7779702F"/>
    <w:rsid w:val="7779C0BD"/>
    <w:rsid w:val="777E0CF8"/>
    <w:rsid w:val="7789226B"/>
    <w:rsid w:val="779304C8"/>
    <w:rsid w:val="779C6740"/>
    <w:rsid w:val="77A13C12"/>
    <w:rsid w:val="77A2A53F"/>
    <w:rsid w:val="77AE5858"/>
    <w:rsid w:val="77CCC34E"/>
    <w:rsid w:val="77CDA93F"/>
    <w:rsid w:val="77DC92CF"/>
    <w:rsid w:val="77EB1CBA"/>
    <w:rsid w:val="77EE6374"/>
    <w:rsid w:val="77F51DB4"/>
    <w:rsid w:val="7813894F"/>
    <w:rsid w:val="78170C61"/>
    <w:rsid w:val="7838C96F"/>
    <w:rsid w:val="785595D1"/>
    <w:rsid w:val="785E06E8"/>
    <w:rsid w:val="7873012F"/>
    <w:rsid w:val="788B00D8"/>
    <w:rsid w:val="788B6C52"/>
    <w:rsid w:val="78A434F5"/>
    <w:rsid w:val="78C6E3E1"/>
    <w:rsid w:val="78D2BCB2"/>
    <w:rsid w:val="78E2FC4A"/>
    <w:rsid w:val="78E41EBC"/>
    <w:rsid w:val="78E78391"/>
    <w:rsid w:val="78EFE21B"/>
    <w:rsid w:val="78F18115"/>
    <w:rsid w:val="78F4023D"/>
    <w:rsid w:val="790161E0"/>
    <w:rsid w:val="79049F13"/>
    <w:rsid w:val="790585C2"/>
    <w:rsid w:val="79227809"/>
    <w:rsid w:val="7923658A"/>
    <w:rsid w:val="7923D696"/>
    <w:rsid w:val="79397AB0"/>
    <w:rsid w:val="793FAEC0"/>
    <w:rsid w:val="79400093"/>
    <w:rsid w:val="794931BE"/>
    <w:rsid w:val="794F8A15"/>
    <w:rsid w:val="796759C1"/>
    <w:rsid w:val="796E9D2B"/>
    <w:rsid w:val="7972CE05"/>
    <w:rsid w:val="79984C7F"/>
    <w:rsid w:val="799CA524"/>
    <w:rsid w:val="79B3071E"/>
    <w:rsid w:val="79C20A60"/>
    <w:rsid w:val="79E006E2"/>
    <w:rsid w:val="79E41E8B"/>
    <w:rsid w:val="79F1D7F5"/>
    <w:rsid w:val="7A2E4AE2"/>
    <w:rsid w:val="7A3145C0"/>
    <w:rsid w:val="7A4212EE"/>
    <w:rsid w:val="7A4BE68C"/>
    <w:rsid w:val="7A60FD9A"/>
    <w:rsid w:val="7A63E897"/>
    <w:rsid w:val="7A72B5EE"/>
    <w:rsid w:val="7A88B263"/>
    <w:rsid w:val="7A89876A"/>
    <w:rsid w:val="7A96C5C5"/>
    <w:rsid w:val="7A9738E6"/>
    <w:rsid w:val="7A9969DA"/>
    <w:rsid w:val="7A9D1195"/>
    <w:rsid w:val="7AA21C58"/>
    <w:rsid w:val="7AA9272D"/>
    <w:rsid w:val="7AB1F4DC"/>
    <w:rsid w:val="7ABA1057"/>
    <w:rsid w:val="7ABE2937"/>
    <w:rsid w:val="7AC46078"/>
    <w:rsid w:val="7AD1D2BA"/>
    <w:rsid w:val="7ADBE5B5"/>
    <w:rsid w:val="7AE175A6"/>
    <w:rsid w:val="7AE96C26"/>
    <w:rsid w:val="7AF66AC8"/>
    <w:rsid w:val="7AF98602"/>
    <w:rsid w:val="7B00846D"/>
    <w:rsid w:val="7B0ACDCF"/>
    <w:rsid w:val="7B1AF58F"/>
    <w:rsid w:val="7B1B1B32"/>
    <w:rsid w:val="7B2179A1"/>
    <w:rsid w:val="7B36F8FF"/>
    <w:rsid w:val="7B39390E"/>
    <w:rsid w:val="7B488923"/>
    <w:rsid w:val="7B49B15C"/>
    <w:rsid w:val="7B4A0245"/>
    <w:rsid w:val="7B4A79AC"/>
    <w:rsid w:val="7B5A6D49"/>
    <w:rsid w:val="7B5D0B33"/>
    <w:rsid w:val="7B675BDE"/>
    <w:rsid w:val="7B73CBBA"/>
    <w:rsid w:val="7B764EB9"/>
    <w:rsid w:val="7B793FBD"/>
    <w:rsid w:val="7B7CE58C"/>
    <w:rsid w:val="7B85E042"/>
    <w:rsid w:val="7B8E2B2F"/>
    <w:rsid w:val="7B9BA026"/>
    <w:rsid w:val="7B9F7D79"/>
    <w:rsid w:val="7BA27D23"/>
    <w:rsid w:val="7BAF4B7B"/>
    <w:rsid w:val="7BB8A1E6"/>
    <w:rsid w:val="7BB91038"/>
    <w:rsid w:val="7BBB3D48"/>
    <w:rsid w:val="7BBCFF3C"/>
    <w:rsid w:val="7BC5501F"/>
    <w:rsid w:val="7BCD7841"/>
    <w:rsid w:val="7BE5192A"/>
    <w:rsid w:val="7BE7DFBD"/>
    <w:rsid w:val="7BEABE21"/>
    <w:rsid w:val="7BEB13DA"/>
    <w:rsid w:val="7BF1B967"/>
    <w:rsid w:val="7BF8C28D"/>
    <w:rsid w:val="7BFFB602"/>
    <w:rsid w:val="7C0592E8"/>
    <w:rsid w:val="7C1419B5"/>
    <w:rsid w:val="7C15BD38"/>
    <w:rsid w:val="7C19DC28"/>
    <w:rsid w:val="7C1E42E0"/>
    <w:rsid w:val="7C2390C4"/>
    <w:rsid w:val="7C26A3DD"/>
    <w:rsid w:val="7C33F8FA"/>
    <w:rsid w:val="7C45E94C"/>
    <w:rsid w:val="7C507187"/>
    <w:rsid w:val="7C513382"/>
    <w:rsid w:val="7C641866"/>
    <w:rsid w:val="7C6544E8"/>
    <w:rsid w:val="7C7A660A"/>
    <w:rsid w:val="7C878E85"/>
    <w:rsid w:val="7C888A6B"/>
    <w:rsid w:val="7C8A3740"/>
    <w:rsid w:val="7C8F25EF"/>
    <w:rsid w:val="7CA84B3B"/>
    <w:rsid w:val="7CBCC1DD"/>
    <w:rsid w:val="7CBFABA2"/>
    <w:rsid w:val="7CC3FE4B"/>
    <w:rsid w:val="7CC5378F"/>
    <w:rsid w:val="7CD9DE98"/>
    <w:rsid w:val="7CE194FB"/>
    <w:rsid w:val="7CF34D99"/>
    <w:rsid w:val="7CF501E9"/>
    <w:rsid w:val="7CF8428C"/>
    <w:rsid w:val="7CFC0F95"/>
    <w:rsid w:val="7D087CB4"/>
    <w:rsid w:val="7D1709A2"/>
    <w:rsid w:val="7D1A3FC9"/>
    <w:rsid w:val="7D22BEA3"/>
    <w:rsid w:val="7D3539FC"/>
    <w:rsid w:val="7D3D5682"/>
    <w:rsid w:val="7D3D8D70"/>
    <w:rsid w:val="7D475464"/>
    <w:rsid w:val="7D48EE59"/>
    <w:rsid w:val="7D56B06D"/>
    <w:rsid w:val="7D577B44"/>
    <w:rsid w:val="7D5F083B"/>
    <w:rsid w:val="7D68C2B2"/>
    <w:rsid w:val="7D7830B8"/>
    <w:rsid w:val="7D7AC34F"/>
    <w:rsid w:val="7D93CFAB"/>
    <w:rsid w:val="7D96FD37"/>
    <w:rsid w:val="7D9C1015"/>
    <w:rsid w:val="7DA01239"/>
    <w:rsid w:val="7DA6200E"/>
    <w:rsid w:val="7DB51DFA"/>
    <w:rsid w:val="7DB8F2E0"/>
    <w:rsid w:val="7DBBD542"/>
    <w:rsid w:val="7DBF1361"/>
    <w:rsid w:val="7DD3A4AE"/>
    <w:rsid w:val="7DD8E219"/>
    <w:rsid w:val="7DE72B63"/>
    <w:rsid w:val="7DEF759B"/>
    <w:rsid w:val="7DFA827D"/>
    <w:rsid w:val="7E0309A2"/>
    <w:rsid w:val="7E0400B6"/>
    <w:rsid w:val="7E1111F5"/>
    <w:rsid w:val="7E12D892"/>
    <w:rsid w:val="7E134583"/>
    <w:rsid w:val="7E2C215F"/>
    <w:rsid w:val="7E2DBD2C"/>
    <w:rsid w:val="7E32E669"/>
    <w:rsid w:val="7E37C373"/>
    <w:rsid w:val="7E42A79D"/>
    <w:rsid w:val="7E47506B"/>
    <w:rsid w:val="7E4D905D"/>
    <w:rsid w:val="7E65E046"/>
    <w:rsid w:val="7E686D17"/>
    <w:rsid w:val="7E6AABDE"/>
    <w:rsid w:val="7E70AD42"/>
    <w:rsid w:val="7E73940F"/>
    <w:rsid w:val="7E832209"/>
    <w:rsid w:val="7E83B02F"/>
    <w:rsid w:val="7E8568FF"/>
    <w:rsid w:val="7E961038"/>
    <w:rsid w:val="7E9787F9"/>
    <w:rsid w:val="7E98D449"/>
    <w:rsid w:val="7E9938FB"/>
    <w:rsid w:val="7EADB2B1"/>
    <w:rsid w:val="7EAFEDE5"/>
    <w:rsid w:val="7EC2A015"/>
    <w:rsid w:val="7EC4895C"/>
    <w:rsid w:val="7EC90126"/>
    <w:rsid w:val="7EE09288"/>
    <w:rsid w:val="7EECE755"/>
    <w:rsid w:val="7EF33418"/>
    <w:rsid w:val="7EFAADD6"/>
    <w:rsid w:val="7F11C5D4"/>
    <w:rsid w:val="7F12AAAD"/>
    <w:rsid w:val="7F16ADF6"/>
    <w:rsid w:val="7F1D89B1"/>
    <w:rsid w:val="7F2954B6"/>
    <w:rsid w:val="7F2D6AE8"/>
    <w:rsid w:val="7F3BC9A4"/>
    <w:rsid w:val="7F41E990"/>
    <w:rsid w:val="7F45F73E"/>
    <w:rsid w:val="7F4B906B"/>
    <w:rsid w:val="7F4F5063"/>
    <w:rsid w:val="7F531F02"/>
    <w:rsid w:val="7F5BDC48"/>
    <w:rsid w:val="7F65957B"/>
    <w:rsid w:val="7F6C1E5C"/>
    <w:rsid w:val="7F75E595"/>
    <w:rsid w:val="7F76C3F0"/>
    <w:rsid w:val="7F7DADEA"/>
    <w:rsid w:val="7F80EC49"/>
    <w:rsid w:val="7F8ECE1C"/>
    <w:rsid w:val="7F903C94"/>
    <w:rsid w:val="7FA7756C"/>
    <w:rsid w:val="7FAAF2E0"/>
    <w:rsid w:val="7FAEF044"/>
    <w:rsid w:val="7FB40A71"/>
    <w:rsid w:val="7FB7F59B"/>
    <w:rsid w:val="7FBEC6E8"/>
    <w:rsid w:val="7FCB25E1"/>
    <w:rsid w:val="7FFD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42B92"/>
  <w14:defaultImageDpi w14:val="32767"/>
  <w15:docId w15:val="{A0E51622-ED01-412A-AB03-C183A3BF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3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613"/>
    <w:rPr>
      <w:rFonts w:ascii="Segoe UI" w:hAnsi="Segoe UI" w:cs="Segoe UI"/>
      <w:sz w:val="18"/>
      <w:szCs w:val="18"/>
    </w:rPr>
  </w:style>
  <w:style w:type="paragraph" w:styleId="ListParagraph">
    <w:name w:val="List Paragraph"/>
    <w:basedOn w:val="Normal"/>
    <w:uiPriority w:val="34"/>
    <w:qFormat/>
    <w:rsid w:val="00055EF3"/>
    <w:pPr>
      <w:ind w:left="720"/>
      <w:contextualSpacing/>
    </w:pPr>
    <w:rPr>
      <w:rFonts w:ascii="Arial" w:hAnsi="Arial"/>
    </w:rPr>
  </w:style>
  <w:style w:type="character" w:styleId="CommentReference">
    <w:name w:val="annotation reference"/>
    <w:basedOn w:val="DefaultParagraphFont"/>
    <w:uiPriority w:val="99"/>
    <w:semiHidden/>
    <w:unhideWhenUsed/>
    <w:rsid w:val="00553845"/>
    <w:rPr>
      <w:sz w:val="16"/>
      <w:szCs w:val="16"/>
    </w:rPr>
  </w:style>
  <w:style w:type="paragraph" w:styleId="CommentText">
    <w:name w:val="annotation text"/>
    <w:basedOn w:val="Normal"/>
    <w:link w:val="CommentTextChar"/>
    <w:uiPriority w:val="99"/>
    <w:unhideWhenUsed/>
    <w:rsid w:val="00553845"/>
    <w:pPr>
      <w:spacing w:line="240" w:lineRule="auto"/>
    </w:pPr>
    <w:rPr>
      <w:sz w:val="20"/>
      <w:szCs w:val="20"/>
    </w:rPr>
  </w:style>
  <w:style w:type="character" w:customStyle="1" w:styleId="CommentTextChar">
    <w:name w:val="Comment Text Char"/>
    <w:basedOn w:val="DefaultParagraphFont"/>
    <w:link w:val="CommentText"/>
    <w:uiPriority w:val="99"/>
    <w:rsid w:val="00553845"/>
    <w:rPr>
      <w:sz w:val="20"/>
      <w:szCs w:val="20"/>
    </w:rPr>
  </w:style>
  <w:style w:type="paragraph" w:styleId="CommentSubject">
    <w:name w:val="annotation subject"/>
    <w:basedOn w:val="CommentText"/>
    <w:next w:val="CommentText"/>
    <w:link w:val="CommentSubjectChar"/>
    <w:uiPriority w:val="99"/>
    <w:semiHidden/>
    <w:unhideWhenUsed/>
    <w:rsid w:val="00553845"/>
    <w:rPr>
      <w:b/>
      <w:bCs/>
    </w:rPr>
  </w:style>
  <w:style w:type="character" w:customStyle="1" w:styleId="CommentSubjectChar">
    <w:name w:val="Comment Subject Char"/>
    <w:basedOn w:val="CommentTextChar"/>
    <w:link w:val="CommentSubject"/>
    <w:uiPriority w:val="99"/>
    <w:semiHidden/>
    <w:rsid w:val="00553845"/>
    <w:rPr>
      <w:b/>
      <w:bCs/>
      <w:sz w:val="20"/>
      <w:szCs w:val="20"/>
    </w:rPr>
  </w:style>
  <w:style w:type="character" w:styleId="Hyperlink">
    <w:name w:val="Hyperlink"/>
    <w:basedOn w:val="DefaultParagraphFont"/>
    <w:uiPriority w:val="99"/>
    <w:unhideWhenUsed/>
    <w:rsid w:val="00E63326"/>
    <w:rPr>
      <w:color w:val="0563C1" w:themeColor="hyperlink"/>
      <w:u w:val="single"/>
    </w:rPr>
  </w:style>
  <w:style w:type="character" w:styleId="UnresolvedMention">
    <w:name w:val="Unresolved Mention"/>
    <w:basedOn w:val="DefaultParagraphFont"/>
    <w:uiPriority w:val="99"/>
    <w:unhideWhenUsed/>
    <w:rsid w:val="00055EF3"/>
    <w:rPr>
      <w:rFonts w:ascii="Arial" w:hAnsi="Arial"/>
      <w:color w:val="605E5C"/>
      <w:shd w:val="clear" w:color="auto" w:fill="E1DFDD"/>
    </w:rPr>
  </w:style>
  <w:style w:type="character" w:styleId="LineNumber">
    <w:name w:val="line number"/>
    <w:basedOn w:val="DefaultParagraphFont"/>
    <w:uiPriority w:val="99"/>
    <w:semiHidden/>
    <w:unhideWhenUsed/>
    <w:rsid w:val="00425824"/>
  </w:style>
  <w:style w:type="paragraph" w:customStyle="1" w:styleId="EndNoteBibliographyTitle">
    <w:name w:val="EndNote Bibliography Title"/>
    <w:basedOn w:val="Normal"/>
    <w:link w:val="EndNoteBibliographyTitleChar"/>
    <w:rsid w:val="00B4570D"/>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B4570D"/>
    <w:rPr>
      <w:rFonts w:ascii="Arial" w:hAnsi="Arial" w:cs="Arial"/>
      <w:noProof/>
    </w:rPr>
  </w:style>
  <w:style w:type="paragraph" w:customStyle="1" w:styleId="EndNoteBibliography">
    <w:name w:val="EndNote Bibliography"/>
    <w:basedOn w:val="Normal"/>
    <w:link w:val="EndNoteBibliographyChar"/>
    <w:rsid w:val="000C4224"/>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0C4224"/>
    <w:rPr>
      <w:rFonts w:ascii="Arial" w:hAnsi="Arial" w:cs="Arial"/>
      <w:noProof/>
    </w:rPr>
  </w:style>
  <w:style w:type="paragraph" w:styleId="Revision">
    <w:name w:val="Revision"/>
    <w:hidden/>
    <w:uiPriority w:val="99"/>
    <w:semiHidden/>
    <w:rsid w:val="00F86019"/>
    <w:pPr>
      <w:spacing w:after="0" w:line="240" w:lineRule="auto"/>
    </w:pPr>
  </w:style>
  <w:style w:type="paragraph" w:styleId="Header">
    <w:name w:val="header"/>
    <w:basedOn w:val="Normal"/>
    <w:link w:val="HeaderChar"/>
    <w:uiPriority w:val="99"/>
    <w:unhideWhenUsed/>
    <w:rsid w:val="00EE6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3D7"/>
  </w:style>
  <w:style w:type="paragraph" w:styleId="Footer">
    <w:name w:val="footer"/>
    <w:basedOn w:val="Normal"/>
    <w:link w:val="FooterChar"/>
    <w:uiPriority w:val="99"/>
    <w:unhideWhenUsed/>
    <w:rsid w:val="00EE6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3D7"/>
  </w:style>
  <w:style w:type="table" w:styleId="TableGrid">
    <w:name w:val="Table Grid"/>
    <w:basedOn w:val="TableNormal"/>
    <w:uiPriority w:val="39"/>
    <w:rsid w:val="00D86797"/>
    <w:pPr>
      <w:spacing w:after="0" w:line="240" w:lineRule="auto"/>
    </w:pPr>
    <w:tblPr/>
  </w:style>
  <w:style w:type="character" w:styleId="Mention">
    <w:name w:val="Mention"/>
    <w:basedOn w:val="DefaultParagraphFont"/>
    <w:uiPriority w:val="99"/>
    <w:unhideWhenUsed/>
    <w:rsid w:val="00055EF3"/>
    <w:rPr>
      <w:rFonts w:ascii="Arial" w:hAnsi="Arial"/>
      <w:color w:val="2B579A"/>
      <w:shd w:val="clear" w:color="auto" w:fill="E6E6E6"/>
    </w:rPr>
  </w:style>
  <w:style w:type="character" w:styleId="FollowedHyperlink">
    <w:name w:val="FollowedHyperlink"/>
    <w:basedOn w:val="DefaultParagraphFont"/>
    <w:uiPriority w:val="99"/>
    <w:semiHidden/>
    <w:unhideWhenUsed/>
    <w:rsid w:val="0020705E"/>
    <w:rPr>
      <w:color w:val="954F72" w:themeColor="followedHyperlink"/>
      <w:u w:val="single"/>
    </w:rPr>
  </w:style>
  <w:style w:type="paragraph" w:customStyle="1" w:styleId="xmsolistparagraph">
    <w:name w:val="x_msolistparagraph"/>
    <w:basedOn w:val="Normal"/>
    <w:rsid w:val="00034D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34D43"/>
  </w:style>
  <w:style w:type="paragraph" w:styleId="NormalWeb">
    <w:name w:val="Normal (Web)"/>
    <w:basedOn w:val="Normal"/>
    <w:uiPriority w:val="99"/>
    <w:semiHidden/>
    <w:unhideWhenUsed/>
    <w:rsid w:val="002162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qFormat/>
    <w:rsid w:val="00097694"/>
    <w:rPr>
      <w:rFonts w:ascii="Arial" w:hAnsi="Arial"/>
    </w:rPr>
  </w:style>
  <w:style w:type="paragraph" w:styleId="NoSpacing">
    <w:name w:val="No Spacing"/>
    <w:link w:val="NoSpacingChar"/>
    <w:uiPriority w:val="1"/>
    <w:qFormat/>
    <w:rsid w:val="00097694"/>
    <w:pPr>
      <w:suppressAutoHyphens/>
      <w:spacing w:after="0" w:line="240" w:lineRule="auto"/>
    </w:pPr>
    <w:rPr>
      <w:rFonts w:ascii="Arial" w:hAnsi="Arial"/>
    </w:rPr>
  </w:style>
  <w:style w:type="character" w:customStyle="1" w:styleId="TextChar">
    <w:name w:val="Text Char"/>
    <w:basedOn w:val="DefaultParagraphFont"/>
    <w:link w:val="Text"/>
    <w:qFormat/>
    <w:rsid w:val="00421E42"/>
    <w:rPr>
      <w:rFonts w:ascii="Arial" w:eastAsiaTheme="minorEastAsia" w:hAnsi="Arial"/>
      <w:szCs w:val="16"/>
    </w:rPr>
  </w:style>
  <w:style w:type="paragraph" w:customStyle="1" w:styleId="Text">
    <w:name w:val="Text"/>
    <w:basedOn w:val="Normal"/>
    <w:link w:val="TextChar"/>
    <w:qFormat/>
    <w:rsid w:val="00421E42"/>
    <w:pPr>
      <w:suppressAutoHyphens/>
      <w:spacing w:after="0" w:line="240" w:lineRule="auto"/>
    </w:pPr>
    <w:rPr>
      <w:rFonts w:ascii="Arial" w:eastAsiaTheme="minorEastAsia" w:hAnsi="Arial"/>
      <w:szCs w:val="16"/>
    </w:rPr>
  </w:style>
  <w:style w:type="character" w:styleId="PageNumber">
    <w:name w:val="page number"/>
    <w:basedOn w:val="DefaultParagraphFont"/>
    <w:uiPriority w:val="99"/>
    <w:semiHidden/>
    <w:unhideWhenUsed/>
    <w:rsid w:val="00DA7269"/>
  </w:style>
  <w:style w:type="table" w:styleId="TableGridLight">
    <w:name w:val="Grid Table Light"/>
    <w:basedOn w:val="TableNormal"/>
    <w:uiPriority w:val="40"/>
    <w:rsid w:val="00475E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502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9E4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2AE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87DBF"/>
    <w:pPr>
      <w:tabs>
        <w:tab w:val="left" w:pos="260"/>
      </w:tabs>
      <w:spacing w:after="0" w:line="480" w:lineRule="auto"/>
      <w:ind w:left="264" w:hanging="264"/>
    </w:pPr>
  </w:style>
  <w:style w:type="character" w:customStyle="1" w:styleId="normaltextrun">
    <w:name w:val="normaltextrun"/>
    <w:basedOn w:val="DefaultParagraphFont"/>
    <w:rsid w:val="00B13893"/>
  </w:style>
  <w:style w:type="character" w:customStyle="1" w:styleId="eop">
    <w:name w:val="eop"/>
    <w:basedOn w:val="DefaultParagraphFont"/>
    <w:rsid w:val="00B13893"/>
  </w:style>
  <w:style w:type="paragraph" w:customStyle="1" w:styleId="paragraph">
    <w:name w:val="paragraph"/>
    <w:basedOn w:val="Normal"/>
    <w:rsid w:val="002571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55482">
      <w:bodyDiv w:val="1"/>
      <w:marLeft w:val="0"/>
      <w:marRight w:val="0"/>
      <w:marTop w:val="0"/>
      <w:marBottom w:val="0"/>
      <w:divBdr>
        <w:top w:val="none" w:sz="0" w:space="0" w:color="auto"/>
        <w:left w:val="none" w:sz="0" w:space="0" w:color="auto"/>
        <w:bottom w:val="none" w:sz="0" w:space="0" w:color="auto"/>
        <w:right w:val="none" w:sz="0" w:space="0" w:color="auto"/>
      </w:divBdr>
    </w:div>
    <w:div w:id="22901957">
      <w:bodyDiv w:val="1"/>
      <w:marLeft w:val="0"/>
      <w:marRight w:val="0"/>
      <w:marTop w:val="0"/>
      <w:marBottom w:val="0"/>
      <w:divBdr>
        <w:top w:val="none" w:sz="0" w:space="0" w:color="auto"/>
        <w:left w:val="none" w:sz="0" w:space="0" w:color="auto"/>
        <w:bottom w:val="none" w:sz="0" w:space="0" w:color="auto"/>
        <w:right w:val="none" w:sz="0" w:space="0" w:color="auto"/>
      </w:divBdr>
    </w:div>
    <w:div w:id="133959996">
      <w:bodyDiv w:val="1"/>
      <w:marLeft w:val="0"/>
      <w:marRight w:val="0"/>
      <w:marTop w:val="0"/>
      <w:marBottom w:val="0"/>
      <w:divBdr>
        <w:top w:val="none" w:sz="0" w:space="0" w:color="auto"/>
        <w:left w:val="none" w:sz="0" w:space="0" w:color="auto"/>
        <w:bottom w:val="none" w:sz="0" w:space="0" w:color="auto"/>
        <w:right w:val="none" w:sz="0" w:space="0" w:color="auto"/>
      </w:divBdr>
    </w:div>
    <w:div w:id="322047977">
      <w:marLeft w:val="0"/>
      <w:marRight w:val="0"/>
      <w:marTop w:val="0"/>
      <w:marBottom w:val="0"/>
      <w:divBdr>
        <w:top w:val="none" w:sz="0" w:space="0" w:color="auto"/>
        <w:left w:val="none" w:sz="0" w:space="0" w:color="auto"/>
        <w:bottom w:val="none" w:sz="0" w:space="0" w:color="auto"/>
        <w:right w:val="none" w:sz="0" w:space="0" w:color="auto"/>
      </w:divBdr>
    </w:div>
    <w:div w:id="452287983">
      <w:bodyDiv w:val="1"/>
      <w:marLeft w:val="0"/>
      <w:marRight w:val="0"/>
      <w:marTop w:val="0"/>
      <w:marBottom w:val="0"/>
      <w:divBdr>
        <w:top w:val="none" w:sz="0" w:space="0" w:color="auto"/>
        <w:left w:val="none" w:sz="0" w:space="0" w:color="auto"/>
        <w:bottom w:val="none" w:sz="0" w:space="0" w:color="auto"/>
        <w:right w:val="none" w:sz="0" w:space="0" w:color="auto"/>
      </w:divBdr>
    </w:div>
    <w:div w:id="472216865">
      <w:bodyDiv w:val="1"/>
      <w:marLeft w:val="0"/>
      <w:marRight w:val="0"/>
      <w:marTop w:val="0"/>
      <w:marBottom w:val="0"/>
      <w:divBdr>
        <w:top w:val="none" w:sz="0" w:space="0" w:color="auto"/>
        <w:left w:val="none" w:sz="0" w:space="0" w:color="auto"/>
        <w:bottom w:val="none" w:sz="0" w:space="0" w:color="auto"/>
        <w:right w:val="none" w:sz="0" w:space="0" w:color="auto"/>
      </w:divBdr>
    </w:div>
    <w:div w:id="489298198">
      <w:bodyDiv w:val="1"/>
      <w:marLeft w:val="0"/>
      <w:marRight w:val="0"/>
      <w:marTop w:val="0"/>
      <w:marBottom w:val="0"/>
      <w:divBdr>
        <w:top w:val="none" w:sz="0" w:space="0" w:color="auto"/>
        <w:left w:val="none" w:sz="0" w:space="0" w:color="auto"/>
        <w:bottom w:val="none" w:sz="0" w:space="0" w:color="auto"/>
        <w:right w:val="none" w:sz="0" w:space="0" w:color="auto"/>
      </w:divBdr>
    </w:div>
    <w:div w:id="510413698">
      <w:bodyDiv w:val="1"/>
      <w:marLeft w:val="0"/>
      <w:marRight w:val="0"/>
      <w:marTop w:val="0"/>
      <w:marBottom w:val="0"/>
      <w:divBdr>
        <w:top w:val="none" w:sz="0" w:space="0" w:color="auto"/>
        <w:left w:val="none" w:sz="0" w:space="0" w:color="auto"/>
        <w:bottom w:val="none" w:sz="0" w:space="0" w:color="auto"/>
        <w:right w:val="none" w:sz="0" w:space="0" w:color="auto"/>
      </w:divBdr>
    </w:div>
    <w:div w:id="614293086">
      <w:bodyDiv w:val="1"/>
      <w:marLeft w:val="0"/>
      <w:marRight w:val="0"/>
      <w:marTop w:val="0"/>
      <w:marBottom w:val="0"/>
      <w:divBdr>
        <w:top w:val="none" w:sz="0" w:space="0" w:color="auto"/>
        <w:left w:val="none" w:sz="0" w:space="0" w:color="auto"/>
        <w:bottom w:val="none" w:sz="0" w:space="0" w:color="auto"/>
        <w:right w:val="none" w:sz="0" w:space="0" w:color="auto"/>
      </w:divBdr>
    </w:div>
    <w:div w:id="641079285">
      <w:bodyDiv w:val="1"/>
      <w:marLeft w:val="0"/>
      <w:marRight w:val="0"/>
      <w:marTop w:val="0"/>
      <w:marBottom w:val="0"/>
      <w:divBdr>
        <w:top w:val="none" w:sz="0" w:space="0" w:color="auto"/>
        <w:left w:val="none" w:sz="0" w:space="0" w:color="auto"/>
        <w:bottom w:val="none" w:sz="0" w:space="0" w:color="auto"/>
        <w:right w:val="none" w:sz="0" w:space="0" w:color="auto"/>
      </w:divBdr>
    </w:div>
    <w:div w:id="696199676">
      <w:bodyDiv w:val="1"/>
      <w:marLeft w:val="0"/>
      <w:marRight w:val="0"/>
      <w:marTop w:val="0"/>
      <w:marBottom w:val="0"/>
      <w:divBdr>
        <w:top w:val="none" w:sz="0" w:space="0" w:color="auto"/>
        <w:left w:val="none" w:sz="0" w:space="0" w:color="auto"/>
        <w:bottom w:val="none" w:sz="0" w:space="0" w:color="auto"/>
        <w:right w:val="none" w:sz="0" w:space="0" w:color="auto"/>
      </w:divBdr>
    </w:div>
    <w:div w:id="718087799">
      <w:bodyDiv w:val="1"/>
      <w:marLeft w:val="0"/>
      <w:marRight w:val="0"/>
      <w:marTop w:val="0"/>
      <w:marBottom w:val="0"/>
      <w:divBdr>
        <w:top w:val="none" w:sz="0" w:space="0" w:color="auto"/>
        <w:left w:val="none" w:sz="0" w:space="0" w:color="auto"/>
        <w:bottom w:val="none" w:sz="0" w:space="0" w:color="auto"/>
        <w:right w:val="none" w:sz="0" w:space="0" w:color="auto"/>
      </w:divBdr>
    </w:div>
    <w:div w:id="990406822">
      <w:bodyDiv w:val="1"/>
      <w:marLeft w:val="0"/>
      <w:marRight w:val="0"/>
      <w:marTop w:val="0"/>
      <w:marBottom w:val="0"/>
      <w:divBdr>
        <w:top w:val="none" w:sz="0" w:space="0" w:color="auto"/>
        <w:left w:val="none" w:sz="0" w:space="0" w:color="auto"/>
        <w:bottom w:val="none" w:sz="0" w:space="0" w:color="auto"/>
        <w:right w:val="none" w:sz="0" w:space="0" w:color="auto"/>
      </w:divBdr>
    </w:div>
    <w:div w:id="1083917119">
      <w:bodyDiv w:val="1"/>
      <w:marLeft w:val="0"/>
      <w:marRight w:val="0"/>
      <w:marTop w:val="0"/>
      <w:marBottom w:val="0"/>
      <w:divBdr>
        <w:top w:val="none" w:sz="0" w:space="0" w:color="auto"/>
        <w:left w:val="none" w:sz="0" w:space="0" w:color="auto"/>
        <w:bottom w:val="none" w:sz="0" w:space="0" w:color="auto"/>
        <w:right w:val="none" w:sz="0" w:space="0" w:color="auto"/>
      </w:divBdr>
    </w:div>
    <w:div w:id="1146242080">
      <w:bodyDiv w:val="1"/>
      <w:marLeft w:val="0"/>
      <w:marRight w:val="0"/>
      <w:marTop w:val="0"/>
      <w:marBottom w:val="0"/>
      <w:divBdr>
        <w:top w:val="none" w:sz="0" w:space="0" w:color="auto"/>
        <w:left w:val="none" w:sz="0" w:space="0" w:color="auto"/>
        <w:bottom w:val="none" w:sz="0" w:space="0" w:color="auto"/>
        <w:right w:val="none" w:sz="0" w:space="0" w:color="auto"/>
      </w:divBdr>
    </w:div>
    <w:div w:id="1206943210">
      <w:bodyDiv w:val="1"/>
      <w:marLeft w:val="0"/>
      <w:marRight w:val="0"/>
      <w:marTop w:val="0"/>
      <w:marBottom w:val="0"/>
      <w:divBdr>
        <w:top w:val="none" w:sz="0" w:space="0" w:color="auto"/>
        <w:left w:val="none" w:sz="0" w:space="0" w:color="auto"/>
        <w:bottom w:val="none" w:sz="0" w:space="0" w:color="auto"/>
        <w:right w:val="none" w:sz="0" w:space="0" w:color="auto"/>
      </w:divBdr>
    </w:div>
    <w:div w:id="1239825099">
      <w:bodyDiv w:val="1"/>
      <w:marLeft w:val="0"/>
      <w:marRight w:val="0"/>
      <w:marTop w:val="0"/>
      <w:marBottom w:val="0"/>
      <w:divBdr>
        <w:top w:val="none" w:sz="0" w:space="0" w:color="auto"/>
        <w:left w:val="none" w:sz="0" w:space="0" w:color="auto"/>
        <w:bottom w:val="none" w:sz="0" w:space="0" w:color="auto"/>
        <w:right w:val="none" w:sz="0" w:space="0" w:color="auto"/>
      </w:divBdr>
      <w:divsChild>
        <w:div w:id="11346830">
          <w:marLeft w:val="0"/>
          <w:marRight w:val="0"/>
          <w:marTop w:val="240"/>
          <w:marBottom w:val="240"/>
          <w:divBdr>
            <w:top w:val="none" w:sz="0" w:space="0" w:color="auto"/>
            <w:left w:val="none" w:sz="0" w:space="0" w:color="auto"/>
            <w:bottom w:val="none" w:sz="0" w:space="0" w:color="auto"/>
            <w:right w:val="none" w:sz="0" w:space="0" w:color="auto"/>
          </w:divBdr>
        </w:div>
        <w:div w:id="66655268">
          <w:marLeft w:val="0"/>
          <w:marRight w:val="0"/>
          <w:marTop w:val="0"/>
          <w:marBottom w:val="0"/>
          <w:divBdr>
            <w:top w:val="none" w:sz="0" w:space="0" w:color="auto"/>
            <w:left w:val="none" w:sz="0" w:space="0" w:color="auto"/>
            <w:bottom w:val="none" w:sz="0" w:space="0" w:color="auto"/>
            <w:right w:val="none" w:sz="0" w:space="0" w:color="auto"/>
          </w:divBdr>
        </w:div>
        <w:div w:id="299651317">
          <w:marLeft w:val="0"/>
          <w:marRight w:val="0"/>
          <w:marTop w:val="0"/>
          <w:marBottom w:val="0"/>
          <w:divBdr>
            <w:top w:val="none" w:sz="0" w:space="0" w:color="auto"/>
            <w:left w:val="none" w:sz="0" w:space="0" w:color="auto"/>
            <w:bottom w:val="none" w:sz="0" w:space="0" w:color="auto"/>
            <w:right w:val="none" w:sz="0" w:space="0" w:color="auto"/>
          </w:divBdr>
        </w:div>
        <w:div w:id="319773940">
          <w:marLeft w:val="0"/>
          <w:marRight w:val="0"/>
          <w:marTop w:val="0"/>
          <w:marBottom w:val="0"/>
          <w:divBdr>
            <w:top w:val="none" w:sz="0" w:space="0" w:color="auto"/>
            <w:left w:val="none" w:sz="0" w:space="0" w:color="auto"/>
            <w:bottom w:val="none" w:sz="0" w:space="0" w:color="auto"/>
            <w:right w:val="none" w:sz="0" w:space="0" w:color="auto"/>
          </w:divBdr>
        </w:div>
        <w:div w:id="471945408">
          <w:marLeft w:val="0"/>
          <w:marRight w:val="0"/>
          <w:marTop w:val="0"/>
          <w:marBottom w:val="0"/>
          <w:divBdr>
            <w:top w:val="none" w:sz="0" w:space="0" w:color="auto"/>
            <w:left w:val="none" w:sz="0" w:space="0" w:color="auto"/>
            <w:bottom w:val="none" w:sz="0" w:space="0" w:color="auto"/>
            <w:right w:val="none" w:sz="0" w:space="0" w:color="auto"/>
          </w:divBdr>
        </w:div>
        <w:div w:id="565073638">
          <w:marLeft w:val="0"/>
          <w:marRight w:val="0"/>
          <w:marTop w:val="0"/>
          <w:marBottom w:val="0"/>
          <w:divBdr>
            <w:top w:val="none" w:sz="0" w:space="0" w:color="auto"/>
            <w:left w:val="none" w:sz="0" w:space="0" w:color="auto"/>
            <w:bottom w:val="none" w:sz="0" w:space="0" w:color="auto"/>
            <w:right w:val="none" w:sz="0" w:space="0" w:color="auto"/>
          </w:divBdr>
        </w:div>
        <w:div w:id="609048276">
          <w:marLeft w:val="0"/>
          <w:marRight w:val="0"/>
          <w:marTop w:val="0"/>
          <w:marBottom w:val="0"/>
          <w:divBdr>
            <w:top w:val="none" w:sz="0" w:space="0" w:color="auto"/>
            <w:left w:val="none" w:sz="0" w:space="0" w:color="auto"/>
            <w:bottom w:val="none" w:sz="0" w:space="0" w:color="auto"/>
            <w:right w:val="none" w:sz="0" w:space="0" w:color="auto"/>
          </w:divBdr>
        </w:div>
        <w:div w:id="677119059">
          <w:marLeft w:val="0"/>
          <w:marRight w:val="0"/>
          <w:marTop w:val="240"/>
          <w:marBottom w:val="240"/>
          <w:divBdr>
            <w:top w:val="none" w:sz="0" w:space="0" w:color="auto"/>
            <w:left w:val="none" w:sz="0" w:space="0" w:color="auto"/>
            <w:bottom w:val="none" w:sz="0" w:space="0" w:color="auto"/>
            <w:right w:val="none" w:sz="0" w:space="0" w:color="auto"/>
          </w:divBdr>
        </w:div>
        <w:div w:id="770124250">
          <w:marLeft w:val="0"/>
          <w:marRight w:val="0"/>
          <w:marTop w:val="0"/>
          <w:marBottom w:val="0"/>
          <w:divBdr>
            <w:top w:val="none" w:sz="0" w:space="0" w:color="auto"/>
            <w:left w:val="none" w:sz="0" w:space="0" w:color="auto"/>
            <w:bottom w:val="none" w:sz="0" w:space="0" w:color="auto"/>
            <w:right w:val="none" w:sz="0" w:space="0" w:color="auto"/>
          </w:divBdr>
        </w:div>
        <w:div w:id="805389067">
          <w:marLeft w:val="0"/>
          <w:marRight w:val="0"/>
          <w:marTop w:val="0"/>
          <w:marBottom w:val="0"/>
          <w:divBdr>
            <w:top w:val="none" w:sz="0" w:space="0" w:color="auto"/>
            <w:left w:val="none" w:sz="0" w:space="0" w:color="auto"/>
            <w:bottom w:val="none" w:sz="0" w:space="0" w:color="auto"/>
            <w:right w:val="none" w:sz="0" w:space="0" w:color="auto"/>
          </w:divBdr>
        </w:div>
        <w:div w:id="1252661702">
          <w:marLeft w:val="0"/>
          <w:marRight w:val="0"/>
          <w:marTop w:val="0"/>
          <w:marBottom w:val="0"/>
          <w:divBdr>
            <w:top w:val="none" w:sz="0" w:space="0" w:color="auto"/>
            <w:left w:val="none" w:sz="0" w:space="0" w:color="auto"/>
            <w:bottom w:val="none" w:sz="0" w:space="0" w:color="auto"/>
            <w:right w:val="none" w:sz="0" w:space="0" w:color="auto"/>
          </w:divBdr>
        </w:div>
        <w:div w:id="1266616341">
          <w:marLeft w:val="0"/>
          <w:marRight w:val="0"/>
          <w:marTop w:val="240"/>
          <w:marBottom w:val="240"/>
          <w:divBdr>
            <w:top w:val="none" w:sz="0" w:space="0" w:color="auto"/>
            <w:left w:val="none" w:sz="0" w:space="0" w:color="auto"/>
            <w:bottom w:val="none" w:sz="0" w:space="0" w:color="auto"/>
            <w:right w:val="none" w:sz="0" w:space="0" w:color="auto"/>
          </w:divBdr>
        </w:div>
        <w:div w:id="1378504296">
          <w:marLeft w:val="0"/>
          <w:marRight w:val="0"/>
          <w:marTop w:val="240"/>
          <w:marBottom w:val="240"/>
          <w:divBdr>
            <w:top w:val="none" w:sz="0" w:space="0" w:color="auto"/>
            <w:left w:val="none" w:sz="0" w:space="0" w:color="auto"/>
            <w:bottom w:val="none" w:sz="0" w:space="0" w:color="auto"/>
            <w:right w:val="none" w:sz="0" w:space="0" w:color="auto"/>
          </w:divBdr>
        </w:div>
        <w:div w:id="1402217303">
          <w:marLeft w:val="0"/>
          <w:marRight w:val="0"/>
          <w:marTop w:val="0"/>
          <w:marBottom w:val="0"/>
          <w:divBdr>
            <w:top w:val="none" w:sz="0" w:space="0" w:color="auto"/>
            <w:left w:val="none" w:sz="0" w:space="0" w:color="auto"/>
            <w:bottom w:val="none" w:sz="0" w:space="0" w:color="auto"/>
            <w:right w:val="none" w:sz="0" w:space="0" w:color="auto"/>
          </w:divBdr>
        </w:div>
        <w:div w:id="1490052222">
          <w:marLeft w:val="0"/>
          <w:marRight w:val="0"/>
          <w:marTop w:val="0"/>
          <w:marBottom w:val="0"/>
          <w:divBdr>
            <w:top w:val="none" w:sz="0" w:space="0" w:color="auto"/>
            <w:left w:val="none" w:sz="0" w:space="0" w:color="auto"/>
            <w:bottom w:val="none" w:sz="0" w:space="0" w:color="auto"/>
            <w:right w:val="none" w:sz="0" w:space="0" w:color="auto"/>
          </w:divBdr>
        </w:div>
        <w:div w:id="1536500020">
          <w:marLeft w:val="0"/>
          <w:marRight w:val="0"/>
          <w:marTop w:val="240"/>
          <w:marBottom w:val="240"/>
          <w:divBdr>
            <w:top w:val="none" w:sz="0" w:space="0" w:color="auto"/>
            <w:left w:val="none" w:sz="0" w:space="0" w:color="auto"/>
            <w:bottom w:val="none" w:sz="0" w:space="0" w:color="auto"/>
            <w:right w:val="none" w:sz="0" w:space="0" w:color="auto"/>
          </w:divBdr>
        </w:div>
        <w:div w:id="1748962438">
          <w:marLeft w:val="0"/>
          <w:marRight w:val="0"/>
          <w:marTop w:val="240"/>
          <w:marBottom w:val="240"/>
          <w:divBdr>
            <w:top w:val="none" w:sz="0" w:space="0" w:color="auto"/>
            <w:left w:val="none" w:sz="0" w:space="0" w:color="auto"/>
            <w:bottom w:val="none" w:sz="0" w:space="0" w:color="auto"/>
            <w:right w:val="none" w:sz="0" w:space="0" w:color="auto"/>
          </w:divBdr>
        </w:div>
        <w:div w:id="1757166939">
          <w:marLeft w:val="0"/>
          <w:marRight w:val="0"/>
          <w:marTop w:val="0"/>
          <w:marBottom w:val="0"/>
          <w:divBdr>
            <w:top w:val="none" w:sz="0" w:space="0" w:color="auto"/>
            <w:left w:val="none" w:sz="0" w:space="0" w:color="auto"/>
            <w:bottom w:val="none" w:sz="0" w:space="0" w:color="auto"/>
            <w:right w:val="none" w:sz="0" w:space="0" w:color="auto"/>
          </w:divBdr>
        </w:div>
        <w:div w:id="1795635635">
          <w:marLeft w:val="0"/>
          <w:marRight w:val="0"/>
          <w:marTop w:val="0"/>
          <w:marBottom w:val="0"/>
          <w:divBdr>
            <w:top w:val="none" w:sz="0" w:space="0" w:color="auto"/>
            <w:left w:val="none" w:sz="0" w:space="0" w:color="auto"/>
            <w:bottom w:val="none" w:sz="0" w:space="0" w:color="auto"/>
            <w:right w:val="none" w:sz="0" w:space="0" w:color="auto"/>
          </w:divBdr>
        </w:div>
        <w:div w:id="1854103471">
          <w:marLeft w:val="0"/>
          <w:marRight w:val="0"/>
          <w:marTop w:val="0"/>
          <w:marBottom w:val="0"/>
          <w:divBdr>
            <w:top w:val="none" w:sz="0" w:space="0" w:color="auto"/>
            <w:left w:val="none" w:sz="0" w:space="0" w:color="auto"/>
            <w:bottom w:val="none" w:sz="0" w:space="0" w:color="auto"/>
            <w:right w:val="none" w:sz="0" w:space="0" w:color="auto"/>
          </w:divBdr>
        </w:div>
        <w:div w:id="1860006851">
          <w:marLeft w:val="0"/>
          <w:marRight w:val="0"/>
          <w:marTop w:val="0"/>
          <w:marBottom w:val="0"/>
          <w:divBdr>
            <w:top w:val="none" w:sz="0" w:space="0" w:color="auto"/>
            <w:left w:val="none" w:sz="0" w:space="0" w:color="auto"/>
            <w:bottom w:val="none" w:sz="0" w:space="0" w:color="auto"/>
            <w:right w:val="none" w:sz="0" w:space="0" w:color="auto"/>
          </w:divBdr>
        </w:div>
        <w:div w:id="1877624020">
          <w:marLeft w:val="0"/>
          <w:marRight w:val="0"/>
          <w:marTop w:val="0"/>
          <w:marBottom w:val="0"/>
          <w:divBdr>
            <w:top w:val="none" w:sz="0" w:space="0" w:color="auto"/>
            <w:left w:val="none" w:sz="0" w:space="0" w:color="auto"/>
            <w:bottom w:val="none" w:sz="0" w:space="0" w:color="auto"/>
            <w:right w:val="none" w:sz="0" w:space="0" w:color="auto"/>
          </w:divBdr>
        </w:div>
        <w:div w:id="2118863673">
          <w:marLeft w:val="0"/>
          <w:marRight w:val="0"/>
          <w:marTop w:val="0"/>
          <w:marBottom w:val="0"/>
          <w:divBdr>
            <w:top w:val="none" w:sz="0" w:space="0" w:color="auto"/>
            <w:left w:val="none" w:sz="0" w:space="0" w:color="auto"/>
            <w:bottom w:val="none" w:sz="0" w:space="0" w:color="auto"/>
            <w:right w:val="none" w:sz="0" w:space="0" w:color="auto"/>
          </w:divBdr>
        </w:div>
        <w:div w:id="2128889659">
          <w:marLeft w:val="0"/>
          <w:marRight w:val="0"/>
          <w:marTop w:val="240"/>
          <w:marBottom w:val="240"/>
          <w:divBdr>
            <w:top w:val="none" w:sz="0" w:space="0" w:color="auto"/>
            <w:left w:val="none" w:sz="0" w:space="0" w:color="auto"/>
            <w:bottom w:val="none" w:sz="0" w:space="0" w:color="auto"/>
            <w:right w:val="none" w:sz="0" w:space="0" w:color="auto"/>
          </w:divBdr>
        </w:div>
      </w:divsChild>
    </w:div>
    <w:div w:id="1361978328">
      <w:bodyDiv w:val="1"/>
      <w:marLeft w:val="0"/>
      <w:marRight w:val="0"/>
      <w:marTop w:val="0"/>
      <w:marBottom w:val="0"/>
      <w:divBdr>
        <w:top w:val="none" w:sz="0" w:space="0" w:color="auto"/>
        <w:left w:val="none" w:sz="0" w:space="0" w:color="auto"/>
        <w:bottom w:val="none" w:sz="0" w:space="0" w:color="auto"/>
        <w:right w:val="none" w:sz="0" w:space="0" w:color="auto"/>
      </w:divBdr>
    </w:div>
    <w:div w:id="1429233868">
      <w:bodyDiv w:val="1"/>
      <w:marLeft w:val="0"/>
      <w:marRight w:val="0"/>
      <w:marTop w:val="0"/>
      <w:marBottom w:val="0"/>
      <w:divBdr>
        <w:top w:val="none" w:sz="0" w:space="0" w:color="auto"/>
        <w:left w:val="none" w:sz="0" w:space="0" w:color="auto"/>
        <w:bottom w:val="none" w:sz="0" w:space="0" w:color="auto"/>
        <w:right w:val="none" w:sz="0" w:space="0" w:color="auto"/>
      </w:divBdr>
    </w:div>
    <w:div w:id="1432315606">
      <w:bodyDiv w:val="1"/>
      <w:marLeft w:val="0"/>
      <w:marRight w:val="0"/>
      <w:marTop w:val="0"/>
      <w:marBottom w:val="0"/>
      <w:divBdr>
        <w:top w:val="none" w:sz="0" w:space="0" w:color="auto"/>
        <w:left w:val="none" w:sz="0" w:space="0" w:color="auto"/>
        <w:bottom w:val="none" w:sz="0" w:space="0" w:color="auto"/>
        <w:right w:val="none" w:sz="0" w:space="0" w:color="auto"/>
      </w:divBdr>
    </w:div>
    <w:div w:id="1436442033">
      <w:bodyDiv w:val="1"/>
      <w:marLeft w:val="0"/>
      <w:marRight w:val="0"/>
      <w:marTop w:val="0"/>
      <w:marBottom w:val="0"/>
      <w:divBdr>
        <w:top w:val="none" w:sz="0" w:space="0" w:color="auto"/>
        <w:left w:val="none" w:sz="0" w:space="0" w:color="auto"/>
        <w:bottom w:val="none" w:sz="0" w:space="0" w:color="auto"/>
        <w:right w:val="none" w:sz="0" w:space="0" w:color="auto"/>
      </w:divBdr>
    </w:div>
    <w:div w:id="1454638521">
      <w:bodyDiv w:val="1"/>
      <w:marLeft w:val="0"/>
      <w:marRight w:val="0"/>
      <w:marTop w:val="0"/>
      <w:marBottom w:val="0"/>
      <w:divBdr>
        <w:top w:val="none" w:sz="0" w:space="0" w:color="auto"/>
        <w:left w:val="none" w:sz="0" w:space="0" w:color="auto"/>
        <w:bottom w:val="none" w:sz="0" w:space="0" w:color="auto"/>
        <w:right w:val="none" w:sz="0" w:space="0" w:color="auto"/>
      </w:divBdr>
    </w:div>
    <w:div w:id="1659458432">
      <w:marLeft w:val="0"/>
      <w:marRight w:val="0"/>
      <w:marTop w:val="0"/>
      <w:marBottom w:val="0"/>
      <w:divBdr>
        <w:top w:val="none" w:sz="0" w:space="0" w:color="auto"/>
        <w:left w:val="none" w:sz="0" w:space="0" w:color="auto"/>
        <w:bottom w:val="none" w:sz="0" w:space="0" w:color="auto"/>
        <w:right w:val="none" w:sz="0" w:space="0" w:color="auto"/>
      </w:divBdr>
    </w:div>
    <w:div w:id="1752386267">
      <w:bodyDiv w:val="1"/>
      <w:marLeft w:val="0"/>
      <w:marRight w:val="0"/>
      <w:marTop w:val="0"/>
      <w:marBottom w:val="0"/>
      <w:divBdr>
        <w:top w:val="none" w:sz="0" w:space="0" w:color="auto"/>
        <w:left w:val="none" w:sz="0" w:space="0" w:color="auto"/>
        <w:bottom w:val="none" w:sz="0" w:space="0" w:color="auto"/>
        <w:right w:val="none" w:sz="0" w:space="0" w:color="auto"/>
      </w:divBdr>
    </w:div>
    <w:div w:id="1782338314">
      <w:bodyDiv w:val="1"/>
      <w:marLeft w:val="0"/>
      <w:marRight w:val="0"/>
      <w:marTop w:val="0"/>
      <w:marBottom w:val="0"/>
      <w:divBdr>
        <w:top w:val="none" w:sz="0" w:space="0" w:color="auto"/>
        <w:left w:val="none" w:sz="0" w:space="0" w:color="auto"/>
        <w:bottom w:val="none" w:sz="0" w:space="0" w:color="auto"/>
        <w:right w:val="none" w:sz="0" w:space="0" w:color="auto"/>
      </w:divBdr>
    </w:div>
    <w:div w:id="1795516554">
      <w:bodyDiv w:val="1"/>
      <w:marLeft w:val="0"/>
      <w:marRight w:val="0"/>
      <w:marTop w:val="0"/>
      <w:marBottom w:val="0"/>
      <w:divBdr>
        <w:top w:val="none" w:sz="0" w:space="0" w:color="auto"/>
        <w:left w:val="none" w:sz="0" w:space="0" w:color="auto"/>
        <w:bottom w:val="none" w:sz="0" w:space="0" w:color="auto"/>
        <w:right w:val="none" w:sz="0" w:space="0" w:color="auto"/>
      </w:divBdr>
    </w:div>
    <w:div w:id="1869903816">
      <w:bodyDiv w:val="1"/>
      <w:marLeft w:val="0"/>
      <w:marRight w:val="0"/>
      <w:marTop w:val="0"/>
      <w:marBottom w:val="0"/>
      <w:divBdr>
        <w:top w:val="none" w:sz="0" w:space="0" w:color="auto"/>
        <w:left w:val="none" w:sz="0" w:space="0" w:color="auto"/>
        <w:bottom w:val="none" w:sz="0" w:space="0" w:color="auto"/>
        <w:right w:val="none" w:sz="0" w:space="0" w:color="auto"/>
      </w:divBdr>
    </w:div>
    <w:div w:id="1972903118">
      <w:bodyDiv w:val="1"/>
      <w:marLeft w:val="0"/>
      <w:marRight w:val="0"/>
      <w:marTop w:val="0"/>
      <w:marBottom w:val="0"/>
      <w:divBdr>
        <w:top w:val="none" w:sz="0" w:space="0" w:color="auto"/>
        <w:left w:val="none" w:sz="0" w:space="0" w:color="auto"/>
        <w:bottom w:val="none" w:sz="0" w:space="0" w:color="auto"/>
        <w:right w:val="none" w:sz="0" w:space="0" w:color="auto"/>
      </w:divBdr>
    </w:div>
    <w:div w:id="2013602965">
      <w:bodyDiv w:val="1"/>
      <w:marLeft w:val="0"/>
      <w:marRight w:val="0"/>
      <w:marTop w:val="0"/>
      <w:marBottom w:val="0"/>
      <w:divBdr>
        <w:top w:val="none" w:sz="0" w:space="0" w:color="auto"/>
        <w:left w:val="none" w:sz="0" w:space="0" w:color="auto"/>
        <w:bottom w:val="none" w:sz="0" w:space="0" w:color="auto"/>
        <w:right w:val="none" w:sz="0" w:space="0" w:color="auto"/>
      </w:divBdr>
    </w:div>
    <w:div w:id="2049530090">
      <w:bodyDiv w:val="1"/>
      <w:marLeft w:val="0"/>
      <w:marRight w:val="0"/>
      <w:marTop w:val="0"/>
      <w:marBottom w:val="0"/>
      <w:divBdr>
        <w:top w:val="none" w:sz="0" w:space="0" w:color="auto"/>
        <w:left w:val="none" w:sz="0" w:space="0" w:color="auto"/>
        <w:bottom w:val="none" w:sz="0" w:space="0" w:color="auto"/>
        <w:right w:val="none" w:sz="0" w:space="0" w:color="auto"/>
      </w:divBdr>
    </w:div>
    <w:div w:id="2058778312">
      <w:bodyDiv w:val="1"/>
      <w:marLeft w:val="0"/>
      <w:marRight w:val="0"/>
      <w:marTop w:val="0"/>
      <w:marBottom w:val="0"/>
      <w:divBdr>
        <w:top w:val="none" w:sz="0" w:space="0" w:color="auto"/>
        <w:left w:val="none" w:sz="0" w:space="0" w:color="auto"/>
        <w:bottom w:val="none" w:sz="0" w:space="0" w:color="auto"/>
        <w:right w:val="none" w:sz="0" w:space="0" w:color="auto"/>
      </w:divBdr>
    </w:div>
    <w:div w:id="2117286405">
      <w:bodyDiv w:val="1"/>
      <w:marLeft w:val="0"/>
      <w:marRight w:val="0"/>
      <w:marTop w:val="0"/>
      <w:marBottom w:val="0"/>
      <w:divBdr>
        <w:top w:val="none" w:sz="0" w:space="0" w:color="auto"/>
        <w:left w:val="none" w:sz="0" w:space="0" w:color="auto"/>
        <w:bottom w:val="none" w:sz="0" w:space="0" w:color="auto"/>
        <w:right w:val="none" w:sz="0" w:space="0" w:color="auto"/>
      </w:divBdr>
    </w:div>
    <w:div w:id="2123382150">
      <w:bodyDiv w:val="1"/>
      <w:marLeft w:val="0"/>
      <w:marRight w:val="0"/>
      <w:marTop w:val="0"/>
      <w:marBottom w:val="0"/>
      <w:divBdr>
        <w:top w:val="none" w:sz="0" w:space="0" w:color="auto"/>
        <w:left w:val="none" w:sz="0" w:space="0" w:color="auto"/>
        <w:bottom w:val="none" w:sz="0" w:space="0" w:color="auto"/>
        <w:right w:val="none" w:sz="0" w:space="0" w:color="auto"/>
      </w:divBdr>
    </w:div>
    <w:div w:id="2143961653">
      <w:bodyDiv w:val="1"/>
      <w:marLeft w:val="0"/>
      <w:marRight w:val="0"/>
      <w:marTop w:val="0"/>
      <w:marBottom w:val="0"/>
      <w:divBdr>
        <w:top w:val="none" w:sz="0" w:space="0" w:color="auto"/>
        <w:left w:val="none" w:sz="0" w:space="0" w:color="auto"/>
        <w:bottom w:val="none" w:sz="0" w:space="0" w:color="auto"/>
        <w:right w:val="none" w:sz="0" w:space="0" w:color="auto"/>
      </w:divBdr>
      <w:divsChild>
        <w:div w:id="633413170">
          <w:marLeft w:val="0"/>
          <w:marRight w:val="0"/>
          <w:marTop w:val="0"/>
          <w:marBottom w:val="0"/>
          <w:divBdr>
            <w:top w:val="none" w:sz="0" w:space="0" w:color="auto"/>
            <w:left w:val="none" w:sz="0" w:space="0" w:color="auto"/>
            <w:bottom w:val="none" w:sz="0" w:space="0" w:color="auto"/>
            <w:right w:val="none" w:sz="0" w:space="0" w:color="auto"/>
          </w:divBdr>
          <w:divsChild>
            <w:div w:id="620646595">
              <w:marLeft w:val="0"/>
              <w:marRight w:val="0"/>
              <w:marTop w:val="0"/>
              <w:marBottom w:val="0"/>
              <w:divBdr>
                <w:top w:val="none" w:sz="0" w:space="0" w:color="auto"/>
                <w:left w:val="none" w:sz="0" w:space="0" w:color="auto"/>
                <w:bottom w:val="none" w:sz="0" w:space="0" w:color="auto"/>
                <w:right w:val="none" w:sz="0" w:space="0" w:color="auto"/>
              </w:divBdr>
              <w:divsChild>
                <w:div w:id="1722749597">
                  <w:marLeft w:val="0"/>
                  <w:marRight w:val="0"/>
                  <w:marTop w:val="0"/>
                  <w:marBottom w:val="0"/>
                  <w:divBdr>
                    <w:top w:val="none" w:sz="0" w:space="0" w:color="auto"/>
                    <w:left w:val="none" w:sz="0" w:space="0" w:color="auto"/>
                    <w:bottom w:val="none" w:sz="0" w:space="0" w:color="auto"/>
                    <w:right w:val="none" w:sz="0" w:space="0" w:color="auto"/>
                  </w:divBdr>
                  <w:divsChild>
                    <w:div w:id="12170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06131">
              <w:marLeft w:val="0"/>
              <w:marRight w:val="0"/>
              <w:marTop w:val="0"/>
              <w:marBottom w:val="0"/>
              <w:divBdr>
                <w:top w:val="none" w:sz="0" w:space="0" w:color="auto"/>
                <w:left w:val="none" w:sz="0" w:space="0" w:color="auto"/>
                <w:bottom w:val="none" w:sz="0" w:space="0" w:color="auto"/>
                <w:right w:val="none" w:sz="0" w:space="0" w:color="auto"/>
              </w:divBdr>
              <w:divsChild>
                <w:div w:id="912859113">
                  <w:marLeft w:val="0"/>
                  <w:marRight w:val="0"/>
                  <w:marTop w:val="0"/>
                  <w:marBottom w:val="0"/>
                  <w:divBdr>
                    <w:top w:val="none" w:sz="0" w:space="0" w:color="auto"/>
                    <w:left w:val="none" w:sz="0" w:space="0" w:color="auto"/>
                    <w:bottom w:val="none" w:sz="0" w:space="0" w:color="auto"/>
                    <w:right w:val="none" w:sz="0" w:space="0" w:color="auto"/>
                  </w:divBdr>
                  <w:divsChild>
                    <w:div w:id="50366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59417">
              <w:marLeft w:val="0"/>
              <w:marRight w:val="0"/>
              <w:marTop w:val="0"/>
              <w:marBottom w:val="0"/>
              <w:divBdr>
                <w:top w:val="none" w:sz="0" w:space="0" w:color="auto"/>
                <w:left w:val="none" w:sz="0" w:space="0" w:color="auto"/>
                <w:bottom w:val="none" w:sz="0" w:space="0" w:color="auto"/>
                <w:right w:val="none" w:sz="0" w:space="0" w:color="auto"/>
              </w:divBdr>
              <w:divsChild>
                <w:div w:id="1063139941">
                  <w:marLeft w:val="0"/>
                  <w:marRight w:val="0"/>
                  <w:marTop w:val="0"/>
                  <w:marBottom w:val="0"/>
                  <w:divBdr>
                    <w:top w:val="none" w:sz="0" w:space="0" w:color="auto"/>
                    <w:left w:val="none" w:sz="0" w:space="0" w:color="auto"/>
                    <w:bottom w:val="none" w:sz="0" w:space="0" w:color="auto"/>
                    <w:right w:val="none" w:sz="0" w:space="0" w:color="auto"/>
                  </w:divBdr>
                  <w:divsChild>
                    <w:div w:id="127173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46754">
              <w:marLeft w:val="0"/>
              <w:marRight w:val="0"/>
              <w:marTop w:val="0"/>
              <w:marBottom w:val="0"/>
              <w:divBdr>
                <w:top w:val="none" w:sz="0" w:space="0" w:color="auto"/>
                <w:left w:val="none" w:sz="0" w:space="0" w:color="auto"/>
                <w:bottom w:val="none" w:sz="0" w:space="0" w:color="auto"/>
                <w:right w:val="none" w:sz="0" w:space="0" w:color="auto"/>
              </w:divBdr>
              <w:divsChild>
                <w:div w:id="1846089118">
                  <w:marLeft w:val="0"/>
                  <w:marRight w:val="0"/>
                  <w:marTop w:val="0"/>
                  <w:marBottom w:val="0"/>
                  <w:divBdr>
                    <w:top w:val="none" w:sz="0" w:space="0" w:color="auto"/>
                    <w:left w:val="none" w:sz="0" w:space="0" w:color="auto"/>
                    <w:bottom w:val="none" w:sz="0" w:space="0" w:color="auto"/>
                    <w:right w:val="none" w:sz="0" w:space="0" w:color="auto"/>
                  </w:divBdr>
                </w:div>
              </w:divsChild>
            </w:div>
            <w:div w:id="1766881399">
              <w:marLeft w:val="0"/>
              <w:marRight w:val="0"/>
              <w:marTop w:val="0"/>
              <w:marBottom w:val="0"/>
              <w:divBdr>
                <w:top w:val="none" w:sz="0" w:space="0" w:color="auto"/>
                <w:left w:val="none" w:sz="0" w:space="0" w:color="auto"/>
                <w:bottom w:val="none" w:sz="0" w:space="0" w:color="auto"/>
                <w:right w:val="none" w:sz="0" w:space="0" w:color="auto"/>
              </w:divBdr>
              <w:divsChild>
                <w:div w:id="7304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ithub.com/MeffordLab/2025_BCLAF3Paper_LaFlamme/"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ithub.com/PacificBiosciences/apps-scripts/tree/master/RepeatAnalysisTools"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github.com/kibanez/BCLAF3/blob/main/ont_waterfall_plot_BCLAF3.py" TargetMode="External"/><Relationship Id="rId48" Type="http://schemas.openxmlformats.org/officeDocument/2006/relationships/footer" Target="footer3.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long-read_qc_script.py/"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hyperlink" Target="https://github.com/kibanez/BCLAF3/blob/main/ont_waterfall_plot_BCLAF3.py"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2BBB4F4EB9214790FF315BA42B97E8" ma:contentTypeVersion="3" ma:contentTypeDescription="Create a new document." ma:contentTypeScope="" ma:versionID="a2642ca3209d6384aacf77f4ac503fca">
  <xsd:schema xmlns:xsd="http://www.w3.org/2001/XMLSchema" xmlns:xs="http://www.w3.org/2001/XMLSchema" xmlns:p="http://schemas.microsoft.com/office/2006/metadata/properties" xmlns:ns2="b61353f5-c5f3-48c0-82e1-5759da65ecf9" targetNamespace="http://schemas.microsoft.com/office/2006/metadata/properties" ma:root="true" ma:fieldsID="f5d8f7ab5c4f4e5c12b1b7d3a15e746c" ns2:_="">
    <xsd:import namespace="b61353f5-c5f3-48c0-82e1-5759da65ecf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353f5-c5f3-48c0-82e1-5759da65e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6646A-EED5-45BF-BF39-3F61DF7DBF8C}">
  <ds:schemaRefs>
    <ds:schemaRef ds:uri="http://schemas.openxmlformats.org/officeDocument/2006/bibliography"/>
  </ds:schemaRefs>
</ds:datastoreItem>
</file>

<file path=customXml/itemProps2.xml><?xml version="1.0" encoding="utf-8"?>
<ds:datastoreItem xmlns:ds="http://schemas.openxmlformats.org/officeDocument/2006/customXml" ds:itemID="{E0C3B61F-539D-47BD-8ED6-4892DE8A75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B8E64C-9DC1-431F-9143-F67C455EFADB}">
  <ds:schemaRefs>
    <ds:schemaRef ds:uri="http://schemas.microsoft.com/sharepoint/v3/contenttype/forms"/>
  </ds:schemaRefs>
</ds:datastoreItem>
</file>

<file path=customXml/itemProps4.xml><?xml version="1.0" encoding="utf-8"?>
<ds:datastoreItem xmlns:ds="http://schemas.openxmlformats.org/officeDocument/2006/customXml" ds:itemID="{8C3202D2-0722-4CF5-9FB3-CC096A72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353f5-c5f3-48c0-82e1-5759da65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ce1208-e929-4ec4-be64-9138d78922c0}" enabled="1" method="Standard" siteId="{22340fa8-9226-4871-b677-d3b3e377af72}" removed="0"/>
</clbl:labelList>
</file>

<file path=docProps/app.xml><?xml version="1.0" encoding="utf-8"?>
<Properties xmlns="http://schemas.openxmlformats.org/officeDocument/2006/extended-properties" xmlns:vt="http://schemas.openxmlformats.org/officeDocument/2006/docPropsVTypes">
  <Template>Normal.dotm</Template>
  <TotalTime>440</TotalTime>
  <Pages>60</Pages>
  <Words>10841</Words>
  <Characters>61797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72494</CharactersWithSpaces>
  <SharedDoc>false</SharedDoc>
  <HLinks>
    <vt:vector size="48" baseType="variant">
      <vt:variant>
        <vt:i4>6553660</vt:i4>
      </vt:variant>
      <vt:variant>
        <vt:i4>86</vt:i4>
      </vt:variant>
      <vt:variant>
        <vt:i4>0</vt:i4>
      </vt:variant>
      <vt:variant>
        <vt:i4>5</vt:i4>
      </vt:variant>
      <vt:variant>
        <vt:lpwstr>https://doi.org/10.1186/s13073-022-01085-z</vt:lpwstr>
      </vt:variant>
      <vt:variant>
        <vt:lpwstr/>
      </vt:variant>
      <vt:variant>
        <vt:i4>2883645</vt:i4>
      </vt:variant>
      <vt:variant>
        <vt:i4>83</vt:i4>
      </vt:variant>
      <vt:variant>
        <vt:i4>0</vt:i4>
      </vt:variant>
      <vt:variant>
        <vt:i4>5</vt:i4>
      </vt:variant>
      <vt:variant>
        <vt:lpwstr>https://doi.org/10.1016/j.cell.2024.03.004</vt:lpwstr>
      </vt:variant>
      <vt:variant>
        <vt:lpwstr/>
      </vt:variant>
      <vt:variant>
        <vt:i4>5963847</vt:i4>
      </vt:variant>
      <vt:variant>
        <vt:i4>80</vt:i4>
      </vt:variant>
      <vt:variant>
        <vt:i4>0</vt:i4>
      </vt:variant>
      <vt:variant>
        <vt:i4>5</vt:i4>
      </vt:variant>
      <vt:variant>
        <vt:lpwstr>https://doi.org/10.1093/bioinformatics/btx346</vt:lpwstr>
      </vt:variant>
      <vt:variant>
        <vt:lpwstr/>
      </vt:variant>
      <vt:variant>
        <vt:i4>7143484</vt:i4>
      </vt:variant>
      <vt:variant>
        <vt:i4>77</vt:i4>
      </vt:variant>
      <vt:variant>
        <vt:i4>0</vt:i4>
      </vt:variant>
      <vt:variant>
        <vt:i4>5</vt:i4>
      </vt:variant>
      <vt:variant>
        <vt:lpwstr>https://doi.org/10.1038/s41598-019-40896-w</vt:lpwstr>
      </vt:variant>
      <vt:variant>
        <vt:lpwstr/>
      </vt:variant>
      <vt:variant>
        <vt:i4>6029433</vt:i4>
      </vt:variant>
      <vt:variant>
        <vt:i4>74</vt:i4>
      </vt:variant>
      <vt:variant>
        <vt:i4>0</vt:i4>
      </vt:variant>
      <vt:variant>
        <vt:i4>5</vt:i4>
      </vt:variant>
      <vt:variant>
        <vt:lpwstr>https://doi.org/10.1007/978-1-0716-2990-1_6</vt:lpwstr>
      </vt:variant>
      <vt:variant>
        <vt:lpwstr/>
      </vt:variant>
      <vt:variant>
        <vt:i4>4456560</vt:i4>
      </vt:variant>
      <vt:variant>
        <vt:i4>69</vt:i4>
      </vt:variant>
      <vt:variant>
        <vt:i4>0</vt:i4>
      </vt:variant>
      <vt:variant>
        <vt:i4>5</vt:i4>
      </vt:variant>
      <vt:variant>
        <vt:lpwstr>https://github.com/kibanez/BCLAF3/blob/main/ont_waterfall_plot_BCLAF3.py</vt:lpwstr>
      </vt:variant>
      <vt:variant>
        <vt:lpwstr/>
      </vt:variant>
      <vt:variant>
        <vt:i4>4456560</vt:i4>
      </vt:variant>
      <vt:variant>
        <vt:i4>61</vt:i4>
      </vt:variant>
      <vt:variant>
        <vt:i4>0</vt:i4>
      </vt:variant>
      <vt:variant>
        <vt:i4>5</vt:i4>
      </vt:variant>
      <vt:variant>
        <vt:lpwstr>https://github.com/kibanez/BCLAF3/blob/main/ont_waterfall_plot_BCLAF3.py</vt:lpwstr>
      </vt:variant>
      <vt:variant>
        <vt:lpwstr/>
      </vt:variant>
      <vt:variant>
        <vt:i4>8257641</vt:i4>
      </vt:variant>
      <vt:variant>
        <vt:i4>10</vt:i4>
      </vt:variant>
      <vt:variant>
        <vt:i4>0</vt:i4>
      </vt:variant>
      <vt:variant>
        <vt:i4>5</vt:i4>
      </vt:variant>
      <vt:variant>
        <vt:lpwstr>https://github.com/PacificBiosciences/apps-scripts/tree/master/RepeatAnalysisTools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Geeleher, Paul</dc:creator>
  <cp:keywords/>
  <dc:description/>
  <cp:lastModifiedBy>Christy LaFlamme</cp:lastModifiedBy>
  <cp:revision>4042</cp:revision>
  <cp:lastPrinted>2025-10-14T04:10:00Z</cp:lastPrinted>
  <dcterms:created xsi:type="dcterms:W3CDTF">2023-07-27T02:01:00Z</dcterms:created>
  <dcterms:modified xsi:type="dcterms:W3CDTF">2026-07-08T22:36:00Z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26a84eec19a96de187eb6abd07336cecc7459b724667f715ae5a2e32fadd0bd0</vt:lpwstr>
  </property>
  <property fmtid="{D5CDD505-2E9C-101B-9397-08002B2CF9AE}" pid="3" name="ClassificationContentMarkingFooterShapeIds">
    <vt:lpwstr>6890d9a1,c7d8fe4,2189652b</vt:lpwstr>
  </property>
  <property fmtid="{D5CDD505-2E9C-101B-9397-08002B2CF9AE}" pid="4" name="ClassificationContentMarkingFooterFontProps">
    <vt:lpwstr>#000000,10,Aptos</vt:lpwstr>
  </property>
  <property fmtid="{D5CDD505-2E9C-101B-9397-08002B2CF9AE}" pid="5" name="ClassificationContentMarkingFooterText">
    <vt:lpwstr>St. Jude - Confidential</vt:lpwstr>
  </property>
  <property fmtid="{D5CDD505-2E9C-101B-9397-08002B2CF9AE}" pid="6" name="ContentTypeId">
    <vt:lpwstr>0x010100FB2BBB4F4EB9214790FF315BA42B97E8</vt:lpwstr>
  </property>
  <property fmtid="{D5CDD505-2E9C-101B-9397-08002B2CF9AE}" pid="7" name="MediaServiceImageTags">
    <vt:lpwstr/>
  </property>
  <property fmtid="{D5CDD505-2E9C-101B-9397-08002B2CF9AE}" pid="8" name="ZOTERO_PREF_1">
    <vt:lpwstr>&lt;data data-version="3" zotero-version="9.0.3"&gt;&lt;session id="QBTOWyhI"/&gt;&lt;style id="http://www.zotero.org/styles/nature" hasBibliography="1" bibliographyStyleHasBeenSet="1"/&gt;&lt;prefs&gt;&lt;pref name="fieldType" value="Field"/&gt;&lt;pref name="automaticJournalAbbreviatio</vt:lpwstr>
  </property>
  <property fmtid="{D5CDD505-2E9C-101B-9397-08002B2CF9AE}" pid="9" name="ZOTERO_PREF_2">
    <vt:lpwstr>ns" value="true"/&gt;&lt;/prefs&gt;&lt;/data&gt;</vt:lpwstr>
  </property>
</Properties>
</file>