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E13" w:rsidRPr="00427929" w:rsidRDefault="00427929" w:rsidP="00797563">
      <w:pPr>
        <w:widowControl w:val="0"/>
        <w:tabs>
          <w:tab w:val="left" w:pos="-1134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</w:rPr>
      </w:pPr>
      <w:r w:rsidRPr="00427929">
        <w:rPr>
          <w:rFonts w:ascii="Times New Roman" w:hAnsi="Times New Roman" w:cs="Times New Roman"/>
          <w:b/>
        </w:rPr>
        <w:t>Additional file 1</w:t>
      </w:r>
    </w:p>
    <w:p w:rsidR="00886E13" w:rsidRPr="00DA7F0D" w:rsidRDefault="00886E13" w:rsidP="00797563">
      <w:pPr>
        <w:widowControl w:val="0"/>
        <w:tabs>
          <w:tab w:val="left" w:pos="-1134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i/>
        </w:rPr>
      </w:pPr>
    </w:p>
    <w:p w:rsidR="009E5EC5" w:rsidRDefault="009E5EC5" w:rsidP="00797563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Antibodies to </w:t>
      </w:r>
      <w:proofErr w:type="spellStart"/>
      <w:r>
        <w:rPr>
          <w:rFonts w:ascii="Times New Roman" w:hAnsi="Times New Roman" w:cs="Times New Roman"/>
          <w:b/>
        </w:rPr>
        <w:t>carbamylated</w:t>
      </w:r>
      <w:proofErr w:type="spellEnd"/>
      <w:r>
        <w:rPr>
          <w:rFonts w:ascii="Times New Roman" w:hAnsi="Times New Roman" w:cs="Times New Roman"/>
          <w:b/>
        </w:rPr>
        <w:t xml:space="preserve"> α-</w:t>
      </w:r>
      <w:proofErr w:type="spellStart"/>
      <w:r>
        <w:rPr>
          <w:rFonts w:ascii="Times New Roman" w:hAnsi="Times New Roman" w:cs="Times New Roman"/>
          <w:b/>
        </w:rPr>
        <w:t>enolase</w:t>
      </w:r>
      <w:proofErr w:type="spellEnd"/>
      <w:r>
        <w:rPr>
          <w:rFonts w:ascii="Times New Roman" w:hAnsi="Times New Roman" w:cs="Times New Roman"/>
          <w:b/>
        </w:rPr>
        <w:t xml:space="preserve"> epitopes in rheumatoid arthritis also bind </w:t>
      </w:r>
      <w:proofErr w:type="spellStart"/>
      <w:r>
        <w:rPr>
          <w:rFonts w:ascii="Times New Roman" w:hAnsi="Times New Roman" w:cs="Times New Roman"/>
          <w:b/>
        </w:rPr>
        <w:t>citrullinated</w:t>
      </w:r>
      <w:proofErr w:type="spellEnd"/>
      <w:r>
        <w:rPr>
          <w:rFonts w:ascii="Times New Roman" w:hAnsi="Times New Roman" w:cs="Times New Roman"/>
          <w:b/>
        </w:rPr>
        <w:t xml:space="preserve"> epitopes and are largely indistinct from anti-</w:t>
      </w:r>
      <w:proofErr w:type="spellStart"/>
      <w:r>
        <w:rPr>
          <w:rFonts w:ascii="Times New Roman" w:hAnsi="Times New Roman" w:cs="Times New Roman"/>
          <w:b/>
        </w:rPr>
        <w:t>citrullinated</w:t>
      </w:r>
      <w:proofErr w:type="spellEnd"/>
      <w:r>
        <w:rPr>
          <w:rFonts w:ascii="Times New Roman" w:hAnsi="Times New Roman" w:cs="Times New Roman"/>
          <w:b/>
        </w:rPr>
        <w:t xml:space="preserve"> protein antibodies </w:t>
      </w:r>
    </w:p>
    <w:p w:rsidR="00886E13" w:rsidRPr="00DA7F0D" w:rsidRDefault="00886E13" w:rsidP="00797563">
      <w:pPr>
        <w:widowControl w:val="0"/>
        <w:tabs>
          <w:tab w:val="left" w:pos="-1134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</w:rPr>
      </w:pPr>
    </w:p>
    <w:p w:rsidR="00886E13" w:rsidRPr="00DA7F0D" w:rsidRDefault="00886E13" w:rsidP="00797563">
      <w:pPr>
        <w:widowControl w:val="0"/>
        <w:tabs>
          <w:tab w:val="left" w:pos="-1134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</w:rPr>
      </w:pPr>
      <w:r w:rsidRPr="00DA7F0D">
        <w:rPr>
          <w:rFonts w:ascii="Times New Roman" w:hAnsi="Times New Roman" w:cs="Times New Roman"/>
        </w:rPr>
        <w:t xml:space="preserve">Reed </w:t>
      </w:r>
      <w:r w:rsidRPr="00DA7F0D">
        <w:rPr>
          <w:rFonts w:ascii="Times New Roman" w:hAnsi="Times New Roman" w:cs="Times New Roman"/>
          <w:i/>
        </w:rPr>
        <w:t>et al.</w:t>
      </w:r>
    </w:p>
    <w:p w:rsidR="00886E13" w:rsidRPr="00DA7F0D" w:rsidRDefault="00886E13" w:rsidP="00797563">
      <w:pPr>
        <w:widowControl w:val="0"/>
        <w:tabs>
          <w:tab w:val="left" w:pos="-1134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</w:p>
    <w:p w:rsidR="00886E13" w:rsidRPr="00DA7F0D" w:rsidRDefault="00886E13" w:rsidP="00797563">
      <w:pPr>
        <w:widowControl w:val="0"/>
        <w:tabs>
          <w:tab w:val="left" w:pos="-1134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</w:rPr>
      </w:pPr>
      <w:r w:rsidRPr="00DA7F0D">
        <w:rPr>
          <w:rFonts w:ascii="Times New Roman" w:hAnsi="Times New Roman" w:cs="Times New Roman"/>
          <w:b/>
        </w:rPr>
        <w:t>SUPPLEMENTARY METHODS</w:t>
      </w:r>
    </w:p>
    <w:p w:rsidR="00886E13" w:rsidRPr="00DA7F0D" w:rsidRDefault="00886E13" w:rsidP="00797563">
      <w:pPr>
        <w:widowControl w:val="0"/>
        <w:tabs>
          <w:tab w:val="left" w:pos="-1134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</w:rPr>
      </w:pPr>
    </w:p>
    <w:p w:rsidR="00886E13" w:rsidRPr="00DA7F0D" w:rsidRDefault="00886E13" w:rsidP="00797563">
      <w:pPr>
        <w:tabs>
          <w:tab w:val="left" w:pos="-1134"/>
        </w:tabs>
        <w:spacing w:line="480" w:lineRule="auto"/>
        <w:rPr>
          <w:rFonts w:ascii="Times New Roman" w:hAnsi="Times New Roman" w:cs="Times New Roman"/>
          <w:b/>
          <w:i/>
          <w:lang w:val="en-US"/>
        </w:rPr>
      </w:pPr>
      <w:r w:rsidRPr="00DA7F0D">
        <w:rPr>
          <w:rFonts w:ascii="Times New Roman" w:hAnsi="Times New Roman" w:cs="Times New Roman"/>
          <w:b/>
          <w:i/>
          <w:lang w:val="en-US"/>
        </w:rPr>
        <w:t xml:space="preserve">Mass spectrometry </w:t>
      </w:r>
    </w:p>
    <w:p w:rsidR="00AE3999" w:rsidRPr="00DA7F0D" w:rsidRDefault="00886E13" w:rsidP="00797563">
      <w:pPr>
        <w:widowControl w:val="0"/>
        <w:tabs>
          <w:tab w:val="left" w:pos="-1134"/>
          <w:tab w:val="left" w:pos="851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lang w:val="en-US"/>
        </w:rPr>
      </w:pPr>
      <w:r w:rsidRPr="00DA7F0D">
        <w:rPr>
          <w:rFonts w:ascii="Times New Roman" w:hAnsi="Times New Roman" w:cs="Times New Roman"/>
          <w:lang w:val="en-US"/>
        </w:rPr>
        <w:t xml:space="preserve">Unmodified, </w:t>
      </w:r>
      <w:proofErr w:type="spellStart"/>
      <w:r w:rsidRPr="00DA7F0D">
        <w:rPr>
          <w:rFonts w:ascii="Times New Roman" w:hAnsi="Times New Roman" w:cs="Times New Roman"/>
          <w:lang w:val="en-US"/>
        </w:rPr>
        <w:t>citrullinated</w:t>
      </w:r>
      <w:proofErr w:type="spellEnd"/>
      <w:r w:rsidRPr="00DA7F0D">
        <w:rPr>
          <w:rFonts w:ascii="Times New Roman" w:hAnsi="Times New Roman" w:cs="Times New Roman"/>
          <w:lang w:val="en-US"/>
        </w:rPr>
        <w:t xml:space="preserve"> or </w:t>
      </w:r>
      <w:proofErr w:type="spellStart"/>
      <w:r w:rsidRPr="00DA7F0D">
        <w:rPr>
          <w:rFonts w:ascii="Times New Roman" w:hAnsi="Times New Roman" w:cs="Times New Roman"/>
          <w:lang w:val="en-US"/>
        </w:rPr>
        <w:t>carbamylated</w:t>
      </w:r>
      <w:proofErr w:type="spellEnd"/>
      <w:r w:rsidRPr="00DA7F0D">
        <w:rPr>
          <w:rFonts w:ascii="Times New Roman" w:hAnsi="Times New Roman" w:cs="Times New Roman"/>
          <w:lang w:val="en-US"/>
        </w:rPr>
        <w:t xml:space="preserve"> proteins (10 µg) were reduced, alkylated and digested in-solution according to </w:t>
      </w:r>
      <w:proofErr w:type="spellStart"/>
      <w:r w:rsidRPr="00DA7F0D">
        <w:rPr>
          <w:rFonts w:ascii="Times New Roman" w:hAnsi="Times New Roman" w:cs="Times New Roman"/>
          <w:lang w:val="en-US"/>
        </w:rPr>
        <w:t>Ytterberg</w:t>
      </w:r>
      <w:proofErr w:type="spellEnd"/>
      <w:r w:rsidRPr="00DA7F0D">
        <w:rPr>
          <w:rFonts w:ascii="Times New Roman" w:hAnsi="Times New Roman" w:cs="Times New Roman"/>
          <w:lang w:val="en-US"/>
        </w:rPr>
        <w:t xml:space="preserve"> et </w:t>
      </w:r>
      <w:proofErr w:type="spellStart"/>
      <w:r w:rsidRPr="00DA7F0D">
        <w:rPr>
          <w:rFonts w:ascii="Times New Roman" w:hAnsi="Times New Roman" w:cs="Times New Roman"/>
          <w:lang w:val="en-US"/>
        </w:rPr>
        <w:t>al</w:t>
      </w:r>
      <w:r w:rsidR="008A0CA6" w:rsidRPr="008A0CA6">
        <w:rPr>
          <w:rFonts w:ascii="Times New Roman" w:hAnsi="Times New Roman" w:cs="Times New Roman"/>
          <w:vertAlign w:val="superscript"/>
          <w:lang w:val="en-US"/>
        </w:rPr>
        <w:t>1</w:t>
      </w:r>
      <w:proofErr w:type="spellEnd"/>
      <w:r w:rsidRPr="00DA7F0D">
        <w:rPr>
          <w:rFonts w:ascii="Times New Roman" w:hAnsi="Times New Roman" w:cs="Times New Roman"/>
          <w:lang w:val="en-US"/>
        </w:rPr>
        <w:t xml:space="preserve">. After zip tipping (Merck Millipore Ltd, </w:t>
      </w:r>
      <w:proofErr w:type="spellStart"/>
      <w:r w:rsidRPr="00DA7F0D">
        <w:rPr>
          <w:rFonts w:ascii="Times New Roman" w:hAnsi="Times New Roman" w:cs="Times New Roman"/>
          <w:lang w:val="en-US"/>
        </w:rPr>
        <w:t>Tullagreen</w:t>
      </w:r>
      <w:proofErr w:type="spellEnd"/>
      <w:r w:rsidRPr="00DA7F0D">
        <w:rPr>
          <w:rFonts w:ascii="Times New Roman" w:hAnsi="Times New Roman" w:cs="Times New Roman"/>
          <w:lang w:val="en-US"/>
        </w:rPr>
        <w:t xml:space="preserve">, Ireland), an amount corresponding to 2 </w:t>
      </w:r>
      <w:proofErr w:type="spellStart"/>
      <w:r w:rsidRPr="00DA7F0D">
        <w:rPr>
          <w:rFonts w:ascii="Times New Roman" w:hAnsi="Times New Roman" w:cs="Times New Roman"/>
          <w:lang w:val="en-US"/>
        </w:rPr>
        <w:t>pmol</w:t>
      </w:r>
      <w:proofErr w:type="spellEnd"/>
      <w:r w:rsidRPr="00DA7F0D">
        <w:rPr>
          <w:rFonts w:ascii="Times New Roman" w:hAnsi="Times New Roman" w:cs="Times New Roman"/>
          <w:lang w:val="en-US"/>
        </w:rPr>
        <w:t xml:space="preserve"> prior to precipitation and digestion were separated using on-line </w:t>
      </w:r>
      <w:proofErr w:type="spellStart"/>
      <w:r w:rsidRPr="00DA7F0D">
        <w:rPr>
          <w:rFonts w:ascii="Times New Roman" w:hAnsi="Times New Roman" w:cs="Times New Roman"/>
          <w:lang w:val="en-US"/>
        </w:rPr>
        <w:t>nLC</w:t>
      </w:r>
      <w:proofErr w:type="spellEnd"/>
      <w:r w:rsidRPr="00DA7F0D">
        <w:rPr>
          <w:rFonts w:ascii="Times New Roman" w:hAnsi="Times New Roman" w:cs="Times New Roman"/>
          <w:lang w:val="en-US"/>
        </w:rPr>
        <w:t xml:space="preserve">-MS/MS (RP </w:t>
      </w:r>
      <w:proofErr w:type="spellStart"/>
      <w:r w:rsidRPr="00DA7F0D">
        <w:rPr>
          <w:rFonts w:ascii="Times New Roman" w:hAnsi="Times New Roman" w:cs="Times New Roman"/>
          <w:lang w:val="en-US"/>
        </w:rPr>
        <w:t>C18</w:t>
      </w:r>
      <w:proofErr w:type="spellEnd"/>
      <w:r w:rsidRPr="00DA7F0D">
        <w:rPr>
          <w:rFonts w:ascii="Times New Roman" w:hAnsi="Times New Roman" w:cs="Times New Roman"/>
          <w:lang w:val="en-US"/>
        </w:rPr>
        <w:t xml:space="preserve"> column) and analyzed on a Q </w:t>
      </w:r>
      <w:proofErr w:type="spellStart"/>
      <w:r w:rsidRPr="00DA7F0D">
        <w:rPr>
          <w:rFonts w:ascii="Times New Roman" w:hAnsi="Times New Roman" w:cs="Times New Roman"/>
          <w:lang w:val="en-US"/>
        </w:rPr>
        <w:t>Exactive</w:t>
      </w:r>
      <w:proofErr w:type="spellEnd"/>
      <w:r w:rsidRPr="00DA7F0D">
        <w:rPr>
          <w:rFonts w:ascii="Times New Roman" w:hAnsi="Times New Roman" w:cs="Times New Roman"/>
          <w:lang w:val="en-US"/>
        </w:rPr>
        <w:t xml:space="preserve"> (Thermo Fisher Scientific, Bremen, Germany). The following gradient was used for the separation: 5-30% B in 35 min and 30-95% B in 5 min (A: 0.2 % formic acid in water; B: 0.2 % formic acid in acetonitrile), all at a flow rate of 300 </w:t>
      </w:r>
      <w:proofErr w:type="spellStart"/>
      <w:r w:rsidRPr="00DA7F0D">
        <w:rPr>
          <w:rFonts w:ascii="Times New Roman" w:hAnsi="Times New Roman" w:cs="Times New Roman"/>
          <w:lang w:val="en-US"/>
        </w:rPr>
        <w:t>nl</w:t>
      </w:r>
      <w:proofErr w:type="spellEnd"/>
      <w:r w:rsidRPr="00DA7F0D">
        <w:rPr>
          <w:rFonts w:ascii="Times New Roman" w:hAnsi="Times New Roman" w:cs="Times New Roman"/>
          <w:lang w:val="en-US"/>
        </w:rPr>
        <w:t>/min. Mass lists were extracted using Raw2MGF v2.1.3</w:t>
      </w:r>
      <w:r w:rsidR="008A0CA6" w:rsidRPr="008A0CA6">
        <w:rPr>
          <w:rFonts w:ascii="Times New Roman" w:hAnsi="Times New Roman" w:cs="Times New Roman"/>
          <w:vertAlign w:val="superscript"/>
          <w:lang w:val="en-US"/>
        </w:rPr>
        <w:t>2</w:t>
      </w:r>
      <w:r w:rsidRPr="00DA7F0D">
        <w:rPr>
          <w:rFonts w:ascii="Times New Roman" w:hAnsi="Times New Roman" w:cs="Times New Roman"/>
          <w:lang w:val="en-US"/>
        </w:rPr>
        <w:t xml:space="preserve"> and used to search a concatenated version of the SwissProt database (2013/4) using the Mascot search engine v2.3.02 (</w:t>
      </w:r>
      <w:hyperlink r:id="rId5" w:history="1">
        <w:r w:rsidRPr="00913EC6">
          <w:rPr>
            <w:rStyle w:val="Hyperlink"/>
            <w:rFonts w:ascii="Times New Roman" w:hAnsi="Times New Roman" w:cs="Times New Roman"/>
            <w:color w:val="auto"/>
            <w:u w:val="none"/>
            <w:lang w:val="en-US"/>
          </w:rPr>
          <w:t>www.matrixscience</w:t>
        </w:r>
      </w:hyperlink>
      <w:r w:rsidRPr="009E5EC5">
        <w:rPr>
          <w:rFonts w:ascii="Times New Roman" w:hAnsi="Times New Roman" w:cs="Times New Roman"/>
          <w:lang w:val="en-US"/>
        </w:rPr>
        <w:t>,</w:t>
      </w:r>
      <w:r w:rsidRPr="00DA7F0D">
        <w:rPr>
          <w:rFonts w:ascii="Times New Roman" w:hAnsi="Times New Roman" w:cs="Times New Roman"/>
          <w:lang w:val="en-US"/>
        </w:rPr>
        <w:t xml:space="preserve"> Matrix Science Ltd., London, UK). The following parameters were used: </w:t>
      </w:r>
      <w:proofErr w:type="spellStart"/>
      <w:r w:rsidRPr="00DA7F0D">
        <w:rPr>
          <w:rFonts w:ascii="Times New Roman" w:hAnsi="Times New Roman" w:cs="Times New Roman"/>
          <w:lang w:val="en-US"/>
        </w:rPr>
        <w:t>tryptic</w:t>
      </w:r>
      <w:proofErr w:type="spellEnd"/>
      <w:r w:rsidRPr="00DA7F0D">
        <w:rPr>
          <w:rFonts w:ascii="Times New Roman" w:hAnsi="Times New Roman" w:cs="Times New Roman"/>
          <w:lang w:val="en-US"/>
        </w:rPr>
        <w:t xml:space="preserve"> digestion (max 2 </w:t>
      </w:r>
      <w:proofErr w:type="spellStart"/>
      <w:r w:rsidRPr="00DA7F0D">
        <w:rPr>
          <w:rFonts w:ascii="Times New Roman" w:hAnsi="Times New Roman" w:cs="Times New Roman"/>
          <w:lang w:val="en-US"/>
        </w:rPr>
        <w:t>miscleavages</w:t>
      </w:r>
      <w:proofErr w:type="spellEnd"/>
      <w:r w:rsidRPr="00DA7F0D">
        <w:rPr>
          <w:rFonts w:ascii="Times New Roman" w:hAnsi="Times New Roman" w:cs="Times New Roman"/>
          <w:lang w:val="en-US"/>
        </w:rPr>
        <w:t xml:space="preserve">); </w:t>
      </w:r>
      <w:proofErr w:type="spellStart"/>
      <w:r w:rsidRPr="00DA7F0D">
        <w:rPr>
          <w:rFonts w:ascii="Times New Roman" w:hAnsi="Times New Roman" w:cs="Times New Roman"/>
          <w:lang w:val="en-US"/>
        </w:rPr>
        <w:t>carbamidomethylation</w:t>
      </w:r>
      <w:proofErr w:type="spellEnd"/>
      <w:r w:rsidRPr="00DA7F0D">
        <w:rPr>
          <w:rFonts w:ascii="Times New Roman" w:hAnsi="Times New Roman" w:cs="Times New Roman"/>
          <w:lang w:val="en-US"/>
        </w:rPr>
        <w:t xml:space="preserve"> (C) as fixed modification; oxidation (M), pyroglutamate (Q), </w:t>
      </w:r>
      <w:proofErr w:type="spellStart"/>
      <w:r w:rsidRPr="00DA7F0D">
        <w:rPr>
          <w:rFonts w:ascii="Times New Roman" w:hAnsi="Times New Roman" w:cs="Times New Roman"/>
          <w:lang w:val="en-US"/>
        </w:rPr>
        <w:t>deamidation</w:t>
      </w:r>
      <w:proofErr w:type="spellEnd"/>
      <w:r w:rsidRPr="00DA7F0D">
        <w:rPr>
          <w:rFonts w:ascii="Times New Roman" w:hAnsi="Times New Roman" w:cs="Times New Roman"/>
          <w:lang w:val="en-US"/>
        </w:rPr>
        <w:t xml:space="preserve"> (N/Q), </w:t>
      </w:r>
      <w:proofErr w:type="spellStart"/>
      <w:r w:rsidRPr="00DA7F0D">
        <w:rPr>
          <w:rFonts w:ascii="Times New Roman" w:hAnsi="Times New Roman" w:cs="Times New Roman"/>
          <w:lang w:val="en-US"/>
        </w:rPr>
        <w:t>carbamylation</w:t>
      </w:r>
      <w:proofErr w:type="spellEnd"/>
      <w:r w:rsidRPr="00DA7F0D">
        <w:rPr>
          <w:rFonts w:ascii="Times New Roman" w:hAnsi="Times New Roman" w:cs="Times New Roman"/>
          <w:lang w:val="en-US"/>
        </w:rPr>
        <w:t xml:space="preserve"> (K) and </w:t>
      </w:r>
      <w:proofErr w:type="spellStart"/>
      <w:r w:rsidRPr="00DA7F0D">
        <w:rPr>
          <w:rFonts w:ascii="Times New Roman" w:hAnsi="Times New Roman" w:cs="Times New Roman"/>
          <w:lang w:val="en-US"/>
        </w:rPr>
        <w:t>citrullination</w:t>
      </w:r>
      <w:proofErr w:type="spellEnd"/>
      <w:r w:rsidRPr="00DA7F0D">
        <w:rPr>
          <w:rFonts w:ascii="Times New Roman" w:hAnsi="Times New Roman" w:cs="Times New Roman"/>
          <w:lang w:val="en-US"/>
        </w:rPr>
        <w:t xml:space="preserve"> (R) as variable </w:t>
      </w:r>
      <w:r w:rsidRPr="00DA7F0D">
        <w:rPr>
          <w:rFonts w:ascii="Times New Roman" w:hAnsi="Times New Roman" w:cs="Times New Roman"/>
          <w:lang w:val="en-US"/>
        </w:rPr>
        <w:lastRenderedPageBreak/>
        <w:t xml:space="preserve">modifications; 10 ppm as precursor tolerance; 0.1 Da as fragment tolerance. Peptides identified as </w:t>
      </w:r>
      <w:proofErr w:type="spellStart"/>
      <w:r w:rsidRPr="00DA7F0D">
        <w:rPr>
          <w:rFonts w:ascii="Times New Roman" w:hAnsi="Times New Roman" w:cs="Times New Roman"/>
          <w:lang w:val="en-US"/>
        </w:rPr>
        <w:t>carbamylated</w:t>
      </w:r>
      <w:proofErr w:type="spellEnd"/>
      <w:r w:rsidRPr="00DA7F0D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DA7F0D">
        <w:rPr>
          <w:rFonts w:ascii="Times New Roman" w:hAnsi="Times New Roman" w:cs="Times New Roman"/>
          <w:lang w:val="en-US"/>
        </w:rPr>
        <w:t>citrullinated</w:t>
      </w:r>
      <w:proofErr w:type="spellEnd"/>
      <w:r w:rsidRPr="00DA7F0D">
        <w:rPr>
          <w:rFonts w:ascii="Times New Roman" w:hAnsi="Times New Roman" w:cs="Times New Roman"/>
          <w:lang w:val="en-US"/>
        </w:rPr>
        <w:t xml:space="preserve"> were validated manually.</w:t>
      </w:r>
    </w:p>
    <w:p w:rsidR="00797563" w:rsidRDefault="00797563" w:rsidP="00797563">
      <w:pPr>
        <w:tabs>
          <w:tab w:val="left" w:pos="-1134"/>
        </w:tabs>
        <w:spacing w:line="480" w:lineRule="auto"/>
        <w:rPr>
          <w:rFonts w:ascii="Times New Roman" w:hAnsi="Times New Roman" w:cs="Times New Roman"/>
          <w:b/>
        </w:rPr>
      </w:pPr>
    </w:p>
    <w:p w:rsidR="001D0C38" w:rsidRPr="00DA7F0D" w:rsidRDefault="00886E13" w:rsidP="00797563">
      <w:pPr>
        <w:tabs>
          <w:tab w:val="left" w:pos="-1134"/>
        </w:tabs>
        <w:spacing w:line="480" w:lineRule="auto"/>
        <w:rPr>
          <w:rFonts w:ascii="Times New Roman" w:hAnsi="Times New Roman" w:cs="Times New Roman"/>
          <w:b/>
        </w:rPr>
      </w:pPr>
      <w:r w:rsidRPr="00DA7F0D">
        <w:rPr>
          <w:rFonts w:ascii="Times New Roman" w:hAnsi="Times New Roman" w:cs="Times New Roman"/>
          <w:b/>
        </w:rPr>
        <w:t>ISAC</w:t>
      </w:r>
    </w:p>
    <w:p w:rsidR="00D21DF9" w:rsidRDefault="00826531" w:rsidP="00797563">
      <w:pPr>
        <w:widowControl w:val="0"/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lang w:val="en-US"/>
        </w:rPr>
      </w:pPr>
      <w:r w:rsidRPr="001C3A6A">
        <w:rPr>
          <w:rFonts w:ascii="Times New Roman" w:hAnsi="Times New Roman" w:cs="Times New Roman"/>
        </w:rPr>
        <w:t xml:space="preserve">Serum samples from the </w:t>
      </w:r>
      <w:proofErr w:type="spellStart"/>
      <w:r w:rsidRPr="001C3A6A">
        <w:rPr>
          <w:rFonts w:ascii="Times New Roman" w:hAnsi="Times New Roman" w:cs="Times New Roman"/>
        </w:rPr>
        <w:t>EIRA</w:t>
      </w:r>
      <w:proofErr w:type="spellEnd"/>
      <w:r w:rsidRPr="001C3A6A">
        <w:rPr>
          <w:rFonts w:ascii="Times New Roman" w:hAnsi="Times New Roman" w:cs="Times New Roman"/>
        </w:rPr>
        <w:t xml:space="preserve"> cohort</w:t>
      </w:r>
      <w:r w:rsidR="003429FA" w:rsidRPr="001C3A6A">
        <w:rPr>
          <w:rFonts w:ascii="Times New Roman" w:hAnsi="Times New Roman" w:cs="Times New Roman"/>
        </w:rPr>
        <w:t xml:space="preserve"> (n=2</w:t>
      </w:r>
      <w:r w:rsidR="001524DC">
        <w:rPr>
          <w:rFonts w:ascii="Times New Roman" w:hAnsi="Times New Roman" w:cs="Times New Roman"/>
        </w:rPr>
        <w:t>,</w:t>
      </w:r>
      <w:r w:rsidR="003429FA" w:rsidRPr="001C3A6A">
        <w:rPr>
          <w:rFonts w:ascii="Times New Roman" w:hAnsi="Times New Roman" w:cs="Times New Roman"/>
        </w:rPr>
        <w:t>836)</w:t>
      </w:r>
      <w:r w:rsidRPr="001C3A6A">
        <w:rPr>
          <w:rFonts w:ascii="Times New Roman" w:hAnsi="Times New Roman" w:cs="Times New Roman"/>
        </w:rPr>
        <w:t xml:space="preserve"> and controls</w:t>
      </w:r>
      <w:r w:rsidR="003429FA" w:rsidRPr="001C3A6A">
        <w:rPr>
          <w:rFonts w:ascii="Times New Roman" w:hAnsi="Times New Roman" w:cs="Times New Roman"/>
        </w:rPr>
        <w:t xml:space="preserve"> (n=373)</w:t>
      </w:r>
      <w:r w:rsidRPr="001C3A6A">
        <w:rPr>
          <w:rFonts w:ascii="Times New Roman" w:hAnsi="Times New Roman" w:cs="Times New Roman"/>
        </w:rPr>
        <w:t xml:space="preserve"> were analysed for </w:t>
      </w:r>
      <w:proofErr w:type="spellStart"/>
      <w:r w:rsidRPr="001C3A6A">
        <w:rPr>
          <w:rFonts w:ascii="Times New Roman" w:hAnsi="Times New Roman" w:cs="Times New Roman"/>
        </w:rPr>
        <w:t>ACPA</w:t>
      </w:r>
      <w:proofErr w:type="spellEnd"/>
      <w:r w:rsidRPr="001C3A6A">
        <w:rPr>
          <w:rFonts w:ascii="Times New Roman" w:hAnsi="Times New Roman" w:cs="Times New Roman"/>
        </w:rPr>
        <w:t xml:space="preserve"> </w:t>
      </w:r>
      <w:r w:rsidR="001C3A6A">
        <w:rPr>
          <w:rFonts w:ascii="Times New Roman" w:hAnsi="Times New Roman" w:cs="Times New Roman"/>
        </w:rPr>
        <w:t xml:space="preserve">IgG </w:t>
      </w:r>
      <w:r w:rsidRPr="001C3A6A">
        <w:rPr>
          <w:rFonts w:ascii="Times New Roman" w:hAnsi="Times New Roman" w:cs="Times New Roman"/>
        </w:rPr>
        <w:t xml:space="preserve">fine specificities using the </w:t>
      </w:r>
      <w:proofErr w:type="spellStart"/>
      <w:r w:rsidRPr="001C3A6A">
        <w:rPr>
          <w:rFonts w:ascii="Times New Roman" w:hAnsi="Times New Roman" w:cs="Times New Roman"/>
        </w:rPr>
        <w:t>ImmunoCAP</w:t>
      </w:r>
      <w:proofErr w:type="spellEnd"/>
      <w:r w:rsidRPr="001C3A6A">
        <w:rPr>
          <w:rFonts w:ascii="Times New Roman" w:hAnsi="Times New Roman" w:cs="Times New Roman"/>
        </w:rPr>
        <w:t xml:space="preserve"> ISAC micro-array platform</w:t>
      </w:r>
      <w:r w:rsidR="001C3A6A">
        <w:rPr>
          <w:rFonts w:ascii="Times New Roman" w:hAnsi="Times New Roman" w:cs="Times New Roman"/>
        </w:rPr>
        <w:t xml:space="preserve"> </w:t>
      </w:r>
      <w:r w:rsidRPr="001C3A6A">
        <w:rPr>
          <w:rFonts w:ascii="Times New Roman" w:hAnsi="Times New Roman" w:cs="Times New Roman"/>
        </w:rPr>
        <w:t>(</w:t>
      </w:r>
      <w:proofErr w:type="spellStart"/>
      <w:r w:rsidRPr="001C3A6A">
        <w:rPr>
          <w:rFonts w:ascii="Times New Roman" w:hAnsi="Times New Roman" w:cs="Times New Roman"/>
          <w:lang w:val="en-US"/>
        </w:rPr>
        <w:t>Phadia</w:t>
      </w:r>
      <w:proofErr w:type="spellEnd"/>
      <w:r w:rsidRPr="001C3A6A">
        <w:rPr>
          <w:rFonts w:ascii="Times New Roman" w:hAnsi="Times New Roman" w:cs="Times New Roman"/>
          <w:lang w:val="en-US"/>
        </w:rPr>
        <w:t xml:space="preserve"> Multiplexing Diagnostics GmbH, Vienna, Austria</w:t>
      </w:r>
      <w:r w:rsidRPr="001C3A6A">
        <w:rPr>
          <w:rFonts w:ascii="Times New Roman" w:hAnsi="Times New Roman" w:cs="Times New Roman"/>
        </w:rPr>
        <w:t>)</w:t>
      </w:r>
      <w:r w:rsidR="001C3A6A">
        <w:rPr>
          <w:rFonts w:ascii="Times New Roman" w:hAnsi="Times New Roman" w:cs="Times New Roman"/>
        </w:rPr>
        <w:t xml:space="preserve"> as described previously</w:t>
      </w:r>
      <w:r w:rsidR="008A0CA6" w:rsidRPr="008A0CA6">
        <w:rPr>
          <w:rFonts w:ascii="Times New Roman" w:hAnsi="Times New Roman" w:cs="Times New Roman"/>
          <w:vertAlign w:val="superscript"/>
        </w:rPr>
        <w:t>3</w:t>
      </w:r>
      <w:r w:rsidR="00E60AC3">
        <w:rPr>
          <w:rFonts w:ascii="Times New Roman" w:hAnsi="Times New Roman" w:cs="Times New Roman"/>
        </w:rPr>
        <w:t>.</w:t>
      </w:r>
      <w:r w:rsidRPr="001C3A6A">
        <w:rPr>
          <w:rFonts w:ascii="Times New Roman" w:hAnsi="Times New Roman" w:cs="Times New Roman"/>
        </w:rPr>
        <w:t xml:space="preserve"> In addition to CEP-1, carb-CEP-1 and REP-1, samples were analysed for reactivity to a custom array of </w:t>
      </w:r>
      <w:r w:rsidR="00601DB4" w:rsidRPr="001C3A6A">
        <w:rPr>
          <w:rFonts w:ascii="Times New Roman" w:hAnsi="Times New Roman" w:cs="Times New Roman"/>
        </w:rPr>
        <w:t xml:space="preserve">28 </w:t>
      </w:r>
      <w:proofErr w:type="spellStart"/>
      <w:r w:rsidRPr="001C3A6A">
        <w:rPr>
          <w:rFonts w:ascii="Times New Roman" w:hAnsi="Times New Roman" w:cs="Times New Roman"/>
        </w:rPr>
        <w:t>citrullinated</w:t>
      </w:r>
      <w:proofErr w:type="spellEnd"/>
      <w:r w:rsidRPr="001C3A6A">
        <w:rPr>
          <w:rFonts w:ascii="Times New Roman" w:hAnsi="Times New Roman" w:cs="Times New Roman"/>
        </w:rPr>
        <w:t xml:space="preserve"> peptides and </w:t>
      </w:r>
      <w:r w:rsidR="00601DB4" w:rsidRPr="001C3A6A">
        <w:rPr>
          <w:rFonts w:ascii="Times New Roman" w:hAnsi="Times New Roman" w:cs="Times New Roman"/>
        </w:rPr>
        <w:t xml:space="preserve">their </w:t>
      </w:r>
      <w:r w:rsidRPr="001C3A6A">
        <w:rPr>
          <w:rFonts w:ascii="Times New Roman" w:hAnsi="Times New Roman" w:cs="Times New Roman"/>
        </w:rPr>
        <w:t>corresponding argini</w:t>
      </w:r>
      <w:r w:rsidR="00601DB4" w:rsidRPr="001C3A6A">
        <w:rPr>
          <w:rFonts w:ascii="Times New Roman" w:hAnsi="Times New Roman" w:cs="Times New Roman"/>
        </w:rPr>
        <w:t>ne-containing control peptides.</w:t>
      </w:r>
      <w:r w:rsidR="003429FA" w:rsidRPr="001C3A6A">
        <w:rPr>
          <w:rFonts w:ascii="Times New Roman" w:hAnsi="Times New Roman" w:cs="Times New Roman"/>
        </w:rPr>
        <w:t xml:space="preserve"> Cutoffs for positivity (98</w:t>
      </w:r>
      <w:r w:rsidR="003429FA" w:rsidRPr="001C3A6A">
        <w:rPr>
          <w:rFonts w:ascii="Times New Roman" w:hAnsi="Times New Roman" w:cs="Times New Roman"/>
          <w:vertAlign w:val="superscript"/>
        </w:rPr>
        <w:t>th</w:t>
      </w:r>
      <w:r w:rsidR="003429FA" w:rsidRPr="001C3A6A">
        <w:rPr>
          <w:rFonts w:ascii="Times New Roman" w:hAnsi="Times New Roman" w:cs="Times New Roman"/>
        </w:rPr>
        <w:t xml:space="preserve"> percentile)</w:t>
      </w:r>
      <w:r w:rsidR="003429FA">
        <w:rPr>
          <w:rFonts w:ascii="Times New Roman" w:hAnsi="Times New Roman" w:cs="Times New Roman"/>
        </w:rPr>
        <w:t xml:space="preserve"> for each antigen</w:t>
      </w:r>
      <w:r w:rsidR="003429FA" w:rsidRPr="001C3A6A">
        <w:rPr>
          <w:rFonts w:ascii="Times New Roman" w:hAnsi="Times New Roman" w:cs="Times New Roman"/>
        </w:rPr>
        <w:t xml:space="preserve"> were calculated using </w:t>
      </w:r>
      <w:r w:rsidR="003429FA">
        <w:rPr>
          <w:rFonts w:ascii="Times New Roman" w:hAnsi="Times New Roman" w:cs="Times New Roman"/>
        </w:rPr>
        <w:t xml:space="preserve">differences in concentration between the RA and non-RA control samples. Fluorescence </w:t>
      </w:r>
      <w:r w:rsidR="00B934DB">
        <w:rPr>
          <w:rFonts w:ascii="Times New Roman" w:hAnsi="Times New Roman" w:cs="Times New Roman"/>
        </w:rPr>
        <w:t xml:space="preserve">values were </w:t>
      </w:r>
      <w:r w:rsidR="001C3A6A">
        <w:rPr>
          <w:rFonts w:ascii="Times New Roman" w:hAnsi="Times New Roman" w:cs="Times New Roman"/>
        </w:rPr>
        <w:t xml:space="preserve">converted to Arbitrary Units (AU) using a standard curve derived from </w:t>
      </w:r>
      <w:r w:rsidR="00A701E4">
        <w:rPr>
          <w:rFonts w:ascii="Times New Roman" w:hAnsi="Times New Roman" w:cs="Times New Roman"/>
        </w:rPr>
        <w:t xml:space="preserve">a </w:t>
      </w:r>
      <w:r w:rsidR="001C3A6A">
        <w:rPr>
          <w:rFonts w:ascii="Times New Roman" w:hAnsi="Times New Roman" w:cs="Times New Roman"/>
        </w:rPr>
        <w:t>poly</w:t>
      </w:r>
      <w:r w:rsidR="00A701E4">
        <w:rPr>
          <w:rFonts w:ascii="Times New Roman" w:hAnsi="Times New Roman" w:cs="Times New Roman"/>
        </w:rPr>
        <w:t>-</w:t>
      </w:r>
      <w:r w:rsidR="001C3A6A">
        <w:rPr>
          <w:rFonts w:ascii="Times New Roman" w:hAnsi="Times New Roman" w:cs="Times New Roman"/>
        </w:rPr>
        <w:t xml:space="preserve">reactive </w:t>
      </w:r>
      <w:r w:rsidR="00A701E4">
        <w:rPr>
          <w:rFonts w:ascii="Times New Roman" w:hAnsi="Times New Roman" w:cs="Times New Roman"/>
        </w:rPr>
        <w:t>serum sample.</w:t>
      </w:r>
    </w:p>
    <w:p w:rsidR="001C3A6A" w:rsidRPr="001C3A6A" w:rsidRDefault="001C3A6A" w:rsidP="00797563">
      <w:pPr>
        <w:widowControl w:val="0"/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lang w:val="en-US"/>
        </w:rPr>
      </w:pPr>
    </w:p>
    <w:p w:rsidR="00886E13" w:rsidRPr="00DA7F0D" w:rsidRDefault="00886E13" w:rsidP="00797563">
      <w:pPr>
        <w:widowControl w:val="0"/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</w:rPr>
      </w:pPr>
      <w:r w:rsidRPr="00DA7F0D">
        <w:rPr>
          <w:rFonts w:ascii="Times New Roman" w:hAnsi="Times New Roman" w:cs="Times New Roman"/>
          <w:b/>
        </w:rPr>
        <w:t>ELISA</w:t>
      </w:r>
    </w:p>
    <w:p w:rsidR="00BF13F0" w:rsidRDefault="00886E13" w:rsidP="00797563">
      <w:pPr>
        <w:tabs>
          <w:tab w:val="left" w:pos="0"/>
        </w:tabs>
        <w:spacing w:line="480" w:lineRule="auto"/>
        <w:rPr>
          <w:rFonts w:ascii="Times New Roman" w:hAnsi="Times New Roman" w:cs="Times New Roman"/>
        </w:rPr>
      </w:pPr>
      <w:r w:rsidRPr="00DA7F0D">
        <w:rPr>
          <w:rFonts w:ascii="Times New Roman" w:hAnsi="Times New Roman" w:cs="Times New Roman"/>
        </w:rPr>
        <w:t xml:space="preserve">High-binding 96-well </w:t>
      </w:r>
      <w:proofErr w:type="spellStart"/>
      <w:r w:rsidRPr="00DA7F0D">
        <w:rPr>
          <w:rFonts w:ascii="Times New Roman" w:hAnsi="Times New Roman" w:cs="Times New Roman"/>
        </w:rPr>
        <w:t>MaxiSorp</w:t>
      </w:r>
      <w:proofErr w:type="spellEnd"/>
      <w:r w:rsidRPr="00DA7F0D">
        <w:rPr>
          <w:rFonts w:ascii="Times New Roman" w:hAnsi="Times New Roman" w:cs="Times New Roman"/>
        </w:rPr>
        <w:t xml:space="preserve"> ELISA plates (</w:t>
      </w:r>
      <w:r w:rsidRPr="00DA7F0D">
        <w:rPr>
          <w:rFonts w:ascii="Times New Roman" w:hAnsi="Times New Roman" w:cs="Times New Roman"/>
          <w:bCs/>
          <w:color w:val="211E1E"/>
        </w:rPr>
        <w:t xml:space="preserve">Thermo Scientific </w:t>
      </w:r>
      <w:proofErr w:type="spellStart"/>
      <w:r w:rsidRPr="00DA7F0D">
        <w:rPr>
          <w:rFonts w:ascii="Times New Roman" w:hAnsi="Times New Roman" w:cs="Times New Roman"/>
        </w:rPr>
        <w:t>Nunc</w:t>
      </w:r>
      <w:proofErr w:type="spellEnd"/>
      <w:r w:rsidRPr="00DA7F0D">
        <w:rPr>
          <w:rFonts w:ascii="Times New Roman" w:hAnsi="Times New Roman" w:cs="Times New Roman"/>
        </w:rPr>
        <w:t xml:space="preserve">, Roskilde, Denmark) were coated with CEP-1, REP-1 </w:t>
      </w:r>
      <w:r w:rsidR="002618DD">
        <w:rPr>
          <w:rFonts w:ascii="Times New Roman" w:hAnsi="Times New Roman" w:cs="Times New Roman"/>
        </w:rPr>
        <w:t>and</w:t>
      </w:r>
      <w:r w:rsidRPr="00DA7F0D">
        <w:rPr>
          <w:rFonts w:ascii="Times New Roman" w:hAnsi="Times New Roman" w:cs="Times New Roman"/>
        </w:rPr>
        <w:t xml:space="preserve"> Carb-CEP-1 at 2µg/ml in carbonate buffer (50mM, pH 9.6) and incubated overnight at 4°C. After washing (PBS, 0.1% Tween) and blocking (PBS, 1% BSA) for 1 h at room temperature (RT), serum samples were added in duplicates diluted 1:100 in RIA buffer (1% </w:t>
      </w:r>
      <w:proofErr w:type="spellStart"/>
      <w:r w:rsidRPr="00DA7F0D">
        <w:rPr>
          <w:rFonts w:ascii="Times New Roman" w:hAnsi="Times New Roman" w:cs="Times New Roman"/>
        </w:rPr>
        <w:t>BSA</w:t>
      </w:r>
      <w:proofErr w:type="spellEnd"/>
      <w:r w:rsidRPr="00DA7F0D">
        <w:rPr>
          <w:rFonts w:ascii="Times New Roman" w:hAnsi="Times New Roman" w:cs="Times New Roman"/>
        </w:rPr>
        <w:t xml:space="preserve">, 350 nM NaCl, 10 mM Tris-HCl, 1% Triton-X 100, 0.5% Na-deoxycholate, 0.1% SDS, pH 7.6), and incubated for 1h at RT. </w:t>
      </w:r>
      <w:r w:rsidR="002618DD">
        <w:rPr>
          <w:rFonts w:ascii="Times New Roman" w:hAnsi="Times New Roman" w:cs="Times New Roman"/>
        </w:rPr>
        <w:t xml:space="preserve">Serum samples were analysed in parallel for all three antigens on the same ELISA plate. </w:t>
      </w:r>
      <w:r w:rsidRPr="00DA7F0D">
        <w:rPr>
          <w:rFonts w:ascii="Times New Roman" w:hAnsi="Times New Roman" w:cs="Times New Roman"/>
        </w:rPr>
        <w:t xml:space="preserve">Plates were washed before horse-radish peroxidase (HRP)-conjugated goat anti-human </w:t>
      </w:r>
      <w:r w:rsidRPr="00DA7F0D">
        <w:rPr>
          <w:rFonts w:ascii="Times New Roman" w:hAnsi="Times New Roman" w:cs="Times New Roman"/>
        </w:rPr>
        <w:lastRenderedPageBreak/>
        <w:t xml:space="preserve">IgG (Jackson </w:t>
      </w:r>
      <w:proofErr w:type="spellStart"/>
      <w:r w:rsidRPr="00DA7F0D">
        <w:rPr>
          <w:rFonts w:ascii="Times New Roman" w:hAnsi="Times New Roman" w:cs="Times New Roman"/>
        </w:rPr>
        <w:t>ImmunoResearch</w:t>
      </w:r>
      <w:proofErr w:type="spellEnd"/>
      <w:r w:rsidRPr="00DA7F0D">
        <w:rPr>
          <w:rFonts w:ascii="Times New Roman" w:hAnsi="Times New Roman" w:cs="Times New Roman"/>
        </w:rPr>
        <w:t>, West Grove PA, USA), diluted 1:10000 in RIA buffer, was added for 1h, RT. Following a final wash, TMB substrate (Sigma-Aldrich, St Louis MO, USA) was added and the colour-reaction stopped using 1M H</w:t>
      </w:r>
      <w:r w:rsidRPr="00DA7F0D">
        <w:rPr>
          <w:rFonts w:ascii="Times New Roman" w:hAnsi="Times New Roman" w:cs="Times New Roman"/>
          <w:vertAlign w:val="subscript"/>
        </w:rPr>
        <w:t>2</w:t>
      </w:r>
      <w:r w:rsidRPr="00DA7F0D">
        <w:rPr>
          <w:rFonts w:ascii="Times New Roman" w:hAnsi="Times New Roman" w:cs="Times New Roman"/>
        </w:rPr>
        <w:t>SO</w:t>
      </w:r>
      <w:r w:rsidRPr="00DA7F0D">
        <w:rPr>
          <w:rFonts w:ascii="Times New Roman" w:hAnsi="Times New Roman" w:cs="Times New Roman"/>
          <w:vertAlign w:val="subscript"/>
        </w:rPr>
        <w:t>4</w:t>
      </w:r>
      <w:r w:rsidRPr="00DA7F0D">
        <w:rPr>
          <w:rFonts w:ascii="Times New Roman" w:hAnsi="Times New Roman" w:cs="Times New Roman"/>
        </w:rPr>
        <w:t xml:space="preserve"> after approximately 15 minutes. Absorbance was determined at 450nm and presented as optical density (OD).  </w:t>
      </w:r>
    </w:p>
    <w:p w:rsidR="005914D0" w:rsidRDefault="005914D0" w:rsidP="00797563">
      <w:pPr>
        <w:tabs>
          <w:tab w:val="left" w:pos="0"/>
        </w:tabs>
        <w:spacing w:line="480" w:lineRule="auto"/>
        <w:rPr>
          <w:rFonts w:ascii="Times New Roman" w:hAnsi="Times New Roman" w:cs="Times New Roman"/>
        </w:rPr>
      </w:pPr>
    </w:p>
    <w:p w:rsidR="005914D0" w:rsidRDefault="00E50D46" w:rsidP="00E50D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LightShading"/>
        <w:tblW w:w="6345" w:type="dxa"/>
        <w:tblLook w:val="04A0"/>
      </w:tblPr>
      <w:tblGrid>
        <w:gridCol w:w="1809"/>
        <w:gridCol w:w="4536"/>
      </w:tblGrid>
      <w:tr w:rsidR="00E50D46" w:rsidRPr="00FD18F3" w:rsidTr="007E02EC">
        <w:trPr>
          <w:cnfStyle w:val="100000000000"/>
          <w:trHeight w:val="294"/>
        </w:trPr>
        <w:tc>
          <w:tcPr>
            <w:cnfStyle w:val="001000000000"/>
            <w:tcW w:w="6345" w:type="dxa"/>
            <w:gridSpan w:val="2"/>
            <w:tcBorders>
              <w:top w:val="nil"/>
            </w:tcBorders>
            <w:noWrap/>
          </w:tcPr>
          <w:p w:rsidR="00E50D46" w:rsidRPr="00FD18F3" w:rsidRDefault="00E50D46" w:rsidP="007232ED">
            <w:pPr>
              <w:ind w:right="-1995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50D4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 xml:space="preserve">Table </w:t>
            </w:r>
            <w:r w:rsidR="002263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E50D4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lang w:val="en-US"/>
              </w:rPr>
              <w:t xml:space="preserve">         </w:t>
            </w:r>
            <w:r w:rsidRPr="00855714">
              <w:rPr>
                <w:rFonts w:ascii="Times New Roman" w:eastAsia="Times New Roman" w:hAnsi="Times New Roman" w:cs="Times New Roman"/>
                <w:b w:val="0"/>
                <w:color w:val="000000"/>
                <w:lang w:val="en-US"/>
              </w:rPr>
              <w:t>α-</w:t>
            </w:r>
            <w:proofErr w:type="spellStart"/>
            <w:r w:rsidRPr="00855714">
              <w:rPr>
                <w:rFonts w:ascii="Times New Roman" w:eastAsia="Times New Roman" w:hAnsi="Times New Roman" w:cs="Times New Roman"/>
                <w:b w:val="0"/>
                <w:color w:val="000000"/>
                <w:lang w:val="en-US"/>
              </w:rPr>
              <w:t>enolase</w:t>
            </w:r>
            <w:proofErr w:type="spellEnd"/>
            <w:r w:rsidRPr="00855714">
              <w:rPr>
                <w:rFonts w:ascii="Times New Roman" w:eastAsia="Times New Roman" w:hAnsi="Times New Roman" w:cs="Times New Roman"/>
                <w:b w:val="0"/>
                <w:color w:val="000000"/>
                <w:lang w:val="en-US"/>
              </w:rPr>
              <w:t xml:space="preserve"> peptide sequences</w:t>
            </w:r>
          </w:p>
        </w:tc>
      </w:tr>
      <w:tr w:rsidR="00E50D46" w:rsidRPr="00FD18F3" w:rsidTr="007232ED">
        <w:trPr>
          <w:cnfStyle w:val="000000100000"/>
          <w:trHeight w:val="304"/>
        </w:trPr>
        <w:tc>
          <w:tcPr>
            <w:cnfStyle w:val="001000000000"/>
            <w:tcW w:w="180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noWrap/>
          </w:tcPr>
          <w:p w:rsidR="00E50D46" w:rsidRPr="00FD18F3" w:rsidRDefault="00E50D46" w:rsidP="007232ED">
            <w:pPr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D18F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Peptide</w:t>
            </w:r>
          </w:p>
        </w:tc>
        <w:tc>
          <w:tcPr>
            <w:tcW w:w="453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noWrap/>
          </w:tcPr>
          <w:p w:rsidR="00E50D46" w:rsidRPr="00295C74" w:rsidRDefault="00E50D46" w:rsidP="007232ED">
            <w:pPr>
              <w:ind w:left="459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r w:rsidRPr="00295C74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Amino acid sequence</w:t>
            </w:r>
          </w:p>
        </w:tc>
      </w:tr>
      <w:tr w:rsidR="00E50D46" w:rsidRPr="00FD18F3" w:rsidTr="007232ED">
        <w:trPr>
          <w:trHeight w:val="560"/>
        </w:trPr>
        <w:tc>
          <w:tcPr>
            <w:cnfStyle w:val="001000000000"/>
            <w:tcW w:w="1809" w:type="dxa"/>
            <w:tcBorders>
              <w:top w:val="single" w:sz="12" w:space="0" w:color="000000" w:themeColor="text1"/>
            </w:tcBorders>
            <w:noWrap/>
            <w:hideMark/>
          </w:tcPr>
          <w:p w:rsidR="00E50D46" w:rsidRPr="00855714" w:rsidRDefault="00E50D46" w:rsidP="007232ED">
            <w:pPr>
              <w:ind w:left="284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571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CEP-1</w:t>
            </w:r>
          </w:p>
        </w:tc>
        <w:tc>
          <w:tcPr>
            <w:tcW w:w="4536" w:type="dxa"/>
            <w:tcBorders>
              <w:top w:val="single" w:sz="12" w:space="0" w:color="000000" w:themeColor="text1"/>
            </w:tcBorders>
            <w:noWrap/>
            <w:hideMark/>
          </w:tcPr>
          <w:p w:rsidR="00E50D46" w:rsidRPr="00855714" w:rsidRDefault="00E50D46" w:rsidP="007232ED">
            <w:pPr>
              <w:ind w:right="-436"/>
              <w:jc w:val="center"/>
              <w:cnfStyle w:val="000000000000"/>
              <w:rPr>
                <w:rFonts w:ascii="Courier New" w:eastAsia="Times New Roman" w:hAnsi="Courier New" w:cs="Times New Roman"/>
                <w:color w:val="000000"/>
                <w:lang w:val="en-US"/>
              </w:rPr>
            </w:pPr>
            <w:r w:rsidRPr="00855714">
              <w:rPr>
                <w:rFonts w:ascii="Courier New" w:eastAsia="Times New Roman" w:hAnsi="Courier New" w:cs="Times New Roman"/>
                <w:color w:val="000000"/>
                <w:lang w:val="en-US"/>
              </w:rPr>
              <w:t>c-</w:t>
            </w:r>
            <w:proofErr w:type="spellStart"/>
            <w:r w:rsidRPr="00855714">
              <w:rPr>
                <w:rFonts w:ascii="Courier New" w:eastAsia="Times New Roman" w:hAnsi="Courier New" w:cs="Times New Roman"/>
                <w:color w:val="000000"/>
                <w:lang w:val="en-US"/>
              </w:rPr>
              <w:t>kiha</w:t>
            </w:r>
            <w:proofErr w:type="spellEnd"/>
            <w:r w:rsidRPr="00855714">
              <w:rPr>
                <w:rFonts w:ascii="Courier New" w:eastAsia="Times New Roman" w:hAnsi="Courier New" w:cs="Times New Roman"/>
                <w:color w:val="000000"/>
                <w:lang w:val="en-US"/>
              </w:rPr>
              <w:t>-X-</w:t>
            </w:r>
            <w:proofErr w:type="spellStart"/>
            <w:r w:rsidRPr="00855714">
              <w:rPr>
                <w:rFonts w:ascii="Courier New" w:eastAsia="Times New Roman" w:hAnsi="Courier New" w:cs="Times New Roman"/>
                <w:color w:val="000000"/>
                <w:lang w:val="en-US"/>
              </w:rPr>
              <w:t>eifds</w:t>
            </w:r>
            <w:proofErr w:type="spellEnd"/>
            <w:r w:rsidRPr="00855714">
              <w:rPr>
                <w:rFonts w:ascii="Courier New" w:eastAsia="Times New Roman" w:hAnsi="Courier New" w:cs="Times New Roman"/>
                <w:color w:val="000000"/>
                <w:lang w:val="en-US"/>
              </w:rPr>
              <w:t>-X-</w:t>
            </w:r>
            <w:proofErr w:type="spellStart"/>
            <w:r w:rsidRPr="00855714">
              <w:rPr>
                <w:rFonts w:ascii="Courier New" w:eastAsia="Times New Roman" w:hAnsi="Courier New" w:cs="Times New Roman"/>
                <w:color w:val="000000"/>
                <w:lang w:val="en-US"/>
              </w:rPr>
              <w:t>gnptve</w:t>
            </w:r>
            <w:proofErr w:type="spellEnd"/>
            <w:r w:rsidRPr="00855714">
              <w:rPr>
                <w:rFonts w:ascii="Courier New" w:eastAsia="Times New Roman" w:hAnsi="Courier New" w:cs="Times New Roman"/>
                <w:color w:val="000000"/>
                <w:lang w:val="en-US"/>
              </w:rPr>
              <w:t>-c</w:t>
            </w:r>
          </w:p>
        </w:tc>
      </w:tr>
      <w:tr w:rsidR="00E50D46" w:rsidRPr="00FD18F3" w:rsidTr="007232ED">
        <w:trPr>
          <w:cnfStyle w:val="000000100000"/>
          <w:trHeight w:val="560"/>
        </w:trPr>
        <w:tc>
          <w:tcPr>
            <w:cnfStyle w:val="001000000000"/>
            <w:tcW w:w="1809" w:type="dxa"/>
            <w:tcBorders>
              <w:bottom w:val="nil"/>
            </w:tcBorders>
            <w:shd w:val="clear" w:color="auto" w:fill="auto"/>
            <w:noWrap/>
            <w:hideMark/>
          </w:tcPr>
          <w:p w:rsidR="00E50D46" w:rsidRPr="00855714" w:rsidRDefault="00E50D46" w:rsidP="007232ED">
            <w:pPr>
              <w:ind w:left="284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571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carb-CEP-1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auto"/>
            <w:noWrap/>
            <w:hideMark/>
          </w:tcPr>
          <w:p w:rsidR="00E50D46" w:rsidRPr="00855714" w:rsidRDefault="00E50D46" w:rsidP="007232ED">
            <w:pPr>
              <w:ind w:right="-436"/>
              <w:jc w:val="center"/>
              <w:cnfStyle w:val="000000100000"/>
              <w:rPr>
                <w:rFonts w:ascii="Courier New" w:eastAsia="Times New Roman" w:hAnsi="Courier New" w:cs="Times New Roman"/>
                <w:color w:val="000000"/>
                <w:lang w:val="en-US"/>
              </w:rPr>
            </w:pPr>
            <w:r w:rsidRPr="00855714">
              <w:rPr>
                <w:rFonts w:ascii="Courier New" w:eastAsia="Times New Roman" w:hAnsi="Courier New" w:cs="Times New Roman"/>
                <w:color w:val="000000"/>
                <w:lang w:val="en-US"/>
              </w:rPr>
              <w:t>c-</w:t>
            </w:r>
            <w:proofErr w:type="spellStart"/>
            <w:r w:rsidRPr="00855714">
              <w:rPr>
                <w:rFonts w:ascii="Courier New" w:eastAsia="Times New Roman" w:hAnsi="Courier New" w:cs="Times New Roman"/>
                <w:color w:val="000000"/>
                <w:lang w:val="en-US"/>
              </w:rPr>
              <w:t>kiha</w:t>
            </w:r>
            <w:proofErr w:type="spellEnd"/>
            <w:r w:rsidRPr="00855714">
              <w:rPr>
                <w:rFonts w:ascii="Courier New" w:eastAsia="Times New Roman" w:hAnsi="Courier New" w:cs="Times New Roman"/>
                <w:color w:val="000000"/>
                <w:lang w:val="en-US"/>
              </w:rPr>
              <w:t>-H-</w:t>
            </w:r>
            <w:proofErr w:type="spellStart"/>
            <w:r w:rsidRPr="00855714">
              <w:rPr>
                <w:rFonts w:ascii="Courier New" w:eastAsia="Times New Roman" w:hAnsi="Courier New" w:cs="Times New Roman"/>
                <w:color w:val="000000"/>
                <w:lang w:val="en-US"/>
              </w:rPr>
              <w:t>eifds</w:t>
            </w:r>
            <w:proofErr w:type="spellEnd"/>
            <w:r w:rsidRPr="00855714">
              <w:rPr>
                <w:rFonts w:ascii="Courier New" w:eastAsia="Times New Roman" w:hAnsi="Courier New" w:cs="Times New Roman"/>
                <w:color w:val="000000"/>
                <w:lang w:val="en-US"/>
              </w:rPr>
              <w:t>-H-</w:t>
            </w:r>
            <w:proofErr w:type="spellStart"/>
            <w:r w:rsidRPr="00855714">
              <w:rPr>
                <w:rFonts w:ascii="Courier New" w:eastAsia="Times New Roman" w:hAnsi="Courier New" w:cs="Times New Roman"/>
                <w:color w:val="000000"/>
                <w:lang w:val="en-US"/>
              </w:rPr>
              <w:t>gnptve</w:t>
            </w:r>
            <w:proofErr w:type="spellEnd"/>
            <w:r w:rsidRPr="00855714">
              <w:rPr>
                <w:rFonts w:ascii="Courier New" w:eastAsia="Times New Roman" w:hAnsi="Courier New" w:cs="Times New Roman"/>
                <w:color w:val="000000"/>
                <w:lang w:val="en-US"/>
              </w:rPr>
              <w:t>-c</w:t>
            </w:r>
          </w:p>
        </w:tc>
      </w:tr>
      <w:tr w:rsidR="00E50D46" w:rsidRPr="00FD18F3" w:rsidTr="007232ED">
        <w:trPr>
          <w:trHeight w:val="289"/>
        </w:trPr>
        <w:tc>
          <w:tcPr>
            <w:cnfStyle w:val="001000000000"/>
            <w:tcW w:w="1809" w:type="dxa"/>
            <w:tcBorders>
              <w:top w:val="nil"/>
              <w:bottom w:val="single" w:sz="12" w:space="0" w:color="000000" w:themeColor="text1"/>
            </w:tcBorders>
            <w:noWrap/>
            <w:hideMark/>
          </w:tcPr>
          <w:p w:rsidR="00E50D46" w:rsidRPr="00855714" w:rsidRDefault="00E50D46" w:rsidP="007232ED">
            <w:pPr>
              <w:ind w:left="284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5571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REP-1</w:t>
            </w:r>
          </w:p>
        </w:tc>
        <w:tc>
          <w:tcPr>
            <w:tcW w:w="4536" w:type="dxa"/>
            <w:tcBorders>
              <w:top w:val="nil"/>
              <w:bottom w:val="single" w:sz="12" w:space="0" w:color="000000" w:themeColor="text1"/>
            </w:tcBorders>
            <w:noWrap/>
            <w:hideMark/>
          </w:tcPr>
          <w:p w:rsidR="00E50D46" w:rsidRPr="00855714" w:rsidRDefault="00E50D46" w:rsidP="007232ED">
            <w:pPr>
              <w:ind w:right="-436"/>
              <w:jc w:val="center"/>
              <w:cnfStyle w:val="000000000000"/>
              <w:rPr>
                <w:rFonts w:ascii="Courier New" w:eastAsia="Times New Roman" w:hAnsi="Courier New" w:cs="Times New Roman"/>
                <w:color w:val="000000"/>
                <w:lang w:val="en-US"/>
              </w:rPr>
            </w:pPr>
            <w:r w:rsidRPr="00855714">
              <w:rPr>
                <w:rFonts w:ascii="Courier New" w:eastAsia="Times New Roman" w:hAnsi="Courier New" w:cs="Times New Roman"/>
                <w:color w:val="000000"/>
                <w:lang w:val="en-US"/>
              </w:rPr>
              <w:t>c-</w:t>
            </w:r>
            <w:proofErr w:type="spellStart"/>
            <w:r w:rsidRPr="00855714">
              <w:rPr>
                <w:rFonts w:ascii="Courier New" w:eastAsia="Times New Roman" w:hAnsi="Courier New" w:cs="Times New Roman"/>
                <w:color w:val="000000"/>
                <w:lang w:val="en-US"/>
              </w:rPr>
              <w:t>kiha</w:t>
            </w:r>
            <w:proofErr w:type="spellEnd"/>
            <w:r w:rsidRPr="00855714">
              <w:rPr>
                <w:rFonts w:ascii="Courier New" w:eastAsia="Times New Roman" w:hAnsi="Courier New" w:cs="Times New Roman"/>
                <w:color w:val="000000"/>
                <w:lang w:val="en-US"/>
              </w:rPr>
              <w:t>-R-</w:t>
            </w:r>
            <w:proofErr w:type="spellStart"/>
            <w:r w:rsidRPr="00855714">
              <w:rPr>
                <w:rFonts w:ascii="Courier New" w:eastAsia="Times New Roman" w:hAnsi="Courier New" w:cs="Times New Roman"/>
                <w:color w:val="000000"/>
                <w:lang w:val="en-US"/>
              </w:rPr>
              <w:t>eifds</w:t>
            </w:r>
            <w:proofErr w:type="spellEnd"/>
            <w:r w:rsidRPr="00855714">
              <w:rPr>
                <w:rFonts w:ascii="Courier New" w:eastAsia="Times New Roman" w:hAnsi="Courier New" w:cs="Times New Roman"/>
                <w:color w:val="000000"/>
                <w:lang w:val="en-US"/>
              </w:rPr>
              <w:t>-R-</w:t>
            </w:r>
            <w:proofErr w:type="spellStart"/>
            <w:r w:rsidRPr="00855714">
              <w:rPr>
                <w:rFonts w:ascii="Courier New" w:eastAsia="Times New Roman" w:hAnsi="Courier New" w:cs="Times New Roman"/>
                <w:color w:val="000000"/>
                <w:lang w:val="en-US"/>
              </w:rPr>
              <w:t>gnptve</w:t>
            </w:r>
            <w:proofErr w:type="spellEnd"/>
            <w:r w:rsidRPr="00855714">
              <w:rPr>
                <w:rFonts w:ascii="Courier New" w:eastAsia="Times New Roman" w:hAnsi="Courier New" w:cs="Times New Roman"/>
                <w:color w:val="000000"/>
                <w:lang w:val="en-US"/>
              </w:rPr>
              <w:t>-c</w:t>
            </w:r>
          </w:p>
        </w:tc>
      </w:tr>
    </w:tbl>
    <w:p w:rsidR="00E50D46" w:rsidRPr="00C149C1" w:rsidRDefault="00E50D46" w:rsidP="00E50D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</w:rPr>
      </w:pPr>
    </w:p>
    <w:p w:rsidR="005914D0" w:rsidRDefault="005914D0" w:rsidP="00797563">
      <w:pPr>
        <w:tabs>
          <w:tab w:val="left" w:pos="0"/>
        </w:tabs>
        <w:spacing w:line="480" w:lineRule="auto"/>
        <w:rPr>
          <w:rFonts w:ascii="Times New Roman" w:hAnsi="Times New Roman" w:cs="Times New Roman"/>
        </w:rPr>
      </w:pPr>
    </w:p>
    <w:p w:rsidR="00E50D46" w:rsidRDefault="00E50D46" w:rsidP="00BF13F0">
      <w:pPr>
        <w:rPr>
          <w:rFonts w:ascii="Times New Roman" w:hAnsi="Times New Roman" w:cs="Times New Roman"/>
        </w:rPr>
      </w:pPr>
    </w:p>
    <w:p w:rsidR="00E50D46" w:rsidRDefault="00E50D46" w:rsidP="00BF13F0">
      <w:pPr>
        <w:rPr>
          <w:rFonts w:ascii="Times New Roman" w:hAnsi="Times New Roman" w:cs="Times New Roman"/>
        </w:rPr>
      </w:pPr>
    </w:p>
    <w:tbl>
      <w:tblPr>
        <w:tblW w:w="67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825"/>
        <w:gridCol w:w="1553"/>
        <w:gridCol w:w="1404"/>
        <w:gridCol w:w="1958"/>
      </w:tblGrid>
      <w:tr w:rsidR="00AA5AEE" w:rsidRPr="00C149C1" w:rsidTr="00AA5AEE">
        <w:trPr>
          <w:trHeight w:val="315"/>
        </w:trPr>
        <w:tc>
          <w:tcPr>
            <w:tcW w:w="67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5AEE" w:rsidRPr="00C149C1" w:rsidRDefault="00AA5AEE" w:rsidP="00DF47B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T</w:t>
            </w:r>
            <w:r w:rsidRPr="00787E47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able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S2</w:t>
            </w:r>
            <w:proofErr w:type="spellEnd"/>
            <w:r w:rsidRPr="00B8189F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 xml:space="preserve"> </w:t>
            </w:r>
            <w:r w:rsidRPr="00F67AE6">
              <w:rPr>
                <w:rFonts w:ascii="Times New Roman" w:hAnsi="Times New Roman"/>
              </w:rPr>
              <w:t xml:space="preserve">Association between </w:t>
            </w:r>
            <w:r w:rsidRPr="008A237A">
              <w:rPr>
                <w:rFonts w:ascii="Times New Roman" w:hAnsi="Times New Roman"/>
                <w:i/>
              </w:rPr>
              <w:t>PTPN22</w:t>
            </w:r>
            <w:r>
              <w:rPr>
                <w:rFonts w:ascii="Times New Roman" w:hAnsi="Times New Roman"/>
              </w:rPr>
              <w:t xml:space="preserve"> polymorphism </w:t>
            </w:r>
            <w:r w:rsidRPr="00F67AE6">
              <w:rPr>
                <w:rFonts w:ascii="Times New Roman" w:hAnsi="Times New Roman"/>
              </w:rPr>
              <w:t xml:space="preserve">and RA </w:t>
            </w:r>
            <w:r w:rsidRPr="00F67AE6">
              <w:rPr>
                <w:rFonts w:ascii="Times New Roman" w:hAnsi="Times New Roman"/>
                <w:color w:val="000000"/>
              </w:rPr>
              <w:t xml:space="preserve">in subgroups of patients, divided based on the presence/absence of </w:t>
            </w:r>
            <w:r>
              <w:rPr>
                <w:rFonts w:ascii="Times New Roman" w:hAnsi="Times New Roman"/>
                <w:color w:val="000000"/>
              </w:rPr>
              <w:t>anti-CEP-1 and anti-carb-CEP-1 IgG</w:t>
            </w:r>
          </w:p>
        </w:tc>
      </w:tr>
      <w:tr w:rsidR="00AA5AEE" w:rsidRPr="00C149C1" w:rsidTr="00AA5AEE">
        <w:trPr>
          <w:trHeight w:val="300"/>
        </w:trPr>
        <w:tc>
          <w:tcPr>
            <w:tcW w:w="182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A5AEE" w:rsidRPr="00C149C1" w:rsidRDefault="00AA5AEE" w:rsidP="007232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CEP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-1/ carb-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CEP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  <w:r w:rsidRPr="00C149C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95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5AEE" w:rsidRPr="008A237A" w:rsidRDefault="00AA5AEE" w:rsidP="007232E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r w:rsidRPr="008A237A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PTPN22</w:t>
            </w:r>
          </w:p>
        </w:tc>
        <w:tc>
          <w:tcPr>
            <w:tcW w:w="195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A5AEE" w:rsidRPr="00C149C1" w:rsidRDefault="00AA5AEE" w:rsidP="007232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49C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OR*(95%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C149C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CI)</w:t>
            </w:r>
          </w:p>
        </w:tc>
      </w:tr>
      <w:tr w:rsidR="00AA5AEE" w:rsidRPr="00C149C1" w:rsidTr="00AA5AEE">
        <w:trPr>
          <w:trHeight w:val="315"/>
        </w:trPr>
        <w:tc>
          <w:tcPr>
            <w:tcW w:w="182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A5AEE" w:rsidRPr="00C149C1" w:rsidRDefault="00AA5AEE" w:rsidP="007232ED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5AEE" w:rsidRPr="00C149C1" w:rsidRDefault="00AA5AEE" w:rsidP="007232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49C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None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5AEE" w:rsidRPr="00C149C1" w:rsidRDefault="00AA5AEE" w:rsidP="007232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49C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Any</w:t>
            </w:r>
          </w:p>
        </w:tc>
        <w:tc>
          <w:tcPr>
            <w:tcW w:w="195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A5AEE" w:rsidRPr="00C149C1" w:rsidRDefault="00AA5AEE" w:rsidP="007232ED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AA5AEE" w:rsidRPr="00C149C1" w:rsidTr="00AA5AEE">
        <w:trPr>
          <w:trHeight w:val="30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EE" w:rsidRPr="00C149C1" w:rsidRDefault="00AA5AEE" w:rsidP="007232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49C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controls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EE" w:rsidRPr="00C149C1" w:rsidRDefault="00AA5AEE" w:rsidP="007232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149C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1533 (79.18)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EE" w:rsidRPr="00C149C1" w:rsidRDefault="00AA5AEE" w:rsidP="007232E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9C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403 </w:t>
            </w:r>
            <w:r w:rsidRPr="00C149C1">
              <w:rPr>
                <w:rFonts w:ascii="Times New Roman" w:eastAsia="Times New Roman" w:hAnsi="Times New Roman" w:cs="Times New Roman"/>
                <w:color w:val="000000"/>
              </w:rPr>
              <w:t>(20.82)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EE" w:rsidRPr="00C149C1" w:rsidRDefault="00AA5AEE" w:rsidP="007232E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9C1">
              <w:rPr>
                <w:rFonts w:ascii="Times New Roman" w:eastAsia="Times New Roman" w:hAnsi="Times New Roman" w:cs="Times New Roman"/>
                <w:color w:val="000000"/>
              </w:rPr>
              <w:t>ref. 1.0</w:t>
            </w:r>
          </w:p>
        </w:tc>
      </w:tr>
      <w:tr w:rsidR="00AA5AEE" w:rsidRPr="00C149C1" w:rsidTr="00AA5AEE">
        <w:trPr>
          <w:trHeight w:val="30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EE" w:rsidRPr="00C149C1" w:rsidRDefault="00AA5AEE" w:rsidP="007232E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9C1">
              <w:rPr>
                <w:rFonts w:ascii="Times New Roman" w:eastAsia="Times New Roman" w:hAnsi="Times New Roman" w:cs="Times New Roman"/>
                <w:color w:val="000000"/>
              </w:rPr>
              <w:t xml:space="preserve"> -/-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EE" w:rsidRPr="00C149C1" w:rsidRDefault="00AA5AEE" w:rsidP="007232E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9C1">
              <w:rPr>
                <w:rFonts w:ascii="Times New Roman" w:eastAsia="Times New Roman" w:hAnsi="Times New Roman" w:cs="Times New Roman"/>
                <w:color w:val="000000"/>
              </w:rPr>
              <w:t>1008 (73.15)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EE" w:rsidRPr="00C149C1" w:rsidRDefault="00AA5AEE" w:rsidP="007232E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9C1">
              <w:rPr>
                <w:rFonts w:ascii="Times New Roman" w:eastAsia="Times New Roman" w:hAnsi="Times New Roman" w:cs="Times New Roman"/>
                <w:color w:val="000000"/>
              </w:rPr>
              <w:t>370 (26.85)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EE" w:rsidRPr="00C149C1" w:rsidRDefault="00AA5AEE" w:rsidP="007232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9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1.42 (1.20-1.67)</w:t>
            </w:r>
          </w:p>
        </w:tc>
      </w:tr>
      <w:tr w:rsidR="00AA5AEE" w:rsidRPr="00C149C1" w:rsidTr="00AA5AEE">
        <w:trPr>
          <w:trHeight w:val="30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EE" w:rsidRPr="00C149C1" w:rsidRDefault="00AA5AEE" w:rsidP="007232E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9C1">
              <w:rPr>
                <w:rFonts w:ascii="Times New Roman" w:eastAsia="Times New Roman" w:hAnsi="Times New Roman" w:cs="Times New Roman"/>
                <w:color w:val="000000"/>
              </w:rPr>
              <w:t xml:space="preserve"> +/-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EE" w:rsidRPr="00C149C1" w:rsidRDefault="00AA5AEE" w:rsidP="007232E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9C1">
              <w:rPr>
                <w:rFonts w:ascii="Times New Roman" w:eastAsia="Times New Roman" w:hAnsi="Times New Roman" w:cs="Times New Roman"/>
                <w:color w:val="000000"/>
              </w:rPr>
              <w:t>388 (66.78)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EE" w:rsidRPr="00C149C1" w:rsidRDefault="00AA5AEE" w:rsidP="007232E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9C1">
              <w:rPr>
                <w:rFonts w:ascii="Times New Roman" w:eastAsia="Times New Roman" w:hAnsi="Times New Roman" w:cs="Times New Roman"/>
                <w:color w:val="000000"/>
              </w:rPr>
              <w:t>193 (33.22)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EE" w:rsidRPr="00C149C1" w:rsidRDefault="00AA5AEE" w:rsidP="007232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9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1.90 (1.54-2.35)</w:t>
            </w:r>
          </w:p>
        </w:tc>
      </w:tr>
      <w:tr w:rsidR="00AA5AEE" w:rsidRPr="00C149C1" w:rsidTr="00AA5AEE">
        <w:trPr>
          <w:trHeight w:val="300"/>
        </w:trPr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EE" w:rsidRPr="00C149C1" w:rsidRDefault="00AA5AEE" w:rsidP="007232E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9C1">
              <w:rPr>
                <w:rFonts w:ascii="Times New Roman" w:eastAsia="Times New Roman" w:hAnsi="Times New Roman" w:cs="Times New Roman"/>
                <w:color w:val="000000"/>
              </w:rPr>
              <w:t xml:space="preserve"> -/+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EE" w:rsidRPr="00C149C1" w:rsidRDefault="00AA5AEE" w:rsidP="007232E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9C1">
              <w:rPr>
                <w:rFonts w:ascii="Times New Roman" w:eastAsia="Times New Roman" w:hAnsi="Times New Roman" w:cs="Times New Roman"/>
                <w:color w:val="000000"/>
              </w:rPr>
              <w:t>44 (66.67)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EE" w:rsidRPr="00C149C1" w:rsidRDefault="00AA5AEE" w:rsidP="007232E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9C1">
              <w:rPr>
                <w:rFonts w:ascii="Times New Roman" w:eastAsia="Times New Roman" w:hAnsi="Times New Roman" w:cs="Times New Roman"/>
                <w:color w:val="000000"/>
              </w:rPr>
              <w:t>22 (33.33)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AEE" w:rsidRPr="00C149C1" w:rsidRDefault="00AA5AEE" w:rsidP="007232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9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2.05 (1.19-3.51)</w:t>
            </w:r>
          </w:p>
        </w:tc>
      </w:tr>
      <w:tr w:rsidR="00AA5AEE" w:rsidRPr="00C149C1" w:rsidTr="00AA5AEE">
        <w:trPr>
          <w:trHeight w:val="315"/>
        </w:trPr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5AEE" w:rsidRPr="00C149C1" w:rsidRDefault="00AA5AEE" w:rsidP="007232E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9C1">
              <w:rPr>
                <w:rFonts w:ascii="Times New Roman" w:eastAsia="Times New Roman" w:hAnsi="Times New Roman" w:cs="Times New Roman"/>
                <w:color w:val="000000"/>
              </w:rPr>
              <w:t xml:space="preserve"> +/+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5AEE" w:rsidRPr="00C149C1" w:rsidRDefault="00AA5AEE" w:rsidP="007232E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9C1">
              <w:rPr>
                <w:rFonts w:ascii="Times New Roman" w:eastAsia="Times New Roman" w:hAnsi="Times New Roman" w:cs="Times New Roman"/>
                <w:color w:val="000000"/>
              </w:rPr>
              <w:t>297 (65.71)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5AEE" w:rsidRPr="00C149C1" w:rsidRDefault="00AA5AEE" w:rsidP="007232E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9C1">
              <w:rPr>
                <w:rFonts w:ascii="Times New Roman" w:eastAsia="Times New Roman" w:hAnsi="Times New Roman" w:cs="Times New Roman"/>
                <w:color w:val="000000"/>
              </w:rPr>
              <w:t>155 (34.29)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5AEE" w:rsidRPr="00C149C1" w:rsidRDefault="00AA5AEE" w:rsidP="007232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49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2.07 (1.64-2.60)</w:t>
            </w:r>
          </w:p>
        </w:tc>
      </w:tr>
    </w:tbl>
    <w:p w:rsidR="00E50D46" w:rsidRPr="004463F8" w:rsidRDefault="00E50D46" w:rsidP="00E50D4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/>
          <w:vertAlign w:val="superscript"/>
          <w:lang w:eastAsia="sv-SE"/>
        </w:rPr>
        <w:t>*</w:t>
      </w:r>
      <w:r w:rsidRPr="004463F8">
        <w:rPr>
          <w:rFonts w:ascii="Times New Roman" w:hAnsi="Times New Roman"/>
        </w:rPr>
        <w:t>Odds ratios (OR) were</w:t>
      </w:r>
      <w:r w:rsidRPr="004463F8">
        <w:rPr>
          <w:rFonts w:ascii="Times New Roman" w:hAnsi="Times New Roman"/>
          <w:vertAlign w:val="superscript"/>
        </w:rPr>
        <w:t xml:space="preserve"> </w:t>
      </w:r>
      <w:r w:rsidRPr="004463F8">
        <w:rPr>
          <w:rFonts w:ascii="Times New Roman" w:hAnsi="Times New Roman"/>
          <w:lang w:eastAsia="sv-SE"/>
        </w:rPr>
        <w:t xml:space="preserve">adjusted for age, gender and residential area. </w:t>
      </w:r>
      <w:proofErr w:type="spellStart"/>
      <w:r w:rsidRPr="004463F8">
        <w:rPr>
          <w:rFonts w:ascii="Times New Roman" w:hAnsi="Times New Roman"/>
          <w:lang w:eastAsia="sv-SE"/>
        </w:rPr>
        <w:t>CEP</w:t>
      </w:r>
      <w:proofErr w:type="spellEnd"/>
      <w:r w:rsidRPr="004463F8">
        <w:rPr>
          <w:rFonts w:ascii="Times New Roman" w:hAnsi="Times New Roman"/>
          <w:lang w:eastAsia="sv-SE"/>
        </w:rPr>
        <w:t xml:space="preserve">-1 = </w:t>
      </w:r>
      <w:proofErr w:type="spellStart"/>
      <w:r w:rsidRPr="004463F8">
        <w:rPr>
          <w:rFonts w:ascii="Times New Roman" w:hAnsi="Times New Roman"/>
          <w:lang w:eastAsia="sv-SE"/>
        </w:rPr>
        <w:t>citrullinated</w:t>
      </w:r>
      <w:proofErr w:type="spellEnd"/>
      <w:r w:rsidRPr="004463F8">
        <w:rPr>
          <w:rFonts w:ascii="Times New Roman" w:hAnsi="Times New Roman"/>
          <w:lang w:eastAsia="sv-SE"/>
        </w:rPr>
        <w:t xml:space="preserve"> </w:t>
      </w:r>
      <w:r w:rsidRPr="004463F8">
        <w:rPr>
          <w:rFonts w:ascii="Times New Roman" w:hAnsi="Times New Roman" w:cs="Times New Roman"/>
          <w:lang w:eastAsia="sv-SE"/>
        </w:rPr>
        <w:t>α</w:t>
      </w:r>
      <w:r w:rsidRPr="004463F8">
        <w:rPr>
          <w:rFonts w:ascii="Times New Roman" w:hAnsi="Times New Roman"/>
          <w:lang w:eastAsia="sv-SE"/>
        </w:rPr>
        <w:t>-</w:t>
      </w:r>
      <w:proofErr w:type="spellStart"/>
      <w:r w:rsidRPr="004463F8">
        <w:rPr>
          <w:rFonts w:ascii="Times New Roman" w:hAnsi="Times New Roman"/>
          <w:lang w:eastAsia="sv-SE"/>
        </w:rPr>
        <w:t>enolase</w:t>
      </w:r>
      <w:proofErr w:type="spellEnd"/>
      <w:r w:rsidRPr="004463F8">
        <w:rPr>
          <w:rFonts w:ascii="Times New Roman" w:hAnsi="Times New Roman"/>
          <w:lang w:eastAsia="sv-SE"/>
        </w:rPr>
        <w:t xml:space="preserve"> peptide-1; carb-</w:t>
      </w:r>
      <w:proofErr w:type="spellStart"/>
      <w:r w:rsidRPr="004463F8">
        <w:rPr>
          <w:rFonts w:ascii="Times New Roman" w:hAnsi="Times New Roman"/>
          <w:lang w:eastAsia="sv-SE"/>
        </w:rPr>
        <w:t>CEP</w:t>
      </w:r>
      <w:proofErr w:type="spellEnd"/>
      <w:r w:rsidRPr="004463F8">
        <w:rPr>
          <w:rFonts w:ascii="Times New Roman" w:hAnsi="Times New Roman"/>
          <w:lang w:eastAsia="sv-SE"/>
        </w:rPr>
        <w:t xml:space="preserve">-1 </w:t>
      </w:r>
      <w:proofErr w:type="gramStart"/>
      <w:r w:rsidRPr="004463F8">
        <w:rPr>
          <w:rFonts w:ascii="Times New Roman" w:hAnsi="Times New Roman"/>
          <w:lang w:eastAsia="sv-SE"/>
        </w:rPr>
        <w:t xml:space="preserve">=  </w:t>
      </w:r>
      <w:proofErr w:type="spellStart"/>
      <w:r w:rsidRPr="004463F8">
        <w:rPr>
          <w:rFonts w:ascii="Times New Roman" w:hAnsi="Times New Roman"/>
          <w:lang w:eastAsia="sv-SE"/>
        </w:rPr>
        <w:t>carbamylated</w:t>
      </w:r>
      <w:proofErr w:type="spellEnd"/>
      <w:proofErr w:type="gramEnd"/>
      <w:r w:rsidRPr="004463F8">
        <w:rPr>
          <w:rFonts w:ascii="Times New Roman" w:hAnsi="Times New Roman"/>
          <w:lang w:eastAsia="sv-SE"/>
        </w:rPr>
        <w:t xml:space="preserve"> </w:t>
      </w:r>
      <w:proofErr w:type="spellStart"/>
      <w:r w:rsidRPr="004463F8">
        <w:rPr>
          <w:rFonts w:ascii="Times New Roman" w:hAnsi="Times New Roman"/>
          <w:lang w:eastAsia="sv-SE"/>
        </w:rPr>
        <w:t>citrullinated</w:t>
      </w:r>
      <w:proofErr w:type="spellEnd"/>
      <w:r w:rsidRPr="004463F8">
        <w:rPr>
          <w:rFonts w:ascii="Times New Roman" w:hAnsi="Times New Roman"/>
          <w:lang w:eastAsia="sv-SE"/>
        </w:rPr>
        <w:t xml:space="preserve"> </w:t>
      </w:r>
      <w:r w:rsidRPr="004463F8">
        <w:rPr>
          <w:rFonts w:ascii="Times New Roman" w:hAnsi="Times New Roman" w:cs="Times New Roman"/>
          <w:lang w:eastAsia="sv-SE"/>
        </w:rPr>
        <w:t>α</w:t>
      </w:r>
      <w:r w:rsidRPr="004463F8">
        <w:rPr>
          <w:rFonts w:ascii="Times New Roman" w:hAnsi="Times New Roman"/>
          <w:lang w:eastAsia="sv-SE"/>
        </w:rPr>
        <w:t>-</w:t>
      </w:r>
      <w:proofErr w:type="spellStart"/>
      <w:r w:rsidRPr="004463F8">
        <w:rPr>
          <w:rFonts w:ascii="Times New Roman" w:hAnsi="Times New Roman"/>
          <w:lang w:eastAsia="sv-SE"/>
        </w:rPr>
        <w:t>enolase</w:t>
      </w:r>
      <w:proofErr w:type="spellEnd"/>
      <w:r w:rsidRPr="004463F8">
        <w:rPr>
          <w:rFonts w:ascii="Times New Roman" w:hAnsi="Times New Roman"/>
          <w:lang w:eastAsia="sv-SE"/>
        </w:rPr>
        <w:t xml:space="preserve"> peptide-1; CI = confidence interval; RA = rheumatoid arthritis</w:t>
      </w:r>
    </w:p>
    <w:p w:rsidR="00BF13F0" w:rsidRPr="00E50D46" w:rsidRDefault="00BF13F0" w:rsidP="00BF13F0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br w:type="page"/>
      </w:r>
    </w:p>
    <w:p w:rsidR="00C7694C" w:rsidRDefault="00C7694C" w:rsidP="00797563">
      <w:pPr>
        <w:tabs>
          <w:tab w:val="left" w:pos="0"/>
        </w:tabs>
        <w:spacing w:line="480" w:lineRule="auto"/>
        <w:rPr>
          <w:rFonts w:ascii="Times New Roman" w:hAnsi="Times New Roman" w:cs="Times New Roman"/>
        </w:rPr>
      </w:pPr>
    </w:p>
    <w:p w:rsidR="009E5EC5" w:rsidRPr="00913EC6" w:rsidRDefault="009E5EC5" w:rsidP="00797563">
      <w:pPr>
        <w:tabs>
          <w:tab w:val="left" w:pos="0"/>
        </w:tabs>
        <w:spacing w:line="480" w:lineRule="auto"/>
        <w:rPr>
          <w:rFonts w:ascii="Times New Roman" w:hAnsi="Times New Roman" w:cs="Times New Roman"/>
          <w:b/>
        </w:rPr>
      </w:pPr>
    </w:p>
    <w:p w:rsidR="009E5EC5" w:rsidRDefault="009E5EC5" w:rsidP="00797563">
      <w:pPr>
        <w:tabs>
          <w:tab w:val="left" w:pos="0"/>
        </w:tabs>
        <w:rPr>
          <w:rFonts w:ascii="Times New Roman" w:hAnsi="Times New Roman" w:cs="Times New Roman"/>
          <w:b/>
        </w:rPr>
      </w:pPr>
      <w:r w:rsidRPr="00913EC6">
        <w:rPr>
          <w:rFonts w:ascii="Times New Roman" w:hAnsi="Times New Roman" w:cs="Times New Roman"/>
          <w:b/>
        </w:rPr>
        <w:t>SUPPLEMENTARY REFERENCES</w:t>
      </w:r>
    </w:p>
    <w:p w:rsidR="00797563" w:rsidRPr="00913EC6" w:rsidRDefault="00797563" w:rsidP="00797563">
      <w:pPr>
        <w:tabs>
          <w:tab w:val="left" w:pos="0"/>
        </w:tabs>
        <w:rPr>
          <w:rFonts w:ascii="Times New Roman" w:hAnsi="Times New Roman" w:cs="Times New Roman"/>
          <w:b/>
        </w:rPr>
      </w:pPr>
    </w:p>
    <w:p w:rsidR="00E60AC3" w:rsidRDefault="00E367A4" w:rsidP="00E60AC3">
      <w:pPr>
        <w:widowControl w:val="0"/>
        <w:tabs>
          <w:tab w:val="left" w:pos="320"/>
        </w:tabs>
        <w:autoSpaceDE w:val="0"/>
        <w:autoSpaceDN w:val="0"/>
        <w:adjustRightInd w:val="0"/>
        <w:spacing w:after="240"/>
        <w:ind w:left="320" w:hanging="320"/>
        <w:rPr>
          <w:rFonts w:ascii="Times New Roman" w:hAnsi="Times New Roman" w:cs="Times New Roman"/>
          <w:lang w:val="en-US"/>
        </w:rPr>
      </w:pPr>
      <w:r w:rsidRPr="00DA7F0D">
        <w:rPr>
          <w:rFonts w:ascii="Times New Roman" w:hAnsi="Times New Roman" w:cs="Times New Roman"/>
        </w:rPr>
        <w:fldChar w:fldCharType="begin"/>
      </w:r>
      <w:r w:rsidR="009E5EC5" w:rsidRPr="00DA7F0D">
        <w:rPr>
          <w:rFonts w:ascii="Times New Roman" w:hAnsi="Times New Roman" w:cs="Times New Roman"/>
        </w:rPr>
        <w:instrText xml:space="preserve"> ADDIN PAPERS2_CITATIONS &lt;papers2_bibliography/&gt;</w:instrText>
      </w:r>
      <w:r w:rsidRPr="00DA7F0D">
        <w:rPr>
          <w:rFonts w:ascii="Times New Roman" w:hAnsi="Times New Roman" w:cs="Times New Roman"/>
        </w:rPr>
        <w:fldChar w:fldCharType="separate"/>
      </w:r>
      <w:r w:rsidR="00E60AC3">
        <w:rPr>
          <w:rFonts w:ascii="Times New Roman" w:hAnsi="Times New Roman" w:cs="Times New Roman"/>
          <w:lang w:val="en-US"/>
        </w:rPr>
        <w:t>1</w:t>
      </w:r>
      <w:r w:rsidR="00E60AC3">
        <w:rPr>
          <w:rFonts w:ascii="Times New Roman" w:hAnsi="Times New Roman" w:cs="Times New Roman"/>
          <w:lang w:val="en-US"/>
        </w:rPr>
        <w:tab/>
        <w:t xml:space="preserve">Ytterberg AJ, Peltier J-B, van Wijk KJ. Protein profiling of plastoglobules in chloroplasts and chromoplasts. A surprising site for differential accumulation of metabolic enzymes. </w:t>
      </w:r>
      <w:r w:rsidR="00E60AC3">
        <w:rPr>
          <w:rFonts w:ascii="Times New Roman" w:hAnsi="Times New Roman" w:cs="Times New Roman"/>
          <w:i/>
          <w:iCs/>
          <w:lang w:val="en-US"/>
        </w:rPr>
        <w:t>Plant Physiol</w:t>
      </w:r>
      <w:r w:rsidR="00E60AC3">
        <w:rPr>
          <w:rFonts w:ascii="Times New Roman" w:hAnsi="Times New Roman" w:cs="Times New Roman"/>
          <w:lang w:val="en-US"/>
        </w:rPr>
        <w:t xml:space="preserve"> 2006;</w:t>
      </w:r>
      <w:r w:rsidR="00E60AC3">
        <w:rPr>
          <w:rFonts w:ascii="Times New Roman" w:hAnsi="Times New Roman" w:cs="Times New Roman"/>
          <w:b/>
          <w:bCs/>
          <w:lang w:val="en-US"/>
        </w:rPr>
        <w:t>140</w:t>
      </w:r>
      <w:r w:rsidR="00E60AC3">
        <w:rPr>
          <w:rFonts w:ascii="Times New Roman" w:hAnsi="Times New Roman" w:cs="Times New Roman"/>
          <w:lang w:val="en-US"/>
        </w:rPr>
        <w:t>:984–97. doi:10.1104/pp.105.076083</w:t>
      </w:r>
    </w:p>
    <w:p w:rsidR="00E60AC3" w:rsidRDefault="00E60AC3" w:rsidP="00E60AC3">
      <w:pPr>
        <w:widowControl w:val="0"/>
        <w:tabs>
          <w:tab w:val="left" w:pos="320"/>
        </w:tabs>
        <w:autoSpaceDE w:val="0"/>
        <w:autoSpaceDN w:val="0"/>
        <w:adjustRightInd w:val="0"/>
        <w:spacing w:after="240"/>
        <w:ind w:left="320" w:hanging="3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</w:t>
      </w:r>
      <w:r>
        <w:rPr>
          <w:rFonts w:ascii="Times New Roman" w:hAnsi="Times New Roman" w:cs="Times New Roman"/>
          <w:lang w:val="en-US"/>
        </w:rPr>
        <w:tab/>
        <w:t xml:space="preserve">Lyutvinskiy Y, Yang H, Rutishauser D, </w:t>
      </w:r>
      <w:r>
        <w:rPr>
          <w:rFonts w:ascii="Times New Roman" w:hAnsi="Times New Roman" w:cs="Times New Roman"/>
          <w:i/>
          <w:iCs/>
          <w:lang w:val="en-US"/>
        </w:rPr>
        <w:t>et al.</w:t>
      </w:r>
      <w:r>
        <w:rPr>
          <w:rFonts w:ascii="Times New Roman" w:hAnsi="Times New Roman" w:cs="Times New Roman"/>
          <w:lang w:val="en-US"/>
        </w:rPr>
        <w:t xml:space="preserve"> In silico instrumental response correction improves precision of label-free proteomics and accuracy of proteomics-based predictive models. </w:t>
      </w:r>
      <w:r>
        <w:rPr>
          <w:rFonts w:ascii="Times New Roman" w:hAnsi="Times New Roman" w:cs="Times New Roman"/>
          <w:i/>
          <w:iCs/>
          <w:lang w:val="en-US"/>
        </w:rPr>
        <w:t>Mol Cell Proteomics</w:t>
      </w:r>
      <w:r>
        <w:rPr>
          <w:rFonts w:ascii="Times New Roman" w:hAnsi="Times New Roman" w:cs="Times New Roman"/>
          <w:lang w:val="en-US"/>
        </w:rPr>
        <w:t xml:space="preserve"> 2013;</w:t>
      </w:r>
      <w:r>
        <w:rPr>
          <w:rFonts w:ascii="Times New Roman" w:hAnsi="Times New Roman" w:cs="Times New Roman"/>
          <w:b/>
          <w:bCs/>
          <w:lang w:val="en-US"/>
        </w:rPr>
        <w:t>12</w:t>
      </w:r>
      <w:r>
        <w:rPr>
          <w:rFonts w:ascii="Times New Roman" w:hAnsi="Times New Roman" w:cs="Times New Roman"/>
          <w:lang w:val="en-US"/>
        </w:rPr>
        <w:t>:2324–31. doi:10.1074/mcp.O112.023804</w:t>
      </w:r>
    </w:p>
    <w:p w:rsidR="00E60AC3" w:rsidRDefault="00E60AC3" w:rsidP="00E60AC3">
      <w:pPr>
        <w:widowControl w:val="0"/>
        <w:tabs>
          <w:tab w:val="left" w:pos="320"/>
        </w:tabs>
        <w:autoSpaceDE w:val="0"/>
        <w:autoSpaceDN w:val="0"/>
        <w:adjustRightInd w:val="0"/>
        <w:spacing w:after="240"/>
        <w:ind w:left="320" w:hanging="3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3</w:t>
      </w:r>
      <w:r>
        <w:rPr>
          <w:rFonts w:ascii="Times New Roman" w:hAnsi="Times New Roman" w:cs="Times New Roman"/>
          <w:lang w:val="en-US"/>
        </w:rPr>
        <w:tab/>
        <w:t xml:space="preserve">Hansson M, Mathsson L, Schlederer T, </w:t>
      </w:r>
      <w:r>
        <w:rPr>
          <w:rFonts w:ascii="Times New Roman" w:hAnsi="Times New Roman" w:cs="Times New Roman"/>
          <w:i/>
          <w:iCs/>
          <w:lang w:val="en-US"/>
        </w:rPr>
        <w:t>et al.</w:t>
      </w:r>
      <w:r>
        <w:rPr>
          <w:rFonts w:ascii="Times New Roman" w:hAnsi="Times New Roman" w:cs="Times New Roman"/>
          <w:lang w:val="en-US"/>
        </w:rPr>
        <w:t xml:space="preserve"> Validation of a multiplex chip-based assay for the detection of autoantibodies against citrullinated peptides. </w:t>
      </w:r>
      <w:r>
        <w:rPr>
          <w:rFonts w:ascii="Times New Roman" w:hAnsi="Times New Roman" w:cs="Times New Roman"/>
          <w:i/>
          <w:iCs/>
          <w:lang w:val="en-US"/>
        </w:rPr>
        <w:t>Arthritis Res Ther</w:t>
      </w:r>
      <w:r>
        <w:rPr>
          <w:rFonts w:ascii="Times New Roman" w:hAnsi="Times New Roman" w:cs="Times New Roman"/>
          <w:lang w:val="en-US"/>
        </w:rPr>
        <w:t xml:space="preserve"> 2012;</w:t>
      </w:r>
      <w:r>
        <w:rPr>
          <w:rFonts w:ascii="Times New Roman" w:hAnsi="Times New Roman" w:cs="Times New Roman"/>
          <w:b/>
          <w:bCs/>
          <w:lang w:val="en-US"/>
        </w:rPr>
        <w:t>14</w:t>
      </w:r>
      <w:r>
        <w:rPr>
          <w:rFonts w:ascii="Times New Roman" w:hAnsi="Times New Roman" w:cs="Times New Roman"/>
          <w:lang w:val="en-US"/>
        </w:rPr>
        <w:t>:R201. doi:10.1186/ar4039</w:t>
      </w:r>
    </w:p>
    <w:p w:rsidR="009E5EC5" w:rsidRPr="00DA7F0D" w:rsidRDefault="00E367A4" w:rsidP="00E60AC3">
      <w:pPr>
        <w:widowControl w:val="0"/>
        <w:tabs>
          <w:tab w:val="left" w:pos="320"/>
        </w:tabs>
        <w:autoSpaceDE w:val="0"/>
        <w:autoSpaceDN w:val="0"/>
        <w:adjustRightInd w:val="0"/>
        <w:spacing w:after="240"/>
        <w:ind w:left="320" w:hanging="320"/>
        <w:rPr>
          <w:rFonts w:ascii="Times New Roman" w:hAnsi="Times New Roman" w:cs="Times New Roman"/>
        </w:rPr>
      </w:pPr>
      <w:r w:rsidRPr="00DA7F0D">
        <w:rPr>
          <w:rFonts w:ascii="Times New Roman" w:hAnsi="Times New Roman" w:cs="Times New Roman"/>
        </w:rPr>
        <w:fldChar w:fldCharType="end"/>
      </w:r>
    </w:p>
    <w:p w:rsidR="00EF4AC8" w:rsidRPr="00DA7F0D" w:rsidRDefault="00EF4AC8" w:rsidP="00797563">
      <w:pPr>
        <w:tabs>
          <w:tab w:val="left" w:pos="0"/>
        </w:tabs>
        <w:rPr>
          <w:rFonts w:ascii="Times New Roman" w:hAnsi="Times New Roman" w:cs="Times New Roman"/>
        </w:rPr>
      </w:pPr>
    </w:p>
    <w:sectPr w:rsidR="00EF4AC8" w:rsidRPr="00DA7F0D" w:rsidSect="001D0C38">
      <w:pgSz w:w="11900" w:h="16840"/>
      <w:pgMar w:top="1440" w:right="1800" w:bottom="1440" w:left="22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D2144"/>
    <w:multiLevelType w:val="hybridMultilevel"/>
    <w:tmpl w:val="1BAE2F7C"/>
    <w:lvl w:ilvl="0" w:tplc="C172D80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886E13"/>
    <w:rsid w:val="0002745D"/>
    <w:rsid w:val="000C4392"/>
    <w:rsid w:val="000E36AB"/>
    <w:rsid w:val="001524DC"/>
    <w:rsid w:val="001A15EA"/>
    <w:rsid w:val="001C3A6A"/>
    <w:rsid w:val="001D0C38"/>
    <w:rsid w:val="001D14F9"/>
    <w:rsid w:val="002250E3"/>
    <w:rsid w:val="002263C7"/>
    <w:rsid w:val="002618DD"/>
    <w:rsid w:val="003429FA"/>
    <w:rsid w:val="003C7495"/>
    <w:rsid w:val="003E2878"/>
    <w:rsid w:val="004204CA"/>
    <w:rsid w:val="00427929"/>
    <w:rsid w:val="005914D0"/>
    <w:rsid w:val="005D5149"/>
    <w:rsid w:val="00601DB4"/>
    <w:rsid w:val="00697895"/>
    <w:rsid w:val="00787E47"/>
    <w:rsid w:val="00797563"/>
    <w:rsid w:val="007E02EC"/>
    <w:rsid w:val="00826531"/>
    <w:rsid w:val="0085758E"/>
    <w:rsid w:val="008863BA"/>
    <w:rsid w:val="00886E13"/>
    <w:rsid w:val="008A0CA6"/>
    <w:rsid w:val="00911DAB"/>
    <w:rsid w:val="00913EC6"/>
    <w:rsid w:val="009E56B2"/>
    <w:rsid w:val="009E5EC5"/>
    <w:rsid w:val="00A701E4"/>
    <w:rsid w:val="00AA5AEE"/>
    <w:rsid w:val="00AC15D1"/>
    <w:rsid w:val="00AE3999"/>
    <w:rsid w:val="00B934DB"/>
    <w:rsid w:val="00BA1513"/>
    <w:rsid w:val="00BF13F0"/>
    <w:rsid w:val="00C6597E"/>
    <w:rsid w:val="00C7694C"/>
    <w:rsid w:val="00D21DF9"/>
    <w:rsid w:val="00D43B7F"/>
    <w:rsid w:val="00DA7F0D"/>
    <w:rsid w:val="00DF47BB"/>
    <w:rsid w:val="00E367A4"/>
    <w:rsid w:val="00E50D46"/>
    <w:rsid w:val="00E60AC3"/>
    <w:rsid w:val="00EF3BBD"/>
    <w:rsid w:val="00EF4AC8"/>
    <w:rsid w:val="00F72E8D"/>
    <w:rsid w:val="00F8280D"/>
    <w:rsid w:val="00F94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E13"/>
    <w:rPr>
      <w:lang w:val="en-GB"/>
    </w:rPr>
  </w:style>
  <w:style w:type="paragraph" w:styleId="Heading4">
    <w:name w:val="heading 4"/>
    <w:basedOn w:val="Normal"/>
    <w:link w:val="Heading4Char"/>
    <w:uiPriority w:val="9"/>
    <w:qFormat/>
    <w:rsid w:val="00D21DF9"/>
    <w:pPr>
      <w:spacing w:before="100" w:beforeAutospacing="1" w:after="100" w:afterAutospacing="1"/>
      <w:outlineLvl w:val="3"/>
    </w:pPr>
    <w:rPr>
      <w:rFonts w:ascii="Times" w:hAnsi="Times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6E1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6E1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E13"/>
    <w:rPr>
      <w:rFonts w:ascii="Lucida Grande" w:hAnsi="Lucida Grande" w:cs="Lucida Grande"/>
      <w:sz w:val="18"/>
      <w:szCs w:val="18"/>
      <w:lang w:val="en-GB"/>
    </w:rPr>
  </w:style>
  <w:style w:type="table" w:styleId="LightShading">
    <w:name w:val="Light Shading"/>
    <w:basedOn w:val="TableNormal"/>
    <w:uiPriority w:val="60"/>
    <w:rsid w:val="001D14F9"/>
    <w:rPr>
      <w:color w:val="000000" w:themeColor="text1" w:themeShade="BF"/>
      <w:lang w:val="sv-SE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A7F0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A7F0D"/>
  </w:style>
  <w:style w:type="character" w:customStyle="1" w:styleId="CommentTextChar">
    <w:name w:val="Comment Text Char"/>
    <w:basedOn w:val="DefaultParagraphFont"/>
    <w:link w:val="CommentText"/>
    <w:uiPriority w:val="99"/>
    <w:rsid w:val="00DA7F0D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7F0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7F0D"/>
    <w:rPr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826531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D21DF9"/>
    <w:rPr>
      <w:rFonts w:ascii="Times" w:hAnsi="Times"/>
      <w:b/>
      <w:bCs/>
    </w:rPr>
  </w:style>
  <w:style w:type="paragraph" w:styleId="NormalWeb">
    <w:name w:val="Normal (Web)"/>
    <w:basedOn w:val="Normal"/>
    <w:uiPriority w:val="99"/>
    <w:semiHidden/>
    <w:unhideWhenUsed/>
    <w:rsid w:val="00D21DF9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D21DF9"/>
  </w:style>
  <w:style w:type="character" w:styleId="FollowedHyperlink">
    <w:name w:val="FollowedHyperlink"/>
    <w:basedOn w:val="DefaultParagraphFont"/>
    <w:uiPriority w:val="99"/>
    <w:semiHidden/>
    <w:unhideWhenUsed/>
    <w:rsid w:val="003429FA"/>
    <w:rPr>
      <w:color w:val="800080" w:themeColor="followedHyperlink"/>
      <w:u w:val="single"/>
    </w:rPr>
  </w:style>
  <w:style w:type="paragraph" w:customStyle="1" w:styleId="title1">
    <w:name w:val="title1"/>
    <w:basedOn w:val="Normal"/>
    <w:rsid w:val="000C4392"/>
    <w:rPr>
      <w:rFonts w:ascii="Times New Roman" w:eastAsia="Times New Roman" w:hAnsi="Times New Roman" w:cs="Times New Roman"/>
      <w:sz w:val="27"/>
      <w:szCs w:val="27"/>
      <w:lang w:val="sv-SE" w:eastAsia="sv-SE"/>
    </w:rPr>
  </w:style>
  <w:style w:type="paragraph" w:customStyle="1" w:styleId="desc2">
    <w:name w:val="desc2"/>
    <w:basedOn w:val="Normal"/>
    <w:rsid w:val="000C4392"/>
    <w:rPr>
      <w:rFonts w:ascii="Times New Roman" w:eastAsia="Times New Roman" w:hAnsi="Times New Roman" w:cs="Times New Roman"/>
      <w:sz w:val="26"/>
      <w:szCs w:val="26"/>
      <w:lang w:val="sv-SE" w:eastAsia="sv-SE"/>
    </w:rPr>
  </w:style>
  <w:style w:type="paragraph" w:customStyle="1" w:styleId="details1">
    <w:name w:val="details1"/>
    <w:basedOn w:val="Normal"/>
    <w:rsid w:val="000C4392"/>
    <w:rPr>
      <w:rFonts w:ascii="Times New Roman" w:eastAsia="Times New Roman" w:hAnsi="Times New Roman" w:cs="Times New Roman"/>
      <w:sz w:val="22"/>
      <w:szCs w:val="22"/>
      <w:lang w:val="sv-SE" w:eastAsia="sv-SE"/>
    </w:rPr>
  </w:style>
  <w:style w:type="character" w:customStyle="1" w:styleId="jrnl">
    <w:name w:val="jrnl"/>
    <w:basedOn w:val="DefaultParagraphFont"/>
    <w:rsid w:val="000C43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4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trixscienc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4841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Reed</dc:creator>
  <cp:keywords/>
  <dc:description/>
  <cp:lastModifiedBy>edeorico</cp:lastModifiedBy>
  <cp:revision>31</cp:revision>
  <dcterms:created xsi:type="dcterms:W3CDTF">2015-06-29T10:41:00Z</dcterms:created>
  <dcterms:modified xsi:type="dcterms:W3CDTF">2016-04-23T00:26:00Z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id="http://www.zotero.org/styles/annals-of-the-rheumatic-diseases"/&gt;&lt;hasBiblio/&gt;&lt;format class="21"/&gt;&lt;count citations="3" publications="3"/&gt;&lt;/info&gt;PAPERS2_INFO_END</vt:lpwstr>
  </property>
</Properties>
</file>