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83BA35" w14:textId="77777777" w:rsidR="001C5C91" w:rsidRDefault="003A3CD1" w:rsidP="00192129">
      <w:pPr>
        <w:jc w:val="center"/>
        <w:rPr>
          <w:rFonts w:ascii="Times" w:hAnsi="Times" w:cs="Times" w:hint="eastAsia"/>
          <w:b/>
          <w:bCs/>
          <w:kern w:val="0"/>
        </w:rPr>
      </w:pPr>
      <w:r>
        <w:rPr>
          <w:rFonts w:ascii="Times" w:hAnsi="Times" w:cs="Times"/>
          <w:b/>
          <w:bCs/>
          <w:kern w:val="0"/>
        </w:rPr>
        <w:t xml:space="preserve">Table </w:t>
      </w:r>
      <w:r>
        <w:rPr>
          <w:rFonts w:ascii="Times" w:hAnsi="Times" w:cs="Times" w:hint="eastAsia"/>
          <w:b/>
          <w:bCs/>
          <w:kern w:val="0"/>
        </w:rPr>
        <w:t>S2</w:t>
      </w:r>
      <w:r>
        <w:rPr>
          <w:rFonts w:ascii="Times" w:hAnsi="Times" w:cs="Times"/>
          <w:b/>
          <w:bCs/>
          <w:kern w:val="0"/>
        </w:rPr>
        <w:t>. The top ten enriched pathways for target genes o</w:t>
      </w:r>
      <w:bookmarkStart w:id="0" w:name="_GoBack"/>
      <w:bookmarkEnd w:id="0"/>
      <w:r>
        <w:rPr>
          <w:rFonts w:ascii="Times" w:hAnsi="Times" w:cs="Times"/>
          <w:b/>
          <w:bCs/>
          <w:kern w:val="0"/>
        </w:rPr>
        <w:t>f all the 1</w:t>
      </w:r>
      <w:r>
        <w:rPr>
          <w:rFonts w:ascii="Times" w:hAnsi="Times" w:cs="Times" w:hint="eastAsia"/>
          <w:b/>
          <w:bCs/>
          <w:kern w:val="0"/>
        </w:rPr>
        <w:t>8</w:t>
      </w:r>
      <w:r>
        <w:rPr>
          <w:rFonts w:ascii="Times" w:hAnsi="Times" w:cs="Times"/>
          <w:b/>
          <w:bCs/>
          <w:kern w:val="0"/>
        </w:rPr>
        <w:t xml:space="preserve"> differentially expressed </w:t>
      </w:r>
      <w:proofErr w:type="spellStart"/>
      <w:r>
        <w:rPr>
          <w:rFonts w:ascii="Times" w:hAnsi="Times" w:cs="Times"/>
          <w:b/>
          <w:bCs/>
          <w:kern w:val="0"/>
        </w:rPr>
        <w:t>miRNAs</w:t>
      </w:r>
      <w:proofErr w:type="spellEnd"/>
      <w:r>
        <w:rPr>
          <w:rFonts w:ascii="Times" w:hAnsi="Times" w:cs="Times"/>
          <w:b/>
          <w:bCs/>
          <w:kern w:val="0"/>
        </w:rPr>
        <w:t>.</w:t>
      </w:r>
    </w:p>
    <w:p w14:paraId="5E8B5B4B" w14:textId="77777777" w:rsidR="003A3CD1" w:rsidRDefault="003A3CD1">
      <w:pPr>
        <w:rPr>
          <w:rFonts w:ascii="Times" w:hAnsi="Times" w:cs="Times" w:hint="eastAsia"/>
          <w:b/>
          <w:bCs/>
          <w:kern w:val="0"/>
        </w:rPr>
      </w:pPr>
    </w:p>
    <w:tbl>
      <w:tblPr>
        <w:tblpPr w:leftFromText="180" w:rightFromText="180" w:vertAnchor="text" w:horzAnchor="page" w:tblpX="1434" w:tblpY="211"/>
        <w:tblOverlap w:val="never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1"/>
        <w:gridCol w:w="3924"/>
        <w:gridCol w:w="1523"/>
        <w:gridCol w:w="5361"/>
        <w:gridCol w:w="1561"/>
      </w:tblGrid>
      <w:tr w:rsidR="003A3CD1" w14:paraId="16989BE3" w14:textId="77777777" w:rsidTr="00DE2300">
        <w:trPr>
          <w:trHeight w:val="780"/>
        </w:trPr>
        <w:tc>
          <w:tcPr>
            <w:tcW w:w="579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3A367F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pathway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 xml:space="preserve"> ID</w:t>
            </w:r>
          </w:p>
        </w:tc>
        <w:tc>
          <w:tcPr>
            <w:tcW w:w="1402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496F58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KEGG name</w:t>
            </w:r>
          </w:p>
        </w:tc>
        <w:tc>
          <w:tcPr>
            <w:tcW w:w="544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414834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TragetGene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 xml:space="preserve"> in this pathway</w:t>
            </w:r>
          </w:p>
        </w:tc>
        <w:tc>
          <w:tcPr>
            <w:tcW w:w="1916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7BC670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Gene list</w:t>
            </w:r>
          </w:p>
        </w:tc>
        <w:tc>
          <w:tcPr>
            <w:tcW w:w="558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787E78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FDR</w:t>
            </w:r>
          </w:p>
        </w:tc>
      </w:tr>
      <w:tr w:rsidR="003A3CD1" w14:paraId="67BEA11A" w14:textId="77777777" w:rsidTr="00DE2300">
        <w:trPr>
          <w:trHeight w:val="285"/>
        </w:trPr>
        <w:tc>
          <w:tcPr>
            <w:tcW w:w="579" w:type="pct"/>
            <w:shd w:val="clear" w:color="auto" w:fill="auto"/>
            <w:vAlign w:val="center"/>
          </w:tcPr>
          <w:p w14:paraId="77A10238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hsa04740</w:t>
            </w:r>
            <w:proofErr w:type="gramEnd"/>
          </w:p>
        </w:tc>
        <w:tc>
          <w:tcPr>
            <w:tcW w:w="1402" w:type="pct"/>
            <w:shd w:val="clear" w:color="auto" w:fill="auto"/>
            <w:vAlign w:val="center"/>
          </w:tcPr>
          <w:p w14:paraId="76DF055E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Olfactory transduction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64DDDE0F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2</w:t>
            </w:r>
          </w:p>
        </w:tc>
        <w:tc>
          <w:tcPr>
            <w:tcW w:w="1916" w:type="pct"/>
            <w:shd w:val="clear" w:color="auto" w:fill="auto"/>
            <w:vAlign w:val="center"/>
          </w:tcPr>
          <w:p w14:paraId="2E9CC97B" w14:textId="77777777" w:rsidR="003A3CD1" w:rsidRDefault="003A3CD1" w:rsidP="00DE2300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CALM1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,PDE1C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,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4FEA39F7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&lt;0.001</w:t>
            </w:r>
          </w:p>
        </w:tc>
      </w:tr>
      <w:tr w:rsidR="003A3CD1" w14:paraId="68199677" w14:textId="77777777" w:rsidTr="00DE2300">
        <w:trPr>
          <w:trHeight w:val="285"/>
        </w:trPr>
        <w:tc>
          <w:tcPr>
            <w:tcW w:w="579" w:type="pct"/>
            <w:shd w:val="clear" w:color="auto" w:fill="auto"/>
            <w:vAlign w:val="center"/>
          </w:tcPr>
          <w:p w14:paraId="173763A0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hsa04510</w:t>
            </w:r>
            <w:proofErr w:type="gramEnd"/>
          </w:p>
        </w:tc>
        <w:tc>
          <w:tcPr>
            <w:tcW w:w="1402" w:type="pct"/>
            <w:shd w:val="clear" w:color="auto" w:fill="auto"/>
            <w:vAlign w:val="center"/>
          </w:tcPr>
          <w:p w14:paraId="42F5AA4C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Focal adhesion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6592EFC9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29</w:t>
            </w:r>
          </w:p>
        </w:tc>
        <w:tc>
          <w:tcPr>
            <w:tcW w:w="1916" w:type="pct"/>
            <w:shd w:val="clear" w:color="auto" w:fill="auto"/>
            <w:vAlign w:val="center"/>
          </w:tcPr>
          <w:p w14:paraId="5105EB7A" w14:textId="77777777" w:rsidR="003A3CD1" w:rsidRDefault="003A3CD1" w:rsidP="00DE2300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MYLK3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,ITGB8,ITGA4,ITGAV,FLT1,etc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.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6B279204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 xml:space="preserve">0.016 </w:t>
            </w:r>
          </w:p>
        </w:tc>
      </w:tr>
      <w:tr w:rsidR="003A3CD1" w14:paraId="3BB6AB73" w14:textId="77777777" w:rsidTr="00DE2300">
        <w:trPr>
          <w:trHeight w:val="285"/>
        </w:trPr>
        <w:tc>
          <w:tcPr>
            <w:tcW w:w="579" w:type="pct"/>
            <w:shd w:val="clear" w:color="auto" w:fill="auto"/>
            <w:vAlign w:val="center"/>
          </w:tcPr>
          <w:p w14:paraId="38AE4C8A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hsa04151</w:t>
            </w:r>
            <w:proofErr w:type="gramEnd"/>
          </w:p>
        </w:tc>
        <w:tc>
          <w:tcPr>
            <w:tcW w:w="1402" w:type="pct"/>
            <w:shd w:val="clear" w:color="auto" w:fill="auto"/>
            <w:vAlign w:val="center"/>
          </w:tcPr>
          <w:p w14:paraId="11BB26E6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PI3K-Akt signaling pathway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53CFF416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40</w:t>
            </w:r>
          </w:p>
        </w:tc>
        <w:tc>
          <w:tcPr>
            <w:tcW w:w="1916" w:type="pct"/>
            <w:shd w:val="clear" w:color="auto" w:fill="auto"/>
            <w:vAlign w:val="center"/>
          </w:tcPr>
          <w:p w14:paraId="6BD3C21C" w14:textId="77777777" w:rsidR="003A3CD1" w:rsidRDefault="003A3CD1" w:rsidP="00DE2300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CCNE1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,RPS6KB1,HSP90B1,ITGB8,GHR,etc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.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35CAAF5F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 xml:space="preserve">0.051 </w:t>
            </w:r>
          </w:p>
        </w:tc>
      </w:tr>
      <w:tr w:rsidR="003A3CD1" w14:paraId="1449B65D" w14:textId="77777777" w:rsidTr="00DE2300">
        <w:trPr>
          <w:trHeight w:val="285"/>
        </w:trPr>
        <w:tc>
          <w:tcPr>
            <w:tcW w:w="579" w:type="pct"/>
            <w:shd w:val="clear" w:color="auto" w:fill="auto"/>
            <w:vAlign w:val="center"/>
          </w:tcPr>
          <w:p w14:paraId="69DC2FBE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hsa05215</w:t>
            </w:r>
            <w:proofErr w:type="gramEnd"/>
          </w:p>
        </w:tc>
        <w:tc>
          <w:tcPr>
            <w:tcW w:w="1402" w:type="pct"/>
            <w:shd w:val="clear" w:color="auto" w:fill="auto"/>
            <w:vAlign w:val="center"/>
          </w:tcPr>
          <w:p w14:paraId="3F208B7A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Prostate cancer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5E93A009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15</w:t>
            </w:r>
          </w:p>
        </w:tc>
        <w:tc>
          <w:tcPr>
            <w:tcW w:w="1916" w:type="pct"/>
            <w:shd w:val="clear" w:color="auto" w:fill="auto"/>
            <w:vAlign w:val="center"/>
          </w:tcPr>
          <w:p w14:paraId="606F5581" w14:textId="77777777" w:rsidR="003A3CD1" w:rsidRDefault="003A3CD1" w:rsidP="00DE2300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CCNE1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,EP300,HSP90B1,SRD5A2,CCNE2,etc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.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2A3026B5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 xml:space="preserve">0.039 </w:t>
            </w:r>
          </w:p>
        </w:tc>
      </w:tr>
      <w:tr w:rsidR="003A3CD1" w14:paraId="59D2B2C4" w14:textId="77777777" w:rsidTr="00DE2300">
        <w:trPr>
          <w:trHeight w:val="285"/>
        </w:trPr>
        <w:tc>
          <w:tcPr>
            <w:tcW w:w="579" w:type="pct"/>
            <w:shd w:val="clear" w:color="auto" w:fill="auto"/>
            <w:vAlign w:val="center"/>
          </w:tcPr>
          <w:p w14:paraId="6AE5C1A2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hsa05211</w:t>
            </w:r>
            <w:proofErr w:type="gramEnd"/>
          </w:p>
        </w:tc>
        <w:tc>
          <w:tcPr>
            <w:tcW w:w="1402" w:type="pct"/>
            <w:shd w:val="clear" w:color="auto" w:fill="auto"/>
            <w:vAlign w:val="center"/>
          </w:tcPr>
          <w:p w14:paraId="0B42585E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Renal cell carcinoma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0B44D303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12</w:t>
            </w:r>
          </w:p>
        </w:tc>
        <w:tc>
          <w:tcPr>
            <w:tcW w:w="1916" w:type="pct"/>
            <w:shd w:val="clear" w:color="auto" w:fill="auto"/>
            <w:vAlign w:val="center"/>
          </w:tcPr>
          <w:p w14:paraId="6A5FCACA" w14:textId="77777777" w:rsidR="003A3CD1" w:rsidRDefault="003A3CD1" w:rsidP="00DE2300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EP300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,PAK7,RAP1B,PIK3R3,MAPK1,etc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.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77F3AA21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 xml:space="preserve">0.047 </w:t>
            </w:r>
          </w:p>
        </w:tc>
      </w:tr>
      <w:tr w:rsidR="003A3CD1" w14:paraId="692A2AAD" w14:textId="77777777" w:rsidTr="00DE2300">
        <w:trPr>
          <w:trHeight w:val="285"/>
        </w:trPr>
        <w:tc>
          <w:tcPr>
            <w:tcW w:w="579" w:type="pct"/>
            <w:shd w:val="clear" w:color="auto" w:fill="auto"/>
            <w:vAlign w:val="center"/>
          </w:tcPr>
          <w:p w14:paraId="0320EFEF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hsa04810</w:t>
            </w:r>
            <w:proofErr w:type="gramEnd"/>
          </w:p>
        </w:tc>
        <w:tc>
          <w:tcPr>
            <w:tcW w:w="1402" w:type="pct"/>
            <w:shd w:val="clear" w:color="auto" w:fill="auto"/>
            <w:vAlign w:val="center"/>
          </w:tcPr>
          <w:p w14:paraId="21A1586D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Regulation of actin cytoskeleton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45CA14B5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27</w:t>
            </w:r>
          </w:p>
        </w:tc>
        <w:tc>
          <w:tcPr>
            <w:tcW w:w="1916" w:type="pct"/>
            <w:shd w:val="clear" w:color="auto" w:fill="auto"/>
            <w:vAlign w:val="center"/>
          </w:tcPr>
          <w:p w14:paraId="74893CB1" w14:textId="77777777" w:rsidR="003A3CD1" w:rsidRDefault="003A3CD1" w:rsidP="00DE2300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MYLK3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,ITGB8,ITGA4,ITGAV,BAIAP2,etc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.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4FEA4371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 xml:space="preserve">0.050 </w:t>
            </w:r>
          </w:p>
        </w:tc>
      </w:tr>
      <w:tr w:rsidR="003A3CD1" w14:paraId="27F97BE8" w14:textId="77777777" w:rsidTr="00DE2300">
        <w:trPr>
          <w:trHeight w:val="285"/>
        </w:trPr>
        <w:tc>
          <w:tcPr>
            <w:tcW w:w="579" w:type="pct"/>
            <w:shd w:val="clear" w:color="auto" w:fill="auto"/>
            <w:vAlign w:val="center"/>
          </w:tcPr>
          <w:p w14:paraId="11B42CE1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hsa04660</w:t>
            </w:r>
            <w:proofErr w:type="gramEnd"/>
          </w:p>
        </w:tc>
        <w:tc>
          <w:tcPr>
            <w:tcW w:w="1402" w:type="pct"/>
            <w:shd w:val="clear" w:color="auto" w:fill="auto"/>
            <w:vAlign w:val="center"/>
          </w:tcPr>
          <w:p w14:paraId="482A7B25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T cell receptor signaling pathway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20C31841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16</w:t>
            </w:r>
          </w:p>
        </w:tc>
        <w:tc>
          <w:tcPr>
            <w:tcW w:w="1916" w:type="pct"/>
            <w:shd w:val="clear" w:color="auto" w:fill="auto"/>
            <w:vAlign w:val="center"/>
          </w:tcPr>
          <w:p w14:paraId="778638F9" w14:textId="77777777" w:rsidR="003A3CD1" w:rsidRDefault="003A3CD1" w:rsidP="00DE2300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MAP2K7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,PAK7,PIK3R3,MAPK1,CD28,etc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.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73448D9C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 xml:space="preserve">0.043 </w:t>
            </w:r>
          </w:p>
        </w:tc>
      </w:tr>
      <w:tr w:rsidR="003A3CD1" w14:paraId="4993143E" w14:textId="77777777" w:rsidTr="00DE2300">
        <w:trPr>
          <w:trHeight w:val="285"/>
        </w:trPr>
        <w:tc>
          <w:tcPr>
            <w:tcW w:w="579" w:type="pct"/>
            <w:shd w:val="clear" w:color="auto" w:fill="auto"/>
            <w:vAlign w:val="center"/>
          </w:tcPr>
          <w:p w14:paraId="29132BDB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hsa04710</w:t>
            </w:r>
            <w:proofErr w:type="gramEnd"/>
          </w:p>
        </w:tc>
        <w:tc>
          <w:tcPr>
            <w:tcW w:w="1402" w:type="pct"/>
            <w:shd w:val="clear" w:color="auto" w:fill="auto"/>
            <w:vAlign w:val="center"/>
          </w:tcPr>
          <w:p w14:paraId="5F86295A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Circadian rhythm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38ED55C3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7</w:t>
            </w:r>
          </w:p>
        </w:tc>
        <w:tc>
          <w:tcPr>
            <w:tcW w:w="1916" w:type="pct"/>
            <w:shd w:val="clear" w:color="auto" w:fill="auto"/>
            <w:vAlign w:val="center"/>
          </w:tcPr>
          <w:p w14:paraId="03FFDB2E" w14:textId="77777777" w:rsidR="003A3CD1" w:rsidRDefault="003A3CD1" w:rsidP="00DE2300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RORB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,ARNTL,CLOCK,BHLHE40,BTRC,etc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.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0988362D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 xml:space="preserve">0.052 </w:t>
            </w:r>
          </w:p>
        </w:tc>
      </w:tr>
      <w:tr w:rsidR="003A3CD1" w14:paraId="12724CF8" w14:textId="77777777" w:rsidTr="00DE2300">
        <w:trPr>
          <w:trHeight w:val="285"/>
        </w:trPr>
        <w:tc>
          <w:tcPr>
            <w:tcW w:w="579" w:type="pct"/>
            <w:shd w:val="clear" w:color="auto" w:fill="auto"/>
            <w:vAlign w:val="center"/>
          </w:tcPr>
          <w:p w14:paraId="2A7C7BB2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lastRenderedPageBreak/>
              <w:t>hsa04015</w:t>
            </w:r>
            <w:proofErr w:type="gramEnd"/>
          </w:p>
        </w:tc>
        <w:tc>
          <w:tcPr>
            <w:tcW w:w="1402" w:type="pct"/>
            <w:shd w:val="clear" w:color="auto" w:fill="auto"/>
            <w:vAlign w:val="center"/>
          </w:tcPr>
          <w:p w14:paraId="04A22818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Rap1 signaling pathway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5BE8DEAF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26</w:t>
            </w:r>
          </w:p>
        </w:tc>
        <w:tc>
          <w:tcPr>
            <w:tcW w:w="1916" w:type="pct"/>
            <w:shd w:val="clear" w:color="auto" w:fill="auto"/>
            <w:vAlign w:val="center"/>
          </w:tcPr>
          <w:p w14:paraId="0FB3C1BC" w14:textId="77777777" w:rsidR="003A3CD1" w:rsidRDefault="003A3CD1" w:rsidP="00DE2300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ADCY1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,CNR1,FLT1,CALM1,RAP1B,etc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.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7E1BFAD2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 xml:space="preserve">0.059 </w:t>
            </w:r>
          </w:p>
        </w:tc>
      </w:tr>
      <w:tr w:rsidR="003A3CD1" w14:paraId="3CEBDD8A" w14:textId="77777777" w:rsidTr="00DE2300">
        <w:trPr>
          <w:trHeight w:val="285"/>
        </w:trPr>
        <w:tc>
          <w:tcPr>
            <w:tcW w:w="57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5FF712D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hsa04666</w:t>
            </w:r>
            <w:proofErr w:type="gramEnd"/>
          </w:p>
        </w:tc>
        <w:tc>
          <w:tcPr>
            <w:tcW w:w="1402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3A5B631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Fc gamma R-mediated phagocytosis</w:t>
            </w:r>
          </w:p>
        </w:tc>
        <w:tc>
          <w:tcPr>
            <w:tcW w:w="544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74B76C1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14</w:t>
            </w:r>
          </w:p>
        </w:tc>
        <w:tc>
          <w:tcPr>
            <w:tcW w:w="1916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51794D1" w14:textId="77777777" w:rsidR="003A3CD1" w:rsidRDefault="003A3CD1" w:rsidP="00DE2300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PPAP2A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,RPS6KB1,PIK3R3,WASL,MAPK1,etc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>.</w:t>
            </w:r>
          </w:p>
        </w:tc>
        <w:tc>
          <w:tcPr>
            <w:tcW w:w="558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4B4F36F" w14:textId="77777777" w:rsidR="003A3CD1" w:rsidRDefault="003A3CD1" w:rsidP="00DE2300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lang w:bidi="ar"/>
              </w:rPr>
              <w:t xml:space="preserve">0.055 </w:t>
            </w:r>
          </w:p>
        </w:tc>
      </w:tr>
    </w:tbl>
    <w:p w14:paraId="3F9EC668" w14:textId="77777777" w:rsidR="003A3CD1" w:rsidRDefault="003A3CD1">
      <w:pPr>
        <w:rPr>
          <w:rFonts w:hint="eastAsia"/>
        </w:rPr>
      </w:pPr>
    </w:p>
    <w:p w14:paraId="492E645D" w14:textId="77777777" w:rsidR="003A3CD1" w:rsidRDefault="003A3CD1">
      <w:pPr>
        <w:rPr>
          <w:rFonts w:hint="eastAsia"/>
        </w:rPr>
      </w:pPr>
      <w:r>
        <w:rPr>
          <w:rFonts w:hint="eastAsia"/>
        </w:rPr>
        <w:t>FDR: false discovery rate</w:t>
      </w:r>
    </w:p>
    <w:sectPr w:rsidR="003A3CD1" w:rsidSect="003A3CD1">
      <w:pgSz w:w="16840" w:h="11900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CD1"/>
    <w:rsid w:val="00192129"/>
    <w:rsid w:val="001C5C91"/>
    <w:rsid w:val="003A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FBCABE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E8F8999-4452-4F4E-A48D-A8A3D14DB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140</Words>
  <Characters>829</Characters>
  <Application>Microsoft Macintosh Word</Application>
  <DocSecurity>0</DocSecurity>
  <Lines>12</Lines>
  <Paragraphs>3</Paragraphs>
  <ScaleCrop>false</ScaleCrop>
  <Company>Fudan University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Yilun Wang</dc:creator>
  <cp:keywords/>
  <dc:description/>
  <cp:lastModifiedBy>Yilun Wang</cp:lastModifiedBy>
  <cp:revision>2</cp:revision>
  <dcterms:created xsi:type="dcterms:W3CDTF">2016-10-07T11:41:00Z</dcterms:created>
  <dcterms:modified xsi:type="dcterms:W3CDTF">2016-10-07T11:46:00Z</dcterms:modified>
</cp:coreProperties>
</file>