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FD5" w:rsidRPr="00153D5D" w:rsidRDefault="00506FD5" w:rsidP="00506FD5">
      <w:pPr>
        <w:spacing w:before="120"/>
        <w:rPr>
          <w:color w:val="008000"/>
        </w:rPr>
      </w:pPr>
      <w:r w:rsidRPr="00153D5D">
        <w:rPr>
          <w:color w:val="008000"/>
        </w:rPr>
        <w:t xml:space="preserve">Table </w:t>
      </w:r>
      <w:proofErr w:type="spellStart"/>
      <w:r w:rsidR="009618A2">
        <w:rPr>
          <w:color w:val="008000"/>
        </w:rPr>
        <w:t>S</w:t>
      </w:r>
      <w:r>
        <w:rPr>
          <w:color w:val="008000"/>
        </w:rPr>
        <w:t>2</w:t>
      </w:r>
      <w:proofErr w:type="spellEnd"/>
      <w:r w:rsidRPr="00153D5D">
        <w:rPr>
          <w:color w:val="008000"/>
        </w:rPr>
        <w:t>. Correlation coefficients (</w:t>
      </w:r>
      <w:r w:rsidRPr="0013680F">
        <w:rPr>
          <w:i/>
          <w:color w:val="008000"/>
        </w:rPr>
        <w:t>r</w:t>
      </w:r>
      <w:r w:rsidRPr="00153D5D">
        <w:rPr>
          <w:color w:val="008000"/>
        </w:rPr>
        <w:t>)</w:t>
      </w:r>
      <w:r>
        <w:rPr>
          <w:color w:val="008000"/>
        </w:rPr>
        <w:t>, with 95% confidence intervals,</w:t>
      </w:r>
      <w:r w:rsidRPr="00153D5D">
        <w:rPr>
          <w:color w:val="008000"/>
        </w:rPr>
        <w:t xml:space="preserve"> between all model variables for included male participants (n=17).</w:t>
      </w:r>
      <w:r>
        <w:rPr>
          <w:color w:val="008000"/>
        </w:rPr>
        <w:t xml:space="preserve"> Significant associations are bolded. </w:t>
      </w:r>
    </w:p>
    <w:tbl>
      <w:tblPr>
        <w:tblStyle w:val="TableGrid"/>
        <w:tblW w:w="521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11"/>
        <w:gridCol w:w="721"/>
        <w:gridCol w:w="1340"/>
        <w:gridCol w:w="1444"/>
        <w:gridCol w:w="1338"/>
        <w:gridCol w:w="1236"/>
        <w:gridCol w:w="1348"/>
        <w:gridCol w:w="1346"/>
      </w:tblGrid>
      <w:tr w:rsidR="00506FD5" w:rsidRPr="00CF31D9" w:rsidTr="00C93BE8">
        <w:tc>
          <w:tcPr>
            <w:tcW w:w="607" w:type="pct"/>
            <w:tcBorders>
              <w:top w:val="single" w:sz="4" w:space="0" w:color="auto"/>
              <w:bottom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single" w:sz="4" w:space="0" w:color="auto"/>
              <w:bottom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>Age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>BMI</w:t>
            </w:r>
          </w:p>
        </w:tc>
        <w:tc>
          <w:tcPr>
            <w:tcW w:w="723" w:type="pct"/>
            <w:tcBorders>
              <w:top w:val="single" w:sz="4" w:space="0" w:color="auto"/>
              <w:bottom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 xml:space="preserve">Total </w:t>
            </w:r>
            <w:proofErr w:type="spellStart"/>
            <w:r w:rsidRPr="00CF31D9">
              <w:rPr>
                <w:color w:val="008000"/>
                <w:sz w:val="18"/>
                <w:szCs w:val="18"/>
              </w:rPr>
              <w:t>WOMAC</w:t>
            </w:r>
            <w:proofErr w:type="spellEnd"/>
            <w:r w:rsidRPr="00CF31D9">
              <w:rPr>
                <w:color w:val="008000"/>
                <w:sz w:val="18"/>
                <w:szCs w:val="18"/>
              </w:rPr>
              <w:t xml:space="preserve"> Pain</w:t>
            </w: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 xml:space="preserve">Total </w:t>
            </w:r>
            <w:proofErr w:type="spellStart"/>
            <w:r w:rsidRPr="00CF31D9">
              <w:rPr>
                <w:color w:val="008000"/>
                <w:sz w:val="18"/>
                <w:szCs w:val="18"/>
              </w:rPr>
              <w:t>Epiphyseal</w:t>
            </w:r>
            <w:proofErr w:type="spellEnd"/>
            <w:r w:rsidRPr="00CF31D9">
              <w:rPr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CF31D9">
              <w:rPr>
                <w:color w:val="008000"/>
                <w:sz w:val="18"/>
                <w:szCs w:val="18"/>
              </w:rPr>
              <w:t>BMD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bottom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 xml:space="preserve">Lateral </w:t>
            </w:r>
            <w:proofErr w:type="spellStart"/>
            <w:r w:rsidRPr="00CF31D9">
              <w:rPr>
                <w:color w:val="008000"/>
                <w:sz w:val="18"/>
                <w:szCs w:val="18"/>
              </w:rPr>
              <w:t>Epiphyseal</w:t>
            </w:r>
            <w:proofErr w:type="spellEnd"/>
            <w:r w:rsidRPr="00CF31D9">
              <w:rPr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CF31D9">
              <w:rPr>
                <w:color w:val="008000"/>
                <w:sz w:val="18"/>
                <w:szCs w:val="18"/>
              </w:rPr>
              <w:t>BMD</w:t>
            </w:r>
            <w:proofErr w:type="spellEnd"/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 xml:space="preserve">Medial </w:t>
            </w:r>
            <w:proofErr w:type="spellStart"/>
            <w:r w:rsidRPr="00CF31D9">
              <w:rPr>
                <w:color w:val="008000"/>
                <w:sz w:val="18"/>
                <w:szCs w:val="18"/>
              </w:rPr>
              <w:t>Epiphyseal</w:t>
            </w:r>
            <w:proofErr w:type="spellEnd"/>
            <w:r w:rsidRPr="00CF31D9">
              <w:rPr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CF31D9">
              <w:rPr>
                <w:color w:val="008000"/>
                <w:sz w:val="18"/>
                <w:szCs w:val="18"/>
              </w:rPr>
              <w:t>BMD</w:t>
            </w:r>
            <w:proofErr w:type="spellEnd"/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 xml:space="preserve">Total </w:t>
            </w:r>
            <w:proofErr w:type="spellStart"/>
            <w:r w:rsidRPr="00CF31D9">
              <w:rPr>
                <w:color w:val="008000"/>
                <w:sz w:val="18"/>
                <w:szCs w:val="18"/>
              </w:rPr>
              <w:t>Metaphyseal</w:t>
            </w:r>
            <w:proofErr w:type="spellEnd"/>
            <w:r w:rsidRPr="00CF31D9">
              <w:rPr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CF31D9">
              <w:rPr>
                <w:color w:val="008000"/>
                <w:sz w:val="18"/>
                <w:szCs w:val="18"/>
              </w:rPr>
              <w:t>BMD</w:t>
            </w:r>
            <w:proofErr w:type="spellEnd"/>
          </w:p>
        </w:tc>
      </w:tr>
      <w:tr w:rsidR="00506FD5" w:rsidRPr="00CF31D9" w:rsidTr="00C93BE8">
        <w:tc>
          <w:tcPr>
            <w:tcW w:w="607" w:type="pct"/>
            <w:tcBorders>
              <w:top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>Age</w:t>
            </w:r>
          </w:p>
        </w:tc>
        <w:tc>
          <w:tcPr>
            <w:tcW w:w="361" w:type="pct"/>
            <w:tcBorders>
              <w:top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 xml:space="preserve">-0.28 (-0.52 to -0.16) </w:t>
            </w:r>
          </w:p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i/>
                <w:color w:val="008000"/>
                <w:sz w:val="18"/>
                <w:szCs w:val="18"/>
              </w:rPr>
              <w:t>p=</w:t>
            </w:r>
            <w:r w:rsidRPr="00CF31D9">
              <w:rPr>
                <w:color w:val="008000"/>
                <w:sz w:val="18"/>
                <w:szCs w:val="18"/>
              </w:rPr>
              <w:t>0.274</w:t>
            </w:r>
          </w:p>
        </w:tc>
        <w:tc>
          <w:tcPr>
            <w:tcW w:w="723" w:type="pct"/>
            <w:tcBorders>
              <w:top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 xml:space="preserve">-0.54* (-0.92 to -0.75) </w:t>
            </w:r>
          </w:p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i/>
                <w:color w:val="008000"/>
                <w:sz w:val="18"/>
                <w:szCs w:val="18"/>
              </w:rPr>
              <w:t>p=</w:t>
            </w:r>
            <w:r w:rsidRPr="00CF31D9">
              <w:rPr>
                <w:color w:val="008000"/>
                <w:sz w:val="18"/>
                <w:szCs w:val="18"/>
              </w:rPr>
              <w:t>0.024</w:t>
            </w:r>
          </w:p>
        </w:tc>
        <w:tc>
          <w:tcPr>
            <w:tcW w:w="670" w:type="pct"/>
            <w:tcBorders>
              <w:top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>0.14 (</w:t>
            </w:r>
            <w:r>
              <w:rPr>
                <w:color w:val="008000"/>
                <w:sz w:val="18"/>
                <w:szCs w:val="18"/>
              </w:rPr>
              <w:t xml:space="preserve">-0.30 </w:t>
            </w:r>
            <w:r w:rsidRPr="00CF31D9">
              <w:rPr>
                <w:color w:val="008000"/>
                <w:sz w:val="18"/>
                <w:szCs w:val="18"/>
              </w:rPr>
              <w:t>to</w:t>
            </w:r>
            <w:r>
              <w:rPr>
                <w:color w:val="008000"/>
                <w:sz w:val="18"/>
                <w:szCs w:val="18"/>
              </w:rPr>
              <w:t xml:space="preserve"> 0.51</w:t>
            </w:r>
            <w:r w:rsidRPr="00CF31D9">
              <w:rPr>
                <w:color w:val="008000"/>
                <w:sz w:val="18"/>
                <w:szCs w:val="18"/>
              </w:rPr>
              <w:t xml:space="preserve">) </w:t>
            </w:r>
          </w:p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i/>
                <w:color w:val="008000"/>
                <w:sz w:val="18"/>
                <w:szCs w:val="18"/>
              </w:rPr>
              <w:t>p=</w:t>
            </w:r>
            <w:r w:rsidRPr="00CF31D9">
              <w:rPr>
                <w:color w:val="008000"/>
                <w:sz w:val="18"/>
                <w:szCs w:val="18"/>
              </w:rPr>
              <w:t>0.593</w:t>
            </w:r>
          </w:p>
        </w:tc>
        <w:tc>
          <w:tcPr>
            <w:tcW w:w="619" w:type="pct"/>
            <w:tcBorders>
              <w:top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>0.10 (</w:t>
            </w:r>
            <w:r>
              <w:rPr>
                <w:color w:val="008000"/>
                <w:sz w:val="18"/>
                <w:szCs w:val="18"/>
              </w:rPr>
              <w:t xml:space="preserve">-0.35 </w:t>
            </w:r>
            <w:r w:rsidRPr="00CF31D9">
              <w:rPr>
                <w:color w:val="008000"/>
                <w:sz w:val="18"/>
                <w:szCs w:val="18"/>
              </w:rPr>
              <w:t>to</w:t>
            </w:r>
            <w:r>
              <w:rPr>
                <w:color w:val="008000"/>
                <w:sz w:val="18"/>
                <w:szCs w:val="18"/>
              </w:rPr>
              <w:t xml:space="preserve"> 0.50</w:t>
            </w:r>
            <w:r w:rsidRPr="00CF31D9">
              <w:rPr>
                <w:color w:val="008000"/>
                <w:sz w:val="18"/>
                <w:szCs w:val="18"/>
              </w:rPr>
              <w:t xml:space="preserve">) </w:t>
            </w:r>
          </w:p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i/>
                <w:color w:val="008000"/>
                <w:sz w:val="18"/>
                <w:szCs w:val="18"/>
              </w:rPr>
              <w:t>p=</w:t>
            </w:r>
            <w:r w:rsidRPr="00CF31D9">
              <w:rPr>
                <w:color w:val="008000"/>
                <w:sz w:val="18"/>
                <w:szCs w:val="18"/>
              </w:rPr>
              <w:t>0.709</w:t>
            </w:r>
          </w:p>
        </w:tc>
        <w:tc>
          <w:tcPr>
            <w:tcW w:w="675" w:type="pct"/>
            <w:tcBorders>
              <w:top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>0.15 (</w:t>
            </w:r>
            <w:r>
              <w:rPr>
                <w:color w:val="008000"/>
                <w:sz w:val="18"/>
                <w:szCs w:val="18"/>
              </w:rPr>
              <w:t xml:space="preserve">-0.31 </w:t>
            </w:r>
            <w:r w:rsidRPr="00CF31D9">
              <w:rPr>
                <w:color w:val="008000"/>
                <w:sz w:val="18"/>
                <w:szCs w:val="18"/>
              </w:rPr>
              <w:t>to</w:t>
            </w:r>
            <w:r>
              <w:rPr>
                <w:color w:val="008000"/>
                <w:sz w:val="18"/>
                <w:szCs w:val="18"/>
              </w:rPr>
              <w:t xml:space="preserve"> 0.53</w:t>
            </w:r>
            <w:r w:rsidRPr="00CF31D9">
              <w:rPr>
                <w:color w:val="008000"/>
                <w:sz w:val="18"/>
                <w:szCs w:val="18"/>
              </w:rPr>
              <w:t xml:space="preserve">) </w:t>
            </w:r>
          </w:p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i/>
                <w:color w:val="008000"/>
                <w:sz w:val="18"/>
                <w:szCs w:val="18"/>
              </w:rPr>
              <w:t>p=</w:t>
            </w:r>
            <w:r w:rsidRPr="00CF31D9">
              <w:rPr>
                <w:color w:val="008000"/>
                <w:sz w:val="18"/>
                <w:szCs w:val="18"/>
              </w:rPr>
              <w:t>0.571</w:t>
            </w:r>
          </w:p>
        </w:tc>
        <w:tc>
          <w:tcPr>
            <w:tcW w:w="674" w:type="pct"/>
            <w:tcBorders>
              <w:top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>0.27 (</w:t>
            </w:r>
            <w:r>
              <w:rPr>
                <w:color w:val="008000"/>
                <w:sz w:val="18"/>
                <w:szCs w:val="18"/>
              </w:rPr>
              <w:t xml:space="preserve">-0.18 </w:t>
            </w:r>
            <w:r w:rsidRPr="00CF31D9">
              <w:rPr>
                <w:color w:val="008000"/>
                <w:sz w:val="18"/>
                <w:szCs w:val="18"/>
              </w:rPr>
              <w:t>to</w:t>
            </w:r>
            <w:r>
              <w:rPr>
                <w:color w:val="008000"/>
                <w:sz w:val="18"/>
                <w:szCs w:val="18"/>
              </w:rPr>
              <w:t xml:space="preserve"> 0.54</w:t>
            </w:r>
            <w:r w:rsidRPr="00CF31D9">
              <w:rPr>
                <w:color w:val="008000"/>
                <w:sz w:val="18"/>
                <w:szCs w:val="18"/>
              </w:rPr>
              <w:t xml:space="preserve">) </w:t>
            </w:r>
          </w:p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i/>
                <w:color w:val="008000"/>
                <w:sz w:val="18"/>
                <w:szCs w:val="18"/>
              </w:rPr>
              <w:t>p=</w:t>
            </w:r>
            <w:r w:rsidRPr="00CF31D9">
              <w:rPr>
                <w:color w:val="008000"/>
                <w:sz w:val="18"/>
                <w:szCs w:val="18"/>
              </w:rPr>
              <w:t>0.297</w:t>
            </w:r>
          </w:p>
        </w:tc>
      </w:tr>
      <w:tr w:rsidR="00506FD5" w:rsidRPr="00CF31D9" w:rsidTr="00C93BE8">
        <w:tc>
          <w:tcPr>
            <w:tcW w:w="607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>BMI</w:t>
            </w:r>
          </w:p>
        </w:tc>
        <w:tc>
          <w:tcPr>
            <w:tcW w:w="361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71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>1</w:t>
            </w:r>
          </w:p>
        </w:tc>
        <w:tc>
          <w:tcPr>
            <w:tcW w:w="723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 xml:space="preserve">-0.02 (-0.08 to 0.76) </w:t>
            </w:r>
          </w:p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i/>
                <w:color w:val="008000"/>
                <w:sz w:val="18"/>
                <w:szCs w:val="18"/>
              </w:rPr>
              <w:t>p=</w:t>
            </w:r>
            <w:r w:rsidRPr="00CF31D9">
              <w:rPr>
                <w:color w:val="008000"/>
                <w:sz w:val="18"/>
                <w:szCs w:val="18"/>
              </w:rPr>
              <w:t>0.954</w:t>
            </w:r>
          </w:p>
        </w:tc>
        <w:tc>
          <w:tcPr>
            <w:tcW w:w="670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>0.13 (</w:t>
            </w:r>
            <w:r>
              <w:rPr>
                <w:color w:val="008000"/>
                <w:sz w:val="18"/>
                <w:szCs w:val="18"/>
              </w:rPr>
              <w:t xml:space="preserve">-0.49 </w:t>
            </w:r>
            <w:r w:rsidRPr="00CF31D9">
              <w:rPr>
                <w:color w:val="008000"/>
                <w:sz w:val="18"/>
                <w:szCs w:val="18"/>
              </w:rPr>
              <w:t>to</w:t>
            </w:r>
            <w:r>
              <w:rPr>
                <w:color w:val="008000"/>
                <w:sz w:val="18"/>
                <w:szCs w:val="18"/>
              </w:rPr>
              <w:t xml:space="preserve"> 0.78</w:t>
            </w:r>
            <w:r w:rsidRPr="00CF31D9">
              <w:rPr>
                <w:color w:val="008000"/>
                <w:sz w:val="18"/>
                <w:szCs w:val="18"/>
              </w:rPr>
              <w:t xml:space="preserve">) </w:t>
            </w:r>
          </w:p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i/>
                <w:color w:val="008000"/>
                <w:sz w:val="18"/>
                <w:szCs w:val="18"/>
              </w:rPr>
              <w:t>p=</w:t>
            </w:r>
            <w:r w:rsidRPr="00CF31D9">
              <w:rPr>
                <w:color w:val="008000"/>
                <w:sz w:val="18"/>
                <w:szCs w:val="18"/>
              </w:rPr>
              <w:t>0.631</w:t>
            </w:r>
          </w:p>
        </w:tc>
        <w:tc>
          <w:tcPr>
            <w:tcW w:w="619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t>0.07 (-0.59 t</w:t>
            </w:r>
            <w:r w:rsidRPr="00CF31D9">
              <w:rPr>
                <w:color w:val="008000"/>
                <w:sz w:val="18"/>
                <w:szCs w:val="18"/>
              </w:rPr>
              <w:t>o</w:t>
            </w:r>
            <w:r>
              <w:rPr>
                <w:color w:val="008000"/>
                <w:sz w:val="18"/>
                <w:szCs w:val="18"/>
              </w:rPr>
              <w:t xml:space="preserve"> 0.74</w:t>
            </w:r>
            <w:r w:rsidRPr="00CF31D9">
              <w:rPr>
                <w:color w:val="008000"/>
                <w:sz w:val="18"/>
                <w:szCs w:val="18"/>
              </w:rPr>
              <w:t xml:space="preserve">) </w:t>
            </w:r>
          </w:p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i/>
                <w:color w:val="008000"/>
                <w:sz w:val="18"/>
                <w:szCs w:val="18"/>
              </w:rPr>
              <w:t>p=</w:t>
            </w:r>
            <w:r w:rsidRPr="00CF31D9">
              <w:rPr>
                <w:color w:val="008000"/>
                <w:sz w:val="18"/>
                <w:szCs w:val="18"/>
              </w:rPr>
              <w:t>0.802</w:t>
            </w:r>
          </w:p>
        </w:tc>
        <w:tc>
          <w:tcPr>
            <w:tcW w:w="675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>0.14 (</w:t>
            </w:r>
            <w:r>
              <w:rPr>
                <w:color w:val="008000"/>
                <w:sz w:val="18"/>
                <w:szCs w:val="18"/>
              </w:rPr>
              <w:t xml:space="preserve">-0.49 </w:t>
            </w:r>
            <w:r w:rsidRPr="00CF31D9">
              <w:rPr>
                <w:color w:val="008000"/>
                <w:sz w:val="18"/>
                <w:szCs w:val="18"/>
              </w:rPr>
              <w:t>to</w:t>
            </w:r>
            <w:r>
              <w:rPr>
                <w:color w:val="008000"/>
                <w:sz w:val="18"/>
                <w:szCs w:val="18"/>
              </w:rPr>
              <w:t xml:space="preserve"> 0.82</w:t>
            </w:r>
            <w:r w:rsidRPr="00CF31D9">
              <w:rPr>
                <w:color w:val="008000"/>
                <w:sz w:val="18"/>
                <w:szCs w:val="18"/>
              </w:rPr>
              <w:t xml:space="preserve">) </w:t>
            </w:r>
          </w:p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i/>
                <w:color w:val="008000"/>
                <w:sz w:val="18"/>
                <w:szCs w:val="18"/>
              </w:rPr>
              <w:t>p=</w:t>
            </w:r>
            <w:r w:rsidRPr="00CF31D9">
              <w:rPr>
                <w:color w:val="008000"/>
                <w:sz w:val="18"/>
                <w:szCs w:val="18"/>
              </w:rPr>
              <w:t>0.595</w:t>
            </w:r>
          </w:p>
        </w:tc>
        <w:tc>
          <w:tcPr>
            <w:tcW w:w="674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>0.10 (</w:t>
            </w:r>
            <w:r>
              <w:rPr>
                <w:color w:val="008000"/>
                <w:sz w:val="18"/>
                <w:szCs w:val="18"/>
              </w:rPr>
              <w:t xml:space="preserve">-0.47 </w:t>
            </w:r>
            <w:r w:rsidRPr="00CF31D9">
              <w:rPr>
                <w:color w:val="008000"/>
                <w:sz w:val="18"/>
                <w:szCs w:val="18"/>
              </w:rPr>
              <w:t>to</w:t>
            </w:r>
            <w:r>
              <w:rPr>
                <w:color w:val="008000"/>
                <w:sz w:val="18"/>
                <w:szCs w:val="18"/>
              </w:rPr>
              <w:t xml:space="preserve"> 0.68</w:t>
            </w:r>
            <w:r w:rsidRPr="00CF31D9">
              <w:rPr>
                <w:color w:val="008000"/>
                <w:sz w:val="18"/>
                <w:szCs w:val="18"/>
              </w:rPr>
              <w:t>)</w:t>
            </w:r>
          </w:p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i/>
                <w:color w:val="008000"/>
                <w:sz w:val="18"/>
                <w:szCs w:val="18"/>
              </w:rPr>
              <w:t>p=</w:t>
            </w:r>
            <w:r w:rsidRPr="00CF31D9">
              <w:rPr>
                <w:color w:val="008000"/>
                <w:sz w:val="18"/>
                <w:szCs w:val="18"/>
              </w:rPr>
              <w:t>0.697</w:t>
            </w:r>
          </w:p>
        </w:tc>
      </w:tr>
      <w:tr w:rsidR="00506FD5" w:rsidRPr="00CF31D9" w:rsidTr="00C93BE8">
        <w:tc>
          <w:tcPr>
            <w:tcW w:w="607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 xml:space="preserve">Total </w:t>
            </w:r>
            <w:proofErr w:type="spellStart"/>
            <w:r w:rsidRPr="00CF31D9">
              <w:rPr>
                <w:color w:val="008000"/>
                <w:sz w:val="18"/>
                <w:szCs w:val="18"/>
              </w:rPr>
              <w:t>WOMAC</w:t>
            </w:r>
            <w:proofErr w:type="spellEnd"/>
            <w:r w:rsidRPr="00CF31D9">
              <w:rPr>
                <w:color w:val="008000"/>
                <w:sz w:val="18"/>
                <w:szCs w:val="18"/>
              </w:rPr>
              <w:t xml:space="preserve"> Pain</w:t>
            </w:r>
          </w:p>
        </w:tc>
        <w:tc>
          <w:tcPr>
            <w:tcW w:w="361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71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723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>1</w:t>
            </w:r>
          </w:p>
        </w:tc>
        <w:tc>
          <w:tcPr>
            <w:tcW w:w="670" w:type="pct"/>
          </w:tcPr>
          <w:p w:rsidR="00506FD5" w:rsidRPr="008F345E" w:rsidRDefault="00506FD5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8F345E">
              <w:rPr>
                <w:b/>
                <w:color w:val="008000"/>
                <w:sz w:val="18"/>
                <w:szCs w:val="18"/>
              </w:rPr>
              <w:t xml:space="preserve">-0.50 (-0.80 to -0.02) </w:t>
            </w:r>
          </w:p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8F345E">
              <w:rPr>
                <w:b/>
                <w:i/>
                <w:color w:val="008000"/>
                <w:sz w:val="18"/>
                <w:szCs w:val="18"/>
              </w:rPr>
              <w:t>p=</w:t>
            </w:r>
            <w:r w:rsidRPr="008F345E">
              <w:rPr>
                <w:b/>
                <w:color w:val="008000"/>
                <w:sz w:val="18"/>
                <w:szCs w:val="18"/>
              </w:rPr>
              <w:t>0.040</w:t>
            </w:r>
          </w:p>
        </w:tc>
        <w:tc>
          <w:tcPr>
            <w:tcW w:w="619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>-0.35 (</w:t>
            </w:r>
            <w:r>
              <w:rPr>
                <w:color w:val="008000"/>
                <w:sz w:val="18"/>
                <w:szCs w:val="18"/>
              </w:rPr>
              <w:t xml:space="preserve">-0.74 </w:t>
            </w:r>
            <w:r w:rsidRPr="00CF31D9">
              <w:rPr>
                <w:color w:val="008000"/>
                <w:sz w:val="18"/>
                <w:szCs w:val="18"/>
              </w:rPr>
              <w:t>to</w:t>
            </w:r>
            <w:r>
              <w:rPr>
                <w:color w:val="008000"/>
                <w:sz w:val="18"/>
                <w:szCs w:val="18"/>
              </w:rPr>
              <w:t xml:space="preserve"> 0.14</w:t>
            </w:r>
            <w:r w:rsidRPr="00CF31D9">
              <w:rPr>
                <w:color w:val="008000"/>
                <w:sz w:val="18"/>
                <w:szCs w:val="18"/>
              </w:rPr>
              <w:t xml:space="preserve">) </w:t>
            </w:r>
          </w:p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i/>
                <w:color w:val="008000"/>
                <w:sz w:val="18"/>
                <w:szCs w:val="18"/>
              </w:rPr>
              <w:t>p=</w:t>
            </w:r>
            <w:r w:rsidRPr="00CF31D9">
              <w:rPr>
                <w:color w:val="008000"/>
                <w:sz w:val="18"/>
                <w:szCs w:val="18"/>
              </w:rPr>
              <w:t>0.167</w:t>
            </w:r>
          </w:p>
        </w:tc>
        <w:tc>
          <w:tcPr>
            <w:tcW w:w="675" w:type="pct"/>
          </w:tcPr>
          <w:p w:rsidR="00506FD5" w:rsidRPr="008F345E" w:rsidRDefault="00506FD5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8F345E">
              <w:rPr>
                <w:b/>
                <w:color w:val="008000"/>
                <w:sz w:val="18"/>
                <w:szCs w:val="18"/>
              </w:rPr>
              <w:t xml:space="preserve">-0.51 (-0.83 to -0.03) </w:t>
            </w:r>
          </w:p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8F345E">
              <w:rPr>
                <w:b/>
                <w:i/>
                <w:color w:val="008000"/>
                <w:sz w:val="18"/>
                <w:szCs w:val="18"/>
              </w:rPr>
              <w:t>p=</w:t>
            </w:r>
            <w:r w:rsidRPr="008F345E">
              <w:rPr>
                <w:b/>
                <w:color w:val="008000"/>
                <w:sz w:val="18"/>
                <w:szCs w:val="18"/>
              </w:rPr>
              <w:t>0.035</w:t>
            </w:r>
          </w:p>
        </w:tc>
        <w:tc>
          <w:tcPr>
            <w:tcW w:w="674" w:type="pct"/>
          </w:tcPr>
          <w:p w:rsidR="00506FD5" w:rsidRPr="008F345E" w:rsidRDefault="00506FD5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8F345E">
              <w:rPr>
                <w:b/>
                <w:color w:val="008000"/>
                <w:sz w:val="18"/>
                <w:szCs w:val="18"/>
              </w:rPr>
              <w:t>-0.66 (-0.79 to -0.18)</w:t>
            </w:r>
          </w:p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8F345E">
              <w:rPr>
                <w:b/>
                <w:i/>
                <w:color w:val="008000"/>
                <w:sz w:val="18"/>
                <w:szCs w:val="18"/>
              </w:rPr>
              <w:t>p=</w:t>
            </w:r>
            <w:r w:rsidRPr="008F345E">
              <w:rPr>
                <w:b/>
                <w:color w:val="008000"/>
                <w:sz w:val="18"/>
                <w:szCs w:val="18"/>
              </w:rPr>
              <w:t>0.004</w:t>
            </w:r>
          </w:p>
        </w:tc>
      </w:tr>
      <w:tr w:rsidR="00506FD5" w:rsidRPr="00CF31D9" w:rsidTr="00C93BE8">
        <w:tc>
          <w:tcPr>
            <w:tcW w:w="607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 xml:space="preserve">Total </w:t>
            </w:r>
            <w:proofErr w:type="spellStart"/>
            <w:r w:rsidRPr="00CF31D9">
              <w:rPr>
                <w:color w:val="008000"/>
                <w:sz w:val="18"/>
                <w:szCs w:val="18"/>
              </w:rPr>
              <w:t>Epiphyseal</w:t>
            </w:r>
            <w:proofErr w:type="spellEnd"/>
            <w:r w:rsidRPr="00CF31D9">
              <w:rPr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CF31D9">
              <w:rPr>
                <w:color w:val="008000"/>
                <w:sz w:val="18"/>
                <w:szCs w:val="18"/>
              </w:rPr>
              <w:t>BMD</w:t>
            </w:r>
            <w:proofErr w:type="spellEnd"/>
          </w:p>
        </w:tc>
        <w:tc>
          <w:tcPr>
            <w:tcW w:w="361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71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723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70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>1</w:t>
            </w:r>
          </w:p>
        </w:tc>
        <w:tc>
          <w:tcPr>
            <w:tcW w:w="619" w:type="pct"/>
          </w:tcPr>
          <w:p w:rsidR="00506FD5" w:rsidRPr="008F345E" w:rsidRDefault="00506FD5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8F345E">
              <w:rPr>
                <w:b/>
                <w:color w:val="008000"/>
                <w:sz w:val="18"/>
                <w:szCs w:val="18"/>
              </w:rPr>
              <w:t xml:space="preserve">0.91 (0.70 to 1.00) </w:t>
            </w:r>
          </w:p>
          <w:p w:rsidR="00506FD5" w:rsidRPr="008F345E" w:rsidRDefault="00506FD5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8F345E">
              <w:rPr>
                <w:b/>
                <w:i/>
                <w:color w:val="008000"/>
                <w:sz w:val="18"/>
                <w:szCs w:val="18"/>
              </w:rPr>
              <w:t>p</w:t>
            </w:r>
            <w:r w:rsidRPr="008F345E">
              <w:rPr>
                <w:b/>
                <w:color w:val="008000"/>
                <w:sz w:val="18"/>
                <w:szCs w:val="18"/>
              </w:rPr>
              <w:t>&lt;0.001</w:t>
            </w:r>
          </w:p>
        </w:tc>
        <w:tc>
          <w:tcPr>
            <w:tcW w:w="675" w:type="pct"/>
          </w:tcPr>
          <w:p w:rsidR="00506FD5" w:rsidRPr="008F345E" w:rsidRDefault="00506FD5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8F345E">
              <w:rPr>
                <w:b/>
                <w:color w:val="008000"/>
                <w:sz w:val="18"/>
                <w:szCs w:val="18"/>
              </w:rPr>
              <w:t xml:space="preserve">0.91 (0.70 to 1.00) </w:t>
            </w:r>
          </w:p>
          <w:p w:rsidR="00506FD5" w:rsidRPr="008F345E" w:rsidRDefault="00506FD5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8F345E">
              <w:rPr>
                <w:b/>
                <w:i/>
                <w:color w:val="008000"/>
                <w:sz w:val="18"/>
                <w:szCs w:val="18"/>
              </w:rPr>
              <w:t>p</w:t>
            </w:r>
            <w:r w:rsidRPr="008F345E">
              <w:rPr>
                <w:b/>
                <w:color w:val="008000"/>
                <w:sz w:val="18"/>
                <w:szCs w:val="18"/>
              </w:rPr>
              <w:t>&lt;0.001</w:t>
            </w:r>
          </w:p>
        </w:tc>
        <w:tc>
          <w:tcPr>
            <w:tcW w:w="674" w:type="pct"/>
          </w:tcPr>
          <w:p w:rsidR="00506FD5" w:rsidRPr="008F345E" w:rsidRDefault="00506FD5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8F345E">
              <w:rPr>
                <w:b/>
                <w:color w:val="008000"/>
                <w:sz w:val="18"/>
                <w:szCs w:val="18"/>
              </w:rPr>
              <w:t>0.90 (0.59 to 1.00)</w:t>
            </w:r>
          </w:p>
          <w:p w:rsidR="00506FD5" w:rsidRPr="008F345E" w:rsidRDefault="00506FD5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8F345E">
              <w:rPr>
                <w:b/>
                <w:i/>
                <w:color w:val="008000"/>
                <w:sz w:val="18"/>
                <w:szCs w:val="18"/>
              </w:rPr>
              <w:t>p</w:t>
            </w:r>
            <w:r w:rsidRPr="008F345E">
              <w:rPr>
                <w:b/>
                <w:color w:val="008000"/>
                <w:sz w:val="18"/>
                <w:szCs w:val="18"/>
              </w:rPr>
              <w:t>&lt;0.001</w:t>
            </w:r>
          </w:p>
        </w:tc>
      </w:tr>
      <w:tr w:rsidR="00506FD5" w:rsidRPr="00CF31D9" w:rsidTr="00C93BE8">
        <w:tc>
          <w:tcPr>
            <w:tcW w:w="607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 xml:space="preserve">Lateral </w:t>
            </w:r>
            <w:proofErr w:type="spellStart"/>
            <w:r w:rsidRPr="00CF31D9">
              <w:rPr>
                <w:color w:val="008000"/>
                <w:sz w:val="18"/>
                <w:szCs w:val="18"/>
              </w:rPr>
              <w:t>Epiphyseal</w:t>
            </w:r>
            <w:proofErr w:type="spellEnd"/>
            <w:r w:rsidRPr="00CF31D9">
              <w:rPr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CF31D9">
              <w:rPr>
                <w:color w:val="008000"/>
                <w:sz w:val="18"/>
                <w:szCs w:val="18"/>
              </w:rPr>
              <w:t>BMD</w:t>
            </w:r>
            <w:proofErr w:type="spellEnd"/>
          </w:p>
        </w:tc>
        <w:tc>
          <w:tcPr>
            <w:tcW w:w="361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71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723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70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19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>1</w:t>
            </w:r>
          </w:p>
        </w:tc>
        <w:tc>
          <w:tcPr>
            <w:tcW w:w="675" w:type="pct"/>
          </w:tcPr>
          <w:p w:rsidR="00506FD5" w:rsidRPr="008F345E" w:rsidRDefault="00506FD5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8F345E">
              <w:rPr>
                <w:b/>
                <w:color w:val="008000"/>
                <w:sz w:val="18"/>
                <w:szCs w:val="18"/>
              </w:rPr>
              <w:t xml:space="preserve">0.69 (0.29 to 1.00) </w:t>
            </w:r>
          </w:p>
          <w:p w:rsidR="00506FD5" w:rsidRPr="008F345E" w:rsidRDefault="00506FD5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8F345E">
              <w:rPr>
                <w:b/>
                <w:i/>
                <w:color w:val="008000"/>
                <w:sz w:val="18"/>
                <w:szCs w:val="18"/>
              </w:rPr>
              <w:t>p=</w:t>
            </w:r>
            <w:r w:rsidRPr="008F345E">
              <w:rPr>
                <w:b/>
                <w:color w:val="008000"/>
                <w:sz w:val="18"/>
                <w:szCs w:val="18"/>
              </w:rPr>
              <w:t>0.002</w:t>
            </w:r>
          </w:p>
        </w:tc>
        <w:tc>
          <w:tcPr>
            <w:tcW w:w="674" w:type="pct"/>
          </w:tcPr>
          <w:p w:rsidR="00506FD5" w:rsidRPr="008F345E" w:rsidRDefault="00506FD5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8F345E">
              <w:rPr>
                <w:b/>
                <w:color w:val="008000"/>
                <w:sz w:val="18"/>
                <w:szCs w:val="18"/>
              </w:rPr>
              <w:t>0.78 (0.37 to 0.97)</w:t>
            </w:r>
          </w:p>
          <w:p w:rsidR="00506FD5" w:rsidRPr="008F345E" w:rsidRDefault="00506FD5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8F345E">
              <w:rPr>
                <w:b/>
                <w:i/>
                <w:color w:val="008000"/>
                <w:sz w:val="18"/>
                <w:szCs w:val="18"/>
              </w:rPr>
              <w:t>p</w:t>
            </w:r>
            <w:r w:rsidRPr="008F345E">
              <w:rPr>
                <w:b/>
                <w:color w:val="008000"/>
                <w:sz w:val="18"/>
                <w:szCs w:val="18"/>
              </w:rPr>
              <w:t>&lt;0.001</w:t>
            </w:r>
          </w:p>
        </w:tc>
      </w:tr>
      <w:tr w:rsidR="00506FD5" w:rsidRPr="00CF31D9" w:rsidTr="00C93BE8">
        <w:tc>
          <w:tcPr>
            <w:tcW w:w="607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 xml:space="preserve">Medial </w:t>
            </w:r>
            <w:proofErr w:type="spellStart"/>
            <w:r w:rsidRPr="00CF31D9">
              <w:rPr>
                <w:color w:val="008000"/>
                <w:sz w:val="18"/>
                <w:szCs w:val="18"/>
              </w:rPr>
              <w:t>Epiphyseal</w:t>
            </w:r>
            <w:proofErr w:type="spellEnd"/>
            <w:r w:rsidRPr="00CF31D9">
              <w:rPr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CF31D9">
              <w:rPr>
                <w:color w:val="008000"/>
                <w:sz w:val="18"/>
                <w:szCs w:val="18"/>
              </w:rPr>
              <w:t>BMD</w:t>
            </w:r>
            <w:proofErr w:type="spellEnd"/>
          </w:p>
        </w:tc>
        <w:tc>
          <w:tcPr>
            <w:tcW w:w="361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71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723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70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19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75" w:type="pct"/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>1</w:t>
            </w:r>
          </w:p>
        </w:tc>
        <w:tc>
          <w:tcPr>
            <w:tcW w:w="674" w:type="pct"/>
          </w:tcPr>
          <w:p w:rsidR="00506FD5" w:rsidRPr="008F345E" w:rsidRDefault="00506FD5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8F345E">
              <w:rPr>
                <w:b/>
                <w:color w:val="008000"/>
                <w:sz w:val="18"/>
                <w:szCs w:val="18"/>
              </w:rPr>
              <w:t>0.80 (0.42 to 0.99)</w:t>
            </w:r>
          </w:p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8F345E">
              <w:rPr>
                <w:b/>
                <w:i/>
                <w:color w:val="008000"/>
                <w:sz w:val="18"/>
                <w:szCs w:val="18"/>
              </w:rPr>
              <w:t>p</w:t>
            </w:r>
            <w:r w:rsidRPr="008F345E">
              <w:rPr>
                <w:b/>
                <w:color w:val="008000"/>
                <w:sz w:val="18"/>
                <w:szCs w:val="18"/>
              </w:rPr>
              <w:t>&lt;0.001</w:t>
            </w:r>
          </w:p>
        </w:tc>
      </w:tr>
      <w:tr w:rsidR="00506FD5" w:rsidRPr="00CF31D9" w:rsidTr="00C93BE8">
        <w:tc>
          <w:tcPr>
            <w:tcW w:w="607" w:type="pct"/>
            <w:tcBorders>
              <w:bottom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 xml:space="preserve">Total </w:t>
            </w:r>
            <w:proofErr w:type="spellStart"/>
            <w:r w:rsidRPr="00CF31D9">
              <w:rPr>
                <w:color w:val="008000"/>
                <w:sz w:val="18"/>
                <w:szCs w:val="18"/>
              </w:rPr>
              <w:t>Metaphyseal</w:t>
            </w:r>
            <w:proofErr w:type="spellEnd"/>
            <w:r w:rsidRPr="00CF31D9">
              <w:rPr>
                <w:color w:val="008000"/>
                <w:sz w:val="18"/>
                <w:szCs w:val="18"/>
              </w:rPr>
              <w:t xml:space="preserve"> </w:t>
            </w:r>
            <w:proofErr w:type="spellStart"/>
            <w:r w:rsidRPr="00CF31D9">
              <w:rPr>
                <w:color w:val="008000"/>
                <w:sz w:val="18"/>
                <w:szCs w:val="18"/>
              </w:rPr>
              <w:t>BMD</w:t>
            </w:r>
            <w:proofErr w:type="spellEnd"/>
          </w:p>
        </w:tc>
        <w:tc>
          <w:tcPr>
            <w:tcW w:w="361" w:type="pct"/>
            <w:tcBorders>
              <w:bottom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71" w:type="pct"/>
            <w:tcBorders>
              <w:bottom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723" w:type="pct"/>
            <w:tcBorders>
              <w:bottom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70" w:type="pct"/>
            <w:tcBorders>
              <w:bottom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19" w:type="pct"/>
            <w:tcBorders>
              <w:bottom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75" w:type="pct"/>
            <w:tcBorders>
              <w:bottom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74" w:type="pct"/>
            <w:tcBorders>
              <w:bottom w:val="single" w:sz="4" w:space="0" w:color="auto"/>
            </w:tcBorders>
          </w:tcPr>
          <w:p w:rsidR="00506FD5" w:rsidRPr="00CF31D9" w:rsidRDefault="00506FD5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F31D9">
              <w:rPr>
                <w:color w:val="008000"/>
                <w:sz w:val="18"/>
                <w:szCs w:val="18"/>
              </w:rPr>
              <w:t>1</w:t>
            </w:r>
          </w:p>
        </w:tc>
      </w:tr>
    </w:tbl>
    <w:p w:rsidR="00D5113E" w:rsidRPr="00506FD5" w:rsidRDefault="00D5113E" w:rsidP="00506FD5"/>
    <w:sectPr w:rsidR="00D5113E" w:rsidRPr="00506FD5" w:rsidSect="00D511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characterSpacingControl w:val="doNotCompress"/>
  <w:compat/>
  <w:docVars>
    <w:docVar w:name="Total_Editing_Time" w:val="1"/>
  </w:docVars>
  <w:rsids>
    <w:rsidRoot w:val="003D66D4"/>
    <w:rsid w:val="003D66D4"/>
    <w:rsid w:val="00506FD5"/>
    <w:rsid w:val="00650ADD"/>
    <w:rsid w:val="006E039D"/>
    <w:rsid w:val="007C4915"/>
    <w:rsid w:val="009618A2"/>
    <w:rsid w:val="00D51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1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D66D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903</Characters>
  <Application>Microsoft Office Word</Application>
  <DocSecurity>0</DocSecurity>
  <Lines>150</Lines>
  <Paragraphs>77</Paragraphs>
  <ScaleCrop>false</ScaleCrop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EDABO-ABO</dc:creator>
  <cp:lastModifiedBy>EDABO-ABO</cp:lastModifiedBy>
  <cp:revision>3</cp:revision>
  <dcterms:created xsi:type="dcterms:W3CDTF">2017-09-04T19:02:00Z</dcterms:created>
  <dcterms:modified xsi:type="dcterms:W3CDTF">2017-09-04T19:05:00Z</dcterms:modified>
</cp:coreProperties>
</file>