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163" w:rsidRDefault="00D83163" w:rsidP="00D83163">
      <w:pPr>
        <w:jc w:val="center"/>
        <w:rPr>
          <w:rFonts w:ascii="Times New Roman" w:eastAsia="Cambria" w:hAnsi="Times New Roman" w:cs="Times New Roman"/>
          <w:b/>
          <w:color w:val="000000"/>
        </w:rPr>
      </w:pPr>
      <w:r w:rsidRPr="00E36D09">
        <w:rPr>
          <w:rFonts w:ascii="Times New Roman" w:eastAsia="Cambria" w:hAnsi="Times New Roman" w:cs="Times New Roman"/>
          <w:b/>
          <w:color w:val="000000"/>
        </w:rPr>
        <w:t>Additional file 1</w:t>
      </w:r>
    </w:p>
    <w:p w:rsidR="006A17B6" w:rsidRDefault="006A17B6" w:rsidP="00D83163">
      <w:pPr>
        <w:jc w:val="center"/>
        <w:rPr>
          <w:rFonts w:ascii="Times New Roman" w:eastAsia="Cambria" w:hAnsi="Times New Roman" w:cs="Times New Roman"/>
          <w:b/>
          <w:color w:val="000000"/>
        </w:rPr>
      </w:pPr>
    </w:p>
    <w:p w:rsidR="00C91F25" w:rsidRPr="00E33732" w:rsidRDefault="00C91F25" w:rsidP="00D83163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E33732">
        <w:rPr>
          <w:rFonts w:ascii="Arial" w:hAnsi="Arial" w:cs="Arial"/>
          <w:b/>
          <w:color w:val="000000" w:themeColor="text1"/>
          <w:sz w:val="22"/>
          <w:szCs w:val="22"/>
        </w:rPr>
        <w:t xml:space="preserve">Appendix 1. </w:t>
      </w:r>
      <w:r w:rsidR="00462F44" w:rsidRPr="00E33732">
        <w:rPr>
          <w:rFonts w:ascii="Arial" w:hAnsi="Arial" w:cs="Arial"/>
          <w:b/>
          <w:color w:val="000000" w:themeColor="text1"/>
          <w:sz w:val="22"/>
          <w:szCs w:val="22"/>
        </w:rPr>
        <w:t xml:space="preserve">ICD-9-CM Diagnostic </w:t>
      </w:r>
      <w:r w:rsidRPr="00E33732">
        <w:rPr>
          <w:rFonts w:ascii="Arial" w:hAnsi="Arial" w:cs="Arial"/>
          <w:b/>
          <w:color w:val="000000" w:themeColor="text1"/>
          <w:sz w:val="22"/>
          <w:szCs w:val="22"/>
        </w:rPr>
        <w:t xml:space="preserve">Codes for each condition used for </w:t>
      </w:r>
      <w:r w:rsidR="00576732" w:rsidRPr="00E33732">
        <w:rPr>
          <w:rFonts w:ascii="Arial" w:hAnsi="Arial" w:cs="Arial"/>
          <w:b/>
          <w:color w:val="000000" w:themeColor="text1"/>
          <w:sz w:val="22"/>
          <w:szCs w:val="22"/>
        </w:rPr>
        <w:t>outcome</w:t>
      </w:r>
      <w:r w:rsidR="00382E9A" w:rsidRPr="00E33732">
        <w:rPr>
          <w:rFonts w:ascii="Arial" w:hAnsi="Arial" w:cs="Arial"/>
          <w:b/>
          <w:color w:val="000000" w:themeColor="text1"/>
          <w:sz w:val="22"/>
          <w:szCs w:val="22"/>
        </w:rPr>
        <w:t xml:space="preserve">, </w:t>
      </w:r>
      <w:r w:rsidR="00576732" w:rsidRPr="00E33732">
        <w:rPr>
          <w:rFonts w:ascii="Arial" w:hAnsi="Arial" w:cs="Arial"/>
          <w:b/>
          <w:color w:val="000000" w:themeColor="text1"/>
          <w:sz w:val="22"/>
          <w:szCs w:val="22"/>
        </w:rPr>
        <w:t>cohort eligibility</w:t>
      </w:r>
      <w:r w:rsidR="00382E9A" w:rsidRPr="00E33732">
        <w:rPr>
          <w:rFonts w:ascii="Arial" w:hAnsi="Arial" w:cs="Arial"/>
          <w:b/>
          <w:color w:val="000000" w:themeColor="text1"/>
          <w:sz w:val="22"/>
          <w:szCs w:val="22"/>
        </w:rPr>
        <w:t xml:space="preserve">, </w:t>
      </w:r>
      <w:r w:rsidR="00576732" w:rsidRPr="00E33732">
        <w:rPr>
          <w:rFonts w:ascii="Arial" w:hAnsi="Arial" w:cs="Arial"/>
          <w:b/>
          <w:color w:val="000000" w:themeColor="text1"/>
          <w:sz w:val="22"/>
          <w:szCs w:val="22"/>
        </w:rPr>
        <w:t xml:space="preserve">and covariate </w:t>
      </w:r>
      <w:r w:rsidRPr="00E33732">
        <w:rPr>
          <w:rFonts w:ascii="Arial" w:hAnsi="Arial" w:cs="Arial"/>
          <w:b/>
          <w:color w:val="000000" w:themeColor="text1"/>
          <w:sz w:val="22"/>
          <w:szCs w:val="22"/>
        </w:rPr>
        <w:t>definitions</w:t>
      </w:r>
      <w:r w:rsidR="00EE066D" w:rsidRPr="00E33732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</w:p>
    <w:p w:rsidR="00C91F25" w:rsidRPr="00E33732" w:rsidRDefault="00C91F25" w:rsidP="00C91F25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tbl>
      <w:tblPr>
        <w:tblStyle w:val="LightShading"/>
        <w:tblW w:w="9198" w:type="dxa"/>
        <w:tblLook w:val="04A0"/>
      </w:tblPr>
      <w:tblGrid>
        <w:gridCol w:w="3438"/>
        <w:gridCol w:w="5760"/>
      </w:tblGrid>
      <w:tr w:rsidR="008D4636" w:rsidRPr="00E33732" w:rsidTr="00311F12">
        <w:trPr>
          <w:cnfStyle w:val="100000000000"/>
        </w:trPr>
        <w:tc>
          <w:tcPr>
            <w:cnfStyle w:val="001000000000"/>
            <w:tcW w:w="3438" w:type="dxa"/>
            <w:shd w:val="clear" w:color="auto" w:fill="auto"/>
          </w:tcPr>
          <w:p w:rsidR="00C91F25" w:rsidRPr="00E33732" w:rsidRDefault="00C91F25" w:rsidP="00713ADA">
            <w:pPr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5760" w:type="dxa"/>
            <w:shd w:val="clear" w:color="auto" w:fill="auto"/>
          </w:tcPr>
          <w:p w:rsidR="00C91F25" w:rsidRPr="00E33732" w:rsidRDefault="00DA29E1" w:rsidP="00713ADA">
            <w:pPr>
              <w:cnfStyle w:val="100000000000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ICD-9-CM </w:t>
            </w:r>
            <w:r w:rsidR="00C91F25" w:rsidRPr="00E33732">
              <w:rPr>
                <w:rFonts w:ascii="Arial" w:hAnsi="Arial" w:cs="Arial"/>
                <w:color w:val="000000" w:themeColor="text1"/>
                <w:sz w:val="22"/>
                <w:szCs w:val="22"/>
              </w:rPr>
              <w:t>Codes</w:t>
            </w:r>
          </w:p>
        </w:tc>
      </w:tr>
      <w:tr w:rsidR="00DA29E1" w:rsidRPr="00E33732" w:rsidTr="00311F12">
        <w:trPr>
          <w:cnfStyle w:val="000000100000"/>
        </w:trPr>
        <w:tc>
          <w:tcPr>
            <w:cnfStyle w:val="001000000000"/>
            <w:tcW w:w="3438" w:type="dxa"/>
            <w:shd w:val="clear" w:color="auto" w:fill="auto"/>
          </w:tcPr>
          <w:p w:rsidR="00DA29E1" w:rsidRPr="00E33732" w:rsidRDefault="00DA29E1" w:rsidP="00713ADA">
            <w:pPr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hAnsi="Arial" w:cs="Arial"/>
                <w:color w:val="000000" w:themeColor="text1"/>
                <w:sz w:val="22"/>
                <w:szCs w:val="22"/>
              </w:rPr>
              <w:t>Study Outcome</w:t>
            </w:r>
          </w:p>
        </w:tc>
        <w:tc>
          <w:tcPr>
            <w:tcW w:w="5760" w:type="dxa"/>
            <w:shd w:val="clear" w:color="auto" w:fill="auto"/>
          </w:tcPr>
          <w:p w:rsidR="00DA29E1" w:rsidRPr="00E33732" w:rsidRDefault="00DA29E1" w:rsidP="00713ADA">
            <w:pPr>
              <w:cnfStyle w:val="0000001000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8D4636" w:rsidRPr="00E33732" w:rsidTr="00311F12">
        <w:tc>
          <w:tcPr>
            <w:cnfStyle w:val="001000000000"/>
            <w:tcW w:w="3438" w:type="dxa"/>
            <w:shd w:val="clear" w:color="auto" w:fill="auto"/>
          </w:tcPr>
          <w:p w:rsidR="00C91F25" w:rsidRPr="00E33732" w:rsidRDefault="00311F12" w:rsidP="000619A4">
            <w:pPr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  <w:t xml:space="preserve">  </w:t>
            </w:r>
            <w:r w:rsidR="00C91F25" w:rsidRPr="00E33732"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  <w:t xml:space="preserve">Incident </w:t>
            </w:r>
            <w:r w:rsidR="000619A4" w:rsidRPr="00E33732"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  <w:t xml:space="preserve">myocardial infarction </w:t>
            </w:r>
            <w:r w:rsidR="00B13781" w:rsidRPr="00E33732"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  <w:t>(MI)</w:t>
            </w:r>
          </w:p>
        </w:tc>
        <w:tc>
          <w:tcPr>
            <w:tcW w:w="5760" w:type="dxa"/>
            <w:shd w:val="clear" w:color="auto" w:fill="auto"/>
          </w:tcPr>
          <w:p w:rsidR="00C91F25" w:rsidRPr="00E33732" w:rsidRDefault="00C91F25" w:rsidP="00713ADA">
            <w:pPr>
              <w:cnfStyle w:val="00000000000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hAnsi="Arial" w:cs="Arial"/>
                <w:color w:val="000000" w:themeColor="text1"/>
                <w:sz w:val="22"/>
                <w:szCs w:val="22"/>
              </w:rPr>
              <w:t>410.</w:t>
            </w:r>
            <w:r w:rsidR="00420510" w:rsidRPr="00E33732">
              <w:rPr>
                <w:rFonts w:ascii="Arial" w:hAnsi="Arial" w:cs="Arial"/>
                <w:color w:val="000000" w:themeColor="text1"/>
                <w:sz w:val="22"/>
                <w:szCs w:val="22"/>
              </w:rPr>
              <w:t>x</w:t>
            </w:r>
            <w:r w:rsidRPr="00E3373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1: </w:t>
            </w:r>
            <w:r w:rsidRPr="00E33732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410.01</w:t>
            </w:r>
            <w:r w:rsidR="00382E9A" w:rsidRPr="00E33732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, </w:t>
            </w:r>
            <w:r w:rsidRPr="00E33732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410.11</w:t>
            </w:r>
            <w:r w:rsidR="00382E9A" w:rsidRPr="00E33732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, </w:t>
            </w:r>
            <w:r w:rsidRPr="00E33732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410.21</w:t>
            </w:r>
            <w:r w:rsidR="00382E9A" w:rsidRPr="00E33732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, </w:t>
            </w:r>
            <w:r w:rsidRPr="00E33732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410.31</w:t>
            </w:r>
            <w:r w:rsidR="00382E9A" w:rsidRPr="00E33732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, </w:t>
            </w:r>
            <w:r w:rsidRPr="00E33732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410.41</w:t>
            </w:r>
            <w:r w:rsidR="00382E9A" w:rsidRPr="00E33732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, </w:t>
            </w:r>
            <w:r w:rsidRPr="00E33732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410.51</w:t>
            </w:r>
            <w:r w:rsidR="00382E9A" w:rsidRPr="00E33732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, </w:t>
            </w:r>
            <w:r w:rsidRPr="00E33732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410.61</w:t>
            </w:r>
            <w:r w:rsidR="00382E9A" w:rsidRPr="00E33732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, </w:t>
            </w:r>
            <w:r w:rsidRPr="00E33732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410.71</w:t>
            </w:r>
            <w:r w:rsidR="00382E9A" w:rsidRPr="00E33732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, </w:t>
            </w:r>
            <w:r w:rsidRPr="00E33732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410.81</w:t>
            </w:r>
            <w:r w:rsidR="00382E9A" w:rsidRPr="00E33732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, </w:t>
            </w:r>
            <w:r w:rsidRPr="00E33732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410.91</w:t>
            </w:r>
          </w:p>
        </w:tc>
      </w:tr>
      <w:tr w:rsidR="008D4636" w:rsidRPr="00E33732" w:rsidTr="00311F12">
        <w:trPr>
          <w:cnfStyle w:val="000000100000"/>
        </w:trPr>
        <w:tc>
          <w:tcPr>
            <w:cnfStyle w:val="001000000000"/>
            <w:tcW w:w="3438" w:type="dxa"/>
            <w:shd w:val="clear" w:color="auto" w:fill="auto"/>
          </w:tcPr>
          <w:p w:rsidR="00C91F25" w:rsidRPr="00E33732" w:rsidRDefault="00311F12" w:rsidP="00713ADA">
            <w:pPr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  <w:t xml:space="preserve">  </w:t>
            </w:r>
            <w:r w:rsidR="00C91F25" w:rsidRPr="00E33732"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  <w:t>Incident stroke</w:t>
            </w:r>
          </w:p>
        </w:tc>
        <w:tc>
          <w:tcPr>
            <w:tcW w:w="5760" w:type="dxa"/>
            <w:shd w:val="clear" w:color="auto" w:fill="auto"/>
          </w:tcPr>
          <w:p w:rsidR="0055325A" w:rsidRPr="00E33732" w:rsidRDefault="0055325A" w:rsidP="0055325A">
            <w:pPr>
              <w:cnfStyle w:val="000000100000"/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E33732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430.xx: all codes with 430 in the first 3 places</w:t>
            </w:r>
          </w:p>
          <w:p w:rsidR="0055325A" w:rsidRPr="00E33732" w:rsidRDefault="0055325A" w:rsidP="0055325A">
            <w:pPr>
              <w:cnfStyle w:val="000000100000"/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E33732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431.xx: all codes with 431 in the first 3 places</w:t>
            </w:r>
          </w:p>
          <w:p w:rsidR="0055325A" w:rsidRPr="00E33732" w:rsidRDefault="0055325A" w:rsidP="0055325A">
            <w:pPr>
              <w:cnfStyle w:val="000000100000"/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E33732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433.x1: 433.01</w:t>
            </w:r>
            <w:r w:rsidR="00382E9A" w:rsidRPr="00E33732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, </w:t>
            </w:r>
            <w:r w:rsidRPr="00E33732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433.11</w:t>
            </w:r>
            <w:r w:rsidR="00382E9A" w:rsidRPr="00E33732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, </w:t>
            </w:r>
            <w:r w:rsidRPr="00E33732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433.21</w:t>
            </w:r>
            <w:r w:rsidR="00382E9A" w:rsidRPr="00E33732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, </w:t>
            </w:r>
            <w:r w:rsidRPr="00E33732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433.31</w:t>
            </w:r>
            <w:r w:rsidR="00382E9A" w:rsidRPr="00E33732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, </w:t>
            </w:r>
            <w:r w:rsidRPr="00E33732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433.41</w:t>
            </w:r>
            <w:r w:rsidR="00382E9A" w:rsidRPr="00E33732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, </w:t>
            </w:r>
            <w:r w:rsidRPr="00E33732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433.51</w:t>
            </w:r>
            <w:r w:rsidR="00382E9A" w:rsidRPr="00E33732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, </w:t>
            </w:r>
            <w:r w:rsidRPr="00E33732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433.61</w:t>
            </w:r>
            <w:r w:rsidR="00382E9A" w:rsidRPr="00E33732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, </w:t>
            </w:r>
            <w:r w:rsidRPr="00E33732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433.71</w:t>
            </w:r>
            <w:r w:rsidR="00382E9A" w:rsidRPr="00E33732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, </w:t>
            </w:r>
            <w:r w:rsidRPr="00E33732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433.81</w:t>
            </w:r>
            <w:r w:rsidR="00382E9A" w:rsidRPr="00E33732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, </w:t>
            </w:r>
            <w:r w:rsidRPr="00E33732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433.91 </w:t>
            </w:r>
          </w:p>
          <w:p w:rsidR="0055325A" w:rsidRPr="00E33732" w:rsidRDefault="0055325A" w:rsidP="0055325A">
            <w:pPr>
              <w:cnfStyle w:val="000000100000"/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E33732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434.xx except 434.x0: all codes with 434 in the first 3 places except the ones with 0 in the last place </w:t>
            </w:r>
          </w:p>
          <w:p w:rsidR="00C91F25" w:rsidRPr="00E33732" w:rsidRDefault="0055325A" w:rsidP="0055325A">
            <w:pPr>
              <w:cnfStyle w:val="00000010000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436.xx: all codes with 436 in the first 3 places</w:t>
            </w:r>
          </w:p>
        </w:tc>
      </w:tr>
      <w:tr w:rsidR="008D4636" w:rsidRPr="00E33732" w:rsidTr="00311F12">
        <w:tc>
          <w:tcPr>
            <w:cnfStyle w:val="001000000000"/>
            <w:tcW w:w="3438" w:type="dxa"/>
            <w:shd w:val="clear" w:color="auto" w:fill="auto"/>
          </w:tcPr>
          <w:p w:rsidR="00C91F25" w:rsidRPr="00E33732" w:rsidRDefault="00C91F25" w:rsidP="00713ADA">
            <w:pPr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5760" w:type="dxa"/>
            <w:shd w:val="clear" w:color="auto" w:fill="auto"/>
          </w:tcPr>
          <w:p w:rsidR="00C91F25" w:rsidRPr="00E33732" w:rsidRDefault="00C91F25" w:rsidP="00713ADA">
            <w:pPr>
              <w:cnfStyle w:val="00000000000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8D4636" w:rsidRPr="00E33732" w:rsidTr="00311F12">
        <w:trPr>
          <w:cnfStyle w:val="000000100000"/>
        </w:trPr>
        <w:tc>
          <w:tcPr>
            <w:cnfStyle w:val="001000000000"/>
            <w:tcW w:w="3438" w:type="dxa"/>
            <w:shd w:val="clear" w:color="auto" w:fill="auto"/>
          </w:tcPr>
          <w:p w:rsidR="00C91F25" w:rsidRPr="00E33732" w:rsidRDefault="00C91F25" w:rsidP="00713ADA">
            <w:pPr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hAnsi="Arial" w:cs="Arial"/>
                <w:color w:val="000000" w:themeColor="text1"/>
                <w:sz w:val="22"/>
                <w:szCs w:val="22"/>
              </w:rPr>
              <w:t>Disease cohorts</w:t>
            </w:r>
          </w:p>
        </w:tc>
        <w:tc>
          <w:tcPr>
            <w:tcW w:w="5760" w:type="dxa"/>
            <w:shd w:val="clear" w:color="auto" w:fill="auto"/>
          </w:tcPr>
          <w:p w:rsidR="00C91F25" w:rsidRPr="00E33732" w:rsidRDefault="00C91F25" w:rsidP="00713ADA">
            <w:pPr>
              <w:cnfStyle w:val="00000010000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8D4636" w:rsidRPr="00E33732" w:rsidTr="00311F12">
        <w:tc>
          <w:tcPr>
            <w:cnfStyle w:val="001000000000"/>
            <w:tcW w:w="3438" w:type="dxa"/>
            <w:shd w:val="clear" w:color="auto" w:fill="auto"/>
          </w:tcPr>
          <w:p w:rsidR="00C91F25" w:rsidRPr="00E33732" w:rsidRDefault="00C91F25" w:rsidP="00713ADA">
            <w:pPr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  <w:t xml:space="preserve">  Gout</w:t>
            </w:r>
          </w:p>
        </w:tc>
        <w:tc>
          <w:tcPr>
            <w:tcW w:w="5760" w:type="dxa"/>
            <w:shd w:val="clear" w:color="auto" w:fill="auto"/>
          </w:tcPr>
          <w:p w:rsidR="00C91F25" w:rsidRPr="00E33732" w:rsidRDefault="00C91F25" w:rsidP="00713ADA">
            <w:pPr>
              <w:cnfStyle w:val="0000000000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hAnsi="Arial" w:cs="Arial"/>
                <w:color w:val="000000" w:themeColor="text1"/>
                <w:sz w:val="22"/>
                <w:szCs w:val="22"/>
              </w:rPr>
              <w:t>274.xx</w:t>
            </w:r>
          </w:p>
        </w:tc>
      </w:tr>
      <w:tr w:rsidR="008D4636" w:rsidRPr="00E33732" w:rsidTr="00311F12">
        <w:trPr>
          <w:cnfStyle w:val="000000100000"/>
        </w:trPr>
        <w:tc>
          <w:tcPr>
            <w:cnfStyle w:val="001000000000"/>
            <w:tcW w:w="3438" w:type="dxa"/>
            <w:shd w:val="clear" w:color="auto" w:fill="auto"/>
          </w:tcPr>
          <w:p w:rsidR="00C91F25" w:rsidRPr="00E33732" w:rsidRDefault="00C91F25" w:rsidP="00713ADA">
            <w:pPr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  <w:t xml:space="preserve">  Diabetes</w:t>
            </w:r>
          </w:p>
        </w:tc>
        <w:tc>
          <w:tcPr>
            <w:tcW w:w="5760" w:type="dxa"/>
            <w:shd w:val="clear" w:color="auto" w:fill="auto"/>
          </w:tcPr>
          <w:p w:rsidR="00C91F25" w:rsidRPr="00E33732" w:rsidRDefault="00C91F25" w:rsidP="00713ADA">
            <w:pPr>
              <w:cnfStyle w:val="0000001000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hAnsi="Arial" w:cs="Arial"/>
                <w:color w:val="000000" w:themeColor="text1"/>
                <w:sz w:val="22"/>
                <w:szCs w:val="22"/>
              </w:rPr>
              <w:t>250.xx</w:t>
            </w:r>
          </w:p>
        </w:tc>
      </w:tr>
      <w:tr w:rsidR="008D4636" w:rsidRPr="00E33732" w:rsidTr="00311F12">
        <w:tc>
          <w:tcPr>
            <w:cnfStyle w:val="001000000000"/>
            <w:tcW w:w="3438" w:type="dxa"/>
            <w:shd w:val="clear" w:color="auto" w:fill="auto"/>
          </w:tcPr>
          <w:p w:rsidR="00C91F25" w:rsidRPr="00E33732" w:rsidRDefault="00C91F25" w:rsidP="00713ADA">
            <w:pPr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5760" w:type="dxa"/>
            <w:shd w:val="clear" w:color="auto" w:fill="auto"/>
          </w:tcPr>
          <w:p w:rsidR="00C91F25" w:rsidRPr="00E33732" w:rsidRDefault="00C91F25" w:rsidP="00713ADA">
            <w:pPr>
              <w:cnfStyle w:val="00000000000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8D4636" w:rsidRPr="00E33732" w:rsidTr="00311F12">
        <w:trPr>
          <w:cnfStyle w:val="000000100000"/>
        </w:trPr>
        <w:tc>
          <w:tcPr>
            <w:cnfStyle w:val="001000000000"/>
            <w:tcW w:w="3438" w:type="dxa"/>
            <w:shd w:val="clear" w:color="auto" w:fill="auto"/>
          </w:tcPr>
          <w:p w:rsidR="00C91F25" w:rsidRPr="00E33732" w:rsidRDefault="008D4636" w:rsidP="000619A4">
            <w:pPr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Baseline </w:t>
            </w:r>
            <w:r w:rsidR="000619A4" w:rsidRPr="00E33732">
              <w:rPr>
                <w:rFonts w:ascii="Arial" w:hAnsi="Arial" w:cs="Arial"/>
                <w:color w:val="000000" w:themeColor="text1"/>
                <w:sz w:val="22"/>
                <w:szCs w:val="22"/>
              </w:rPr>
              <w:t>covariates</w:t>
            </w:r>
          </w:p>
        </w:tc>
        <w:tc>
          <w:tcPr>
            <w:tcW w:w="5760" w:type="dxa"/>
            <w:shd w:val="clear" w:color="auto" w:fill="auto"/>
          </w:tcPr>
          <w:p w:rsidR="00C91F25" w:rsidRPr="00E33732" w:rsidRDefault="00C91F25" w:rsidP="00713ADA">
            <w:pPr>
              <w:cnfStyle w:val="00000010000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8D4636" w:rsidRPr="00E33732" w:rsidTr="00311F12">
        <w:tc>
          <w:tcPr>
            <w:cnfStyle w:val="001000000000"/>
            <w:tcW w:w="3438" w:type="dxa"/>
            <w:shd w:val="clear" w:color="auto" w:fill="auto"/>
          </w:tcPr>
          <w:p w:rsidR="00C91F25" w:rsidRPr="00E33732" w:rsidRDefault="00311F12" w:rsidP="00713ADA">
            <w:pPr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  <w:t xml:space="preserve">  </w:t>
            </w:r>
            <w:r w:rsidR="00C91F25" w:rsidRPr="00E33732"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  <w:t>Hypertension</w:t>
            </w:r>
          </w:p>
        </w:tc>
        <w:tc>
          <w:tcPr>
            <w:tcW w:w="5760" w:type="dxa"/>
            <w:shd w:val="clear" w:color="auto" w:fill="auto"/>
          </w:tcPr>
          <w:p w:rsidR="00C91F25" w:rsidRPr="00E33732" w:rsidRDefault="001D2132" w:rsidP="00713ADA">
            <w:pPr>
              <w:cnfStyle w:val="00000000000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401.xx - </w:t>
            </w:r>
            <w:r w:rsidR="00AD7C5F"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405.xx</w:t>
            </w:r>
          </w:p>
        </w:tc>
      </w:tr>
      <w:tr w:rsidR="00740806" w:rsidRPr="00E33732" w:rsidTr="00311F12">
        <w:trPr>
          <w:cnfStyle w:val="000000100000"/>
        </w:trPr>
        <w:tc>
          <w:tcPr>
            <w:cnfStyle w:val="001000000000"/>
            <w:tcW w:w="3438" w:type="dxa"/>
            <w:shd w:val="clear" w:color="auto" w:fill="auto"/>
          </w:tcPr>
          <w:p w:rsidR="00740806" w:rsidRPr="00E33732" w:rsidRDefault="00311F12" w:rsidP="00713ADA">
            <w:pPr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  <w:t xml:space="preserve">  </w:t>
            </w:r>
            <w:r w:rsidR="00740806" w:rsidRPr="00E33732"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  <w:t xml:space="preserve">Chronic obstructive pulmonary disease (COPD) </w:t>
            </w:r>
          </w:p>
        </w:tc>
        <w:tc>
          <w:tcPr>
            <w:tcW w:w="5760" w:type="dxa"/>
            <w:shd w:val="clear" w:color="auto" w:fill="auto"/>
          </w:tcPr>
          <w:p w:rsidR="00740806" w:rsidRPr="00E33732" w:rsidRDefault="00740806" w:rsidP="00713ADA">
            <w:pPr>
              <w:cnfStyle w:val="00000010000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491.xx</w:t>
            </w:r>
            <w:r w:rsidR="00382E9A"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492.xx</w:t>
            </w:r>
            <w:r w:rsidR="00382E9A"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496.xx</w:t>
            </w:r>
          </w:p>
        </w:tc>
      </w:tr>
      <w:tr w:rsidR="00740806" w:rsidRPr="00E33732" w:rsidTr="00311F12">
        <w:tc>
          <w:tcPr>
            <w:cnfStyle w:val="001000000000"/>
            <w:tcW w:w="3438" w:type="dxa"/>
            <w:shd w:val="clear" w:color="auto" w:fill="auto"/>
          </w:tcPr>
          <w:p w:rsidR="00740806" w:rsidRPr="00E33732" w:rsidRDefault="00311F12" w:rsidP="00713ADA">
            <w:pPr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  <w:t xml:space="preserve">  </w:t>
            </w:r>
            <w:r w:rsidR="00740806" w:rsidRPr="00E33732"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  <w:t>Chronic kidney disease</w:t>
            </w:r>
          </w:p>
        </w:tc>
        <w:tc>
          <w:tcPr>
            <w:tcW w:w="5760" w:type="dxa"/>
            <w:shd w:val="clear" w:color="auto" w:fill="auto"/>
          </w:tcPr>
          <w:p w:rsidR="00740806" w:rsidRPr="00E33732" w:rsidRDefault="00740806" w:rsidP="00713ADA">
            <w:pPr>
              <w:cnfStyle w:val="00000000000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582.xx</w:t>
            </w:r>
            <w:r w:rsidR="00382E9A"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583.xx</w:t>
            </w:r>
            <w:r w:rsidR="00382E9A"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585.xx</w:t>
            </w:r>
            <w:r w:rsidR="00382E9A"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586.xx</w:t>
            </w:r>
            <w:r w:rsidR="00382E9A"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588.xx</w:t>
            </w:r>
          </w:p>
        </w:tc>
      </w:tr>
      <w:tr w:rsidR="00B757B2" w:rsidRPr="00E33732" w:rsidTr="00311F12">
        <w:trPr>
          <w:cnfStyle w:val="000000100000"/>
        </w:trPr>
        <w:tc>
          <w:tcPr>
            <w:cnfStyle w:val="001000000000"/>
            <w:tcW w:w="3438" w:type="dxa"/>
            <w:shd w:val="clear" w:color="auto" w:fill="auto"/>
          </w:tcPr>
          <w:p w:rsidR="00B757B2" w:rsidRPr="00E33732" w:rsidRDefault="00311F12" w:rsidP="00713ADA">
            <w:pPr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Theme="minorHAnsi" w:hAnsi="Arial" w:cs="Arial"/>
                <w:b w:val="0"/>
                <w:color w:val="000000" w:themeColor="text1"/>
                <w:sz w:val="22"/>
                <w:szCs w:val="22"/>
              </w:rPr>
              <w:t xml:space="preserve">  </w:t>
            </w:r>
            <w:r w:rsidR="00B757B2" w:rsidRPr="00E33732">
              <w:rPr>
                <w:rFonts w:ascii="Arial" w:eastAsiaTheme="minorHAnsi" w:hAnsi="Arial" w:cs="Arial"/>
                <w:b w:val="0"/>
                <w:color w:val="000000" w:themeColor="text1"/>
                <w:sz w:val="22"/>
                <w:szCs w:val="22"/>
              </w:rPr>
              <w:t>Peripheral vascular disease (PVD)</w:t>
            </w:r>
          </w:p>
        </w:tc>
        <w:tc>
          <w:tcPr>
            <w:tcW w:w="5760" w:type="dxa"/>
            <w:shd w:val="clear" w:color="auto" w:fill="auto"/>
          </w:tcPr>
          <w:p w:rsidR="00B757B2" w:rsidRPr="00E33732" w:rsidRDefault="00B757B2" w:rsidP="00713ADA">
            <w:pPr>
              <w:cnfStyle w:val="00000010000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440.20-440.</w:t>
            </w:r>
            <w:r w:rsidR="00311F12"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24</w:t>
            </w:r>
            <w:r w:rsidR="00382E9A"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="00311F12"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440.31-440.32</w:t>
            </w:r>
            <w:r w:rsidR="00382E9A"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="00311F12"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440.8</w:t>
            </w:r>
            <w:r w:rsidR="00382E9A"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="00311F12"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440.9</w:t>
            </w:r>
            <w:r w:rsidR="00382E9A"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443.9</w:t>
            </w:r>
            <w:r w:rsidR="00382E9A"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785.4</w:t>
            </w:r>
            <w:r w:rsidR="00382E9A"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V434</w:t>
            </w:r>
            <w:r w:rsidR="00382E9A"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441.xx</w:t>
            </w:r>
          </w:p>
        </w:tc>
      </w:tr>
      <w:tr w:rsidR="00B757B2" w:rsidRPr="00E33732" w:rsidTr="00311F12">
        <w:tc>
          <w:tcPr>
            <w:cnfStyle w:val="001000000000"/>
            <w:tcW w:w="3438" w:type="dxa"/>
            <w:shd w:val="clear" w:color="auto" w:fill="auto"/>
          </w:tcPr>
          <w:p w:rsidR="00B757B2" w:rsidRPr="00E33732" w:rsidRDefault="00311F12" w:rsidP="00713ADA">
            <w:pPr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  <w:t xml:space="preserve">  </w:t>
            </w:r>
            <w:r w:rsidR="00B757B2" w:rsidRPr="00E33732"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  <w:t>Statin use</w:t>
            </w:r>
          </w:p>
        </w:tc>
        <w:tc>
          <w:tcPr>
            <w:tcW w:w="5760" w:type="dxa"/>
            <w:shd w:val="clear" w:color="auto" w:fill="auto"/>
          </w:tcPr>
          <w:p w:rsidR="00B757B2" w:rsidRPr="00E33732" w:rsidRDefault="00B757B2" w:rsidP="00713ADA">
            <w:pPr>
              <w:cnfStyle w:val="00000000000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hAnsi="Arial" w:cs="Arial"/>
                <w:color w:val="000000" w:themeColor="text1"/>
                <w:sz w:val="22"/>
                <w:szCs w:val="22"/>
              </w:rPr>
              <w:t>No code; from medication fill data</w:t>
            </w:r>
          </w:p>
        </w:tc>
      </w:tr>
      <w:tr w:rsidR="00B757B2" w:rsidRPr="00E33732" w:rsidTr="00311F12">
        <w:trPr>
          <w:cnfStyle w:val="000000100000"/>
        </w:trPr>
        <w:tc>
          <w:tcPr>
            <w:cnfStyle w:val="001000000000"/>
            <w:tcW w:w="3438" w:type="dxa"/>
            <w:shd w:val="clear" w:color="auto" w:fill="auto"/>
          </w:tcPr>
          <w:p w:rsidR="00B757B2" w:rsidRPr="00E33732" w:rsidRDefault="00311F12" w:rsidP="00713ADA">
            <w:pPr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  <w:t xml:space="preserve">  </w:t>
            </w:r>
            <w:r w:rsidR="00B757B2" w:rsidRPr="00E33732"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  <w:t>Hyperlipidemia</w:t>
            </w:r>
          </w:p>
        </w:tc>
        <w:tc>
          <w:tcPr>
            <w:tcW w:w="5760" w:type="dxa"/>
            <w:shd w:val="clear" w:color="auto" w:fill="auto"/>
          </w:tcPr>
          <w:p w:rsidR="00B757B2" w:rsidRPr="00E33732" w:rsidRDefault="00B757B2" w:rsidP="00713ADA">
            <w:pPr>
              <w:cnfStyle w:val="00000010000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272.0</w:t>
            </w:r>
            <w:r w:rsidR="00382E9A"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272.1</w:t>
            </w:r>
            <w:r w:rsidR="00382E9A"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272.2</w:t>
            </w:r>
            <w:r w:rsidR="00382E9A"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272.3</w:t>
            </w:r>
            <w:r w:rsidR="00382E9A"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272.4</w:t>
            </w:r>
          </w:p>
        </w:tc>
      </w:tr>
      <w:tr w:rsidR="00B757B2" w:rsidRPr="00E33732" w:rsidTr="00311F12">
        <w:tc>
          <w:tcPr>
            <w:cnfStyle w:val="001000000000"/>
            <w:tcW w:w="3438" w:type="dxa"/>
            <w:shd w:val="clear" w:color="auto" w:fill="auto"/>
          </w:tcPr>
          <w:p w:rsidR="00B757B2" w:rsidRPr="00E33732" w:rsidRDefault="00311F12" w:rsidP="00713ADA">
            <w:pPr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  <w:t xml:space="preserve">  </w:t>
            </w:r>
            <w:r w:rsidR="00B757B2" w:rsidRPr="00E33732"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  <w:t>Autoimmune disease</w:t>
            </w:r>
          </w:p>
        </w:tc>
        <w:tc>
          <w:tcPr>
            <w:tcW w:w="5760" w:type="dxa"/>
            <w:shd w:val="clear" w:color="auto" w:fill="auto"/>
          </w:tcPr>
          <w:p w:rsidR="00B757B2" w:rsidRPr="00E33732" w:rsidRDefault="00B757B2" w:rsidP="00982DD3">
            <w:pPr>
              <w:cnfStyle w:val="00000000000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720.xx</w:t>
            </w:r>
            <w:r w:rsidR="00382E9A"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283.xx</w:t>
            </w:r>
            <w:r w:rsidR="00382E9A"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579.xx</w:t>
            </w:r>
            <w:r w:rsidR="00382E9A"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255.xx</w:t>
            </w:r>
            <w:r w:rsidR="00382E9A"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242.xx</w:t>
            </w:r>
            <w:r w:rsidR="00382E9A"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357.xx</w:t>
            </w:r>
            <w:r w:rsidR="00382E9A"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555.xx</w:t>
            </w:r>
            <w:r w:rsidR="00382E9A"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556.xx</w:t>
            </w:r>
            <w:r w:rsidR="00382E9A"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359.xx</w:t>
            </w:r>
            <w:r w:rsidR="00382E9A"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340.xx</w:t>
            </w:r>
            <w:r w:rsidR="00382E9A"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358.xx</w:t>
            </w:r>
            <w:r w:rsidR="00382E9A"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281.xx</w:t>
            </w:r>
            <w:r w:rsidR="00382E9A"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725.xx</w:t>
            </w:r>
            <w:r w:rsidR="00382E9A"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696.xx</w:t>
            </w:r>
            <w:r w:rsidR="00382E9A"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710.xx</w:t>
            </w:r>
            <w:r w:rsidR="00382E9A"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255.4x</w:t>
            </w:r>
            <w:r w:rsidR="00382E9A"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279.8x</w:t>
            </w:r>
            <w:r w:rsidR="00382E9A"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694.5x</w:t>
            </w:r>
            <w:r w:rsidR="00382E9A"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710.3x</w:t>
            </w:r>
            <w:r w:rsidR="00382E9A"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245.2x</w:t>
            </w:r>
            <w:r w:rsidR="00382E9A"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695.4x</w:t>
            </w:r>
            <w:r w:rsidR="00382E9A"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694.4x</w:t>
            </w:r>
            <w:r w:rsidR="00382E9A"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694.5x</w:t>
            </w:r>
            <w:r w:rsidR="00382E9A"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694.6x</w:t>
            </w:r>
            <w:r w:rsidR="00382E9A"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710.4x</w:t>
            </w:r>
            <w:r w:rsidR="00382E9A"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571.6</w:t>
            </w:r>
            <w:r w:rsidR="00382E9A"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696.1</w:t>
            </w:r>
            <w:r w:rsidR="00382E9A"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410.2x</w:t>
            </w:r>
            <w:r w:rsidR="00382E9A"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446.5x</w:t>
            </w:r>
            <w:r w:rsidR="00382E9A"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446.4x</w:t>
            </w:r>
            <w:r w:rsidR="00382E9A"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323.61</w:t>
            </w:r>
            <w:r w:rsidR="00382E9A"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571.42</w:t>
            </w:r>
            <w:r w:rsidR="00382E9A"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446.21</w:t>
            </w:r>
            <w:r w:rsidR="00382E9A"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287.31</w:t>
            </w:r>
            <w:r w:rsidR="00382E9A"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258.01</w:t>
            </w:r>
            <w:r w:rsidR="00382E9A"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E33732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362.18</w:t>
            </w:r>
          </w:p>
        </w:tc>
      </w:tr>
      <w:tr w:rsidR="00B757B2" w:rsidRPr="00E33732" w:rsidTr="00311F12">
        <w:trPr>
          <w:cnfStyle w:val="000000100000"/>
        </w:trPr>
        <w:tc>
          <w:tcPr>
            <w:cnfStyle w:val="001000000000"/>
            <w:tcW w:w="3438" w:type="dxa"/>
            <w:shd w:val="clear" w:color="auto" w:fill="auto"/>
          </w:tcPr>
          <w:p w:rsidR="00B757B2" w:rsidRPr="00E33732" w:rsidRDefault="00B757B2" w:rsidP="00713ADA">
            <w:pPr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5760" w:type="dxa"/>
            <w:shd w:val="clear" w:color="auto" w:fill="auto"/>
          </w:tcPr>
          <w:p w:rsidR="00B757B2" w:rsidRPr="00E33732" w:rsidRDefault="00B757B2" w:rsidP="00713ADA">
            <w:pPr>
              <w:cnfStyle w:val="00000010000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B757B2" w:rsidRPr="00E33732" w:rsidTr="00311F12">
        <w:tc>
          <w:tcPr>
            <w:cnfStyle w:val="001000000000"/>
            <w:tcW w:w="3438" w:type="dxa"/>
            <w:shd w:val="clear" w:color="auto" w:fill="auto"/>
          </w:tcPr>
          <w:p w:rsidR="00B757B2" w:rsidRPr="00E33732" w:rsidRDefault="00B757B2" w:rsidP="00713ADA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hAnsi="Arial" w:cs="Arial"/>
                <w:color w:val="000000" w:themeColor="text1"/>
                <w:sz w:val="22"/>
                <w:szCs w:val="22"/>
              </w:rPr>
              <w:t>Baseline exclusion</w:t>
            </w:r>
          </w:p>
        </w:tc>
        <w:tc>
          <w:tcPr>
            <w:tcW w:w="5760" w:type="dxa"/>
            <w:shd w:val="clear" w:color="auto" w:fill="auto"/>
          </w:tcPr>
          <w:p w:rsidR="00B757B2" w:rsidRPr="00E33732" w:rsidRDefault="00B757B2" w:rsidP="00420510">
            <w:pPr>
              <w:cnfStyle w:val="00000000000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hAnsi="Arial" w:cs="Arial"/>
                <w:color w:val="000000" w:themeColor="text1"/>
                <w:sz w:val="22"/>
                <w:szCs w:val="22"/>
              </w:rPr>
              <w:t>MI [410.xx or 412.xx]</w:t>
            </w:r>
            <w:r w:rsidR="00382E9A" w:rsidRPr="00E3373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E33732">
              <w:rPr>
                <w:rFonts w:ascii="Arial" w:hAnsi="Arial" w:cs="Arial"/>
                <w:color w:val="000000" w:themeColor="text1"/>
                <w:sz w:val="22"/>
                <w:szCs w:val="22"/>
              </w:rPr>
              <w:t>stroke [430-438] or heart disease [410-414</w:t>
            </w:r>
            <w:r w:rsidR="00382E9A" w:rsidRPr="00E3373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E33732">
              <w:rPr>
                <w:rFonts w:ascii="Arial" w:hAnsi="Arial" w:cs="Arial"/>
                <w:color w:val="000000" w:themeColor="text1"/>
                <w:sz w:val="22"/>
                <w:szCs w:val="22"/>
              </w:rPr>
              <w:t>428.xx and 429.2x]</w:t>
            </w:r>
            <w:r w:rsidRPr="00E33732" w:rsidDel="00BE272F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B757B2" w:rsidRPr="00E33732" w:rsidTr="00311F12">
        <w:trPr>
          <w:cnfStyle w:val="000000100000"/>
        </w:trPr>
        <w:tc>
          <w:tcPr>
            <w:cnfStyle w:val="001000000000"/>
            <w:tcW w:w="3438" w:type="dxa"/>
            <w:shd w:val="clear" w:color="auto" w:fill="auto"/>
          </w:tcPr>
          <w:p w:rsidR="00B757B2" w:rsidRPr="00E33732" w:rsidRDefault="00B757B2" w:rsidP="00713ADA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5760" w:type="dxa"/>
            <w:shd w:val="clear" w:color="auto" w:fill="auto"/>
          </w:tcPr>
          <w:p w:rsidR="00B757B2" w:rsidRPr="00E33732" w:rsidRDefault="00B757B2" w:rsidP="00420510">
            <w:pPr>
              <w:cnfStyle w:val="00000010000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B757B2" w:rsidRPr="00E33732" w:rsidTr="00311F12">
        <w:tc>
          <w:tcPr>
            <w:cnfStyle w:val="001000000000"/>
            <w:tcW w:w="3438" w:type="dxa"/>
            <w:shd w:val="clear" w:color="auto" w:fill="auto"/>
          </w:tcPr>
          <w:p w:rsidR="00B757B2" w:rsidRPr="00E33732" w:rsidRDefault="00B757B2" w:rsidP="000619A4">
            <w:pPr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hAnsi="Arial" w:cs="Arial"/>
                <w:color w:val="000000" w:themeColor="text1"/>
                <w:sz w:val="22"/>
                <w:szCs w:val="22"/>
              </w:rPr>
              <w:t>Censoring (includes prevalent cases and outpatient codes)</w:t>
            </w:r>
          </w:p>
        </w:tc>
        <w:tc>
          <w:tcPr>
            <w:tcW w:w="5760" w:type="dxa"/>
            <w:shd w:val="clear" w:color="auto" w:fill="auto"/>
          </w:tcPr>
          <w:p w:rsidR="00B757B2" w:rsidRPr="00E33732" w:rsidRDefault="00B757B2" w:rsidP="00BE272F">
            <w:pPr>
              <w:cnfStyle w:val="00000000000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B757B2" w:rsidRPr="00E33732" w:rsidTr="00311F12">
        <w:trPr>
          <w:cnfStyle w:val="000000100000"/>
        </w:trPr>
        <w:tc>
          <w:tcPr>
            <w:cnfStyle w:val="001000000000"/>
            <w:tcW w:w="3438" w:type="dxa"/>
            <w:shd w:val="clear" w:color="auto" w:fill="auto"/>
          </w:tcPr>
          <w:p w:rsidR="00B757B2" w:rsidRPr="00E33732" w:rsidRDefault="00311F12" w:rsidP="00713ADA">
            <w:pPr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  <w:t xml:space="preserve">  </w:t>
            </w:r>
            <w:r w:rsidR="00B757B2" w:rsidRPr="00E33732"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  <w:t>Myocardial infarction (MI)</w:t>
            </w:r>
          </w:p>
        </w:tc>
        <w:tc>
          <w:tcPr>
            <w:tcW w:w="5760" w:type="dxa"/>
            <w:shd w:val="clear" w:color="auto" w:fill="auto"/>
          </w:tcPr>
          <w:p w:rsidR="00B757B2" w:rsidRPr="00E33732" w:rsidRDefault="00B757B2" w:rsidP="00BE272F">
            <w:pPr>
              <w:cnfStyle w:val="00000010000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hAnsi="Arial" w:cs="Arial"/>
                <w:color w:val="000000" w:themeColor="text1"/>
                <w:sz w:val="22"/>
                <w:szCs w:val="22"/>
              </w:rPr>
              <w:t>An outpatient code of 410.x1 or an inpatient or outpatient code of 410 other than 410.x1 and 412</w:t>
            </w:r>
          </w:p>
        </w:tc>
      </w:tr>
      <w:tr w:rsidR="00B757B2" w:rsidRPr="00E33732" w:rsidTr="00311F12">
        <w:tc>
          <w:tcPr>
            <w:cnfStyle w:val="001000000000"/>
            <w:tcW w:w="3438" w:type="dxa"/>
            <w:tcBorders>
              <w:bottom w:val="single" w:sz="8" w:space="0" w:color="000000" w:themeColor="text1"/>
            </w:tcBorders>
            <w:shd w:val="clear" w:color="auto" w:fill="auto"/>
          </w:tcPr>
          <w:p w:rsidR="00B757B2" w:rsidRPr="00E33732" w:rsidRDefault="00311F12" w:rsidP="00713ADA">
            <w:pPr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  <w:t xml:space="preserve">  </w:t>
            </w:r>
            <w:r w:rsidR="00B757B2" w:rsidRPr="00E33732"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  <w:t>Stroke</w:t>
            </w:r>
          </w:p>
        </w:tc>
        <w:tc>
          <w:tcPr>
            <w:tcW w:w="5760" w:type="dxa"/>
            <w:tcBorders>
              <w:bottom w:val="single" w:sz="8" w:space="0" w:color="000000" w:themeColor="text1"/>
            </w:tcBorders>
            <w:shd w:val="clear" w:color="auto" w:fill="auto"/>
          </w:tcPr>
          <w:p w:rsidR="00B757B2" w:rsidRPr="00E33732" w:rsidRDefault="00B757B2" w:rsidP="00713ADA">
            <w:pPr>
              <w:cnfStyle w:val="00000000000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hAnsi="Arial" w:cs="Arial"/>
                <w:color w:val="000000" w:themeColor="text1"/>
                <w:sz w:val="22"/>
                <w:szCs w:val="22"/>
              </w:rPr>
              <w:t>Outpatient code for stroke (</w:t>
            </w:r>
            <w:r w:rsidRPr="00E33732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430.xx</w:t>
            </w:r>
            <w:r w:rsidR="00382E9A" w:rsidRPr="00E33732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, </w:t>
            </w:r>
            <w:r w:rsidRPr="00E33732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431.xx</w:t>
            </w:r>
            <w:r w:rsidR="00382E9A" w:rsidRPr="00E33732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, </w:t>
            </w:r>
            <w:r w:rsidRPr="00E33732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433.x1</w:t>
            </w:r>
            <w:r w:rsidR="00382E9A" w:rsidRPr="00E33732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, </w:t>
            </w:r>
            <w:r w:rsidRPr="00E33732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436.xx</w:t>
            </w:r>
            <w:r w:rsidR="00382E9A" w:rsidRPr="00E33732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, </w:t>
            </w:r>
            <w:r w:rsidRPr="00E33732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434.xx except 434.x0) or an inpatient or outpatient code of 430-438 other than that of stroke ICD-9- codes listed at the beginning of the sentence.</w:t>
            </w:r>
          </w:p>
        </w:tc>
      </w:tr>
    </w:tbl>
    <w:p w:rsidR="009747D3" w:rsidRPr="00E33732" w:rsidRDefault="009747D3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9747D3" w:rsidRPr="00E33732" w:rsidRDefault="009747D3" w:rsidP="009747D3">
      <w:pPr>
        <w:rPr>
          <w:rFonts w:ascii="Arial" w:hAnsi="Arial" w:cs="Arial"/>
          <w:b/>
          <w:color w:val="000000" w:themeColor="text1"/>
          <w:sz w:val="22"/>
          <w:szCs w:val="22"/>
        </w:rPr>
        <w:sectPr w:rsidR="009747D3" w:rsidRPr="00E33732" w:rsidSect="009747D3"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:rsidR="00E67489" w:rsidRPr="00E33732" w:rsidRDefault="00E67489" w:rsidP="00CB10E7">
      <w:pPr>
        <w:rPr>
          <w:rFonts w:ascii="Arial" w:eastAsia="MS Mincho" w:hAnsi="Arial" w:cs="Arial"/>
          <w:b/>
          <w:color w:val="000000" w:themeColor="text1"/>
          <w:sz w:val="22"/>
          <w:szCs w:val="22"/>
        </w:rPr>
      </w:pPr>
      <w:r w:rsidRPr="00E33732">
        <w:rPr>
          <w:rFonts w:ascii="Arial" w:eastAsia="MS Mincho" w:hAnsi="Arial" w:cs="Arial"/>
          <w:b/>
          <w:color w:val="000000" w:themeColor="text1"/>
          <w:sz w:val="22"/>
          <w:szCs w:val="22"/>
        </w:rPr>
        <w:lastRenderedPageBreak/>
        <w:t xml:space="preserve">Appendix </w:t>
      </w:r>
      <w:r w:rsidR="0038214D" w:rsidRPr="00E33732">
        <w:rPr>
          <w:rFonts w:ascii="Arial" w:eastAsia="MS Mincho" w:hAnsi="Arial" w:cs="Arial"/>
          <w:b/>
          <w:color w:val="000000" w:themeColor="text1"/>
          <w:sz w:val="22"/>
          <w:szCs w:val="22"/>
        </w:rPr>
        <w:t>2</w:t>
      </w:r>
      <w:r w:rsidRPr="00E33732">
        <w:rPr>
          <w:rFonts w:ascii="Arial" w:eastAsia="MS Mincho" w:hAnsi="Arial" w:cs="Arial"/>
          <w:b/>
          <w:color w:val="000000" w:themeColor="text1"/>
          <w:sz w:val="22"/>
          <w:szCs w:val="22"/>
        </w:rPr>
        <w:t xml:space="preserve">. Full multivariable-adjusted models </w:t>
      </w:r>
      <w:r w:rsidR="00F60F3D" w:rsidRPr="00E33732">
        <w:rPr>
          <w:rFonts w:ascii="Arial" w:eastAsia="MS Mincho" w:hAnsi="Arial" w:cs="Arial"/>
          <w:b/>
          <w:color w:val="000000" w:themeColor="text1"/>
          <w:sz w:val="22"/>
          <w:szCs w:val="22"/>
        </w:rPr>
        <w:t xml:space="preserve">for the risk of Incident MI and incident stroke (as shown in Table </w:t>
      </w:r>
      <w:r w:rsidR="0074491D" w:rsidRPr="00E33732">
        <w:rPr>
          <w:rFonts w:ascii="Arial" w:eastAsia="MS Mincho" w:hAnsi="Arial" w:cs="Arial"/>
          <w:b/>
          <w:color w:val="000000" w:themeColor="text1"/>
          <w:sz w:val="22"/>
          <w:szCs w:val="22"/>
        </w:rPr>
        <w:t>5</w:t>
      </w:r>
      <w:r w:rsidR="00F60F3D" w:rsidRPr="00E33732">
        <w:rPr>
          <w:rFonts w:ascii="Arial" w:eastAsia="MS Mincho" w:hAnsi="Arial" w:cs="Arial"/>
          <w:b/>
          <w:color w:val="000000" w:themeColor="text1"/>
          <w:sz w:val="22"/>
          <w:szCs w:val="22"/>
        </w:rPr>
        <w:t xml:space="preserve"> multivariable models) with all included covariates </w:t>
      </w:r>
    </w:p>
    <w:p w:rsidR="00CB10E7" w:rsidRPr="00E33732" w:rsidRDefault="00CB10E7" w:rsidP="00CB10E7">
      <w:pPr>
        <w:rPr>
          <w:rFonts w:ascii="Arial" w:eastAsia="MS Mincho" w:hAnsi="Arial" w:cs="Arial"/>
          <w:b/>
          <w:color w:val="000000" w:themeColor="text1"/>
          <w:sz w:val="22"/>
          <w:szCs w:val="22"/>
        </w:rPr>
      </w:pPr>
    </w:p>
    <w:tbl>
      <w:tblPr>
        <w:tblStyle w:val="LightShading"/>
        <w:tblW w:w="0" w:type="auto"/>
        <w:tblLook w:val="04A0"/>
      </w:tblPr>
      <w:tblGrid>
        <w:gridCol w:w="2392"/>
        <w:gridCol w:w="1488"/>
        <w:gridCol w:w="1018"/>
        <w:gridCol w:w="1488"/>
        <w:gridCol w:w="1018"/>
      </w:tblGrid>
      <w:tr w:rsidR="00F60F3D" w:rsidRPr="00E33732" w:rsidTr="00CB10E7">
        <w:trPr>
          <w:cnfStyle w:val="100000000000"/>
          <w:trHeight w:val="315"/>
        </w:trPr>
        <w:tc>
          <w:tcPr>
            <w:cnfStyle w:val="001000000000"/>
            <w:tcW w:w="0" w:type="auto"/>
            <w:shd w:val="clear" w:color="auto" w:fill="auto"/>
            <w:hideMark/>
          </w:tcPr>
          <w:p w:rsidR="00F60F3D" w:rsidRPr="00E33732" w:rsidRDefault="00F60F3D" w:rsidP="00E67489">
            <w:pPr>
              <w:rPr>
                <w:rFonts w:ascii="Arial" w:eastAsia="Times New Roman" w:hAnsi="Arial" w:cs="Arial"/>
                <w:color w:val="000000" w:themeColor="text1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</w:rPr>
              <w:t> </w:t>
            </w:r>
          </w:p>
        </w:tc>
        <w:tc>
          <w:tcPr>
            <w:tcW w:w="0" w:type="auto"/>
            <w:gridSpan w:val="2"/>
            <w:shd w:val="clear" w:color="auto" w:fill="auto"/>
            <w:hideMark/>
          </w:tcPr>
          <w:p w:rsidR="00F60F3D" w:rsidRPr="00E33732" w:rsidRDefault="00F60F3D" w:rsidP="00F60F3D">
            <w:pPr>
              <w:jc w:val="center"/>
              <w:cnfStyle w:val="100000000000"/>
              <w:rPr>
                <w:rFonts w:ascii="Arial" w:eastAsia="Times New Roman" w:hAnsi="Arial" w:cs="Arial"/>
                <w:b w:val="0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b w:val="0"/>
                <w:color w:val="000000" w:themeColor="text1"/>
                <w:sz w:val="22"/>
                <w:szCs w:val="22"/>
              </w:rPr>
              <w:t>Incident MI</w:t>
            </w:r>
          </w:p>
          <w:p w:rsidR="00F60F3D" w:rsidRPr="00E33732" w:rsidRDefault="00F60F3D" w:rsidP="00F60F3D">
            <w:pPr>
              <w:jc w:val="center"/>
              <w:cnfStyle w:val="100000000000"/>
              <w:rPr>
                <w:rFonts w:ascii="Arial" w:eastAsia="Times New Roman" w:hAnsi="Arial" w:cs="Arial"/>
                <w:b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shd w:val="clear" w:color="auto" w:fill="auto"/>
            <w:hideMark/>
          </w:tcPr>
          <w:p w:rsidR="00F60F3D" w:rsidRPr="00E33732" w:rsidRDefault="00F60F3D" w:rsidP="00F60F3D">
            <w:pPr>
              <w:jc w:val="center"/>
              <w:cnfStyle w:val="100000000000"/>
              <w:rPr>
                <w:rFonts w:ascii="Arial" w:eastAsia="Times New Roman" w:hAnsi="Arial" w:cs="Arial"/>
                <w:b w:val="0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b w:val="0"/>
                <w:color w:val="000000" w:themeColor="text1"/>
                <w:sz w:val="22"/>
                <w:szCs w:val="22"/>
              </w:rPr>
              <w:t>Incident stroke</w:t>
            </w:r>
          </w:p>
          <w:p w:rsidR="00F60F3D" w:rsidRPr="00E33732" w:rsidRDefault="00F60F3D" w:rsidP="00F60F3D">
            <w:pPr>
              <w:jc w:val="center"/>
              <w:cnfStyle w:val="100000000000"/>
              <w:rPr>
                <w:rFonts w:ascii="Arial" w:eastAsia="Times New Roman" w:hAnsi="Arial" w:cs="Arial"/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E67489" w:rsidRPr="00E33732" w:rsidTr="00CB10E7">
        <w:trPr>
          <w:cnfStyle w:val="000000100000"/>
          <w:trHeight w:val="620"/>
        </w:trPr>
        <w:tc>
          <w:tcPr>
            <w:cnfStyle w:val="001000000000"/>
            <w:tcW w:w="0" w:type="auto"/>
            <w:shd w:val="clear" w:color="auto" w:fill="auto"/>
            <w:hideMark/>
          </w:tcPr>
          <w:p w:rsidR="00E67489" w:rsidRPr="00E33732" w:rsidRDefault="00E67489" w:rsidP="00E67489">
            <w:pPr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hideMark/>
          </w:tcPr>
          <w:p w:rsidR="00F60F3D" w:rsidRPr="00E33732" w:rsidRDefault="00E67489" w:rsidP="00F60F3D">
            <w:pPr>
              <w:jc w:val="center"/>
              <w:cnfStyle w:val="000000100000"/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</w:rPr>
              <w:t>Hazard ratio</w:t>
            </w:r>
          </w:p>
          <w:p w:rsidR="00E67489" w:rsidRPr="00E33732" w:rsidRDefault="00E67489" w:rsidP="00F60F3D">
            <w:pPr>
              <w:jc w:val="center"/>
              <w:cnfStyle w:val="000000100000"/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</w:rPr>
              <w:t>(95% CI)</w:t>
            </w:r>
          </w:p>
        </w:tc>
        <w:tc>
          <w:tcPr>
            <w:tcW w:w="0" w:type="auto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hideMark/>
          </w:tcPr>
          <w:p w:rsidR="00E67489" w:rsidRPr="00E33732" w:rsidRDefault="00E67489" w:rsidP="00F60F3D">
            <w:pPr>
              <w:jc w:val="center"/>
              <w:cnfStyle w:val="000000100000"/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</w:rPr>
              <w:t>p-value</w:t>
            </w:r>
          </w:p>
        </w:tc>
        <w:tc>
          <w:tcPr>
            <w:tcW w:w="0" w:type="auto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hideMark/>
          </w:tcPr>
          <w:p w:rsidR="00F60F3D" w:rsidRPr="00E33732" w:rsidRDefault="00E67489" w:rsidP="00F60F3D">
            <w:pPr>
              <w:jc w:val="center"/>
              <w:cnfStyle w:val="000000100000"/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</w:rPr>
              <w:t>Hazard ratio</w:t>
            </w:r>
          </w:p>
          <w:p w:rsidR="00E67489" w:rsidRPr="00E33732" w:rsidRDefault="00E67489" w:rsidP="00F60F3D">
            <w:pPr>
              <w:jc w:val="center"/>
              <w:cnfStyle w:val="000000100000"/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</w:rPr>
              <w:t>(95% CI)</w:t>
            </w:r>
          </w:p>
        </w:tc>
        <w:tc>
          <w:tcPr>
            <w:tcW w:w="0" w:type="auto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hideMark/>
          </w:tcPr>
          <w:p w:rsidR="00E67489" w:rsidRPr="00E33732" w:rsidRDefault="00E67489" w:rsidP="00F60F3D">
            <w:pPr>
              <w:jc w:val="center"/>
              <w:cnfStyle w:val="000000100000"/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</w:rPr>
              <w:t>p-value</w:t>
            </w:r>
          </w:p>
        </w:tc>
      </w:tr>
      <w:tr w:rsidR="00116825" w:rsidRPr="00E33732" w:rsidTr="00CB10E7">
        <w:trPr>
          <w:trHeight w:val="600"/>
        </w:trPr>
        <w:tc>
          <w:tcPr>
            <w:cnfStyle w:val="001000000000"/>
            <w:tcW w:w="0" w:type="auto"/>
            <w:shd w:val="clear" w:color="auto" w:fill="auto"/>
          </w:tcPr>
          <w:p w:rsidR="00116825" w:rsidRPr="00E33732" w:rsidRDefault="00116825" w:rsidP="00E67489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Gout and diabetes</w:t>
            </w:r>
          </w:p>
        </w:tc>
        <w:tc>
          <w:tcPr>
            <w:tcW w:w="0" w:type="auto"/>
            <w:tcBorders>
              <w:top w:val="single" w:sz="8" w:space="0" w:color="000000" w:themeColor="text1"/>
            </w:tcBorders>
            <w:shd w:val="clear" w:color="auto" w:fill="auto"/>
          </w:tcPr>
          <w:p w:rsidR="00B74ED5" w:rsidRPr="00E33732" w:rsidRDefault="00116825" w:rsidP="00E67489">
            <w:pPr>
              <w:jc w:val="center"/>
              <w:cnfStyle w:val="000000000000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1.35 </w:t>
            </w:r>
          </w:p>
          <w:p w:rsidR="00116825" w:rsidRPr="00E33732" w:rsidRDefault="00116825" w:rsidP="00E67489">
            <w:pPr>
              <w:jc w:val="center"/>
              <w:cnfStyle w:val="000000000000"/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(1.25</w:t>
            </w:r>
            <w:r w:rsidR="00382E9A"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1.47)</w:t>
            </w:r>
          </w:p>
        </w:tc>
        <w:tc>
          <w:tcPr>
            <w:tcW w:w="0" w:type="auto"/>
            <w:tcBorders>
              <w:top w:val="single" w:sz="8" w:space="0" w:color="000000" w:themeColor="text1"/>
            </w:tcBorders>
            <w:shd w:val="clear" w:color="auto" w:fill="auto"/>
          </w:tcPr>
          <w:p w:rsidR="00116825" w:rsidRPr="00E33732" w:rsidRDefault="00116825" w:rsidP="00DE0F08">
            <w:pPr>
              <w:jc w:val="center"/>
              <w:cnfStyle w:val="000000000000"/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&lt;0.0001</w:t>
            </w:r>
          </w:p>
        </w:tc>
        <w:tc>
          <w:tcPr>
            <w:tcW w:w="0" w:type="auto"/>
            <w:tcBorders>
              <w:top w:val="single" w:sz="8" w:space="0" w:color="000000" w:themeColor="text1"/>
            </w:tcBorders>
            <w:shd w:val="clear" w:color="auto" w:fill="auto"/>
          </w:tcPr>
          <w:p w:rsidR="00B74ED5" w:rsidRPr="00E33732" w:rsidRDefault="00116825" w:rsidP="00E67489">
            <w:pPr>
              <w:jc w:val="center"/>
              <w:cnfStyle w:val="000000000000"/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  <w:t xml:space="preserve">1.42 </w:t>
            </w:r>
          </w:p>
          <w:p w:rsidR="00116825" w:rsidRPr="00E33732" w:rsidRDefault="00116825" w:rsidP="00E67489">
            <w:pPr>
              <w:jc w:val="center"/>
              <w:cnfStyle w:val="000000000000"/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  <w:t>(1.29</w:t>
            </w:r>
            <w:r w:rsidR="00382E9A" w:rsidRPr="00E33732"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  <w:t xml:space="preserve">, </w:t>
            </w:r>
            <w:r w:rsidRPr="00E33732"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  <w:t>1.56)</w:t>
            </w:r>
          </w:p>
        </w:tc>
        <w:tc>
          <w:tcPr>
            <w:tcW w:w="0" w:type="auto"/>
            <w:tcBorders>
              <w:top w:val="single" w:sz="8" w:space="0" w:color="000000" w:themeColor="text1"/>
            </w:tcBorders>
            <w:shd w:val="clear" w:color="auto" w:fill="auto"/>
          </w:tcPr>
          <w:p w:rsidR="00116825" w:rsidRPr="00E33732" w:rsidRDefault="00116825" w:rsidP="00E67489">
            <w:pPr>
              <w:jc w:val="center"/>
              <w:cnfStyle w:val="000000000000"/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&lt;0.0001</w:t>
            </w:r>
          </w:p>
        </w:tc>
      </w:tr>
      <w:tr w:rsidR="00116825" w:rsidRPr="00E33732" w:rsidTr="00CB10E7">
        <w:trPr>
          <w:cnfStyle w:val="000000100000"/>
          <w:trHeight w:val="600"/>
        </w:trPr>
        <w:tc>
          <w:tcPr>
            <w:cnfStyle w:val="001000000000"/>
            <w:tcW w:w="0" w:type="auto"/>
            <w:shd w:val="clear" w:color="auto" w:fill="auto"/>
          </w:tcPr>
          <w:p w:rsidR="00116825" w:rsidRPr="00E33732" w:rsidRDefault="00116825" w:rsidP="00E67489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Gout</w:t>
            </w:r>
            <w:r w:rsidR="00382E9A"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no diabetes</w:t>
            </w:r>
          </w:p>
        </w:tc>
        <w:tc>
          <w:tcPr>
            <w:tcW w:w="0" w:type="auto"/>
            <w:shd w:val="clear" w:color="auto" w:fill="auto"/>
          </w:tcPr>
          <w:p w:rsidR="00B74ED5" w:rsidRPr="00E33732" w:rsidRDefault="00116825" w:rsidP="00E67489">
            <w:pPr>
              <w:jc w:val="center"/>
              <w:cnfStyle w:val="000000100000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0.81 </w:t>
            </w:r>
          </w:p>
          <w:p w:rsidR="00116825" w:rsidRPr="00E33732" w:rsidRDefault="00116825" w:rsidP="00E67489">
            <w:pPr>
              <w:jc w:val="center"/>
              <w:cnfStyle w:val="000000100000"/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(0.76</w:t>
            </w:r>
            <w:r w:rsidR="00382E9A"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0.87)</w:t>
            </w:r>
          </w:p>
        </w:tc>
        <w:tc>
          <w:tcPr>
            <w:tcW w:w="0" w:type="auto"/>
            <w:shd w:val="clear" w:color="auto" w:fill="auto"/>
          </w:tcPr>
          <w:p w:rsidR="00116825" w:rsidRPr="00E33732" w:rsidRDefault="00116825" w:rsidP="00DE0F08">
            <w:pPr>
              <w:jc w:val="center"/>
              <w:cnfStyle w:val="000000100000"/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&lt;0.0001</w:t>
            </w:r>
          </w:p>
        </w:tc>
        <w:tc>
          <w:tcPr>
            <w:tcW w:w="0" w:type="auto"/>
            <w:shd w:val="clear" w:color="auto" w:fill="auto"/>
          </w:tcPr>
          <w:p w:rsidR="00B74ED5" w:rsidRPr="00E33732" w:rsidRDefault="00116825" w:rsidP="00E67489">
            <w:pPr>
              <w:jc w:val="center"/>
              <w:cnfStyle w:val="000000100000"/>
              <w:rPr>
                <w:rFonts w:ascii="Arial" w:eastAsia="Times New Roman" w:hAnsi="Arial" w:cs="Arial"/>
                <w:b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b/>
                <w:color w:val="000000" w:themeColor="text1"/>
                <w:sz w:val="22"/>
                <w:szCs w:val="22"/>
              </w:rPr>
              <w:t xml:space="preserve">1.02 </w:t>
            </w:r>
          </w:p>
          <w:p w:rsidR="00116825" w:rsidRPr="00E33732" w:rsidRDefault="00116825" w:rsidP="00E67489">
            <w:pPr>
              <w:jc w:val="center"/>
              <w:cnfStyle w:val="000000100000"/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b/>
                <w:color w:val="000000" w:themeColor="text1"/>
                <w:sz w:val="22"/>
                <w:szCs w:val="22"/>
              </w:rPr>
              <w:t>(0.95</w:t>
            </w:r>
            <w:r w:rsidR="00382E9A" w:rsidRPr="00E33732">
              <w:rPr>
                <w:rFonts w:ascii="Arial" w:eastAsia="Times New Roman" w:hAnsi="Arial" w:cs="Arial"/>
                <w:b/>
                <w:color w:val="000000" w:themeColor="text1"/>
                <w:sz w:val="22"/>
                <w:szCs w:val="22"/>
              </w:rPr>
              <w:t xml:space="preserve">, </w:t>
            </w:r>
            <w:r w:rsidRPr="00E33732">
              <w:rPr>
                <w:rFonts w:ascii="Arial" w:eastAsia="Times New Roman" w:hAnsi="Arial" w:cs="Arial"/>
                <w:b/>
                <w:color w:val="000000" w:themeColor="text1"/>
                <w:sz w:val="22"/>
                <w:szCs w:val="22"/>
              </w:rPr>
              <w:t>1.10)</w:t>
            </w:r>
          </w:p>
        </w:tc>
        <w:tc>
          <w:tcPr>
            <w:tcW w:w="0" w:type="auto"/>
            <w:shd w:val="clear" w:color="auto" w:fill="auto"/>
          </w:tcPr>
          <w:p w:rsidR="00116825" w:rsidRPr="00E33732" w:rsidRDefault="00116825" w:rsidP="00E67489">
            <w:pPr>
              <w:jc w:val="center"/>
              <w:cnfStyle w:val="000000100000"/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b/>
                <w:color w:val="000000" w:themeColor="text1"/>
                <w:sz w:val="22"/>
                <w:szCs w:val="22"/>
              </w:rPr>
              <w:t>0.5723</w:t>
            </w:r>
          </w:p>
        </w:tc>
      </w:tr>
      <w:tr w:rsidR="00116825" w:rsidRPr="00E33732" w:rsidTr="00CB10E7">
        <w:trPr>
          <w:trHeight w:val="600"/>
        </w:trPr>
        <w:tc>
          <w:tcPr>
            <w:cnfStyle w:val="001000000000"/>
            <w:tcW w:w="0" w:type="auto"/>
            <w:shd w:val="clear" w:color="auto" w:fill="auto"/>
          </w:tcPr>
          <w:p w:rsidR="00116825" w:rsidRPr="00E33732" w:rsidRDefault="00116825" w:rsidP="00E67489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No diabetes</w:t>
            </w:r>
            <w:r w:rsidR="00382E9A"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no gout</w:t>
            </w:r>
          </w:p>
        </w:tc>
        <w:tc>
          <w:tcPr>
            <w:tcW w:w="0" w:type="auto"/>
            <w:shd w:val="clear" w:color="auto" w:fill="auto"/>
          </w:tcPr>
          <w:p w:rsidR="00B74ED5" w:rsidRPr="00E33732" w:rsidRDefault="00116825" w:rsidP="00E67489">
            <w:pPr>
              <w:jc w:val="center"/>
              <w:cnfStyle w:val="000000000000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0.53 </w:t>
            </w:r>
          </w:p>
          <w:p w:rsidR="00116825" w:rsidRPr="00E33732" w:rsidRDefault="00116825" w:rsidP="00E67489">
            <w:pPr>
              <w:jc w:val="center"/>
              <w:cnfStyle w:val="000000000000"/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(0.51</w:t>
            </w:r>
            <w:r w:rsidR="00382E9A"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0.55)</w:t>
            </w:r>
          </w:p>
        </w:tc>
        <w:tc>
          <w:tcPr>
            <w:tcW w:w="0" w:type="auto"/>
            <w:shd w:val="clear" w:color="auto" w:fill="auto"/>
          </w:tcPr>
          <w:p w:rsidR="00116825" w:rsidRPr="00E33732" w:rsidRDefault="00116825" w:rsidP="00DE0F08">
            <w:pPr>
              <w:jc w:val="center"/>
              <w:cnfStyle w:val="000000000000"/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&lt;0.0001</w:t>
            </w:r>
          </w:p>
        </w:tc>
        <w:tc>
          <w:tcPr>
            <w:tcW w:w="0" w:type="auto"/>
            <w:shd w:val="clear" w:color="auto" w:fill="auto"/>
          </w:tcPr>
          <w:p w:rsidR="00B74ED5" w:rsidRPr="00E33732" w:rsidRDefault="00116825" w:rsidP="00E67489">
            <w:pPr>
              <w:jc w:val="center"/>
              <w:cnfStyle w:val="000000000000"/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  <w:t xml:space="preserve">0.57 </w:t>
            </w:r>
          </w:p>
          <w:p w:rsidR="00116825" w:rsidRPr="00E33732" w:rsidRDefault="00116825" w:rsidP="00E67489">
            <w:pPr>
              <w:jc w:val="center"/>
              <w:cnfStyle w:val="000000000000"/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  <w:t>(0.54</w:t>
            </w:r>
            <w:r w:rsidR="00382E9A" w:rsidRPr="00E33732"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  <w:t xml:space="preserve">, </w:t>
            </w:r>
            <w:r w:rsidRPr="00E33732"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  <w:t>0.60</w:t>
            </w:r>
            <w:r w:rsidR="0038214D" w:rsidRPr="00E33732"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0" w:type="auto"/>
            <w:shd w:val="clear" w:color="auto" w:fill="auto"/>
          </w:tcPr>
          <w:p w:rsidR="00116825" w:rsidRPr="00E33732" w:rsidRDefault="00116825" w:rsidP="00E67489">
            <w:pPr>
              <w:jc w:val="center"/>
              <w:cnfStyle w:val="000000000000"/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&lt;0.0001</w:t>
            </w:r>
          </w:p>
        </w:tc>
      </w:tr>
      <w:tr w:rsidR="00116825" w:rsidRPr="00E33732" w:rsidTr="00CB10E7">
        <w:trPr>
          <w:cnfStyle w:val="000000100000"/>
          <w:trHeight w:val="600"/>
        </w:trPr>
        <w:tc>
          <w:tcPr>
            <w:cnfStyle w:val="001000000000"/>
            <w:tcW w:w="0" w:type="auto"/>
            <w:shd w:val="clear" w:color="auto" w:fill="auto"/>
          </w:tcPr>
          <w:p w:rsidR="00116825" w:rsidRPr="00E33732" w:rsidRDefault="00116825" w:rsidP="00E67489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Diabetes</w:t>
            </w:r>
            <w:r w:rsidR="00382E9A"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no gout</w:t>
            </w:r>
          </w:p>
        </w:tc>
        <w:tc>
          <w:tcPr>
            <w:tcW w:w="0" w:type="auto"/>
            <w:shd w:val="clear" w:color="auto" w:fill="auto"/>
          </w:tcPr>
          <w:p w:rsidR="00116825" w:rsidRPr="00E33732" w:rsidRDefault="00116825" w:rsidP="00E67489">
            <w:pPr>
              <w:jc w:val="center"/>
              <w:cnfStyle w:val="000000100000"/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0" w:type="auto"/>
            <w:shd w:val="clear" w:color="auto" w:fill="auto"/>
          </w:tcPr>
          <w:p w:rsidR="00116825" w:rsidRPr="00E33732" w:rsidRDefault="00116825" w:rsidP="00DE0F08">
            <w:pPr>
              <w:jc w:val="center"/>
              <w:cnfStyle w:val="000000100000"/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116825" w:rsidRPr="00E33732" w:rsidRDefault="00116825" w:rsidP="00E67489">
            <w:pPr>
              <w:jc w:val="center"/>
              <w:cnfStyle w:val="000000100000"/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0" w:type="auto"/>
            <w:shd w:val="clear" w:color="auto" w:fill="auto"/>
          </w:tcPr>
          <w:p w:rsidR="00116825" w:rsidRPr="00E33732" w:rsidRDefault="00116825" w:rsidP="00E67489">
            <w:pPr>
              <w:jc w:val="center"/>
              <w:cnfStyle w:val="000000100000"/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</w:pPr>
          </w:p>
        </w:tc>
      </w:tr>
      <w:tr w:rsidR="00116825" w:rsidRPr="00E33732" w:rsidTr="00CB10E7">
        <w:trPr>
          <w:trHeight w:val="600"/>
        </w:trPr>
        <w:tc>
          <w:tcPr>
            <w:cnfStyle w:val="001000000000"/>
            <w:tcW w:w="0" w:type="auto"/>
            <w:shd w:val="clear" w:color="auto" w:fill="auto"/>
          </w:tcPr>
          <w:p w:rsidR="00116825" w:rsidRPr="00E33732" w:rsidRDefault="00116825" w:rsidP="00E67489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Gender</w:t>
            </w:r>
          </w:p>
        </w:tc>
        <w:tc>
          <w:tcPr>
            <w:tcW w:w="0" w:type="auto"/>
            <w:shd w:val="clear" w:color="auto" w:fill="auto"/>
          </w:tcPr>
          <w:p w:rsidR="00116825" w:rsidRPr="00E33732" w:rsidRDefault="00116825" w:rsidP="00E67489">
            <w:pPr>
              <w:jc w:val="center"/>
              <w:cnfStyle w:val="000000000000"/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116825" w:rsidRPr="00E33732" w:rsidRDefault="00116825" w:rsidP="00DE0F08">
            <w:pPr>
              <w:jc w:val="center"/>
              <w:cnfStyle w:val="000000000000"/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116825" w:rsidRPr="00E33732" w:rsidRDefault="00116825" w:rsidP="00E67489">
            <w:pPr>
              <w:jc w:val="center"/>
              <w:cnfStyle w:val="000000000000"/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116825" w:rsidRPr="00E33732" w:rsidRDefault="00116825" w:rsidP="00E67489">
            <w:pPr>
              <w:jc w:val="center"/>
              <w:cnfStyle w:val="000000000000"/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</w:pPr>
          </w:p>
        </w:tc>
      </w:tr>
      <w:tr w:rsidR="00DE0F08" w:rsidRPr="00E33732" w:rsidTr="00CB10E7">
        <w:trPr>
          <w:cnfStyle w:val="000000100000"/>
          <w:trHeight w:val="600"/>
        </w:trPr>
        <w:tc>
          <w:tcPr>
            <w:cnfStyle w:val="001000000000"/>
            <w:tcW w:w="0" w:type="auto"/>
            <w:shd w:val="clear" w:color="auto" w:fill="auto"/>
          </w:tcPr>
          <w:p w:rsidR="00DE0F08" w:rsidRPr="00E33732" w:rsidRDefault="00DE0F08" w:rsidP="00E67489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  Male</w:t>
            </w:r>
          </w:p>
        </w:tc>
        <w:tc>
          <w:tcPr>
            <w:tcW w:w="0" w:type="auto"/>
            <w:shd w:val="clear" w:color="auto" w:fill="auto"/>
          </w:tcPr>
          <w:p w:rsidR="00B74ED5" w:rsidRPr="00E33732" w:rsidRDefault="00DE0F08" w:rsidP="00E67489">
            <w:pPr>
              <w:jc w:val="center"/>
              <w:cnfStyle w:val="000000100000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1.26 </w:t>
            </w:r>
          </w:p>
          <w:p w:rsidR="00DE0F08" w:rsidRPr="00E33732" w:rsidRDefault="00DE0F08" w:rsidP="00E67489">
            <w:pPr>
              <w:jc w:val="center"/>
              <w:cnfStyle w:val="000000100000"/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(1.22</w:t>
            </w:r>
            <w:r w:rsidR="00382E9A"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1.30)</w:t>
            </w:r>
          </w:p>
        </w:tc>
        <w:tc>
          <w:tcPr>
            <w:tcW w:w="0" w:type="auto"/>
            <w:shd w:val="clear" w:color="auto" w:fill="auto"/>
          </w:tcPr>
          <w:p w:rsidR="00DE0F08" w:rsidRPr="00E33732" w:rsidRDefault="00DE0F08" w:rsidP="00DE0F08">
            <w:pPr>
              <w:jc w:val="center"/>
              <w:cnfStyle w:val="000000100000"/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&lt;0.0001</w:t>
            </w:r>
          </w:p>
        </w:tc>
        <w:tc>
          <w:tcPr>
            <w:tcW w:w="0" w:type="auto"/>
            <w:shd w:val="clear" w:color="auto" w:fill="auto"/>
          </w:tcPr>
          <w:p w:rsidR="00B74ED5" w:rsidRPr="00E33732" w:rsidRDefault="00DE0F08" w:rsidP="00E67489">
            <w:pPr>
              <w:jc w:val="center"/>
              <w:cnfStyle w:val="000000100000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1.00 </w:t>
            </w:r>
          </w:p>
          <w:p w:rsidR="00DE0F08" w:rsidRPr="00E33732" w:rsidRDefault="00DE0F08" w:rsidP="00E67489">
            <w:pPr>
              <w:jc w:val="center"/>
              <w:cnfStyle w:val="000000100000"/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(0.96</w:t>
            </w:r>
            <w:r w:rsidR="00382E9A"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1.04)</w:t>
            </w:r>
          </w:p>
        </w:tc>
        <w:tc>
          <w:tcPr>
            <w:tcW w:w="0" w:type="auto"/>
            <w:shd w:val="clear" w:color="auto" w:fill="auto"/>
          </w:tcPr>
          <w:p w:rsidR="00DE0F08" w:rsidRPr="00E33732" w:rsidRDefault="002408D0" w:rsidP="00E67489">
            <w:pPr>
              <w:jc w:val="center"/>
              <w:cnfStyle w:val="000000100000"/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0.9994</w:t>
            </w:r>
          </w:p>
        </w:tc>
      </w:tr>
      <w:tr w:rsidR="00DE0F08" w:rsidRPr="00E33732" w:rsidTr="00CB10E7">
        <w:trPr>
          <w:trHeight w:val="600"/>
        </w:trPr>
        <w:tc>
          <w:tcPr>
            <w:cnfStyle w:val="001000000000"/>
            <w:tcW w:w="0" w:type="auto"/>
            <w:shd w:val="clear" w:color="auto" w:fill="auto"/>
          </w:tcPr>
          <w:p w:rsidR="00DE0F08" w:rsidRPr="00E33732" w:rsidRDefault="00DE0F08" w:rsidP="00E67489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  Female</w:t>
            </w:r>
          </w:p>
        </w:tc>
        <w:tc>
          <w:tcPr>
            <w:tcW w:w="0" w:type="auto"/>
            <w:shd w:val="clear" w:color="auto" w:fill="auto"/>
          </w:tcPr>
          <w:p w:rsidR="00DE0F08" w:rsidRPr="00E33732" w:rsidRDefault="00DE0F08" w:rsidP="00E67489">
            <w:pPr>
              <w:jc w:val="center"/>
              <w:cnfStyle w:val="000000000000"/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0" w:type="auto"/>
            <w:shd w:val="clear" w:color="auto" w:fill="auto"/>
          </w:tcPr>
          <w:p w:rsidR="00DE0F08" w:rsidRPr="00E33732" w:rsidRDefault="00DE0F08" w:rsidP="00DE0F08">
            <w:pPr>
              <w:jc w:val="center"/>
              <w:cnfStyle w:val="000000000000"/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DE0F08" w:rsidRPr="00E33732" w:rsidRDefault="00DE0F08" w:rsidP="00E67489">
            <w:pPr>
              <w:jc w:val="center"/>
              <w:cnfStyle w:val="000000000000"/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0" w:type="auto"/>
            <w:shd w:val="clear" w:color="auto" w:fill="auto"/>
          </w:tcPr>
          <w:p w:rsidR="00DE0F08" w:rsidRPr="00E33732" w:rsidRDefault="00DE0F08" w:rsidP="00E67489">
            <w:pPr>
              <w:jc w:val="center"/>
              <w:cnfStyle w:val="000000000000"/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</w:pPr>
          </w:p>
        </w:tc>
      </w:tr>
      <w:tr w:rsidR="00DE0F08" w:rsidRPr="00E33732" w:rsidTr="00CB10E7">
        <w:trPr>
          <w:cnfStyle w:val="000000100000"/>
          <w:trHeight w:val="600"/>
        </w:trPr>
        <w:tc>
          <w:tcPr>
            <w:cnfStyle w:val="001000000000"/>
            <w:tcW w:w="0" w:type="auto"/>
            <w:shd w:val="clear" w:color="auto" w:fill="auto"/>
          </w:tcPr>
          <w:p w:rsidR="00DE0F08" w:rsidRPr="00E33732" w:rsidRDefault="00DE0F08" w:rsidP="00E67489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Age group</w:t>
            </w:r>
          </w:p>
        </w:tc>
        <w:tc>
          <w:tcPr>
            <w:tcW w:w="0" w:type="auto"/>
            <w:shd w:val="clear" w:color="auto" w:fill="auto"/>
          </w:tcPr>
          <w:p w:rsidR="00DE0F08" w:rsidRPr="00E33732" w:rsidRDefault="00DE0F08" w:rsidP="00E67489">
            <w:pPr>
              <w:jc w:val="center"/>
              <w:cnfStyle w:val="000000100000"/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DE0F08" w:rsidRPr="00E33732" w:rsidRDefault="00DE0F08" w:rsidP="00DE0F08">
            <w:pPr>
              <w:jc w:val="center"/>
              <w:cnfStyle w:val="000000100000"/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DE0F08" w:rsidRPr="00E33732" w:rsidRDefault="00DE0F08" w:rsidP="00E67489">
            <w:pPr>
              <w:jc w:val="center"/>
              <w:cnfStyle w:val="000000100000"/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DE0F08" w:rsidRPr="00E33732" w:rsidRDefault="00DE0F08" w:rsidP="00E67489">
            <w:pPr>
              <w:jc w:val="center"/>
              <w:cnfStyle w:val="000000100000"/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</w:pPr>
          </w:p>
        </w:tc>
      </w:tr>
      <w:tr w:rsidR="00DE0F08" w:rsidRPr="00E33732" w:rsidTr="00CB10E7">
        <w:trPr>
          <w:trHeight w:val="600"/>
        </w:trPr>
        <w:tc>
          <w:tcPr>
            <w:cnfStyle w:val="001000000000"/>
            <w:tcW w:w="0" w:type="auto"/>
            <w:shd w:val="clear" w:color="auto" w:fill="auto"/>
          </w:tcPr>
          <w:p w:rsidR="00DE0F08" w:rsidRPr="00E33732" w:rsidRDefault="00DE0F08" w:rsidP="00FA64D2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  ≤50</w:t>
            </w:r>
          </w:p>
        </w:tc>
        <w:tc>
          <w:tcPr>
            <w:tcW w:w="0" w:type="auto"/>
            <w:shd w:val="clear" w:color="auto" w:fill="auto"/>
          </w:tcPr>
          <w:p w:rsidR="00B74ED5" w:rsidRPr="00E33732" w:rsidRDefault="00DE0F08" w:rsidP="00E67489">
            <w:pPr>
              <w:jc w:val="center"/>
              <w:cnfStyle w:val="000000000000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0.35 </w:t>
            </w:r>
          </w:p>
          <w:p w:rsidR="00DE0F08" w:rsidRPr="00E33732" w:rsidRDefault="00DE0F08" w:rsidP="00E67489">
            <w:pPr>
              <w:jc w:val="center"/>
              <w:cnfStyle w:val="000000000000"/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(0.31</w:t>
            </w:r>
            <w:r w:rsidR="00382E9A"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0.38)</w:t>
            </w:r>
          </w:p>
        </w:tc>
        <w:tc>
          <w:tcPr>
            <w:tcW w:w="0" w:type="auto"/>
            <w:shd w:val="clear" w:color="auto" w:fill="auto"/>
          </w:tcPr>
          <w:p w:rsidR="00DE0F08" w:rsidRPr="00E33732" w:rsidRDefault="00DE0F08" w:rsidP="00DE0F08">
            <w:pPr>
              <w:jc w:val="center"/>
              <w:cnfStyle w:val="000000000000"/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&lt;0.0001</w:t>
            </w:r>
          </w:p>
        </w:tc>
        <w:tc>
          <w:tcPr>
            <w:tcW w:w="0" w:type="auto"/>
            <w:shd w:val="clear" w:color="auto" w:fill="auto"/>
          </w:tcPr>
          <w:p w:rsidR="00B74ED5" w:rsidRPr="00E33732" w:rsidRDefault="00DE0F08" w:rsidP="00E67489">
            <w:pPr>
              <w:jc w:val="center"/>
              <w:cnfStyle w:val="000000000000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0.30 </w:t>
            </w:r>
          </w:p>
          <w:p w:rsidR="00DE0F08" w:rsidRPr="00E33732" w:rsidRDefault="00DE0F08" w:rsidP="00E67489">
            <w:pPr>
              <w:jc w:val="center"/>
              <w:cnfStyle w:val="000000000000"/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(0.26</w:t>
            </w:r>
            <w:r w:rsidR="00382E9A"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0.34)</w:t>
            </w:r>
          </w:p>
        </w:tc>
        <w:tc>
          <w:tcPr>
            <w:tcW w:w="0" w:type="auto"/>
            <w:shd w:val="clear" w:color="auto" w:fill="auto"/>
          </w:tcPr>
          <w:p w:rsidR="00DE0F08" w:rsidRPr="00E33732" w:rsidRDefault="00DE0F08" w:rsidP="00E67489">
            <w:pPr>
              <w:jc w:val="center"/>
              <w:cnfStyle w:val="000000000000"/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&lt;0.0001</w:t>
            </w:r>
          </w:p>
        </w:tc>
      </w:tr>
      <w:tr w:rsidR="00DE0F08" w:rsidRPr="00E33732" w:rsidTr="00CB10E7">
        <w:trPr>
          <w:cnfStyle w:val="000000100000"/>
          <w:trHeight w:val="600"/>
        </w:trPr>
        <w:tc>
          <w:tcPr>
            <w:cnfStyle w:val="001000000000"/>
            <w:tcW w:w="0" w:type="auto"/>
            <w:shd w:val="clear" w:color="auto" w:fill="auto"/>
          </w:tcPr>
          <w:p w:rsidR="00DE0F08" w:rsidRPr="00E33732" w:rsidRDefault="00DE0F08" w:rsidP="00FA64D2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  51-60</w:t>
            </w:r>
          </w:p>
        </w:tc>
        <w:tc>
          <w:tcPr>
            <w:tcW w:w="0" w:type="auto"/>
            <w:shd w:val="clear" w:color="auto" w:fill="auto"/>
          </w:tcPr>
          <w:p w:rsidR="00B74ED5" w:rsidRPr="00E33732" w:rsidRDefault="00DE0F08" w:rsidP="00E67489">
            <w:pPr>
              <w:jc w:val="center"/>
              <w:cnfStyle w:val="000000100000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0.90 </w:t>
            </w:r>
          </w:p>
          <w:p w:rsidR="00DE0F08" w:rsidRPr="00E33732" w:rsidRDefault="00DE0F08" w:rsidP="00E67489">
            <w:pPr>
              <w:jc w:val="center"/>
              <w:cnfStyle w:val="000000100000"/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(0.82</w:t>
            </w:r>
            <w:r w:rsidR="00382E9A"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0.98)</w:t>
            </w:r>
          </w:p>
        </w:tc>
        <w:tc>
          <w:tcPr>
            <w:tcW w:w="0" w:type="auto"/>
            <w:shd w:val="clear" w:color="auto" w:fill="auto"/>
          </w:tcPr>
          <w:p w:rsidR="00DE0F08" w:rsidRPr="00E33732" w:rsidRDefault="00DE0F08" w:rsidP="00DE0F08">
            <w:pPr>
              <w:jc w:val="center"/>
              <w:cnfStyle w:val="000000100000"/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0.0182</w:t>
            </w:r>
          </w:p>
        </w:tc>
        <w:tc>
          <w:tcPr>
            <w:tcW w:w="0" w:type="auto"/>
            <w:shd w:val="clear" w:color="auto" w:fill="auto"/>
          </w:tcPr>
          <w:p w:rsidR="00B74ED5" w:rsidRPr="00E33732" w:rsidRDefault="00DE0F08" w:rsidP="00E67489">
            <w:pPr>
              <w:jc w:val="center"/>
              <w:cnfStyle w:val="000000100000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0.77 </w:t>
            </w:r>
          </w:p>
          <w:p w:rsidR="00DE0F08" w:rsidRPr="00E33732" w:rsidRDefault="00DE0F08" w:rsidP="00E67489">
            <w:pPr>
              <w:jc w:val="center"/>
              <w:cnfStyle w:val="000000100000"/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(0.70</w:t>
            </w:r>
            <w:r w:rsidR="00382E9A"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0.85)</w:t>
            </w:r>
          </w:p>
        </w:tc>
        <w:tc>
          <w:tcPr>
            <w:tcW w:w="0" w:type="auto"/>
            <w:shd w:val="clear" w:color="auto" w:fill="auto"/>
          </w:tcPr>
          <w:p w:rsidR="00DE0F08" w:rsidRPr="00E33732" w:rsidRDefault="002408D0" w:rsidP="00E67489">
            <w:pPr>
              <w:jc w:val="center"/>
              <w:cnfStyle w:val="000000100000"/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&lt;0.0001</w:t>
            </w:r>
          </w:p>
        </w:tc>
      </w:tr>
      <w:tr w:rsidR="00DE0F08" w:rsidRPr="00E33732" w:rsidTr="00CB10E7">
        <w:trPr>
          <w:trHeight w:val="600"/>
        </w:trPr>
        <w:tc>
          <w:tcPr>
            <w:cnfStyle w:val="001000000000"/>
            <w:tcW w:w="0" w:type="auto"/>
            <w:shd w:val="clear" w:color="auto" w:fill="auto"/>
          </w:tcPr>
          <w:p w:rsidR="00DE0F08" w:rsidRPr="00E33732" w:rsidRDefault="00DE0F08" w:rsidP="00FA64D2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  66-70</w:t>
            </w:r>
          </w:p>
        </w:tc>
        <w:tc>
          <w:tcPr>
            <w:tcW w:w="0" w:type="auto"/>
            <w:shd w:val="clear" w:color="auto" w:fill="auto"/>
          </w:tcPr>
          <w:p w:rsidR="00B74ED5" w:rsidRPr="00E33732" w:rsidRDefault="00DE0F08" w:rsidP="00E67489">
            <w:pPr>
              <w:jc w:val="center"/>
              <w:cnfStyle w:val="000000000000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1.23 </w:t>
            </w:r>
          </w:p>
          <w:p w:rsidR="00DE0F08" w:rsidRPr="00E33732" w:rsidRDefault="00DE0F08" w:rsidP="00E67489">
            <w:pPr>
              <w:jc w:val="center"/>
              <w:cnfStyle w:val="000000000000"/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(1.13</w:t>
            </w:r>
            <w:r w:rsidR="00382E9A"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1.33)</w:t>
            </w:r>
          </w:p>
        </w:tc>
        <w:tc>
          <w:tcPr>
            <w:tcW w:w="0" w:type="auto"/>
            <w:shd w:val="clear" w:color="auto" w:fill="auto"/>
          </w:tcPr>
          <w:p w:rsidR="00DE0F08" w:rsidRPr="00E33732" w:rsidRDefault="00DE0F08" w:rsidP="00DE0F08">
            <w:pPr>
              <w:jc w:val="center"/>
              <w:cnfStyle w:val="000000000000"/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&lt;0.0001</w:t>
            </w:r>
          </w:p>
        </w:tc>
        <w:tc>
          <w:tcPr>
            <w:tcW w:w="0" w:type="auto"/>
            <w:shd w:val="clear" w:color="auto" w:fill="auto"/>
          </w:tcPr>
          <w:p w:rsidR="00B74ED5" w:rsidRPr="00E33732" w:rsidRDefault="00DE0F08" w:rsidP="00E67489">
            <w:pPr>
              <w:jc w:val="center"/>
              <w:cnfStyle w:val="000000000000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1.13 </w:t>
            </w:r>
          </w:p>
          <w:p w:rsidR="00DE0F08" w:rsidRPr="00E33732" w:rsidRDefault="00DE0F08" w:rsidP="00E67489">
            <w:pPr>
              <w:jc w:val="center"/>
              <w:cnfStyle w:val="000000000000"/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(1.04</w:t>
            </w:r>
            <w:r w:rsidR="00382E9A"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1.24)</w:t>
            </w:r>
          </w:p>
        </w:tc>
        <w:tc>
          <w:tcPr>
            <w:tcW w:w="0" w:type="auto"/>
            <w:shd w:val="clear" w:color="auto" w:fill="auto"/>
          </w:tcPr>
          <w:p w:rsidR="00DE0F08" w:rsidRPr="00E33732" w:rsidRDefault="002408D0" w:rsidP="00E67489">
            <w:pPr>
              <w:jc w:val="center"/>
              <w:cnfStyle w:val="000000000000"/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0.0063</w:t>
            </w:r>
          </w:p>
        </w:tc>
      </w:tr>
      <w:tr w:rsidR="00DE0F08" w:rsidRPr="00E33732" w:rsidTr="00CB10E7">
        <w:trPr>
          <w:cnfStyle w:val="000000100000"/>
          <w:trHeight w:val="600"/>
        </w:trPr>
        <w:tc>
          <w:tcPr>
            <w:cnfStyle w:val="001000000000"/>
            <w:tcW w:w="0" w:type="auto"/>
            <w:shd w:val="clear" w:color="auto" w:fill="auto"/>
          </w:tcPr>
          <w:p w:rsidR="00DE0F08" w:rsidRPr="00E33732" w:rsidRDefault="00DE0F08" w:rsidP="00FA64D2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  71-75</w:t>
            </w:r>
          </w:p>
        </w:tc>
        <w:tc>
          <w:tcPr>
            <w:tcW w:w="0" w:type="auto"/>
            <w:shd w:val="clear" w:color="auto" w:fill="auto"/>
          </w:tcPr>
          <w:p w:rsidR="00B74ED5" w:rsidRPr="00E33732" w:rsidRDefault="00DE0F08" w:rsidP="00E67489">
            <w:pPr>
              <w:jc w:val="center"/>
              <w:cnfStyle w:val="000000100000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1.57 </w:t>
            </w:r>
          </w:p>
          <w:p w:rsidR="00DE0F08" w:rsidRPr="00E33732" w:rsidRDefault="00DE0F08" w:rsidP="00E67489">
            <w:pPr>
              <w:jc w:val="center"/>
              <w:cnfStyle w:val="000000100000"/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(1.45</w:t>
            </w:r>
            <w:r w:rsidR="00382E9A"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1.70)</w:t>
            </w:r>
          </w:p>
        </w:tc>
        <w:tc>
          <w:tcPr>
            <w:tcW w:w="0" w:type="auto"/>
            <w:shd w:val="clear" w:color="auto" w:fill="auto"/>
          </w:tcPr>
          <w:p w:rsidR="00DE0F08" w:rsidRPr="00E33732" w:rsidRDefault="00DE0F08" w:rsidP="00DE0F08">
            <w:pPr>
              <w:jc w:val="center"/>
              <w:cnfStyle w:val="000000100000"/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&lt;0.0001</w:t>
            </w:r>
          </w:p>
        </w:tc>
        <w:tc>
          <w:tcPr>
            <w:tcW w:w="0" w:type="auto"/>
            <w:shd w:val="clear" w:color="auto" w:fill="auto"/>
          </w:tcPr>
          <w:p w:rsidR="00B74ED5" w:rsidRPr="00E33732" w:rsidRDefault="00DE0F08" w:rsidP="00E67489">
            <w:pPr>
              <w:jc w:val="center"/>
              <w:cnfStyle w:val="000000100000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1.58 </w:t>
            </w:r>
          </w:p>
          <w:p w:rsidR="00DE0F08" w:rsidRPr="00E33732" w:rsidRDefault="00DE0F08" w:rsidP="00E67489">
            <w:pPr>
              <w:jc w:val="center"/>
              <w:cnfStyle w:val="000000100000"/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(1.45</w:t>
            </w:r>
            <w:r w:rsidR="00382E9A"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1.73)</w:t>
            </w:r>
          </w:p>
        </w:tc>
        <w:tc>
          <w:tcPr>
            <w:tcW w:w="0" w:type="auto"/>
            <w:shd w:val="clear" w:color="auto" w:fill="auto"/>
          </w:tcPr>
          <w:p w:rsidR="00DE0F08" w:rsidRPr="00E33732" w:rsidRDefault="00DE0F08" w:rsidP="00E67489">
            <w:pPr>
              <w:jc w:val="center"/>
              <w:cnfStyle w:val="000000100000"/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&lt;0.0001</w:t>
            </w:r>
          </w:p>
        </w:tc>
      </w:tr>
      <w:tr w:rsidR="00DE0F08" w:rsidRPr="00E33732" w:rsidTr="00CB10E7">
        <w:trPr>
          <w:trHeight w:val="600"/>
        </w:trPr>
        <w:tc>
          <w:tcPr>
            <w:cnfStyle w:val="001000000000"/>
            <w:tcW w:w="0" w:type="auto"/>
            <w:shd w:val="clear" w:color="auto" w:fill="auto"/>
          </w:tcPr>
          <w:p w:rsidR="00DE0F08" w:rsidRPr="00E33732" w:rsidRDefault="00DE0F08" w:rsidP="00FA64D2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  76-80</w:t>
            </w:r>
          </w:p>
        </w:tc>
        <w:tc>
          <w:tcPr>
            <w:tcW w:w="0" w:type="auto"/>
            <w:shd w:val="clear" w:color="auto" w:fill="auto"/>
          </w:tcPr>
          <w:p w:rsidR="00B74ED5" w:rsidRPr="00E33732" w:rsidRDefault="00DE0F08" w:rsidP="00E67489">
            <w:pPr>
              <w:jc w:val="center"/>
              <w:cnfStyle w:val="000000000000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2.02 </w:t>
            </w:r>
          </w:p>
          <w:p w:rsidR="00DE0F08" w:rsidRPr="00E33732" w:rsidRDefault="00DE0F08" w:rsidP="00E67489">
            <w:pPr>
              <w:jc w:val="center"/>
              <w:cnfStyle w:val="000000000000"/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(1.87</w:t>
            </w:r>
            <w:r w:rsidR="00382E9A"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2.18)</w:t>
            </w:r>
          </w:p>
        </w:tc>
        <w:tc>
          <w:tcPr>
            <w:tcW w:w="0" w:type="auto"/>
            <w:shd w:val="clear" w:color="auto" w:fill="auto"/>
          </w:tcPr>
          <w:p w:rsidR="00DE0F08" w:rsidRPr="00E33732" w:rsidRDefault="00DE0F08" w:rsidP="00DE0F08">
            <w:pPr>
              <w:jc w:val="center"/>
              <w:cnfStyle w:val="000000000000"/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&lt;0.0001</w:t>
            </w:r>
          </w:p>
        </w:tc>
        <w:tc>
          <w:tcPr>
            <w:tcW w:w="0" w:type="auto"/>
            <w:shd w:val="clear" w:color="auto" w:fill="auto"/>
          </w:tcPr>
          <w:p w:rsidR="00B74ED5" w:rsidRPr="00E33732" w:rsidRDefault="00DE0F08" w:rsidP="00E67489">
            <w:pPr>
              <w:jc w:val="center"/>
              <w:cnfStyle w:val="000000000000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2.19 </w:t>
            </w:r>
          </w:p>
          <w:p w:rsidR="00DE0F08" w:rsidRPr="00E33732" w:rsidRDefault="00DE0F08" w:rsidP="00E67489">
            <w:pPr>
              <w:jc w:val="center"/>
              <w:cnfStyle w:val="000000000000"/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(2.01</w:t>
            </w:r>
            <w:r w:rsidR="00382E9A"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2.39)</w:t>
            </w:r>
          </w:p>
        </w:tc>
        <w:tc>
          <w:tcPr>
            <w:tcW w:w="0" w:type="auto"/>
            <w:shd w:val="clear" w:color="auto" w:fill="auto"/>
          </w:tcPr>
          <w:p w:rsidR="00DE0F08" w:rsidRPr="00E33732" w:rsidRDefault="00DE0F08" w:rsidP="00E67489">
            <w:pPr>
              <w:jc w:val="center"/>
              <w:cnfStyle w:val="000000000000"/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&lt;0.0001</w:t>
            </w:r>
          </w:p>
        </w:tc>
      </w:tr>
      <w:tr w:rsidR="00DE0F08" w:rsidRPr="00E33732" w:rsidTr="00CB10E7">
        <w:trPr>
          <w:cnfStyle w:val="000000100000"/>
          <w:trHeight w:val="600"/>
        </w:trPr>
        <w:tc>
          <w:tcPr>
            <w:cnfStyle w:val="001000000000"/>
            <w:tcW w:w="0" w:type="auto"/>
            <w:shd w:val="clear" w:color="auto" w:fill="auto"/>
          </w:tcPr>
          <w:p w:rsidR="00DE0F08" w:rsidRPr="00E33732" w:rsidRDefault="00DE0F08" w:rsidP="00FA64D2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    &gt;80</w:t>
            </w:r>
          </w:p>
        </w:tc>
        <w:tc>
          <w:tcPr>
            <w:tcW w:w="0" w:type="auto"/>
            <w:shd w:val="clear" w:color="auto" w:fill="auto"/>
          </w:tcPr>
          <w:p w:rsidR="00B74ED5" w:rsidRPr="00E33732" w:rsidRDefault="00DE0F08" w:rsidP="00E67489">
            <w:pPr>
              <w:jc w:val="center"/>
              <w:cnfStyle w:val="000000100000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3.15 </w:t>
            </w:r>
          </w:p>
          <w:p w:rsidR="00DE0F08" w:rsidRPr="00E33732" w:rsidRDefault="00DE0F08" w:rsidP="00E67489">
            <w:pPr>
              <w:jc w:val="center"/>
              <w:cnfStyle w:val="000000100000"/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(2.93</w:t>
            </w:r>
            <w:r w:rsidR="00382E9A"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3.39)</w:t>
            </w:r>
          </w:p>
        </w:tc>
        <w:tc>
          <w:tcPr>
            <w:tcW w:w="0" w:type="auto"/>
            <w:shd w:val="clear" w:color="auto" w:fill="auto"/>
          </w:tcPr>
          <w:p w:rsidR="00DE0F08" w:rsidRPr="00E33732" w:rsidRDefault="00DE0F08" w:rsidP="00DE0F08">
            <w:pPr>
              <w:jc w:val="center"/>
              <w:cnfStyle w:val="000000100000"/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&lt;0.0001</w:t>
            </w:r>
          </w:p>
        </w:tc>
        <w:tc>
          <w:tcPr>
            <w:tcW w:w="0" w:type="auto"/>
            <w:shd w:val="clear" w:color="auto" w:fill="auto"/>
          </w:tcPr>
          <w:p w:rsidR="00B74ED5" w:rsidRPr="00E33732" w:rsidRDefault="00DE0F08" w:rsidP="00E67489">
            <w:pPr>
              <w:jc w:val="center"/>
              <w:cnfStyle w:val="000000100000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3.29 </w:t>
            </w:r>
          </w:p>
          <w:p w:rsidR="00DE0F08" w:rsidRPr="00E33732" w:rsidRDefault="00DE0F08" w:rsidP="00E67489">
            <w:pPr>
              <w:jc w:val="center"/>
              <w:cnfStyle w:val="000000100000"/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(3.03</w:t>
            </w:r>
            <w:r w:rsidR="00382E9A"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3.57)</w:t>
            </w:r>
          </w:p>
        </w:tc>
        <w:tc>
          <w:tcPr>
            <w:tcW w:w="0" w:type="auto"/>
            <w:shd w:val="clear" w:color="auto" w:fill="auto"/>
          </w:tcPr>
          <w:p w:rsidR="00DE0F08" w:rsidRPr="00E33732" w:rsidRDefault="00DE0F08" w:rsidP="00E67489">
            <w:pPr>
              <w:jc w:val="center"/>
              <w:cnfStyle w:val="000000100000"/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&lt;0.0001</w:t>
            </w:r>
          </w:p>
        </w:tc>
      </w:tr>
      <w:tr w:rsidR="00DE0F08" w:rsidRPr="00E33732" w:rsidTr="00CB10E7">
        <w:trPr>
          <w:trHeight w:val="600"/>
        </w:trPr>
        <w:tc>
          <w:tcPr>
            <w:cnfStyle w:val="001000000000"/>
            <w:tcW w:w="0" w:type="auto"/>
            <w:shd w:val="clear" w:color="auto" w:fill="auto"/>
          </w:tcPr>
          <w:p w:rsidR="00DE0F08" w:rsidRPr="00E33732" w:rsidRDefault="00DE0F08" w:rsidP="00FA64D2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  61-65</w:t>
            </w:r>
          </w:p>
        </w:tc>
        <w:tc>
          <w:tcPr>
            <w:tcW w:w="0" w:type="auto"/>
            <w:shd w:val="clear" w:color="auto" w:fill="auto"/>
          </w:tcPr>
          <w:p w:rsidR="00DE0F08" w:rsidRPr="00E33732" w:rsidRDefault="00DE0F08" w:rsidP="00E67489">
            <w:pPr>
              <w:jc w:val="center"/>
              <w:cnfStyle w:val="000000000000"/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0" w:type="auto"/>
            <w:shd w:val="clear" w:color="auto" w:fill="auto"/>
          </w:tcPr>
          <w:p w:rsidR="00DE0F08" w:rsidRPr="00E33732" w:rsidRDefault="00DE0F08" w:rsidP="00DE0F08">
            <w:pPr>
              <w:jc w:val="center"/>
              <w:cnfStyle w:val="000000000000"/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DE0F08" w:rsidRPr="00E33732" w:rsidRDefault="00DE0F08" w:rsidP="00E67489">
            <w:pPr>
              <w:jc w:val="center"/>
              <w:cnfStyle w:val="000000000000"/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0" w:type="auto"/>
            <w:shd w:val="clear" w:color="auto" w:fill="auto"/>
          </w:tcPr>
          <w:p w:rsidR="00DE0F08" w:rsidRPr="00E33732" w:rsidRDefault="00DE0F08" w:rsidP="00E67489">
            <w:pPr>
              <w:jc w:val="center"/>
              <w:cnfStyle w:val="000000000000"/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</w:pPr>
          </w:p>
        </w:tc>
      </w:tr>
      <w:tr w:rsidR="00DE0F08" w:rsidRPr="00E33732" w:rsidTr="00CB10E7">
        <w:trPr>
          <w:cnfStyle w:val="000000100000"/>
          <w:trHeight w:val="600"/>
        </w:trPr>
        <w:tc>
          <w:tcPr>
            <w:cnfStyle w:val="001000000000"/>
            <w:tcW w:w="0" w:type="auto"/>
            <w:shd w:val="clear" w:color="auto" w:fill="auto"/>
          </w:tcPr>
          <w:p w:rsidR="00DE0F08" w:rsidRPr="00E33732" w:rsidRDefault="00DE0F08" w:rsidP="00E67489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Race</w:t>
            </w:r>
          </w:p>
        </w:tc>
        <w:tc>
          <w:tcPr>
            <w:tcW w:w="0" w:type="auto"/>
            <w:shd w:val="clear" w:color="auto" w:fill="auto"/>
          </w:tcPr>
          <w:p w:rsidR="00DE0F08" w:rsidRPr="00E33732" w:rsidRDefault="00DE0F08" w:rsidP="00FE007C">
            <w:pPr>
              <w:cnfStyle w:val="000000100000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  </w:t>
            </w:r>
          </w:p>
          <w:p w:rsidR="00DE0F08" w:rsidRPr="00E33732" w:rsidRDefault="00DE0F08" w:rsidP="00E67489">
            <w:pPr>
              <w:jc w:val="center"/>
              <w:cnfStyle w:val="000000100000"/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DE0F08" w:rsidRPr="00E33732" w:rsidRDefault="00DE0F08" w:rsidP="00DE0F08">
            <w:pPr>
              <w:jc w:val="center"/>
              <w:cnfStyle w:val="000000100000"/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DE0F08" w:rsidRPr="00E33732" w:rsidRDefault="00DE0F08" w:rsidP="00E67489">
            <w:pPr>
              <w:jc w:val="center"/>
              <w:cnfStyle w:val="000000100000"/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DE0F08" w:rsidRPr="00E33732" w:rsidRDefault="00DE0F08" w:rsidP="00E67489">
            <w:pPr>
              <w:jc w:val="center"/>
              <w:cnfStyle w:val="000000100000"/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</w:pPr>
          </w:p>
        </w:tc>
      </w:tr>
      <w:tr w:rsidR="00DE0F08" w:rsidRPr="00E33732" w:rsidTr="00CB10E7">
        <w:trPr>
          <w:trHeight w:val="600"/>
        </w:trPr>
        <w:tc>
          <w:tcPr>
            <w:cnfStyle w:val="001000000000"/>
            <w:tcW w:w="0" w:type="auto"/>
            <w:shd w:val="clear" w:color="auto" w:fill="auto"/>
          </w:tcPr>
          <w:p w:rsidR="00DE0F08" w:rsidRPr="00E33732" w:rsidRDefault="00DE0F08" w:rsidP="00E67489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  Asian</w:t>
            </w:r>
          </w:p>
        </w:tc>
        <w:tc>
          <w:tcPr>
            <w:tcW w:w="0" w:type="auto"/>
            <w:shd w:val="clear" w:color="auto" w:fill="auto"/>
          </w:tcPr>
          <w:p w:rsidR="00B74ED5" w:rsidRPr="00E33732" w:rsidRDefault="00DE0F08" w:rsidP="00E67489">
            <w:pPr>
              <w:jc w:val="center"/>
              <w:cnfStyle w:val="000000000000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0.62 </w:t>
            </w:r>
          </w:p>
          <w:p w:rsidR="00DE0F08" w:rsidRPr="00E33732" w:rsidRDefault="00DE0F08" w:rsidP="00E67489">
            <w:pPr>
              <w:jc w:val="center"/>
              <w:cnfStyle w:val="000000000000"/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(0.55</w:t>
            </w:r>
            <w:r w:rsidR="00382E9A"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0.70)</w:t>
            </w:r>
          </w:p>
        </w:tc>
        <w:tc>
          <w:tcPr>
            <w:tcW w:w="0" w:type="auto"/>
            <w:shd w:val="clear" w:color="auto" w:fill="auto"/>
          </w:tcPr>
          <w:p w:rsidR="00DE0F08" w:rsidRPr="00E33732" w:rsidRDefault="00DE0F08" w:rsidP="00DE0F08">
            <w:pPr>
              <w:jc w:val="center"/>
              <w:cnfStyle w:val="000000000000"/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&lt;0.0001</w:t>
            </w:r>
          </w:p>
        </w:tc>
        <w:tc>
          <w:tcPr>
            <w:tcW w:w="0" w:type="auto"/>
            <w:shd w:val="clear" w:color="auto" w:fill="auto"/>
          </w:tcPr>
          <w:p w:rsidR="00B74ED5" w:rsidRPr="00E33732" w:rsidRDefault="00DE0F08" w:rsidP="00E67489">
            <w:pPr>
              <w:jc w:val="center"/>
              <w:cnfStyle w:val="000000000000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0.71 </w:t>
            </w:r>
          </w:p>
          <w:p w:rsidR="00DE0F08" w:rsidRPr="00E33732" w:rsidRDefault="00DE0F08" w:rsidP="00E67489">
            <w:pPr>
              <w:jc w:val="center"/>
              <w:cnfStyle w:val="000000000000"/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(0.62</w:t>
            </w:r>
            <w:r w:rsidR="00382E9A"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0.80)</w:t>
            </w:r>
          </w:p>
        </w:tc>
        <w:tc>
          <w:tcPr>
            <w:tcW w:w="0" w:type="auto"/>
            <w:shd w:val="clear" w:color="auto" w:fill="auto"/>
          </w:tcPr>
          <w:p w:rsidR="00DE0F08" w:rsidRPr="00E33732" w:rsidRDefault="00DE0F08" w:rsidP="00E67489">
            <w:pPr>
              <w:jc w:val="center"/>
              <w:cnfStyle w:val="000000000000"/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&lt;0.0001</w:t>
            </w:r>
          </w:p>
        </w:tc>
      </w:tr>
      <w:tr w:rsidR="00DE0F08" w:rsidRPr="00E33732" w:rsidTr="00CB10E7">
        <w:trPr>
          <w:cnfStyle w:val="000000100000"/>
          <w:trHeight w:val="600"/>
        </w:trPr>
        <w:tc>
          <w:tcPr>
            <w:cnfStyle w:val="001000000000"/>
            <w:tcW w:w="0" w:type="auto"/>
            <w:shd w:val="clear" w:color="auto" w:fill="auto"/>
          </w:tcPr>
          <w:p w:rsidR="00DE0F08" w:rsidRPr="00E33732" w:rsidRDefault="00DE0F08" w:rsidP="00E67489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  Black</w:t>
            </w:r>
          </w:p>
        </w:tc>
        <w:tc>
          <w:tcPr>
            <w:tcW w:w="0" w:type="auto"/>
            <w:shd w:val="clear" w:color="auto" w:fill="auto"/>
          </w:tcPr>
          <w:p w:rsidR="00B74ED5" w:rsidRPr="00E33732" w:rsidRDefault="00DE0F08" w:rsidP="00E67489">
            <w:pPr>
              <w:jc w:val="center"/>
              <w:cnfStyle w:val="000000100000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0.92 </w:t>
            </w:r>
          </w:p>
          <w:p w:rsidR="00DE0F08" w:rsidRPr="00E33732" w:rsidRDefault="00DE0F08" w:rsidP="00E67489">
            <w:pPr>
              <w:jc w:val="center"/>
              <w:cnfStyle w:val="000000100000"/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(0.87</w:t>
            </w:r>
            <w:r w:rsidR="00382E9A"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0.97)</w:t>
            </w:r>
          </w:p>
        </w:tc>
        <w:tc>
          <w:tcPr>
            <w:tcW w:w="0" w:type="auto"/>
            <w:shd w:val="clear" w:color="auto" w:fill="auto"/>
          </w:tcPr>
          <w:p w:rsidR="00DE0F08" w:rsidRPr="00E33732" w:rsidRDefault="00DE0F08" w:rsidP="00DE0F08">
            <w:pPr>
              <w:jc w:val="center"/>
              <w:cnfStyle w:val="000000100000"/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0.0020</w:t>
            </w:r>
          </w:p>
        </w:tc>
        <w:tc>
          <w:tcPr>
            <w:tcW w:w="0" w:type="auto"/>
            <w:shd w:val="clear" w:color="auto" w:fill="auto"/>
          </w:tcPr>
          <w:p w:rsidR="00B74ED5" w:rsidRPr="00E33732" w:rsidRDefault="00DE0F08" w:rsidP="00E67489">
            <w:pPr>
              <w:jc w:val="center"/>
              <w:cnfStyle w:val="000000100000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1.36 </w:t>
            </w:r>
          </w:p>
          <w:p w:rsidR="00DE0F08" w:rsidRPr="00E33732" w:rsidRDefault="00DE0F08" w:rsidP="00E67489">
            <w:pPr>
              <w:jc w:val="center"/>
              <w:cnfStyle w:val="000000100000"/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(1.29</w:t>
            </w:r>
            <w:r w:rsidR="00382E9A"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1.44)</w:t>
            </w:r>
          </w:p>
        </w:tc>
        <w:tc>
          <w:tcPr>
            <w:tcW w:w="0" w:type="auto"/>
            <w:shd w:val="clear" w:color="auto" w:fill="auto"/>
          </w:tcPr>
          <w:p w:rsidR="00DE0F08" w:rsidRPr="00E33732" w:rsidRDefault="002408D0" w:rsidP="00E67489">
            <w:pPr>
              <w:jc w:val="center"/>
              <w:cnfStyle w:val="000000100000"/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&lt;0.0001</w:t>
            </w:r>
          </w:p>
        </w:tc>
      </w:tr>
      <w:tr w:rsidR="00DE0F08" w:rsidRPr="00E33732" w:rsidTr="00CB10E7">
        <w:trPr>
          <w:trHeight w:val="600"/>
        </w:trPr>
        <w:tc>
          <w:tcPr>
            <w:cnfStyle w:val="001000000000"/>
            <w:tcW w:w="0" w:type="auto"/>
            <w:shd w:val="clear" w:color="auto" w:fill="auto"/>
          </w:tcPr>
          <w:p w:rsidR="00DE0F08" w:rsidRPr="00E33732" w:rsidRDefault="00DE0F08" w:rsidP="00E67489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lastRenderedPageBreak/>
              <w:t xml:space="preserve">  Hispanic</w:t>
            </w:r>
          </w:p>
        </w:tc>
        <w:tc>
          <w:tcPr>
            <w:tcW w:w="0" w:type="auto"/>
            <w:shd w:val="clear" w:color="auto" w:fill="auto"/>
          </w:tcPr>
          <w:p w:rsidR="00B74ED5" w:rsidRPr="00E33732" w:rsidRDefault="00DE0F08" w:rsidP="00116825">
            <w:pPr>
              <w:jc w:val="center"/>
              <w:cnfStyle w:val="000000000000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0.64 </w:t>
            </w:r>
          </w:p>
          <w:p w:rsidR="00DE0F08" w:rsidRPr="00E33732" w:rsidRDefault="00DE0F08" w:rsidP="00116825">
            <w:pPr>
              <w:jc w:val="center"/>
              <w:cnfStyle w:val="000000000000"/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(0.58</w:t>
            </w:r>
            <w:r w:rsidR="00382E9A"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0.70)  </w:t>
            </w:r>
          </w:p>
        </w:tc>
        <w:tc>
          <w:tcPr>
            <w:tcW w:w="0" w:type="auto"/>
            <w:shd w:val="clear" w:color="auto" w:fill="auto"/>
          </w:tcPr>
          <w:p w:rsidR="00DE0F08" w:rsidRPr="00E33732" w:rsidRDefault="00DE0F08" w:rsidP="00DE0F08">
            <w:pPr>
              <w:jc w:val="center"/>
              <w:cnfStyle w:val="000000000000"/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&lt;0.0001</w:t>
            </w:r>
          </w:p>
        </w:tc>
        <w:tc>
          <w:tcPr>
            <w:tcW w:w="0" w:type="auto"/>
            <w:shd w:val="clear" w:color="auto" w:fill="auto"/>
          </w:tcPr>
          <w:p w:rsidR="00B74ED5" w:rsidRPr="00E33732" w:rsidRDefault="00DE0F08" w:rsidP="00E67489">
            <w:pPr>
              <w:jc w:val="center"/>
              <w:cnfStyle w:val="000000000000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0.77 </w:t>
            </w:r>
          </w:p>
          <w:p w:rsidR="00DE0F08" w:rsidRPr="00E33732" w:rsidRDefault="00DE0F08" w:rsidP="00E67489">
            <w:pPr>
              <w:jc w:val="center"/>
              <w:cnfStyle w:val="000000000000"/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(0.69</w:t>
            </w:r>
            <w:r w:rsidR="00382E9A"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0.85)  </w:t>
            </w:r>
          </w:p>
        </w:tc>
        <w:tc>
          <w:tcPr>
            <w:tcW w:w="0" w:type="auto"/>
            <w:shd w:val="clear" w:color="auto" w:fill="auto"/>
          </w:tcPr>
          <w:p w:rsidR="00DE0F08" w:rsidRPr="00E33732" w:rsidRDefault="00DE0F08" w:rsidP="00E67489">
            <w:pPr>
              <w:jc w:val="center"/>
              <w:cnfStyle w:val="000000000000"/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&lt;0.0001</w:t>
            </w:r>
          </w:p>
        </w:tc>
      </w:tr>
      <w:tr w:rsidR="00DE0F08" w:rsidRPr="00E33732" w:rsidTr="00CB10E7">
        <w:trPr>
          <w:cnfStyle w:val="000000100000"/>
          <w:trHeight w:val="600"/>
        </w:trPr>
        <w:tc>
          <w:tcPr>
            <w:cnfStyle w:val="001000000000"/>
            <w:tcW w:w="0" w:type="auto"/>
            <w:shd w:val="clear" w:color="auto" w:fill="auto"/>
          </w:tcPr>
          <w:p w:rsidR="00DE0F08" w:rsidRPr="00E33732" w:rsidRDefault="00DE0F08" w:rsidP="00E67489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 Other</w:t>
            </w:r>
          </w:p>
        </w:tc>
        <w:tc>
          <w:tcPr>
            <w:tcW w:w="0" w:type="auto"/>
            <w:shd w:val="clear" w:color="auto" w:fill="auto"/>
          </w:tcPr>
          <w:p w:rsidR="00B74ED5" w:rsidRPr="00E33732" w:rsidRDefault="00DE0F08" w:rsidP="00E67489">
            <w:pPr>
              <w:jc w:val="center"/>
              <w:cnfStyle w:val="000000100000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0.81 </w:t>
            </w:r>
          </w:p>
          <w:p w:rsidR="00DE0F08" w:rsidRPr="00E33732" w:rsidRDefault="00DE0F08" w:rsidP="00E67489">
            <w:pPr>
              <w:jc w:val="center"/>
              <w:cnfStyle w:val="000000100000"/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(0.70</w:t>
            </w:r>
            <w:r w:rsidR="00382E9A"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0.95)</w:t>
            </w:r>
          </w:p>
        </w:tc>
        <w:tc>
          <w:tcPr>
            <w:tcW w:w="0" w:type="auto"/>
            <w:shd w:val="clear" w:color="auto" w:fill="auto"/>
          </w:tcPr>
          <w:p w:rsidR="00DE0F08" w:rsidRPr="00E33732" w:rsidRDefault="00DE0F08" w:rsidP="00DE0F08">
            <w:pPr>
              <w:jc w:val="center"/>
              <w:cnfStyle w:val="000000100000"/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0.0072</w:t>
            </w:r>
          </w:p>
        </w:tc>
        <w:tc>
          <w:tcPr>
            <w:tcW w:w="0" w:type="auto"/>
            <w:shd w:val="clear" w:color="auto" w:fill="auto"/>
          </w:tcPr>
          <w:p w:rsidR="00B74ED5" w:rsidRPr="00E33732" w:rsidRDefault="00DE0F08" w:rsidP="00E67489">
            <w:pPr>
              <w:jc w:val="center"/>
              <w:cnfStyle w:val="000000100000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1.09 </w:t>
            </w:r>
          </w:p>
          <w:p w:rsidR="00DE0F08" w:rsidRPr="00E33732" w:rsidRDefault="00DE0F08" w:rsidP="00E67489">
            <w:pPr>
              <w:jc w:val="center"/>
              <w:cnfStyle w:val="000000100000"/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(0.93</w:t>
            </w:r>
            <w:r w:rsidR="00382E9A"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1.27)</w:t>
            </w:r>
          </w:p>
        </w:tc>
        <w:tc>
          <w:tcPr>
            <w:tcW w:w="0" w:type="auto"/>
            <w:shd w:val="clear" w:color="auto" w:fill="auto"/>
          </w:tcPr>
          <w:p w:rsidR="00DE0F08" w:rsidRPr="00E33732" w:rsidRDefault="002408D0" w:rsidP="00E67489">
            <w:pPr>
              <w:jc w:val="center"/>
              <w:cnfStyle w:val="000000100000"/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0.3096</w:t>
            </w:r>
          </w:p>
        </w:tc>
      </w:tr>
      <w:tr w:rsidR="00DE0F08" w:rsidRPr="00E33732" w:rsidTr="00CB10E7">
        <w:trPr>
          <w:trHeight w:val="600"/>
        </w:trPr>
        <w:tc>
          <w:tcPr>
            <w:cnfStyle w:val="001000000000"/>
            <w:tcW w:w="0" w:type="auto"/>
            <w:shd w:val="clear" w:color="auto" w:fill="auto"/>
          </w:tcPr>
          <w:p w:rsidR="00DE0F08" w:rsidRPr="00E33732" w:rsidRDefault="00DE0F08" w:rsidP="00116825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  Missing</w:t>
            </w:r>
          </w:p>
        </w:tc>
        <w:tc>
          <w:tcPr>
            <w:tcW w:w="0" w:type="auto"/>
            <w:shd w:val="clear" w:color="auto" w:fill="auto"/>
          </w:tcPr>
          <w:p w:rsidR="00B74ED5" w:rsidRPr="00E33732" w:rsidRDefault="00DE0F08" w:rsidP="00E67489">
            <w:pPr>
              <w:jc w:val="center"/>
              <w:cnfStyle w:val="000000000000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0.29 </w:t>
            </w:r>
          </w:p>
          <w:p w:rsidR="00DE0F08" w:rsidRPr="00E33732" w:rsidRDefault="00DE0F08" w:rsidP="00E67489">
            <w:pPr>
              <w:jc w:val="center"/>
              <w:cnfStyle w:val="000000000000"/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(0.26</w:t>
            </w:r>
            <w:r w:rsidR="00382E9A"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0.32)</w:t>
            </w:r>
          </w:p>
        </w:tc>
        <w:tc>
          <w:tcPr>
            <w:tcW w:w="0" w:type="auto"/>
            <w:shd w:val="clear" w:color="auto" w:fill="auto"/>
          </w:tcPr>
          <w:p w:rsidR="00DE0F08" w:rsidRPr="00E33732" w:rsidRDefault="00DE0F08" w:rsidP="00DE0F08">
            <w:pPr>
              <w:jc w:val="center"/>
              <w:cnfStyle w:val="000000000000"/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&lt;0.0001</w:t>
            </w:r>
          </w:p>
        </w:tc>
        <w:tc>
          <w:tcPr>
            <w:tcW w:w="0" w:type="auto"/>
            <w:shd w:val="clear" w:color="auto" w:fill="auto"/>
          </w:tcPr>
          <w:p w:rsidR="00B74ED5" w:rsidRPr="00E33732" w:rsidRDefault="00DE0F08" w:rsidP="00E67489">
            <w:pPr>
              <w:jc w:val="center"/>
              <w:cnfStyle w:val="000000000000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0.33 </w:t>
            </w:r>
          </w:p>
          <w:p w:rsidR="00DE0F08" w:rsidRPr="00E33732" w:rsidRDefault="00DE0F08" w:rsidP="00E67489">
            <w:pPr>
              <w:jc w:val="center"/>
              <w:cnfStyle w:val="000000000000"/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(0.29</w:t>
            </w:r>
            <w:r w:rsidR="00382E9A"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0.36)</w:t>
            </w:r>
          </w:p>
        </w:tc>
        <w:tc>
          <w:tcPr>
            <w:tcW w:w="0" w:type="auto"/>
            <w:shd w:val="clear" w:color="auto" w:fill="auto"/>
          </w:tcPr>
          <w:p w:rsidR="00DE0F08" w:rsidRPr="00E33732" w:rsidRDefault="00DE0F08" w:rsidP="00E67489">
            <w:pPr>
              <w:jc w:val="center"/>
              <w:cnfStyle w:val="000000000000"/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&lt;0.0001</w:t>
            </w:r>
          </w:p>
        </w:tc>
      </w:tr>
      <w:tr w:rsidR="00DE0F08" w:rsidRPr="00E33732" w:rsidTr="00CB10E7">
        <w:trPr>
          <w:cnfStyle w:val="000000100000"/>
          <w:trHeight w:val="300"/>
        </w:trPr>
        <w:tc>
          <w:tcPr>
            <w:cnfStyle w:val="001000000000"/>
            <w:tcW w:w="0" w:type="auto"/>
            <w:shd w:val="clear" w:color="auto" w:fill="auto"/>
          </w:tcPr>
          <w:p w:rsidR="00DE0F08" w:rsidRPr="00E33732" w:rsidRDefault="00DE0F08" w:rsidP="00E67489">
            <w:pPr>
              <w:rPr>
                <w:rFonts w:ascii="Arial" w:eastAsia="Times New Roman" w:hAnsi="Arial" w:cs="Arial"/>
                <w:bCs w:val="0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F60F3D" w:rsidRPr="00E33732">
              <w:rPr>
                <w:rFonts w:ascii="Arial" w:eastAsia="Times New Roman" w:hAnsi="Arial" w:cs="Arial"/>
                <w:bCs w:val="0"/>
                <w:color w:val="000000" w:themeColor="text1"/>
                <w:sz w:val="22"/>
                <w:szCs w:val="22"/>
              </w:rPr>
              <w:t xml:space="preserve"> </w:t>
            </w: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White</w:t>
            </w:r>
          </w:p>
          <w:p w:rsidR="00F60F3D" w:rsidRPr="00E33732" w:rsidRDefault="00F60F3D" w:rsidP="00E67489">
            <w:pPr>
              <w:rPr>
                <w:rFonts w:ascii="Arial" w:eastAsia="Times New Roman" w:hAnsi="Arial" w:cs="Arial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DE0F08" w:rsidRPr="00E33732" w:rsidRDefault="00DE0F08" w:rsidP="00E67489">
            <w:pPr>
              <w:jc w:val="center"/>
              <w:cnfStyle w:val="000000100000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0" w:type="auto"/>
            <w:shd w:val="clear" w:color="auto" w:fill="auto"/>
          </w:tcPr>
          <w:p w:rsidR="00DE0F08" w:rsidRPr="00E33732" w:rsidRDefault="00DE0F08" w:rsidP="00DE0F08">
            <w:pPr>
              <w:jc w:val="center"/>
              <w:cnfStyle w:val="000000100000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DE0F08" w:rsidRPr="00E33732" w:rsidRDefault="00DE0F08" w:rsidP="00E67489">
            <w:pPr>
              <w:jc w:val="center"/>
              <w:cnfStyle w:val="000000100000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0" w:type="auto"/>
            <w:shd w:val="clear" w:color="auto" w:fill="auto"/>
          </w:tcPr>
          <w:p w:rsidR="00DE0F08" w:rsidRPr="00E33732" w:rsidRDefault="00DE0F08" w:rsidP="00E67489">
            <w:pPr>
              <w:jc w:val="center"/>
              <w:cnfStyle w:val="000000100000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DE0F08" w:rsidRPr="00E33732" w:rsidTr="00CB10E7">
        <w:trPr>
          <w:trHeight w:val="315"/>
        </w:trPr>
        <w:tc>
          <w:tcPr>
            <w:cnfStyle w:val="001000000000"/>
            <w:tcW w:w="0" w:type="auto"/>
            <w:shd w:val="clear" w:color="auto" w:fill="auto"/>
          </w:tcPr>
          <w:p w:rsidR="00DE0F08" w:rsidRPr="00E33732" w:rsidRDefault="00DE0F08" w:rsidP="00E67489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Comorbidities</w:t>
            </w:r>
            <w:r w:rsidR="00765496"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br/>
            </w:r>
          </w:p>
        </w:tc>
        <w:tc>
          <w:tcPr>
            <w:tcW w:w="0" w:type="auto"/>
            <w:shd w:val="clear" w:color="auto" w:fill="auto"/>
          </w:tcPr>
          <w:p w:rsidR="00DE0F08" w:rsidRPr="00E33732" w:rsidRDefault="00DE0F08" w:rsidP="00E67489">
            <w:pPr>
              <w:jc w:val="center"/>
              <w:cnfStyle w:val="000000000000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DE0F08" w:rsidRPr="00E33732" w:rsidRDefault="00DE0F08" w:rsidP="00DE0F08">
            <w:pPr>
              <w:jc w:val="center"/>
              <w:cnfStyle w:val="000000000000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DE0F08" w:rsidRPr="00E33732" w:rsidRDefault="00DE0F08" w:rsidP="00E67489">
            <w:pPr>
              <w:jc w:val="center"/>
              <w:cnfStyle w:val="000000000000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DE0F08" w:rsidRPr="00E33732" w:rsidRDefault="00DE0F08" w:rsidP="00E67489">
            <w:pPr>
              <w:cnfStyle w:val="000000000000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DE0F08" w:rsidRPr="00E33732" w:rsidTr="00CB10E7">
        <w:trPr>
          <w:cnfStyle w:val="000000100000"/>
          <w:trHeight w:val="315"/>
        </w:trPr>
        <w:tc>
          <w:tcPr>
            <w:cnfStyle w:val="001000000000"/>
            <w:tcW w:w="0" w:type="auto"/>
            <w:shd w:val="clear" w:color="auto" w:fill="auto"/>
          </w:tcPr>
          <w:p w:rsidR="00DE0F08" w:rsidRPr="00E33732" w:rsidRDefault="00DE0F08" w:rsidP="00E67489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  Hypertension</w:t>
            </w:r>
          </w:p>
        </w:tc>
        <w:tc>
          <w:tcPr>
            <w:tcW w:w="0" w:type="auto"/>
            <w:shd w:val="clear" w:color="auto" w:fill="auto"/>
          </w:tcPr>
          <w:p w:rsidR="00B74ED5" w:rsidRPr="00E33732" w:rsidRDefault="00DE0F08" w:rsidP="00E67489">
            <w:pPr>
              <w:jc w:val="center"/>
              <w:cnfStyle w:val="000000100000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1.16 </w:t>
            </w:r>
          </w:p>
          <w:p w:rsidR="00DE0F08" w:rsidRPr="00E33732" w:rsidRDefault="00DE0F08" w:rsidP="00E67489">
            <w:pPr>
              <w:jc w:val="center"/>
              <w:cnfStyle w:val="000000100000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(1.11</w:t>
            </w:r>
            <w:r w:rsidR="00382E9A"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1.20)</w:t>
            </w:r>
          </w:p>
        </w:tc>
        <w:tc>
          <w:tcPr>
            <w:tcW w:w="0" w:type="auto"/>
            <w:shd w:val="clear" w:color="auto" w:fill="auto"/>
          </w:tcPr>
          <w:p w:rsidR="00DE0F08" w:rsidRPr="00E33732" w:rsidRDefault="00DE0F08" w:rsidP="00DE0F08">
            <w:pPr>
              <w:jc w:val="center"/>
              <w:cnfStyle w:val="000000100000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&lt;0.0001</w:t>
            </w:r>
          </w:p>
        </w:tc>
        <w:tc>
          <w:tcPr>
            <w:tcW w:w="0" w:type="auto"/>
            <w:shd w:val="clear" w:color="auto" w:fill="auto"/>
          </w:tcPr>
          <w:p w:rsidR="00B74ED5" w:rsidRPr="00E33732" w:rsidRDefault="00DE0F08" w:rsidP="00E67489">
            <w:pPr>
              <w:jc w:val="center"/>
              <w:cnfStyle w:val="000000100000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1.37 </w:t>
            </w:r>
          </w:p>
          <w:p w:rsidR="00DE0F08" w:rsidRPr="00E33732" w:rsidRDefault="00DE0F08" w:rsidP="00E67489">
            <w:pPr>
              <w:jc w:val="center"/>
              <w:cnfStyle w:val="000000100000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(1.31</w:t>
            </w:r>
            <w:r w:rsidR="00382E9A"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1.44)</w:t>
            </w:r>
          </w:p>
        </w:tc>
        <w:tc>
          <w:tcPr>
            <w:tcW w:w="0" w:type="auto"/>
            <w:shd w:val="clear" w:color="auto" w:fill="auto"/>
          </w:tcPr>
          <w:p w:rsidR="00DE0F08" w:rsidRPr="00E33732" w:rsidRDefault="00DE0F08" w:rsidP="00E67489">
            <w:pPr>
              <w:cnfStyle w:val="000000100000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&lt;0.0001</w:t>
            </w:r>
          </w:p>
        </w:tc>
      </w:tr>
      <w:tr w:rsidR="00DE0F08" w:rsidRPr="00E33732" w:rsidTr="00CB10E7">
        <w:trPr>
          <w:trHeight w:val="315"/>
        </w:trPr>
        <w:tc>
          <w:tcPr>
            <w:cnfStyle w:val="001000000000"/>
            <w:tcW w:w="0" w:type="auto"/>
            <w:shd w:val="clear" w:color="auto" w:fill="auto"/>
          </w:tcPr>
          <w:p w:rsidR="00DE0F08" w:rsidRPr="00E33732" w:rsidRDefault="00DE0F08" w:rsidP="00E67489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  COPD</w:t>
            </w:r>
          </w:p>
        </w:tc>
        <w:tc>
          <w:tcPr>
            <w:tcW w:w="0" w:type="auto"/>
            <w:shd w:val="clear" w:color="auto" w:fill="auto"/>
          </w:tcPr>
          <w:p w:rsidR="00B74ED5" w:rsidRPr="00E33732" w:rsidRDefault="00DE0F08" w:rsidP="00E67489">
            <w:pPr>
              <w:jc w:val="center"/>
              <w:cnfStyle w:val="000000000000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1.61 </w:t>
            </w:r>
          </w:p>
          <w:p w:rsidR="00DE0F08" w:rsidRPr="00E33732" w:rsidRDefault="00DE0F08" w:rsidP="00E67489">
            <w:pPr>
              <w:jc w:val="center"/>
              <w:cnfStyle w:val="000000000000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(1.53</w:t>
            </w:r>
            <w:r w:rsidR="00382E9A"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1.69)</w:t>
            </w:r>
          </w:p>
        </w:tc>
        <w:tc>
          <w:tcPr>
            <w:tcW w:w="0" w:type="auto"/>
            <w:shd w:val="clear" w:color="auto" w:fill="auto"/>
          </w:tcPr>
          <w:p w:rsidR="00DE0F08" w:rsidRPr="00E33732" w:rsidRDefault="00DE0F08" w:rsidP="00DE0F08">
            <w:pPr>
              <w:jc w:val="center"/>
              <w:cnfStyle w:val="000000000000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&lt;0.0001</w:t>
            </w:r>
          </w:p>
        </w:tc>
        <w:tc>
          <w:tcPr>
            <w:tcW w:w="0" w:type="auto"/>
            <w:shd w:val="clear" w:color="auto" w:fill="auto"/>
          </w:tcPr>
          <w:p w:rsidR="00B74ED5" w:rsidRPr="00E33732" w:rsidRDefault="00DE0F08" w:rsidP="00E67489">
            <w:pPr>
              <w:jc w:val="center"/>
              <w:cnfStyle w:val="000000000000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1.29 </w:t>
            </w:r>
          </w:p>
          <w:p w:rsidR="00DE0F08" w:rsidRPr="00E33732" w:rsidRDefault="00DE0F08" w:rsidP="00E67489">
            <w:pPr>
              <w:jc w:val="center"/>
              <w:cnfStyle w:val="000000000000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(1.21</w:t>
            </w:r>
            <w:r w:rsidR="00382E9A"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1.37)</w:t>
            </w:r>
          </w:p>
        </w:tc>
        <w:tc>
          <w:tcPr>
            <w:tcW w:w="0" w:type="auto"/>
            <w:shd w:val="clear" w:color="auto" w:fill="auto"/>
          </w:tcPr>
          <w:p w:rsidR="00DE0F08" w:rsidRPr="00E33732" w:rsidRDefault="00DE0F08" w:rsidP="00E67489">
            <w:pPr>
              <w:cnfStyle w:val="000000000000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&lt;0.0001</w:t>
            </w:r>
          </w:p>
        </w:tc>
      </w:tr>
      <w:tr w:rsidR="00DE0F08" w:rsidRPr="00E33732" w:rsidTr="00CB10E7">
        <w:trPr>
          <w:cnfStyle w:val="000000100000"/>
          <w:trHeight w:val="315"/>
        </w:trPr>
        <w:tc>
          <w:tcPr>
            <w:cnfStyle w:val="001000000000"/>
            <w:tcW w:w="0" w:type="auto"/>
            <w:shd w:val="clear" w:color="auto" w:fill="auto"/>
          </w:tcPr>
          <w:p w:rsidR="00DE0F08" w:rsidRPr="00E33732" w:rsidRDefault="00DE0F08" w:rsidP="00E67489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  Renal disease</w:t>
            </w:r>
          </w:p>
        </w:tc>
        <w:tc>
          <w:tcPr>
            <w:tcW w:w="0" w:type="auto"/>
            <w:shd w:val="clear" w:color="auto" w:fill="auto"/>
          </w:tcPr>
          <w:p w:rsidR="00552076" w:rsidRPr="00E33732" w:rsidRDefault="00DE0F08" w:rsidP="00E67489">
            <w:pPr>
              <w:jc w:val="center"/>
              <w:cnfStyle w:val="000000100000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1.79 </w:t>
            </w:r>
          </w:p>
          <w:p w:rsidR="00DE0F08" w:rsidRPr="00E33732" w:rsidRDefault="00DE0F08" w:rsidP="00552076">
            <w:pPr>
              <w:jc w:val="center"/>
              <w:cnfStyle w:val="000000100000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(1.69</w:t>
            </w:r>
            <w:r w:rsidR="00382E9A"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1.88)</w:t>
            </w:r>
          </w:p>
        </w:tc>
        <w:tc>
          <w:tcPr>
            <w:tcW w:w="0" w:type="auto"/>
            <w:shd w:val="clear" w:color="auto" w:fill="auto"/>
          </w:tcPr>
          <w:p w:rsidR="00DE0F08" w:rsidRPr="00E33732" w:rsidRDefault="00DE0F08" w:rsidP="00DE0F08">
            <w:pPr>
              <w:jc w:val="center"/>
              <w:cnfStyle w:val="000000100000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&lt;0.0001</w:t>
            </w:r>
          </w:p>
        </w:tc>
        <w:tc>
          <w:tcPr>
            <w:tcW w:w="0" w:type="auto"/>
            <w:shd w:val="clear" w:color="auto" w:fill="auto"/>
          </w:tcPr>
          <w:p w:rsidR="00B74ED5" w:rsidRPr="00E33732" w:rsidRDefault="00DE0F08" w:rsidP="00E67489">
            <w:pPr>
              <w:jc w:val="center"/>
              <w:cnfStyle w:val="000000100000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1.44 </w:t>
            </w:r>
          </w:p>
          <w:p w:rsidR="00DE0F08" w:rsidRPr="00E33732" w:rsidRDefault="00DE0F08" w:rsidP="00E67489">
            <w:pPr>
              <w:jc w:val="center"/>
              <w:cnfStyle w:val="000000100000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(1.35</w:t>
            </w:r>
            <w:r w:rsidR="00382E9A"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1.53)</w:t>
            </w:r>
          </w:p>
        </w:tc>
        <w:tc>
          <w:tcPr>
            <w:tcW w:w="0" w:type="auto"/>
            <w:shd w:val="clear" w:color="auto" w:fill="auto"/>
          </w:tcPr>
          <w:p w:rsidR="00DE0F08" w:rsidRPr="00E33732" w:rsidRDefault="00DE0F08" w:rsidP="00E67489">
            <w:pPr>
              <w:cnfStyle w:val="000000100000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&lt;0.0001</w:t>
            </w:r>
          </w:p>
        </w:tc>
      </w:tr>
      <w:tr w:rsidR="00DE0F08" w:rsidRPr="00E33732" w:rsidTr="00CB10E7">
        <w:trPr>
          <w:trHeight w:val="315"/>
        </w:trPr>
        <w:tc>
          <w:tcPr>
            <w:cnfStyle w:val="001000000000"/>
            <w:tcW w:w="0" w:type="auto"/>
            <w:shd w:val="clear" w:color="auto" w:fill="auto"/>
          </w:tcPr>
          <w:p w:rsidR="00DE0F08" w:rsidRPr="00E33732" w:rsidRDefault="00DE0F08" w:rsidP="00E67489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  Hyperlipidemia</w:t>
            </w:r>
          </w:p>
        </w:tc>
        <w:tc>
          <w:tcPr>
            <w:tcW w:w="0" w:type="auto"/>
            <w:shd w:val="clear" w:color="auto" w:fill="auto"/>
          </w:tcPr>
          <w:p w:rsidR="00B74ED5" w:rsidRPr="00E33732" w:rsidRDefault="00DE0F08" w:rsidP="00E67489">
            <w:pPr>
              <w:jc w:val="center"/>
              <w:cnfStyle w:val="000000000000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0.98 </w:t>
            </w:r>
          </w:p>
          <w:p w:rsidR="00DE0F08" w:rsidRPr="00E33732" w:rsidRDefault="00DE0F08" w:rsidP="00E67489">
            <w:pPr>
              <w:jc w:val="center"/>
              <w:cnfStyle w:val="000000000000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(0.94</w:t>
            </w:r>
            <w:r w:rsidR="00382E9A"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1.02)</w:t>
            </w:r>
          </w:p>
        </w:tc>
        <w:tc>
          <w:tcPr>
            <w:tcW w:w="0" w:type="auto"/>
            <w:shd w:val="clear" w:color="auto" w:fill="auto"/>
          </w:tcPr>
          <w:p w:rsidR="00DE0F08" w:rsidRPr="00E33732" w:rsidRDefault="00DE0F08" w:rsidP="00DE0F08">
            <w:pPr>
              <w:jc w:val="center"/>
              <w:cnfStyle w:val="000000000000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0.2938</w:t>
            </w:r>
          </w:p>
        </w:tc>
        <w:tc>
          <w:tcPr>
            <w:tcW w:w="0" w:type="auto"/>
            <w:shd w:val="clear" w:color="auto" w:fill="auto"/>
          </w:tcPr>
          <w:p w:rsidR="00B74ED5" w:rsidRPr="00E33732" w:rsidRDefault="00DE0F08" w:rsidP="00B74ED5">
            <w:pPr>
              <w:jc w:val="center"/>
              <w:cnfStyle w:val="000000000000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0.82</w:t>
            </w:r>
          </w:p>
          <w:p w:rsidR="00DE0F08" w:rsidRPr="00E33732" w:rsidRDefault="00DE0F08" w:rsidP="00B74ED5">
            <w:pPr>
              <w:jc w:val="center"/>
              <w:cnfStyle w:val="000000000000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(0.78</w:t>
            </w:r>
            <w:r w:rsidR="00382E9A"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="002408D0"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0.85</w:t>
            </w: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0" w:type="auto"/>
            <w:shd w:val="clear" w:color="auto" w:fill="auto"/>
          </w:tcPr>
          <w:p w:rsidR="00DE0F08" w:rsidRPr="00E33732" w:rsidRDefault="002408D0" w:rsidP="00E67489">
            <w:pPr>
              <w:cnfStyle w:val="000000000000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&lt;0.0001</w:t>
            </w:r>
          </w:p>
        </w:tc>
      </w:tr>
      <w:tr w:rsidR="00DE0F08" w:rsidRPr="00E33732" w:rsidTr="00CB10E7">
        <w:trPr>
          <w:cnfStyle w:val="000000100000"/>
          <w:trHeight w:val="315"/>
        </w:trPr>
        <w:tc>
          <w:tcPr>
            <w:cnfStyle w:val="001000000000"/>
            <w:tcW w:w="0" w:type="auto"/>
            <w:tcBorders>
              <w:bottom w:val="single" w:sz="8" w:space="0" w:color="000000" w:themeColor="text1"/>
            </w:tcBorders>
            <w:shd w:val="clear" w:color="auto" w:fill="auto"/>
          </w:tcPr>
          <w:p w:rsidR="00DE0F08" w:rsidRPr="00E33732" w:rsidRDefault="00DE0F08" w:rsidP="00E67489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  PVD</w:t>
            </w:r>
          </w:p>
        </w:tc>
        <w:tc>
          <w:tcPr>
            <w:tcW w:w="0" w:type="auto"/>
            <w:tcBorders>
              <w:bottom w:val="single" w:sz="8" w:space="0" w:color="000000" w:themeColor="text1"/>
            </w:tcBorders>
            <w:shd w:val="clear" w:color="auto" w:fill="auto"/>
          </w:tcPr>
          <w:p w:rsidR="00B74ED5" w:rsidRPr="00E33732" w:rsidRDefault="00DE0F08" w:rsidP="00E67489">
            <w:pPr>
              <w:jc w:val="center"/>
              <w:cnfStyle w:val="000000100000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1.67 </w:t>
            </w:r>
          </w:p>
          <w:p w:rsidR="00DE0F08" w:rsidRPr="00E33732" w:rsidRDefault="00DE0F08" w:rsidP="00E67489">
            <w:pPr>
              <w:jc w:val="center"/>
              <w:cnfStyle w:val="000000100000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(1.58</w:t>
            </w:r>
            <w:r w:rsidR="00382E9A"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1.77)</w:t>
            </w:r>
          </w:p>
        </w:tc>
        <w:tc>
          <w:tcPr>
            <w:tcW w:w="0" w:type="auto"/>
            <w:tcBorders>
              <w:bottom w:val="single" w:sz="8" w:space="0" w:color="000000" w:themeColor="text1"/>
            </w:tcBorders>
            <w:shd w:val="clear" w:color="auto" w:fill="auto"/>
          </w:tcPr>
          <w:p w:rsidR="00DE0F08" w:rsidRPr="00E33732" w:rsidRDefault="00DE0F08" w:rsidP="00DE0F08">
            <w:pPr>
              <w:jc w:val="center"/>
              <w:cnfStyle w:val="000000100000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&lt;0.0001</w:t>
            </w:r>
          </w:p>
        </w:tc>
        <w:tc>
          <w:tcPr>
            <w:tcW w:w="0" w:type="auto"/>
            <w:tcBorders>
              <w:bottom w:val="single" w:sz="8" w:space="0" w:color="000000" w:themeColor="text1"/>
            </w:tcBorders>
            <w:shd w:val="clear" w:color="auto" w:fill="auto"/>
          </w:tcPr>
          <w:p w:rsidR="00B74ED5" w:rsidRPr="00E33732" w:rsidRDefault="002408D0" w:rsidP="00B74ED5">
            <w:pPr>
              <w:jc w:val="center"/>
              <w:cnfStyle w:val="000000100000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1.40</w:t>
            </w:r>
          </w:p>
          <w:p w:rsidR="00DE0F08" w:rsidRPr="00E33732" w:rsidRDefault="002408D0" w:rsidP="00B74ED5">
            <w:pPr>
              <w:jc w:val="center"/>
              <w:cnfStyle w:val="000000100000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(1.30</w:t>
            </w:r>
            <w:r w:rsidR="00382E9A"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1.50</w:t>
            </w:r>
            <w:r w:rsidR="00DE0F08"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bottom w:val="single" w:sz="8" w:space="0" w:color="000000" w:themeColor="text1"/>
            </w:tcBorders>
            <w:shd w:val="clear" w:color="auto" w:fill="auto"/>
          </w:tcPr>
          <w:p w:rsidR="00DE0F08" w:rsidRPr="00E33732" w:rsidRDefault="00DE0F08" w:rsidP="00E67489">
            <w:pPr>
              <w:cnfStyle w:val="000000100000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&lt;0.0001</w:t>
            </w:r>
          </w:p>
        </w:tc>
      </w:tr>
    </w:tbl>
    <w:p w:rsidR="00F77879" w:rsidRPr="00E33732" w:rsidRDefault="00F77879" w:rsidP="00E67489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</w:p>
    <w:p w:rsidR="00F77879" w:rsidRPr="00E33732" w:rsidRDefault="00F77879">
      <w:pPr>
        <w:rPr>
          <w:rFonts w:ascii="Arial" w:hAnsi="Arial" w:cs="Arial"/>
          <w:color w:val="000000" w:themeColor="text1"/>
          <w:sz w:val="22"/>
          <w:szCs w:val="22"/>
        </w:rPr>
      </w:pPr>
      <w:r w:rsidRPr="00E33732">
        <w:rPr>
          <w:rFonts w:ascii="Arial" w:hAnsi="Arial" w:cs="Arial"/>
          <w:color w:val="000000" w:themeColor="text1"/>
          <w:sz w:val="22"/>
          <w:szCs w:val="22"/>
        </w:rPr>
        <w:br w:type="page"/>
      </w:r>
    </w:p>
    <w:p w:rsidR="00F77879" w:rsidRPr="00E33732" w:rsidRDefault="00F77879" w:rsidP="00E33732">
      <w:pPr>
        <w:spacing w:line="360" w:lineRule="auto"/>
        <w:rPr>
          <w:rFonts w:ascii="Arial" w:eastAsia="MS Mincho" w:hAnsi="Arial" w:cs="Arial"/>
          <w:b/>
          <w:color w:val="000000" w:themeColor="text1"/>
          <w:sz w:val="22"/>
          <w:szCs w:val="22"/>
        </w:rPr>
      </w:pPr>
      <w:r w:rsidRPr="00E33732">
        <w:rPr>
          <w:rFonts w:ascii="Arial" w:hAnsi="Arial" w:cs="Arial"/>
          <w:b/>
          <w:color w:val="000000" w:themeColor="text1"/>
          <w:sz w:val="22"/>
          <w:szCs w:val="22"/>
        </w:rPr>
        <w:lastRenderedPageBreak/>
        <w:t>Appendix 3. Sensitivity analyses for the main multivariable-adjusted model</w:t>
      </w:r>
      <w:r w:rsidR="00382E9A" w:rsidRPr="00E33732">
        <w:rPr>
          <w:rFonts w:ascii="Arial" w:hAnsi="Arial" w:cs="Arial"/>
          <w:b/>
          <w:color w:val="000000" w:themeColor="text1"/>
          <w:sz w:val="22"/>
          <w:szCs w:val="22"/>
        </w:rPr>
        <w:t xml:space="preserve">, </w:t>
      </w:r>
      <w:r w:rsidRPr="00E33732">
        <w:rPr>
          <w:rFonts w:ascii="Arial" w:hAnsi="Arial" w:cs="Arial"/>
          <w:b/>
          <w:color w:val="000000" w:themeColor="text1"/>
          <w:sz w:val="22"/>
          <w:szCs w:val="22"/>
        </w:rPr>
        <w:t>adjusting additionally for anti-hypertensive drugs</w:t>
      </w:r>
      <w:r w:rsidR="00290B38" w:rsidRPr="00E33732">
        <w:rPr>
          <w:rFonts w:ascii="Arial" w:hAnsi="Arial" w:cs="Arial"/>
          <w:b/>
          <w:color w:val="000000" w:themeColor="text1"/>
          <w:sz w:val="22"/>
          <w:szCs w:val="22"/>
        </w:rPr>
        <w:t>*</w:t>
      </w:r>
      <w:r w:rsidRPr="00E33732">
        <w:rPr>
          <w:rFonts w:ascii="Arial" w:hAnsi="Arial" w:cs="Arial"/>
          <w:b/>
          <w:color w:val="000000" w:themeColor="text1"/>
          <w:sz w:val="22"/>
          <w:szCs w:val="22"/>
        </w:rPr>
        <w:t xml:space="preserve"> and non-steroidal anti-inflammatory drugs</w:t>
      </w:r>
      <w:r w:rsidR="006860C5" w:rsidRPr="00E33732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bookmarkStart w:id="0" w:name="_GoBack"/>
      <w:bookmarkEnd w:id="0"/>
    </w:p>
    <w:p w:rsidR="00F77879" w:rsidRPr="00E33732" w:rsidRDefault="00F77879" w:rsidP="00F77879">
      <w:pPr>
        <w:rPr>
          <w:rFonts w:ascii="Arial" w:eastAsia="MS Mincho" w:hAnsi="Arial" w:cs="Arial"/>
          <w:b/>
          <w:color w:val="000000" w:themeColor="text1"/>
          <w:sz w:val="22"/>
          <w:szCs w:val="22"/>
        </w:rPr>
      </w:pPr>
    </w:p>
    <w:tbl>
      <w:tblPr>
        <w:tblStyle w:val="LightShading"/>
        <w:tblW w:w="5000" w:type="pct"/>
        <w:tblLook w:val="04A0"/>
      </w:tblPr>
      <w:tblGrid>
        <w:gridCol w:w="2917"/>
        <w:gridCol w:w="2233"/>
        <w:gridCol w:w="1241"/>
        <w:gridCol w:w="2233"/>
        <w:gridCol w:w="621"/>
        <w:gridCol w:w="619"/>
      </w:tblGrid>
      <w:tr w:rsidR="0028732B" w:rsidRPr="00E33732" w:rsidTr="00E33732">
        <w:trPr>
          <w:cnfStyle w:val="100000000000"/>
          <w:trHeight w:val="315"/>
        </w:trPr>
        <w:tc>
          <w:tcPr>
            <w:cnfStyle w:val="001000000000"/>
            <w:tcW w:w="1478" w:type="pct"/>
            <w:shd w:val="clear" w:color="auto" w:fill="auto"/>
            <w:hideMark/>
          </w:tcPr>
          <w:p w:rsidR="0028732B" w:rsidRPr="00E33732" w:rsidRDefault="0028732B" w:rsidP="00B36DD3">
            <w:pPr>
              <w:rPr>
                <w:rFonts w:ascii="Arial" w:eastAsia="Times New Roman" w:hAnsi="Arial" w:cs="Arial"/>
                <w:color w:val="000000" w:themeColor="text1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</w:rPr>
              <w:t> </w:t>
            </w:r>
          </w:p>
        </w:tc>
        <w:tc>
          <w:tcPr>
            <w:tcW w:w="1761" w:type="pct"/>
            <w:gridSpan w:val="2"/>
          </w:tcPr>
          <w:p w:rsidR="0028732B" w:rsidRPr="00E33732" w:rsidRDefault="0028732B" w:rsidP="00B36DD3">
            <w:pPr>
              <w:jc w:val="center"/>
              <w:cnfStyle w:val="100000000000"/>
              <w:rPr>
                <w:rFonts w:ascii="Arial" w:eastAsia="Times New Roman" w:hAnsi="Arial" w:cs="Arial"/>
                <w:b w:val="0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b w:val="0"/>
                <w:color w:val="000000" w:themeColor="text1"/>
                <w:sz w:val="22"/>
                <w:szCs w:val="22"/>
              </w:rPr>
              <w:t>Incident MI</w:t>
            </w:r>
          </w:p>
          <w:p w:rsidR="0028732B" w:rsidRPr="00E33732" w:rsidRDefault="0028732B" w:rsidP="00B36DD3">
            <w:pPr>
              <w:jc w:val="center"/>
              <w:cnfStyle w:val="100000000000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32" w:type="pct"/>
          </w:tcPr>
          <w:p w:rsidR="0028732B" w:rsidRPr="00E33732" w:rsidRDefault="0028732B" w:rsidP="00B36DD3">
            <w:pPr>
              <w:jc w:val="center"/>
              <w:cnfStyle w:val="100000000000"/>
              <w:rPr>
                <w:rFonts w:ascii="Arial" w:eastAsia="Times New Roman" w:hAnsi="Arial" w:cs="Arial"/>
                <w:b w:val="0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b w:val="0"/>
                <w:color w:val="000000" w:themeColor="text1"/>
                <w:sz w:val="22"/>
                <w:szCs w:val="22"/>
              </w:rPr>
              <w:t>Incident stroke</w:t>
            </w:r>
          </w:p>
          <w:p w:rsidR="0028732B" w:rsidRPr="00E33732" w:rsidRDefault="0028732B" w:rsidP="00B36DD3">
            <w:pPr>
              <w:jc w:val="center"/>
              <w:cnfStyle w:val="100000000000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15" w:type="pct"/>
          </w:tcPr>
          <w:p w:rsidR="0028732B" w:rsidRPr="00E33732" w:rsidRDefault="0028732B" w:rsidP="00B36DD3">
            <w:pPr>
              <w:jc w:val="center"/>
              <w:cnfStyle w:val="100000000000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15" w:type="pct"/>
          </w:tcPr>
          <w:p w:rsidR="0028732B" w:rsidRPr="00E33732" w:rsidRDefault="0028732B" w:rsidP="00B36DD3">
            <w:pPr>
              <w:jc w:val="center"/>
              <w:cnfStyle w:val="100000000000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E33732" w:rsidRPr="00E33732" w:rsidTr="00E33732">
        <w:trPr>
          <w:cnfStyle w:val="000000100000"/>
          <w:trHeight w:val="620"/>
        </w:trPr>
        <w:tc>
          <w:tcPr>
            <w:cnfStyle w:val="001000000000"/>
            <w:tcW w:w="1478" w:type="pct"/>
            <w:shd w:val="clear" w:color="auto" w:fill="auto"/>
            <w:hideMark/>
          </w:tcPr>
          <w:p w:rsidR="0028732B" w:rsidRPr="00E33732" w:rsidRDefault="0028732B" w:rsidP="00B36DD3">
            <w:pPr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132" w:type="pct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28732B" w:rsidRPr="00E33732" w:rsidRDefault="0028732B" w:rsidP="00B36DD3">
            <w:pPr>
              <w:jc w:val="center"/>
              <w:cnfStyle w:val="000000100000"/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</w:rPr>
              <w:t>Hazard ratio</w:t>
            </w:r>
          </w:p>
          <w:p w:rsidR="0028732B" w:rsidRPr="00E33732" w:rsidRDefault="0028732B" w:rsidP="00B36DD3">
            <w:pPr>
              <w:jc w:val="center"/>
              <w:cnfStyle w:val="000000100000"/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</w:rPr>
              <w:t>(95% CI)</w:t>
            </w:r>
          </w:p>
        </w:tc>
        <w:tc>
          <w:tcPr>
            <w:tcW w:w="629" w:type="pct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28732B" w:rsidRPr="00E33732" w:rsidRDefault="0028732B" w:rsidP="00B36DD3">
            <w:pPr>
              <w:jc w:val="center"/>
              <w:cnfStyle w:val="000000100000"/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</w:rPr>
              <w:t>p-value</w:t>
            </w:r>
          </w:p>
        </w:tc>
        <w:tc>
          <w:tcPr>
            <w:tcW w:w="1132" w:type="pct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28732B" w:rsidRPr="00E33732" w:rsidRDefault="0028732B" w:rsidP="00E33732">
            <w:pPr>
              <w:cnfStyle w:val="000000100000"/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</w:rPr>
              <w:t>Hazard ratio</w:t>
            </w:r>
          </w:p>
          <w:p w:rsidR="0028732B" w:rsidRPr="00E33732" w:rsidRDefault="0028732B" w:rsidP="00E33732">
            <w:pPr>
              <w:cnfStyle w:val="000000100000"/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</w:rPr>
              <w:t>(95% CI)</w:t>
            </w:r>
          </w:p>
        </w:tc>
        <w:tc>
          <w:tcPr>
            <w:tcW w:w="629" w:type="pct"/>
            <w:gridSpan w:val="2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hideMark/>
          </w:tcPr>
          <w:p w:rsidR="0028732B" w:rsidRPr="00E33732" w:rsidRDefault="0028732B" w:rsidP="00B36DD3">
            <w:pPr>
              <w:jc w:val="center"/>
              <w:cnfStyle w:val="000000100000"/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</w:rPr>
              <w:t>p-value</w:t>
            </w:r>
          </w:p>
        </w:tc>
      </w:tr>
      <w:tr w:rsidR="0028732B" w:rsidRPr="00E33732" w:rsidTr="00E33732">
        <w:trPr>
          <w:trHeight w:val="600"/>
        </w:trPr>
        <w:tc>
          <w:tcPr>
            <w:cnfStyle w:val="001000000000"/>
            <w:tcW w:w="1478" w:type="pct"/>
            <w:shd w:val="clear" w:color="auto" w:fill="auto"/>
          </w:tcPr>
          <w:p w:rsidR="0028732B" w:rsidRPr="00E33732" w:rsidRDefault="0028732B" w:rsidP="00B36DD3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Gout and diabetes</w:t>
            </w:r>
          </w:p>
        </w:tc>
        <w:tc>
          <w:tcPr>
            <w:tcW w:w="1132" w:type="pct"/>
            <w:tcBorders>
              <w:top w:val="single" w:sz="8" w:space="0" w:color="000000" w:themeColor="text1"/>
            </w:tcBorders>
          </w:tcPr>
          <w:p w:rsidR="0028732B" w:rsidRPr="00E33732" w:rsidRDefault="0028732B" w:rsidP="001556E8">
            <w:pPr>
              <w:jc w:val="center"/>
              <w:cnfStyle w:val="000000000000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1.16 (1.06</w:t>
            </w:r>
            <w:r w:rsidR="00382E9A"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1.26)</w:t>
            </w:r>
          </w:p>
        </w:tc>
        <w:tc>
          <w:tcPr>
            <w:tcW w:w="629" w:type="pct"/>
            <w:tcBorders>
              <w:top w:val="single" w:sz="8" w:space="0" w:color="000000" w:themeColor="text1"/>
            </w:tcBorders>
          </w:tcPr>
          <w:p w:rsidR="0028732B" w:rsidRPr="00E33732" w:rsidRDefault="0028732B" w:rsidP="0002075E">
            <w:pPr>
              <w:jc w:val="center"/>
              <w:cnfStyle w:val="000000000000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0.0007</w:t>
            </w:r>
          </w:p>
        </w:tc>
        <w:tc>
          <w:tcPr>
            <w:tcW w:w="1132" w:type="pct"/>
            <w:tcBorders>
              <w:top w:val="single" w:sz="8" w:space="0" w:color="000000" w:themeColor="text1"/>
            </w:tcBorders>
          </w:tcPr>
          <w:p w:rsidR="0028732B" w:rsidRPr="00E33732" w:rsidRDefault="0028732B">
            <w:pPr>
              <w:jc w:val="center"/>
              <w:cnfStyle w:val="000000000000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1.25 (1.13</w:t>
            </w:r>
            <w:r w:rsidR="00382E9A"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1.38)</w:t>
            </w:r>
          </w:p>
        </w:tc>
        <w:tc>
          <w:tcPr>
            <w:tcW w:w="629" w:type="pct"/>
            <w:gridSpan w:val="2"/>
            <w:tcBorders>
              <w:top w:val="single" w:sz="8" w:space="0" w:color="000000" w:themeColor="text1"/>
            </w:tcBorders>
            <w:shd w:val="clear" w:color="auto" w:fill="auto"/>
          </w:tcPr>
          <w:p w:rsidR="0028732B" w:rsidRPr="00E33732" w:rsidRDefault="0028732B">
            <w:pPr>
              <w:jc w:val="center"/>
              <w:cnfStyle w:val="000000000000"/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&lt;0.0001</w:t>
            </w:r>
          </w:p>
        </w:tc>
      </w:tr>
      <w:tr w:rsidR="0028732B" w:rsidRPr="00E33732" w:rsidTr="00E33732">
        <w:trPr>
          <w:cnfStyle w:val="000000100000"/>
          <w:trHeight w:val="600"/>
        </w:trPr>
        <w:tc>
          <w:tcPr>
            <w:cnfStyle w:val="001000000000"/>
            <w:tcW w:w="1478" w:type="pct"/>
            <w:shd w:val="clear" w:color="auto" w:fill="auto"/>
          </w:tcPr>
          <w:p w:rsidR="0028732B" w:rsidRPr="00E33732" w:rsidRDefault="0028732B" w:rsidP="00B36DD3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Gout</w:t>
            </w:r>
            <w:r w:rsidR="00382E9A"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no diabetes</w:t>
            </w:r>
          </w:p>
        </w:tc>
        <w:tc>
          <w:tcPr>
            <w:tcW w:w="1132" w:type="pct"/>
          </w:tcPr>
          <w:p w:rsidR="0028732B" w:rsidRPr="00E33732" w:rsidRDefault="0028732B" w:rsidP="001556E8">
            <w:pPr>
              <w:jc w:val="center"/>
              <w:cnfStyle w:val="000000100000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0.73</w:t>
            </w:r>
            <w:r w:rsidR="0064536E"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(0.68</w:t>
            </w:r>
            <w:r w:rsidR="00382E9A"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0.78)</w:t>
            </w:r>
          </w:p>
        </w:tc>
        <w:tc>
          <w:tcPr>
            <w:tcW w:w="629" w:type="pct"/>
          </w:tcPr>
          <w:p w:rsidR="0028732B" w:rsidRPr="00E33732" w:rsidRDefault="0028732B" w:rsidP="0002075E">
            <w:pPr>
              <w:jc w:val="center"/>
              <w:cnfStyle w:val="000000100000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&lt;0.0001</w:t>
            </w:r>
          </w:p>
        </w:tc>
        <w:tc>
          <w:tcPr>
            <w:tcW w:w="1132" w:type="pct"/>
          </w:tcPr>
          <w:p w:rsidR="0028732B" w:rsidRPr="00E33732" w:rsidRDefault="0028732B" w:rsidP="00E33732">
            <w:pPr>
              <w:keepNext/>
              <w:keepLines/>
              <w:jc w:val="center"/>
              <w:outlineLvl w:val="4"/>
              <w:cnfStyle w:val="000000100000"/>
              <w:rPr>
                <w:rFonts w:ascii="Arial" w:eastAsia="Times New Roman" w:hAnsi="Arial" w:cs="Arial"/>
                <w:b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b/>
                <w:color w:val="000000" w:themeColor="text1"/>
                <w:sz w:val="22"/>
                <w:szCs w:val="22"/>
              </w:rPr>
              <w:t>0.94</w:t>
            </w:r>
            <w:r w:rsidR="0064536E" w:rsidRPr="00E33732">
              <w:rPr>
                <w:rFonts w:ascii="Arial" w:eastAsia="Times New Roman" w:hAnsi="Arial" w:cs="Arial"/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E33732">
              <w:rPr>
                <w:rFonts w:ascii="Arial" w:eastAsia="Times New Roman" w:hAnsi="Arial" w:cs="Arial"/>
                <w:b/>
                <w:color w:val="000000" w:themeColor="text1"/>
                <w:sz w:val="22"/>
                <w:szCs w:val="22"/>
              </w:rPr>
              <w:t>(0.87</w:t>
            </w:r>
            <w:r w:rsidR="00382E9A" w:rsidRPr="00E33732">
              <w:rPr>
                <w:rFonts w:ascii="Arial" w:eastAsia="Times New Roman" w:hAnsi="Arial" w:cs="Arial"/>
                <w:b/>
                <w:color w:val="000000" w:themeColor="text1"/>
                <w:sz w:val="22"/>
                <w:szCs w:val="22"/>
              </w:rPr>
              <w:t xml:space="preserve">, </w:t>
            </w:r>
            <w:r w:rsidRPr="00E33732">
              <w:rPr>
                <w:rFonts w:ascii="Arial" w:eastAsia="Times New Roman" w:hAnsi="Arial" w:cs="Arial"/>
                <w:b/>
                <w:color w:val="000000" w:themeColor="text1"/>
                <w:sz w:val="22"/>
                <w:szCs w:val="22"/>
              </w:rPr>
              <w:t>1.01)</w:t>
            </w:r>
          </w:p>
        </w:tc>
        <w:tc>
          <w:tcPr>
            <w:tcW w:w="629" w:type="pct"/>
            <w:gridSpan w:val="2"/>
            <w:shd w:val="clear" w:color="auto" w:fill="auto"/>
          </w:tcPr>
          <w:p w:rsidR="0028732B" w:rsidRPr="00E33732" w:rsidRDefault="0028732B" w:rsidP="00E33732">
            <w:pPr>
              <w:keepNext/>
              <w:keepLines/>
              <w:jc w:val="center"/>
              <w:outlineLvl w:val="4"/>
              <w:cnfStyle w:val="000000100000"/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b/>
                <w:color w:val="000000" w:themeColor="text1"/>
                <w:sz w:val="22"/>
                <w:szCs w:val="22"/>
              </w:rPr>
              <w:t>0.08</w:t>
            </w:r>
          </w:p>
        </w:tc>
      </w:tr>
      <w:tr w:rsidR="0028732B" w:rsidRPr="00E33732" w:rsidTr="00E33732">
        <w:trPr>
          <w:trHeight w:val="600"/>
        </w:trPr>
        <w:tc>
          <w:tcPr>
            <w:cnfStyle w:val="001000000000"/>
            <w:tcW w:w="1478" w:type="pct"/>
            <w:shd w:val="clear" w:color="auto" w:fill="auto"/>
          </w:tcPr>
          <w:p w:rsidR="0028732B" w:rsidRPr="00E33732" w:rsidRDefault="0028732B" w:rsidP="00B36DD3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No diabetes</w:t>
            </w:r>
            <w:r w:rsidR="00382E9A"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no gout</w:t>
            </w:r>
          </w:p>
        </w:tc>
        <w:tc>
          <w:tcPr>
            <w:tcW w:w="1132" w:type="pct"/>
          </w:tcPr>
          <w:p w:rsidR="0028732B" w:rsidRPr="00E33732" w:rsidRDefault="0028732B" w:rsidP="001556E8">
            <w:pPr>
              <w:jc w:val="center"/>
              <w:cnfStyle w:val="000000000000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0.50 (0.48</w:t>
            </w:r>
            <w:r w:rsidR="00382E9A"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0.52)</w:t>
            </w:r>
          </w:p>
        </w:tc>
        <w:tc>
          <w:tcPr>
            <w:tcW w:w="629" w:type="pct"/>
          </w:tcPr>
          <w:p w:rsidR="0028732B" w:rsidRPr="00E33732" w:rsidRDefault="0028732B" w:rsidP="0002075E">
            <w:pPr>
              <w:jc w:val="center"/>
              <w:cnfStyle w:val="000000000000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&lt;0.0001</w:t>
            </w:r>
          </w:p>
        </w:tc>
        <w:tc>
          <w:tcPr>
            <w:tcW w:w="1132" w:type="pct"/>
          </w:tcPr>
          <w:p w:rsidR="0028732B" w:rsidRPr="00E33732" w:rsidRDefault="0028732B">
            <w:pPr>
              <w:jc w:val="center"/>
              <w:cnfStyle w:val="000000000000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0.54 (0.52</w:t>
            </w:r>
            <w:r w:rsidR="00382E9A"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0.57)</w:t>
            </w:r>
          </w:p>
        </w:tc>
        <w:tc>
          <w:tcPr>
            <w:tcW w:w="629" w:type="pct"/>
            <w:gridSpan w:val="2"/>
            <w:shd w:val="clear" w:color="auto" w:fill="auto"/>
          </w:tcPr>
          <w:p w:rsidR="0028732B" w:rsidRPr="00E33732" w:rsidRDefault="0028732B">
            <w:pPr>
              <w:jc w:val="center"/>
              <w:cnfStyle w:val="000000000000"/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&lt;0.0001</w:t>
            </w:r>
          </w:p>
        </w:tc>
      </w:tr>
      <w:tr w:rsidR="0028732B" w:rsidRPr="00E33732" w:rsidTr="00E33732">
        <w:trPr>
          <w:cnfStyle w:val="000000100000"/>
          <w:trHeight w:val="600"/>
        </w:trPr>
        <w:tc>
          <w:tcPr>
            <w:cnfStyle w:val="001000000000"/>
            <w:tcW w:w="1478" w:type="pct"/>
            <w:shd w:val="clear" w:color="auto" w:fill="auto"/>
          </w:tcPr>
          <w:p w:rsidR="0028732B" w:rsidRPr="00E33732" w:rsidRDefault="0028732B" w:rsidP="00B36DD3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Diabetes</w:t>
            </w:r>
            <w:r w:rsidR="00382E9A"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E33732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no gout</w:t>
            </w:r>
          </w:p>
        </w:tc>
        <w:tc>
          <w:tcPr>
            <w:tcW w:w="1132" w:type="pct"/>
          </w:tcPr>
          <w:p w:rsidR="0028732B" w:rsidRPr="00E33732" w:rsidRDefault="0028732B" w:rsidP="001556E8">
            <w:pPr>
              <w:jc w:val="center"/>
              <w:cnfStyle w:val="000000100000"/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629" w:type="pct"/>
          </w:tcPr>
          <w:p w:rsidR="0028732B" w:rsidRPr="00E33732" w:rsidRDefault="0028732B" w:rsidP="0002075E">
            <w:pPr>
              <w:jc w:val="center"/>
              <w:cnfStyle w:val="000000100000"/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1132" w:type="pct"/>
          </w:tcPr>
          <w:p w:rsidR="0028732B" w:rsidRPr="00E33732" w:rsidRDefault="0028732B">
            <w:pPr>
              <w:jc w:val="center"/>
              <w:cnfStyle w:val="000000100000"/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</w:pPr>
            <w:r w:rsidRPr="00E33732"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629" w:type="pct"/>
            <w:gridSpan w:val="2"/>
            <w:shd w:val="clear" w:color="auto" w:fill="auto"/>
          </w:tcPr>
          <w:p w:rsidR="0028732B" w:rsidRPr="00E33732" w:rsidRDefault="0028732B">
            <w:pPr>
              <w:jc w:val="center"/>
              <w:cnfStyle w:val="000000100000"/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</w:pPr>
          </w:p>
        </w:tc>
      </w:tr>
    </w:tbl>
    <w:p w:rsidR="00F77879" w:rsidRPr="00E33732" w:rsidRDefault="00F77879" w:rsidP="00E67489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</w:p>
    <w:p w:rsidR="00B36DD3" w:rsidRPr="00E33732" w:rsidRDefault="00290B38">
      <w:pPr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E33732">
        <w:rPr>
          <w:rFonts w:ascii="Arial" w:eastAsia="Times New Roman" w:hAnsi="Arial" w:cs="Arial"/>
          <w:color w:val="000000" w:themeColor="text1"/>
          <w:sz w:val="20"/>
          <w:szCs w:val="20"/>
        </w:rPr>
        <w:t>*</w:t>
      </w:r>
      <w:r w:rsidR="00BD5D3D" w:rsidRPr="00E33732">
        <w:rPr>
          <w:rFonts w:ascii="Arial" w:eastAsia="Times New Roman" w:hAnsi="Arial" w:cs="Arial"/>
          <w:color w:val="000000" w:themeColor="text1"/>
          <w:sz w:val="20"/>
          <w:szCs w:val="20"/>
        </w:rPr>
        <w:t>A</w:t>
      </w:r>
      <w:r w:rsidR="004E6879" w:rsidRPr="00E3373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nti-hypertensive </w:t>
      </w:r>
      <w:r w:rsidR="00BD5D3D" w:rsidRPr="00E33732">
        <w:rPr>
          <w:rFonts w:ascii="Arial" w:eastAsia="Times New Roman" w:hAnsi="Arial" w:cs="Arial"/>
          <w:color w:val="000000" w:themeColor="text1"/>
          <w:sz w:val="20"/>
          <w:szCs w:val="20"/>
        </w:rPr>
        <w:t>use was defined as the use of any of the following medications at baseline</w:t>
      </w:r>
    </w:p>
    <w:p w:rsidR="004E6879" w:rsidRPr="00E33732" w:rsidRDefault="004E6879" w:rsidP="00E33732">
      <w:pPr>
        <w:pStyle w:val="ListParagraph"/>
        <w:numPr>
          <w:ilvl w:val="0"/>
          <w:numId w:val="1"/>
        </w:numPr>
        <w:rPr>
          <w:rFonts w:ascii="Arial" w:hAnsi="Arial" w:cs="Arial"/>
          <w:color w:val="000000" w:themeColor="text1"/>
          <w:sz w:val="20"/>
          <w:szCs w:val="20"/>
        </w:rPr>
      </w:pPr>
      <w:r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ACE inhibitor</w:t>
      </w:r>
      <w:r w:rsidR="00382E9A"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s</w:t>
      </w:r>
      <w:r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(benazepril</w:t>
      </w:r>
      <w:r w:rsidR="00382E9A"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r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captopril</w:t>
      </w:r>
      <w:r w:rsidR="00382E9A"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r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enalapril</w:t>
      </w:r>
      <w:r w:rsidR="00382E9A"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r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fosinopril</w:t>
      </w:r>
      <w:r w:rsidR="00382E9A"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r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lisinopril</w:t>
      </w:r>
      <w:r w:rsidR="00382E9A"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r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moexipril</w:t>
      </w:r>
      <w:r w:rsidR="00382E9A"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r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perindopril</w:t>
      </w:r>
      <w:r w:rsidR="00382E9A"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r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quinapril</w:t>
      </w:r>
      <w:r w:rsidR="00382E9A"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r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ramipril</w:t>
      </w:r>
      <w:r w:rsidR="00382E9A"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r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trandolapril) </w:t>
      </w:r>
    </w:p>
    <w:p w:rsidR="004E6879" w:rsidRPr="00E33732" w:rsidRDefault="004E6879" w:rsidP="00E33732">
      <w:pPr>
        <w:pStyle w:val="ListParagraph"/>
        <w:numPr>
          <w:ilvl w:val="0"/>
          <w:numId w:val="1"/>
        </w:numPr>
        <w:rPr>
          <w:rFonts w:ascii="Arial" w:hAnsi="Arial" w:cs="Arial"/>
          <w:color w:val="000000" w:themeColor="text1"/>
          <w:sz w:val="20"/>
          <w:szCs w:val="20"/>
        </w:rPr>
      </w:pPr>
      <w:r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Calcium channel blockers (amlodipine</w:t>
      </w:r>
      <w:r w:rsidR="00382E9A"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r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bepridil</w:t>
      </w:r>
      <w:r w:rsidR="00382E9A"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r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clevidipine</w:t>
      </w:r>
      <w:r w:rsidR="00382E9A"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r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diltiazem</w:t>
      </w:r>
      <w:r w:rsidR="00382E9A"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r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felodipine</w:t>
      </w:r>
      <w:r w:rsidR="00382E9A"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r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isradipine</w:t>
      </w:r>
      <w:r w:rsidR="00382E9A"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r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mibefradil</w:t>
      </w:r>
      <w:r w:rsidR="00382E9A"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r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nicardipine</w:t>
      </w:r>
      <w:r w:rsidR="00382E9A"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r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nifedipine</w:t>
      </w:r>
      <w:r w:rsidR="00382E9A"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r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nimodipine</w:t>
      </w:r>
      <w:r w:rsidR="00382E9A"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r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nisoldipine</w:t>
      </w:r>
      <w:r w:rsidR="00382E9A"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r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verapamil)</w:t>
      </w:r>
    </w:p>
    <w:p w:rsidR="004E6879" w:rsidRPr="00E33732" w:rsidRDefault="004E6879" w:rsidP="00E33732">
      <w:pPr>
        <w:pStyle w:val="ListParagraph"/>
        <w:numPr>
          <w:ilvl w:val="0"/>
          <w:numId w:val="1"/>
        </w:numPr>
        <w:rPr>
          <w:rFonts w:ascii="Arial" w:hAnsi="Arial" w:cs="Arial"/>
          <w:color w:val="000000" w:themeColor="text1"/>
          <w:sz w:val="20"/>
          <w:szCs w:val="20"/>
        </w:rPr>
      </w:pPr>
      <w:r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Thiazide</w:t>
      </w:r>
      <w:r w:rsidR="00382E9A"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diuretic</w:t>
      </w:r>
      <w:r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s (bendroflumethiazide</w:t>
      </w:r>
      <w:r w:rsidR="00382E9A"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r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chlorothiazide</w:t>
      </w:r>
      <w:r w:rsidR="00382E9A"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r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chlorthalidone</w:t>
      </w:r>
      <w:r w:rsidR="00382E9A"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r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hydrochlorothiazide</w:t>
      </w:r>
      <w:r w:rsidR="00382E9A"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r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hydroflumethiazide</w:t>
      </w:r>
      <w:r w:rsidR="00382E9A"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r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indapamide</w:t>
      </w:r>
      <w:r w:rsidR="00382E9A"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r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methyclothiazide</w:t>
      </w:r>
      <w:r w:rsidR="00382E9A"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r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metolazone</w:t>
      </w:r>
      <w:r w:rsidR="00382E9A"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r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polythiazide</w:t>
      </w:r>
      <w:r w:rsidR="00382E9A"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r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trichlormethiazide</w:t>
      </w:r>
      <w:r w:rsidR="00382E9A"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r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h</w:t>
      </w:r>
      <w:r w:rsidR="00FF7C20"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ydro</w:t>
      </w:r>
      <w:r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c</w:t>
      </w:r>
      <w:r w:rsidR="00FF7C20"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hlor</w:t>
      </w:r>
      <w:r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t</w:t>
      </w:r>
      <w:r w:rsidR="00FF7C20"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hia</w:t>
      </w:r>
      <w:r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z</w:t>
      </w:r>
      <w:r w:rsidR="00FF7C20"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ide</w:t>
      </w:r>
      <w:r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)</w:t>
      </w:r>
    </w:p>
    <w:p w:rsidR="004E6879" w:rsidRPr="00E33732" w:rsidRDefault="00382E9A" w:rsidP="00E33732">
      <w:pPr>
        <w:pStyle w:val="ListParagraph"/>
        <w:numPr>
          <w:ilvl w:val="0"/>
          <w:numId w:val="1"/>
        </w:numPr>
        <w:rPr>
          <w:rFonts w:ascii="Arial" w:hAnsi="Arial" w:cs="Arial"/>
          <w:color w:val="000000" w:themeColor="text1"/>
          <w:sz w:val="20"/>
          <w:szCs w:val="20"/>
        </w:rPr>
      </w:pPr>
      <w:r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Potassium-sparing diuretics (</w:t>
      </w:r>
      <w:r w:rsidR="004E6879"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amiloride</w:t>
      </w:r>
      <w:r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r w:rsidR="004E6879"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triamterene</w:t>
      </w:r>
      <w:r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)</w:t>
      </w:r>
    </w:p>
    <w:p w:rsidR="004E6879" w:rsidRPr="00E33732" w:rsidRDefault="00382E9A" w:rsidP="00E33732">
      <w:pPr>
        <w:pStyle w:val="ListParagraph"/>
        <w:numPr>
          <w:ilvl w:val="0"/>
          <w:numId w:val="1"/>
        </w:numPr>
        <w:rPr>
          <w:rFonts w:ascii="Arial" w:hAnsi="Arial" w:cs="Arial"/>
          <w:color w:val="000000" w:themeColor="text1"/>
          <w:sz w:val="20"/>
          <w:szCs w:val="20"/>
        </w:rPr>
      </w:pPr>
      <w:r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Loop diuretics (</w:t>
      </w:r>
      <w:r w:rsidR="004E6879"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bumetanide</w:t>
      </w:r>
      <w:r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r w:rsidR="004E6879"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ethacrynate</w:t>
      </w:r>
      <w:r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r w:rsidR="004E6879"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ethacrynic acid</w:t>
      </w:r>
      <w:r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r w:rsidR="004E6879"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furosemide</w:t>
      </w:r>
      <w:r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r w:rsidR="004E6879"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torsemide</w:t>
      </w:r>
      <w:r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)</w:t>
      </w:r>
    </w:p>
    <w:p w:rsidR="004E6879" w:rsidRPr="00E33732" w:rsidRDefault="00382E9A" w:rsidP="00E33732">
      <w:pPr>
        <w:pStyle w:val="ListParagraph"/>
        <w:numPr>
          <w:ilvl w:val="0"/>
          <w:numId w:val="1"/>
        </w:numPr>
        <w:rPr>
          <w:rFonts w:ascii="Arial" w:hAnsi="Arial" w:cs="Arial"/>
          <w:color w:val="000000" w:themeColor="text1"/>
          <w:sz w:val="20"/>
          <w:szCs w:val="20"/>
        </w:rPr>
      </w:pPr>
      <w:r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Aldosterone-</w:t>
      </w:r>
      <w:r w:rsidR="00EF3EB1"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antagonist</w:t>
      </w:r>
      <w:r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(e</w:t>
      </w:r>
      <w:r w:rsidR="004E6879"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plerenone</w:t>
      </w:r>
      <w:r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r w:rsidR="004E6879"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spironolactone</w:t>
      </w:r>
      <w:r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)</w:t>
      </w:r>
    </w:p>
    <w:p w:rsidR="004E6879" w:rsidRPr="00E33732" w:rsidRDefault="00382E9A" w:rsidP="00E33732">
      <w:pPr>
        <w:pStyle w:val="ListParagraph"/>
        <w:numPr>
          <w:ilvl w:val="0"/>
          <w:numId w:val="1"/>
        </w:numPr>
        <w:rPr>
          <w:rFonts w:ascii="Arial" w:hAnsi="Arial" w:cs="Arial"/>
          <w:color w:val="000000" w:themeColor="text1"/>
          <w:sz w:val="20"/>
          <w:szCs w:val="20"/>
        </w:rPr>
      </w:pPr>
      <w:r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Alpha-blockers (</w:t>
      </w:r>
      <w:r w:rsidR="004E6879"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doxazosin</w:t>
      </w:r>
      <w:r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r w:rsidR="004E6879"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prazosin</w:t>
      </w:r>
      <w:r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r w:rsidR="004E6879"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terazosin</w:t>
      </w:r>
      <w:r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)</w:t>
      </w:r>
    </w:p>
    <w:p w:rsidR="004E6879" w:rsidRPr="00E33732" w:rsidRDefault="00382E9A" w:rsidP="00E33732">
      <w:pPr>
        <w:pStyle w:val="ListParagraph"/>
        <w:numPr>
          <w:ilvl w:val="0"/>
          <w:numId w:val="1"/>
        </w:numPr>
        <w:rPr>
          <w:rFonts w:ascii="Arial" w:hAnsi="Arial" w:cs="Arial"/>
          <w:color w:val="000000" w:themeColor="text1"/>
          <w:sz w:val="20"/>
          <w:szCs w:val="20"/>
        </w:rPr>
      </w:pPr>
      <w:r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Angiotensin-receptor blockers(</w:t>
      </w:r>
      <w:r w:rsidR="004E6879"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azilsartan</w:t>
      </w:r>
      <w:r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r w:rsidR="004E6879"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candesartan</w:t>
      </w:r>
      <w:r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r w:rsidR="004E6879"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eprosartan</w:t>
      </w:r>
      <w:r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r w:rsidR="004E6879"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irbesartan</w:t>
      </w:r>
      <w:r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r w:rsidR="004E6879"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losartan</w:t>
      </w:r>
      <w:r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r w:rsidR="004E6879"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olmesartan</w:t>
      </w:r>
      <w:r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r w:rsidR="004E6879"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telmisartan</w:t>
      </w:r>
      <w:r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r w:rsidR="004E6879"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valsartan</w:t>
      </w:r>
      <w:r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)</w:t>
      </w:r>
    </w:p>
    <w:p w:rsidR="004E6879" w:rsidRPr="00E33732" w:rsidRDefault="00382E9A" w:rsidP="00E33732">
      <w:pPr>
        <w:pStyle w:val="ListParagraph"/>
        <w:numPr>
          <w:ilvl w:val="0"/>
          <w:numId w:val="1"/>
        </w:numPr>
        <w:rPr>
          <w:rFonts w:ascii="Arial" w:hAnsi="Arial" w:cs="Arial"/>
          <w:color w:val="000000" w:themeColor="text1"/>
          <w:sz w:val="20"/>
          <w:szCs w:val="20"/>
        </w:rPr>
      </w:pPr>
      <w:r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Direct renin inhibitor: </w:t>
      </w:r>
      <w:r w:rsidR="004E6879"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aliskiren</w:t>
      </w:r>
    </w:p>
    <w:p w:rsidR="004E6879" w:rsidRPr="00E33732" w:rsidRDefault="00382E9A" w:rsidP="00E33732">
      <w:pPr>
        <w:pStyle w:val="ListParagraph"/>
        <w:numPr>
          <w:ilvl w:val="0"/>
          <w:numId w:val="1"/>
        </w:numPr>
        <w:rPr>
          <w:rFonts w:ascii="Arial" w:hAnsi="Arial" w:cs="Arial"/>
          <w:color w:val="000000" w:themeColor="text1"/>
          <w:sz w:val="20"/>
          <w:szCs w:val="20"/>
        </w:rPr>
      </w:pPr>
      <w:r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Beta-blockers</w:t>
      </w:r>
      <w:r w:rsidR="007844B4"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(</w:t>
      </w:r>
      <w:r w:rsidR="004E6879"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acebutolol</w:t>
      </w:r>
      <w:r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r w:rsidR="004E6879"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atenolol</w:t>
      </w:r>
      <w:r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r w:rsidR="004E6879"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betaxolol</w:t>
      </w:r>
      <w:r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r w:rsidR="004E6879"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bisoprolol</w:t>
      </w:r>
      <w:r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r w:rsidR="004E6879"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carteolol</w:t>
      </w:r>
      <w:r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r w:rsidR="004E6879"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carvedilol</w:t>
      </w:r>
      <w:r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r w:rsidR="004E6879"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esmolol</w:t>
      </w:r>
      <w:r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r w:rsidR="004E6879"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labetalol</w:t>
      </w:r>
      <w:r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r w:rsidR="004E6879"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metoprolol</w:t>
      </w:r>
      <w:r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r w:rsidR="004E6879"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nadolol</w:t>
      </w:r>
      <w:r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r w:rsidR="004E6879"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nebivolol</w:t>
      </w:r>
      <w:r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r w:rsidR="004E6879"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penbutolol</w:t>
      </w:r>
      <w:r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</w:t>
      </w:r>
    </w:p>
    <w:p w:rsidR="004E6879" w:rsidRPr="00E33732" w:rsidRDefault="004E6879" w:rsidP="00E33732">
      <w:pPr>
        <w:pStyle w:val="ListParagraph"/>
        <w:numPr>
          <w:ilvl w:val="0"/>
          <w:numId w:val="1"/>
        </w:numPr>
        <w:rPr>
          <w:rFonts w:ascii="Arial" w:hAnsi="Arial" w:cs="Arial"/>
          <w:color w:val="000000" w:themeColor="text1"/>
          <w:sz w:val="20"/>
          <w:szCs w:val="20"/>
        </w:rPr>
      </w:pPr>
      <w:r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pindolol</w:t>
      </w:r>
      <w:r w:rsidR="00382E9A"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r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propranolol</w:t>
      </w:r>
      <w:r w:rsidR="00382E9A"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r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sotalol</w:t>
      </w:r>
      <w:r w:rsidR="00382E9A"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r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timolol;</w:t>
      </w:r>
    </w:p>
    <w:p w:rsidR="004E6879" w:rsidRPr="00E33732" w:rsidRDefault="00382E9A" w:rsidP="00E33732">
      <w:pPr>
        <w:pStyle w:val="ListParagraph"/>
        <w:numPr>
          <w:ilvl w:val="0"/>
          <w:numId w:val="1"/>
        </w:numPr>
        <w:rPr>
          <w:rFonts w:ascii="Arial" w:hAnsi="Arial" w:cs="Arial"/>
          <w:color w:val="000000" w:themeColor="text1"/>
          <w:sz w:val="20"/>
          <w:szCs w:val="20"/>
        </w:rPr>
      </w:pPr>
      <w:r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Central-acting (</w:t>
      </w:r>
      <w:r w:rsidR="004E6879"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clonidine</w:t>
      </w:r>
      <w:r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r w:rsidR="004E6879"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guanabenz</w:t>
      </w:r>
      <w:r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r w:rsidR="004E6879"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guanfacine</w:t>
      </w:r>
      <w:r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r w:rsidR="004E6879"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methyldopa</w:t>
      </w:r>
      <w:r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r w:rsidR="004E6879"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methyldopate</w:t>
      </w:r>
      <w:r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)</w:t>
      </w:r>
    </w:p>
    <w:p w:rsidR="004E6879" w:rsidRPr="00E33732" w:rsidRDefault="00382E9A" w:rsidP="00E33732">
      <w:pPr>
        <w:pStyle w:val="ListParagraph"/>
        <w:numPr>
          <w:ilvl w:val="0"/>
          <w:numId w:val="1"/>
        </w:numPr>
        <w:rPr>
          <w:rFonts w:ascii="Arial" w:hAnsi="Arial" w:cs="Arial"/>
          <w:color w:val="000000" w:themeColor="text1"/>
          <w:sz w:val="20"/>
          <w:szCs w:val="20"/>
        </w:rPr>
      </w:pPr>
      <w:r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Vasodilators (</w:t>
      </w:r>
      <w:r w:rsidR="004E6879"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diazoxide</w:t>
      </w:r>
      <w:r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r w:rsidR="004E6879"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hydralazine</w:t>
      </w:r>
      <w:r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r w:rsidR="004E6879"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minoxidil</w:t>
      </w:r>
      <w:r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r w:rsidR="004E6879"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nitroprusside sodium</w:t>
      </w:r>
      <w:r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r w:rsidR="004E6879"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tolazoline</w:t>
      </w:r>
      <w:r w:rsidRPr="00E3373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)</w:t>
      </w:r>
    </w:p>
    <w:p w:rsidR="004E6879" w:rsidRPr="00E33732" w:rsidRDefault="004E6879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B22D61" w:rsidRPr="00E33732" w:rsidRDefault="00B22D61" w:rsidP="00E67489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</w:p>
    <w:sectPr w:rsidR="00B22D61" w:rsidRPr="00E33732" w:rsidSect="00552076">
      <w:pgSz w:w="12240" w:h="15840"/>
      <w:pgMar w:top="1296" w:right="1296" w:bottom="1296" w:left="1296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2770D43" w15:done="0"/>
  <w15:commentEx w15:paraId="66BF81BD" w15:done="0"/>
  <w15:commentEx w15:paraId="72A7451E" w15:done="0"/>
  <w15:commentEx w15:paraId="593305BD" w15:done="0"/>
  <w15:commentEx w15:paraId="5B8F7547" w15:done="0"/>
  <w15:commentEx w15:paraId="5D8C248B" w15:done="0"/>
  <w15:commentEx w15:paraId="21693EA6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70879"/>
    <w:multiLevelType w:val="hybridMultilevel"/>
    <w:tmpl w:val="6CE63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ekha Ramachandran">
    <w15:presenceInfo w15:providerId="None" w15:userId="Rekha Ramachandran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rawingGridHorizontalSpacing w:val="187"/>
  <w:drawingGridVerticalSpacing w:val="187"/>
  <w:characterSpacingControl w:val="doNotCompress"/>
  <w:compat>
    <w:useFELayout/>
  </w:compat>
  <w:docVars>
    <w:docVar w:name="Total_Editing_Time" w:val="1"/>
  </w:docVars>
  <w:rsids>
    <w:rsidRoot w:val="00C91F25"/>
    <w:rsid w:val="00010E4B"/>
    <w:rsid w:val="0002075E"/>
    <w:rsid w:val="000619A4"/>
    <w:rsid w:val="000771F4"/>
    <w:rsid w:val="00082A46"/>
    <w:rsid w:val="000B2A4B"/>
    <w:rsid w:val="000E3CEF"/>
    <w:rsid w:val="00116825"/>
    <w:rsid w:val="00144CF0"/>
    <w:rsid w:val="00152854"/>
    <w:rsid w:val="001556E8"/>
    <w:rsid w:val="001749EE"/>
    <w:rsid w:val="001A42B4"/>
    <w:rsid w:val="001D2132"/>
    <w:rsid w:val="001E361E"/>
    <w:rsid w:val="001E5641"/>
    <w:rsid w:val="00212965"/>
    <w:rsid w:val="002147F6"/>
    <w:rsid w:val="002408D0"/>
    <w:rsid w:val="0026013C"/>
    <w:rsid w:val="00262EF9"/>
    <w:rsid w:val="002724F9"/>
    <w:rsid w:val="002833DD"/>
    <w:rsid w:val="0028732B"/>
    <w:rsid w:val="00290B38"/>
    <w:rsid w:val="002B4B21"/>
    <w:rsid w:val="00311F12"/>
    <w:rsid w:val="00321750"/>
    <w:rsid w:val="0036055D"/>
    <w:rsid w:val="00372896"/>
    <w:rsid w:val="00377967"/>
    <w:rsid w:val="0038214D"/>
    <w:rsid w:val="00382E9A"/>
    <w:rsid w:val="003D4DA9"/>
    <w:rsid w:val="003D6E96"/>
    <w:rsid w:val="003F4FF0"/>
    <w:rsid w:val="00420510"/>
    <w:rsid w:val="004214D7"/>
    <w:rsid w:val="00423F48"/>
    <w:rsid w:val="00440E52"/>
    <w:rsid w:val="00443FFA"/>
    <w:rsid w:val="00462F44"/>
    <w:rsid w:val="00472170"/>
    <w:rsid w:val="004766C2"/>
    <w:rsid w:val="00477290"/>
    <w:rsid w:val="004E6879"/>
    <w:rsid w:val="004F44AF"/>
    <w:rsid w:val="0051517E"/>
    <w:rsid w:val="00545C4D"/>
    <w:rsid w:val="00552076"/>
    <w:rsid w:val="0055325A"/>
    <w:rsid w:val="00560843"/>
    <w:rsid w:val="00576732"/>
    <w:rsid w:val="005908FC"/>
    <w:rsid w:val="00597451"/>
    <w:rsid w:val="005D3854"/>
    <w:rsid w:val="0061496B"/>
    <w:rsid w:val="0064536E"/>
    <w:rsid w:val="00651415"/>
    <w:rsid w:val="00654076"/>
    <w:rsid w:val="00670423"/>
    <w:rsid w:val="006860C5"/>
    <w:rsid w:val="006A17B6"/>
    <w:rsid w:val="006B11FF"/>
    <w:rsid w:val="006B7776"/>
    <w:rsid w:val="00713ADA"/>
    <w:rsid w:val="00740806"/>
    <w:rsid w:val="0074491D"/>
    <w:rsid w:val="007466DB"/>
    <w:rsid w:val="00761070"/>
    <w:rsid w:val="00765496"/>
    <w:rsid w:val="007844B4"/>
    <w:rsid w:val="007C6A23"/>
    <w:rsid w:val="007F5897"/>
    <w:rsid w:val="007F6A9A"/>
    <w:rsid w:val="00854647"/>
    <w:rsid w:val="008774F7"/>
    <w:rsid w:val="00882206"/>
    <w:rsid w:val="008B697E"/>
    <w:rsid w:val="008D4636"/>
    <w:rsid w:val="008E0747"/>
    <w:rsid w:val="008E67E3"/>
    <w:rsid w:val="00957AC1"/>
    <w:rsid w:val="009747D3"/>
    <w:rsid w:val="00981576"/>
    <w:rsid w:val="00982DD3"/>
    <w:rsid w:val="0098776F"/>
    <w:rsid w:val="009C02CB"/>
    <w:rsid w:val="009C51AD"/>
    <w:rsid w:val="009C6AAD"/>
    <w:rsid w:val="00A04A01"/>
    <w:rsid w:val="00A1215A"/>
    <w:rsid w:val="00A30CC8"/>
    <w:rsid w:val="00A45A62"/>
    <w:rsid w:val="00A479F4"/>
    <w:rsid w:val="00AC6A0E"/>
    <w:rsid w:val="00AD0511"/>
    <w:rsid w:val="00AD7C5F"/>
    <w:rsid w:val="00B13781"/>
    <w:rsid w:val="00B22D61"/>
    <w:rsid w:val="00B36DD3"/>
    <w:rsid w:val="00B51AF6"/>
    <w:rsid w:val="00B74ED5"/>
    <w:rsid w:val="00B757B2"/>
    <w:rsid w:val="00B95562"/>
    <w:rsid w:val="00BD5D3D"/>
    <w:rsid w:val="00BE272F"/>
    <w:rsid w:val="00C16698"/>
    <w:rsid w:val="00C16796"/>
    <w:rsid w:val="00C2258A"/>
    <w:rsid w:val="00C22EDD"/>
    <w:rsid w:val="00C348A8"/>
    <w:rsid w:val="00C762ED"/>
    <w:rsid w:val="00C91F25"/>
    <w:rsid w:val="00CA023A"/>
    <w:rsid w:val="00CB10E7"/>
    <w:rsid w:val="00CC3FAC"/>
    <w:rsid w:val="00CE514B"/>
    <w:rsid w:val="00CF6AB2"/>
    <w:rsid w:val="00D13874"/>
    <w:rsid w:val="00D1674D"/>
    <w:rsid w:val="00D83163"/>
    <w:rsid w:val="00D95177"/>
    <w:rsid w:val="00DA29E1"/>
    <w:rsid w:val="00DB1B1C"/>
    <w:rsid w:val="00DD1617"/>
    <w:rsid w:val="00DE0F08"/>
    <w:rsid w:val="00E02020"/>
    <w:rsid w:val="00E33732"/>
    <w:rsid w:val="00E67489"/>
    <w:rsid w:val="00E94904"/>
    <w:rsid w:val="00ED0266"/>
    <w:rsid w:val="00EE066D"/>
    <w:rsid w:val="00EF3EB1"/>
    <w:rsid w:val="00F0010C"/>
    <w:rsid w:val="00F60F3D"/>
    <w:rsid w:val="00F77879"/>
    <w:rsid w:val="00F851D2"/>
    <w:rsid w:val="00FA64D2"/>
    <w:rsid w:val="00FE007C"/>
    <w:rsid w:val="00FF7C20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1F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01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13C"/>
    <w:rPr>
      <w:rFonts w:ascii="Lucida Grande" w:hAnsi="Lucida Grande" w:cs="Lucida Grande"/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1F25"/>
  </w:style>
  <w:style w:type="paragraph" w:styleId="CommentText">
    <w:name w:val="annotation text"/>
    <w:basedOn w:val="Normal"/>
    <w:link w:val="CommentTextChar"/>
    <w:uiPriority w:val="99"/>
    <w:semiHidden/>
    <w:unhideWhenUsed/>
    <w:rsid w:val="00C91F25"/>
  </w:style>
  <w:style w:type="character" w:customStyle="1" w:styleId="CommentTextChar1">
    <w:name w:val="Comment Text Char1"/>
    <w:basedOn w:val="DefaultParagraphFont"/>
    <w:uiPriority w:val="99"/>
    <w:semiHidden/>
    <w:rsid w:val="00C91F25"/>
  </w:style>
  <w:style w:type="character" w:styleId="CommentReference">
    <w:name w:val="annotation reference"/>
    <w:basedOn w:val="DefaultParagraphFont"/>
    <w:uiPriority w:val="99"/>
    <w:semiHidden/>
    <w:unhideWhenUsed/>
    <w:rsid w:val="00C91F25"/>
    <w:rPr>
      <w:sz w:val="18"/>
      <w:szCs w:val="18"/>
    </w:rPr>
  </w:style>
  <w:style w:type="table" w:styleId="TableGrid">
    <w:name w:val="Table Grid"/>
    <w:basedOn w:val="TableNormal"/>
    <w:uiPriority w:val="59"/>
    <w:rsid w:val="00C91F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1F2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1F2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1517E"/>
  </w:style>
  <w:style w:type="table" w:styleId="LightShading">
    <w:name w:val="Light Shading"/>
    <w:basedOn w:val="TableNormal"/>
    <w:uiPriority w:val="60"/>
    <w:rsid w:val="00CB10E7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9C6A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1F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01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13C"/>
    <w:rPr>
      <w:rFonts w:ascii="Lucida Grande" w:hAnsi="Lucida Grande" w:cs="Lucida Grande"/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1F25"/>
  </w:style>
  <w:style w:type="paragraph" w:styleId="CommentText">
    <w:name w:val="annotation text"/>
    <w:basedOn w:val="Normal"/>
    <w:link w:val="CommentTextChar"/>
    <w:uiPriority w:val="99"/>
    <w:semiHidden/>
    <w:unhideWhenUsed/>
    <w:rsid w:val="00C91F25"/>
  </w:style>
  <w:style w:type="character" w:customStyle="1" w:styleId="CommentTextChar1">
    <w:name w:val="Comment Text Char1"/>
    <w:basedOn w:val="DefaultParagraphFont"/>
    <w:uiPriority w:val="99"/>
    <w:semiHidden/>
    <w:rsid w:val="00C91F25"/>
  </w:style>
  <w:style w:type="character" w:styleId="CommentReference">
    <w:name w:val="annotation reference"/>
    <w:basedOn w:val="DefaultParagraphFont"/>
    <w:uiPriority w:val="99"/>
    <w:semiHidden/>
    <w:unhideWhenUsed/>
    <w:rsid w:val="00C91F25"/>
    <w:rPr>
      <w:sz w:val="18"/>
      <w:szCs w:val="18"/>
    </w:rPr>
  </w:style>
  <w:style w:type="table" w:styleId="TableGrid">
    <w:name w:val="Table Grid"/>
    <w:basedOn w:val="TableNormal"/>
    <w:uiPriority w:val="59"/>
    <w:rsid w:val="00C91F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1F2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1F2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1517E"/>
  </w:style>
  <w:style w:type="table" w:styleId="LightShading">
    <w:name w:val="Light Shading"/>
    <w:basedOn w:val="TableNormal"/>
    <w:uiPriority w:val="60"/>
    <w:rsid w:val="00CB10E7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9C6A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748</Words>
  <Characters>4785</Characters>
  <Application>Microsoft Office Word</Application>
  <DocSecurity>0</DocSecurity>
  <Lines>368</Lines>
  <Paragraphs>291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UAB</Company>
  <LinksUpToDate>false</LinksUpToDate>
  <CharactersWithSpaces>5242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jasvinder singh</dc:creator>
  <cp:lastModifiedBy>JABSIN</cp:lastModifiedBy>
  <cp:revision>5</cp:revision>
  <dcterms:created xsi:type="dcterms:W3CDTF">2017-08-17T02:41:00Z</dcterms:created>
  <dcterms:modified xsi:type="dcterms:W3CDTF">2017-09-12T01:51:00Z</dcterms:modified>
</cp:coreProperties>
</file>