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B2D64" w14:textId="0EF3D2FB" w:rsidR="00AC2B20" w:rsidRDefault="00AC2B20" w:rsidP="00AC2B20">
      <w:r w:rsidRPr="00AC2B20">
        <w:rPr>
          <w:rFonts w:ascii="Arial" w:hAnsi="Arial" w:cs="Arial"/>
          <w:b/>
          <w:sz w:val="22"/>
          <w:szCs w:val="22"/>
        </w:rPr>
        <w:t xml:space="preserve">Table </w:t>
      </w:r>
      <w:proofErr w:type="spellStart"/>
      <w:r w:rsidR="00185EA0">
        <w:rPr>
          <w:rFonts w:ascii="Arial" w:hAnsi="Arial" w:cs="Arial"/>
          <w:b/>
          <w:sz w:val="22"/>
          <w:szCs w:val="22"/>
        </w:rPr>
        <w:t>S</w:t>
      </w:r>
      <w:r w:rsidRPr="00AC2B20">
        <w:rPr>
          <w:rFonts w:ascii="Arial" w:hAnsi="Arial" w:cs="Arial"/>
          <w:b/>
          <w:sz w:val="22"/>
          <w:szCs w:val="22"/>
        </w:rPr>
        <w:t>1</w:t>
      </w:r>
      <w:proofErr w:type="spellEnd"/>
      <w:r w:rsidRPr="00AC2B20">
        <w:rPr>
          <w:rFonts w:ascii="Arial" w:hAnsi="Arial" w:cs="Arial"/>
          <w:b/>
          <w:sz w:val="22"/>
          <w:szCs w:val="22"/>
        </w:rPr>
        <w:t>:</w:t>
      </w:r>
      <w:r w:rsidRPr="00AC2B20">
        <w:rPr>
          <w:rFonts w:ascii="Arial" w:hAnsi="Arial" w:cs="Arial"/>
          <w:sz w:val="22"/>
          <w:szCs w:val="22"/>
        </w:rPr>
        <w:t xml:space="preserve"> Physiological and behavioral observation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1240"/>
        <w:gridCol w:w="1448"/>
        <w:gridCol w:w="1292"/>
        <w:gridCol w:w="1158"/>
        <w:gridCol w:w="1314"/>
      </w:tblGrid>
      <w:tr w:rsidR="00AC2B20" w:rsidRPr="00CD0D59" w14:paraId="5006CC9E" w14:textId="77777777" w:rsidTr="00641FAF">
        <w:trPr>
          <w:jc w:val="center"/>
        </w:trPr>
        <w:tc>
          <w:tcPr>
            <w:tcW w:w="20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0949D7" w14:textId="45B58038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Group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62A854" w14:textId="77777777" w:rsidR="00AC2B20" w:rsidRPr="00CD0D59" w:rsidRDefault="00AC2B20" w:rsidP="00850A8D">
            <w:pPr>
              <w:spacing w:line="48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 xml:space="preserve">Walking </w:t>
            </w:r>
          </w:p>
          <w:p w14:paraId="50E075A8" w14:textId="77777777" w:rsidR="00AC2B20" w:rsidRPr="00CD0D59" w:rsidRDefault="00AC2B20" w:rsidP="00850A8D">
            <w:pPr>
              <w:spacing w:line="48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gait</w:t>
            </w:r>
          </w:p>
        </w:tc>
        <w:tc>
          <w:tcPr>
            <w:tcW w:w="14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0E9163" w14:textId="776D1C85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 xml:space="preserve">Mental </w:t>
            </w:r>
            <w:r w:rsidR="00B144C5">
              <w:rPr>
                <w:rFonts w:ascii="Arial" w:hAnsi="Arial" w:cs="Arial"/>
                <w:sz w:val="22"/>
                <w:szCs w:val="22"/>
              </w:rPr>
              <w:t>alertness</w:t>
            </w:r>
          </w:p>
        </w:tc>
        <w:tc>
          <w:tcPr>
            <w:tcW w:w="12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E050DB" w14:textId="77777777" w:rsidR="00B144C5" w:rsidRDefault="00B144C5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Hair</w:t>
            </w:r>
          </w:p>
          <w:p w14:paraId="1FEC5743" w14:textId="758ADC37" w:rsidR="00AC2B20" w:rsidRPr="00CD0D59" w:rsidRDefault="00B144C5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Color</w:t>
            </w:r>
          </w:p>
        </w:tc>
        <w:tc>
          <w:tcPr>
            <w:tcW w:w="11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DC6614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Diet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44E4B5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Stool</w:t>
            </w:r>
          </w:p>
        </w:tc>
      </w:tr>
      <w:tr w:rsidR="00AC2B20" w:rsidRPr="00CD0D59" w14:paraId="5B717B13" w14:textId="77777777" w:rsidTr="00641FAF">
        <w:trPr>
          <w:jc w:val="center"/>
        </w:trPr>
        <w:tc>
          <w:tcPr>
            <w:tcW w:w="2069" w:type="dxa"/>
            <w:tcBorders>
              <w:top w:val="single" w:sz="4" w:space="0" w:color="auto"/>
            </w:tcBorders>
            <w:vAlign w:val="center"/>
          </w:tcPr>
          <w:p w14:paraId="2FE4B393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Healthy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14:paraId="73C9D0A3" w14:textId="77777777" w:rsidR="00AC2B20" w:rsidRPr="00CD0D59" w:rsidRDefault="00AC2B20" w:rsidP="00850A8D">
            <w:pPr>
              <w:spacing w:line="48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Free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14:paraId="2055ECEF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Responsive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1B6F6012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Neat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1AC564D0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Normal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21B943F9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Normal</w:t>
            </w:r>
          </w:p>
        </w:tc>
      </w:tr>
      <w:tr w:rsidR="00AC2B20" w:rsidRPr="00CD0D59" w14:paraId="5D112C05" w14:textId="77777777" w:rsidTr="00641FAF">
        <w:trPr>
          <w:jc w:val="center"/>
        </w:trPr>
        <w:tc>
          <w:tcPr>
            <w:tcW w:w="2069" w:type="dxa"/>
            <w:vAlign w:val="center"/>
          </w:tcPr>
          <w:p w14:paraId="2B8B7D04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Arthritic</w:t>
            </w:r>
          </w:p>
        </w:tc>
        <w:tc>
          <w:tcPr>
            <w:tcW w:w="1245" w:type="dxa"/>
            <w:vAlign w:val="center"/>
          </w:tcPr>
          <w:p w14:paraId="2147D89F" w14:textId="77777777" w:rsidR="00AC2B20" w:rsidRPr="00CD0D59" w:rsidRDefault="00AC2B20" w:rsidP="00850A8D">
            <w:pPr>
              <w:spacing w:line="48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Limited</w:t>
            </w:r>
          </w:p>
        </w:tc>
        <w:tc>
          <w:tcPr>
            <w:tcW w:w="1448" w:type="dxa"/>
            <w:vAlign w:val="center"/>
          </w:tcPr>
          <w:p w14:paraId="5C4E2141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Insensitive</w:t>
            </w:r>
          </w:p>
        </w:tc>
        <w:tc>
          <w:tcPr>
            <w:tcW w:w="1294" w:type="dxa"/>
            <w:vAlign w:val="center"/>
          </w:tcPr>
          <w:p w14:paraId="3C5E9E1E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Messy</w:t>
            </w:r>
          </w:p>
        </w:tc>
        <w:tc>
          <w:tcPr>
            <w:tcW w:w="1152" w:type="dxa"/>
            <w:vAlign w:val="center"/>
          </w:tcPr>
          <w:p w14:paraId="14E4C722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Decrease</w:t>
            </w:r>
          </w:p>
        </w:tc>
        <w:tc>
          <w:tcPr>
            <w:tcW w:w="1316" w:type="dxa"/>
            <w:vAlign w:val="center"/>
          </w:tcPr>
          <w:p w14:paraId="27B81BD9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Normal</w:t>
            </w:r>
          </w:p>
        </w:tc>
      </w:tr>
      <w:tr w:rsidR="00AC2B20" w:rsidRPr="00CD0D59" w14:paraId="1B45CF5C" w14:textId="77777777" w:rsidTr="00641FAF">
        <w:trPr>
          <w:jc w:val="center"/>
        </w:trPr>
        <w:tc>
          <w:tcPr>
            <w:tcW w:w="2069" w:type="dxa"/>
            <w:vAlign w:val="center"/>
          </w:tcPr>
          <w:p w14:paraId="76D2B400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BQ-high dose</w:t>
            </w:r>
          </w:p>
        </w:tc>
        <w:tc>
          <w:tcPr>
            <w:tcW w:w="1245" w:type="dxa"/>
            <w:vAlign w:val="center"/>
          </w:tcPr>
          <w:p w14:paraId="0C504B54" w14:textId="77777777" w:rsidR="00AC2B20" w:rsidRPr="00CD0D59" w:rsidRDefault="00AC2B20" w:rsidP="00850A8D">
            <w:pPr>
              <w:spacing w:line="48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Slow</w:t>
            </w:r>
          </w:p>
        </w:tc>
        <w:tc>
          <w:tcPr>
            <w:tcW w:w="1448" w:type="dxa"/>
            <w:vAlign w:val="center"/>
          </w:tcPr>
          <w:p w14:paraId="7F669B92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Less responsive</w:t>
            </w:r>
          </w:p>
        </w:tc>
        <w:tc>
          <w:tcPr>
            <w:tcW w:w="1294" w:type="dxa"/>
            <w:vAlign w:val="center"/>
          </w:tcPr>
          <w:p w14:paraId="1E6B29E0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Gloomy</w:t>
            </w:r>
          </w:p>
        </w:tc>
        <w:tc>
          <w:tcPr>
            <w:tcW w:w="1152" w:type="dxa"/>
            <w:vAlign w:val="center"/>
          </w:tcPr>
          <w:p w14:paraId="10323757" w14:textId="4B8EED91" w:rsidR="00AC2B20" w:rsidRPr="00CD0D59" w:rsidRDefault="00850A8D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Slightly d</w:t>
            </w:r>
            <w:r w:rsidR="00AC2B20" w:rsidRPr="00CD0D59">
              <w:rPr>
                <w:rFonts w:ascii="Arial" w:hAnsi="Arial" w:cs="Arial"/>
                <w:sz w:val="22"/>
                <w:szCs w:val="22"/>
              </w:rPr>
              <w:t>ecrease</w:t>
            </w:r>
          </w:p>
        </w:tc>
        <w:tc>
          <w:tcPr>
            <w:tcW w:w="1316" w:type="dxa"/>
            <w:vAlign w:val="center"/>
          </w:tcPr>
          <w:p w14:paraId="7181CA96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Slightly loose</w:t>
            </w:r>
          </w:p>
        </w:tc>
      </w:tr>
      <w:tr w:rsidR="00AC2B20" w:rsidRPr="00CD0D59" w14:paraId="298AA548" w14:textId="77777777" w:rsidTr="00641FAF">
        <w:trPr>
          <w:jc w:val="center"/>
        </w:trPr>
        <w:tc>
          <w:tcPr>
            <w:tcW w:w="2069" w:type="dxa"/>
            <w:vAlign w:val="center"/>
          </w:tcPr>
          <w:p w14:paraId="6030C16E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BQ-moderate dose</w:t>
            </w:r>
          </w:p>
        </w:tc>
        <w:tc>
          <w:tcPr>
            <w:tcW w:w="1245" w:type="dxa"/>
            <w:vAlign w:val="center"/>
          </w:tcPr>
          <w:p w14:paraId="49797DF7" w14:textId="77777777" w:rsidR="00AC2B20" w:rsidRPr="00CD0D59" w:rsidRDefault="00AC2B20" w:rsidP="00850A8D">
            <w:pPr>
              <w:spacing w:line="48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Slow</w:t>
            </w:r>
          </w:p>
        </w:tc>
        <w:tc>
          <w:tcPr>
            <w:tcW w:w="1448" w:type="dxa"/>
            <w:vAlign w:val="center"/>
          </w:tcPr>
          <w:p w14:paraId="54E240E0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Less responsive</w:t>
            </w:r>
          </w:p>
        </w:tc>
        <w:tc>
          <w:tcPr>
            <w:tcW w:w="1294" w:type="dxa"/>
            <w:vAlign w:val="center"/>
          </w:tcPr>
          <w:p w14:paraId="06DFAA8B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Gloomy</w:t>
            </w:r>
          </w:p>
        </w:tc>
        <w:tc>
          <w:tcPr>
            <w:tcW w:w="1152" w:type="dxa"/>
            <w:vAlign w:val="center"/>
          </w:tcPr>
          <w:p w14:paraId="4D9E4FD1" w14:textId="451B6424" w:rsidR="00AC2B20" w:rsidRPr="00CD0D59" w:rsidRDefault="00850A8D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Slightly d</w:t>
            </w:r>
            <w:r w:rsidR="00AC2B20" w:rsidRPr="00CD0D59">
              <w:rPr>
                <w:rFonts w:ascii="Arial" w:hAnsi="Arial" w:cs="Arial"/>
                <w:sz w:val="22"/>
                <w:szCs w:val="22"/>
              </w:rPr>
              <w:t>ecrease</w:t>
            </w:r>
          </w:p>
        </w:tc>
        <w:tc>
          <w:tcPr>
            <w:tcW w:w="1316" w:type="dxa"/>
            <w:vAlign w:val="center"/>
          </w:tcPr>
          <w:p w14:paraId="4D68DD0A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Slightly</w:t>
            </w:r>
          </w:p>
          <w:p w14:paraId="4AF4B9D9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loose</w:t>
            </w:r>
          </w:p>
        </w:tc>
      </w:tr>
      <w:tr w:rsidR="00AC2B20" w:rsidRPr="00CD0D59" w14:paraId="4F441B72" w14:textId="77777777" w:rsidTr="00641FAF">
        <w:trPr>
          <w:jc w:val="center"/>
        </w:trPr>
        <w:tc>
          <w:tcPr>
            <w:tcW w:w="2069" w:type="dxa"/>
            <w:tcBorders>
              <w:bottom w:val="single" w:sz="12" w:space="0" w:color="auto"/>
            </w:tcBorders>
            <w:vAlign w:val="center"/>
          </w:tcPr>
          <w:p w14:paraId="46F380C4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MTX</w:t>
            </w:r>
          </w:p>
        </w:tc>
        <w:tc>
          <w:tcPr>
            <w:tcW w:w="1245" w:type="dxa"/>
            <w:tcBorders>
              <w:bottom w:val="single" w:sz="12" w:space="0" w:color="auto"/>
            </w:tcBorders>
            <w:vAlign w:val="center"/>
          </w:tcPr>
          <w:p w14:paraId="069FAF3B" w14:textId="77777777" w:rsidR="00AC2B20" w:rsidRPr="00CD0D59" w:rsidRDefault="00AC2B20" w:rsidP="00850A8D">
            <w:pPr>
              <w:spacing w:line="48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Slow</w:t>
            </w:r>
          </w:p>
        </w:tc>
        <w:tc>
          <w:tcPr>
            <w:tcW w:w="1448" w:type="dxa"/>
            <w:tcBorders>
              <w:bottom w:val="single" w:sz="12" w:space="0" w:color="auto"/>
            </w:tcBorders>
            <w:vAlign w:val="center"/>
          </w:tcPr>
          <w:p w14:paraId="37121D9C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Less responsive</w:t>
            </w:r>
          </w:p>
        </w:tc>
        <w:tc>
          <w:tcPr>
            <w:tcW w:w="1294" w:type="dxa"/>
            <w:tcBorders>
              <w:bottom w:val="single" w:sz="12" w:space="0" w:color="auto"/>
            </w:tcBorders>
            <w:vAlign w:val="center"/>
          </w:tcPr>
          <w:p w14:paraId="4D06C5D5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Gloomy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vAlign w:val="center"/>
          </w:tcPr>
          <w:p w14:paraId="17E06641" w14:textId="6A634B6F" w:rsidR="00850A8D" w:rsidRPr="00CD0D59" w:rsidRDefault="00850A8D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Slightly d</w:t>
            </w:r>
            <w:r w:rsidR="00AC2B20" w:rsidRPr="00CD0D59">
              <w:rPr>
                <w:rFonts w:ascii="Arial" w:hAnsi="Arial" w:cs="Arial"/>
                <w:sz w:val="22"/>
                <w:szCs w:val="22"/>
              </w:rPr>
              <w:t>ecrease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16BF9858" w14:textId="77777777" w:rsidR="00AC2B20" w:rsidRPr="00CD0D59" w:rsidRDefault="00AC2B20" w:rsidP="00850A8D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D59">
              <w:rPr>
                <w:rFonts w:ascii="Arial" w:hAnsi="Arial" w:cs="Arial"/>
                <w:sz w:val="22"/>
                <w:szCs w:val="22"/>
              </w:rPr>
              <w:t>Slightly loose</w:t>
            </w:r>
          </w:p>
        </w:tc>
      </w:tr>
    </w:tbl>
    <w:p w14:paraId="02DDB617" w14:textId="77777777" w:rsidR="00AC2B20" w:rsidRDefault="00AC2B20" w:rsidP="00AC2B20"/>
    <w:p w14:paraId="2793D27B" w14:textId="77777777" w:rsidR="00AC2B20" w:rsidRDefault="00AC2B20" w:rsidP="003D04E2">
      <w:pPr>
        <w:spacing w:line="276" w:lineRule="auto"/>
        <w:ind w:left="2127" w:hanging="1587"/>
        <w:jc w:val="both"/>
        <w:rPr>
          <w:rFonts w:ascii="Arial" w:hAnsi="Arial" w:cs="Arial"/>
          <w:sz w:val="22"/>
          <w:szCs w:val="22"/>
          <w:lang w:val="en-GB"/>
        </w:rPr>
      </w:pPr>
    </w:p>
    <w:p w14:paraId="436836E0" w14:textId="77777777" w:rsidR="003D04E2" w:rsidRPr="003D04E2" w:rsidRDefault="003D04E2" w:rsidP="003D04E2">
      <w:pPr>
        <w:spacing w:line="276" w:lineRule="auto"/>
        <w:ind w:left="2127" w:hanging="1587"/>
        <w:jc w:val="both"/>
        <w:rPr>
          <w:rFonts w:ascii="Arial" w:hAnsi="Arial" w:cs="Arial"/>
          <w:sz w:val="22"/>
          <w:szCs w:val="22"/>
          <w:lang w:val="en-GB"/>
        </w:rPr>
      </w:pPr>
    </w:p>
    <w:p w14:paraId="57065264" w14:textId="49DCDCE3" w:rsidR="00DE1085" w:rsidRPr="00CD1FDD" w:rsidRDefault="00AC2B20" w:rsidP="00DE1085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br w:type="column"/>
      </w:r>
      <w:r w:rsidR="00DE1085">
        <w:rPr>
          <w:rFonts w:ascii="Arial" w:hAnsi="Arial" w:cs="Arial"/>
          <w:b/>
          <w:sz w:val="22"/>
          <w:szCs w:val="22"/>
        </w:rPr>
        <w:lastRenderedPageBreak/>
        <w:t xml:space="preserve">Table </w:t>
      </w:r>
      <w:proofErr w:type="spellStart"/>
      <w:r w:rsidR="00185EA0">
        <w:rPr>
          <w:rFonts w:ascii="Arial" w:hAnsi="Arial" w:cs="Arial"/>
          <w:b/>
          <w:sz w:val="22"/>
          <w:szCs w:val="22"/>
        </w:rPr>
        <w:t>S</w:t>
      </w:r>
      <w:r w:rsidR="00DE1085">
        <w:rPr>
          <w:rFonts w:ascii="Arial" w:hAnsi="Arial" w:cs="Arial"/>
          <w:b/>
          <w:sz w:val="22"/>
          <w:szCs w:val="22"/>
        </w:rPr>
        <w:t>2</w:t>
      </w:r>
      <w:proofErr w:type="spellEnd"/>
      <w:r w:rsidR="00DE1085" w:rsidRPr="00CD1FDD">
        <w:rPr>
          <w:rFonts w:ascii="Arial" w:hAnsi="Arial" w:cs="Arial"/>
          <w:b/>
          <w:sz w:val="22"/>
          <w:szCs w:val="22"/>
        </w:rPr>
        <w:t>:</w:t>
      </w:r>
      <w:r w:rsidR="00DE1085" w:rsidRPr="00CD1FDD">
        <w:rPr>
          <w:rFonts w:ascii="Arial" w:hAnsi="Arial" w:cs="Arial"/>
          <w:sz w:val="22"/>
          <w:szCs w:val="22"/>
        </w:rPr>
        <w:t xml:space="preserve"> </w:t>
      </w:r>
      <w:r w:rsidR="00DE1085">
        <w:rPr>
          <w:rFonts w:ascii="Arial" w:hAnsi="Arial" w:cs="Arial"/>
          <w:sz w:val="22"/>
          <w:szCs w:val="22"/>
        </w:rPr>
        <w:t>Body weight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1781"/>
        <w:gridCol w:w="1478"/>
        <w:gridCol w:w="1438"/>
        <w:gridCol w:w="1515"/>
        <w:gridCol w:w="1516"/>
      </w:tblGrid>
      <w:tr w:rsidR="00DE1085" w:rsidRPr="00CD1FDD" w14:paraId="6873A5B5" w14:textId="77777777" w:rsidTr="00641FAF">
        <w:trPr>
          <w:jc w:val="center"/>
        </w:trPr>
        <w:tc>
          <w:tcPr>
            <w:tcW w:w="8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93B440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Days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76C0A2" w14:textId="77777777" w:rsidR="00DE1085" w:rsidRPr="00CD1FDD" w:rsidRDefault="00DE1085" w:rsidP="00DE1085">
            <w:pPr>
              <w:spacing w:line="360" w:lineRule="auto"/>
              <w:ind w:leftChars="-251" w:left="50" w:rightChars="-235" w:right="-470" w:hangingChars="251" w:hanging="5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Healthy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C8E855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Arthritic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85EAC7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BQ-high dose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8CD5B2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BQ-moderate dose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EEDBD0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MTX</w:t>
            </w:r>
          </w:p>
        </w:tc>
      </w:tr>
      <w:tr w:rsidR="00DE1085" w:rsidRPr="00CD1FDD" w14:paraId="7A05AC66" w14:textId="77777777" w:rsidTr="00E843E6">
        <w:trPr>
          <w:jc w:val="center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14:paraId="37A9075E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6A8C693A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148.9±4.24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14:paraId="27ADCC3C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148.3±4.55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180DE6E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150.1±4.41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7E20A7C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147.1±5.55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center"/>
          </w:tcPr>
          <w:p w14:paraId="15B91FCD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149.4±5.52</w:t>
            </w:r>
          </w:p>
        </w:tc>
      </w:tr>
      <w:tr w:rsidR="00DE1085" w:rsidRPr="00CD1FDD" w14:paraId="10682D70" w14:textId="77777777" w:rsidTr="00E843E6">
        <w:trPr>
          <w:jc w:val="center"/>
        </w:trPr>
        <w:tc>
          <w:tcPr>
            <w:tcW w:w="828" w:type="dxa"/>
            <w:vAlign w:val="center"/>
          </w:tcPr>
          <w:p w14:paraId="46B3B659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16" w:type="dxa"/>
            <w:vAlign w:val="center"/>
          </w:tcPr>
          <w:p w14:paraId="77674062" w14:textId="1A81E210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185.9±4.72</w:t>
            </w:r>
            <w:r w:rsidR="00E843E6">
              <w:rPr>
                <w:rFonts w:ascii="Arial" w:hAnsi="Arial" w:cs="Arial"/>
                <w:sz w:val="22"/>
                <w:szCs w:val="22"/>
              </w:rPr>
              <w:t>****</w:t>
            </w:r>
          </w:p>
        </w:tc>
        <w:tc>
          <w:tcPr>
            <w:tcW w:w="1500" w:type="dxa"/>
            <w:vAlign w:val="center"/>
          </w:tcPr>
          <w:p w14:paraId="4F1DD774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154.6±4.72</w:t>
            </w:r>
          </w:p>
        </w:tc>
        <w:tc>
          <w:tcPr>
            <w:tcW w:w="1418" w:type="dxa"/>
            <w:vAlign w:val="center"/>
          </w:tcPr>
          <w:p w14:paraId="46DF4DB0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160.3±4.85</w:t>
            </w:r>
          </w:p>
        </w:tc>
        <w:tc>
          <w:tcPr>
            <w:tcW w:w="1559" w:type="dxa"/>
            <w:vAlign w:val="center"/>
          </w:tcPr>
          <w:p w14:paraId="7FB43CE3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155.5±4.7</w:t>
            </w:r>
          </w:p>
        </w:tc>
        <w:tc>
          <w:tcPr>
            <w:tcW w:w="1629" w:type="dxa"/>
            <w:vAlign w:val="center"/>
          </w:tcPr>
          <w:p w14:paraId="4090DC82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154.8±3.68</w:t>
            </w:r>
          </w:p>
        </w:tc>
      </w:tr>
      <w:tr w:rsidR="00DE1085" w:rsidRPr="00CD1FDD" w14:paraId="4E06C8F2" w14:textId="77777777" w:rsidTr="00E843E6">
        <w:trPr>
          <w:jc w:val="center"/>
        </w:trPr>
        <w:tc>
          <w:tcPr>
            <w:tcW w:w="828" w:type="dxa"/>
            <w:vAlign w:val="center"/>
          </w:tcPr>
          <w:p w14:paraId="07A3DCBC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316" w:type="dxa"/>
            <w:vAlign w:val="center"/>
          </w:tcPr>
          <w:p w14:paraId="3457D0DE" w14:textId="03CA4294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203.4±10.16</w:t>
            </w:r>
            <w:r w:rsidR="00E843E6">
              <w:rPr>
                <w:rFonts w:ascii="Arial" w:hAnsi="Arial" w:cs="Arial"/>
                <w:sz w:val="22"/>
                <w:szCs w:val="22"/>
              </w:rPr>
              <w:t>****</w:t>
            </w:r>
          </w:p>
        </w:tc>
        <w:tc>
          <w:tcPr>
            <w:tcW w:w="1500" w:type="dxa"/>
            <w:vAlign w:val="center"/>
          </w:tcPr>
          <w:p w14:paraId="27F4B3CF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161.2±5.92</w:t>
            </w:r>
          </w:p>
        </w:tc>
        <w:tc>
          <w:tcPr>
            <w:tcW w:w="1418" w:type="dxa"/>
            <w:vAlign w:val="center"/>
          </w:tcPr>
          <w:p w14:paraId="71A2D9E6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169.9±6.33</w:t>
            </w:r>
          </w:p>
        </w:tc>
        <w:tc>
          <w:tcPr>
            <w:tcW w:w="1559" w:type="dxa"/>
            <w:vAlign w:val="center"/>
          </w:tcPr>
          <w:p w14:paraId="0F8E3442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163.2±7.00</w:t>
            </w:r>
          </w:p>
        </w:tc>
        <w:tc>
          <w:tcPr>
            <w:tcW w:w="1629" w:type="dxa"/>
            <w:vAlign w:val="center"/>
          </w:tcPr>
          <w:p w14:paraId="5D778A70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163.1±6.54</w:t>
            </w:r>
          </w:p>
        </w:tc>
      </w:tr>
      <w:tr w:rsidR="00DE1085" w:rsidRPr="00CD1FDD" w14:paraId="0640CFF2" w14:textId="77777777" w:rsidTr="00E843E6">
        <w:trPr>
          <w:jc w:val="center"/>
        </w:trPr>
        <w:tc>
          <w:tcPr>
            <w:tcW w:w="828" w:type="dxa"/>
            <w:vAlign w:val="center"/>
          </w:tcPr>
          <w:p w14:paraId="7557D915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316" w:type="dxa"/>
            <w:vAlign w:val="center"/>
          </w:tcPr>
          <w:p w14:paraId="462FED6B" w14:textId="0168D52D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213.5±16.59</w:t>
            </w:r>
            <w:r w:rsidR="00E843E6">
              <w:rPr>
                <w:rFonts w:ascii="Arial" w:hAnsi="Arial" w:cs="Arial"/>
                <w:sz w:val="22"/>
                <w:szCs w:val="22"/>
              </w:rPr>
              <w:t>****</w:t>
            </w:r>
          </w:p>
        </w:tc>
        <w:tc>
          <w:tcPr>
            <w:tcW w:w="1500" w:type="dxa"/>
            <w:vAlign w:val="center"/>
          </w:tcPr>
          <w:p w14:paraId="37B40633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170.3±13.25</w:t>
            </w:r>
          </w:p>
        </w:tc>
        <w:tc>
          <w:tcPr>
            <w:tcW w:w="1418" w:type="dxa"/>
            <w:vAlign w:val="center"/>
          </w:tcPr>
          <w:p w14:paraId="105EB4B0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180.4±9.57</w:t>
            </w:r>
          </w:p>
        </w:tc>
        <w:tc>
          <w:tcPr>
            <w:tcW w:w="1559" w:type="dxa"/>
            <w:vAlign w:val="center"/>
          </w:tcPr>
          <w:p w14:paraId="1C467578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170.8±6.80</w:t>
            </w:r>
          </w:p>
        </w:tc>
        <w:tc>
          <w:tcPr>
            <w:tcW w:w="1629" w:type="dxa"/>
            <w:vAlign w:val="center"/>
          </w:tcPr>
          <w:p w14:paraId="5615328B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168.9±6.08</w:t>
            </w:r>
          </w:p>
        </w:tc>
      </w:tr>
      <w:tr w:rsidR="00DE1085" w:rsidRPr="00CD1FDD" w14:paraId="0415F6A6" w14:textId="77777777" w:rsidTr="00E843E6">
        <w:trPr>
          <w:trHeight w:val="181"/>
          <w:jc w:val="center"/>
        </w:trPr>
        <w:tc>
          <w:tcPr>
            <w:tcW w:w="828" w:type="dxa"/>
            <w:vAlign w:val="center"/>
          </w:tcPr>
          <w:p w14:paraId="7F763B65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316" w:type="dxa"/>
            <w:vAlign w:val="center"/>
          </w:tcPr>
          <w:p w14:paraId="75D192A4" w14:textId="2DC6D5AC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222.4±25.76</w:t>
            </w:r>
            <w:r w:rsidR="00E843E6">
              <w:rPr>
                <w:rFonts w:ascii="Arial" w:hAnsi="Arial" w:cs="Arial"/>
                <w:sz w:val="22"/>
                <w:szCs w:val="22"/>
              </w:rPr>
              <w:t>****</w:t>
            </w:r>
          </w:p>
        </w:tc>
        <w:tc>
          <w:tcPr>
            <w:tcW w:w="1500" w:type="dxa"/>
            <w:vAlign w:val="center"/>
          </w:tcPr>
          <w:p w14:paraId="03F38EA6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175.6±12.08</w:t>
            </w:r>
          </w:p>
        </w:tc>
        <w:tc>
          <w:tcPr>
            <w:tcW w:w="1418" w:type="dxa"/>
            <w:vAlign w:val="center"/>
          </w:tcPr>
          <w:p w14:paraId="31B42D87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187.2±8.79</w:t>
            </w:r>
          </w:p>
        </w:tc>
        <w:tc>
          <w:tcPr>
            <w:tcW w:w="1559" w:type="dxa"/>
            <w:vAlign w:val="center"/>
          </w:tcPr>
          <w:p w14:paraId="684368DC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179.4±8.02</w:t>
            </w:r>
          </w:p>
        </w:tc>
        <w:tc>
          <w:tcPr>
            <w:tcW w:w="1629" w:type="dxa"/>
            <w:vAlign w:val="center"/>
          </w:tcPr>
          <w:p w14:paraId="7D1AB16F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178.2±8.08</w:t>
            </w:r>
          </w:p>
        </w:tc>
      </w:tr>
      <w:tr w:rsidR="00DE1085" w:rsidRPr="00CD1FDD" w14:paraId="669324EA" w14:textId="77777777" w:rsidTr="00641FAF">
        <w:trPr>
          <w:jc w:val="center"/>
        </w:trPr>
        <w:tc>
          <w:tcPr>
            <w:tcW w:w="828" w:type="dxa"/>
            <w:tcBorders>
              <w:bottom w:val="nil"/>
            </w:tcBorders>
            <w:vAlign w:val="center"/>
          </w:tcPr>
          <w:p w14:paraId="59A3F394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14:paraId="01C4543A" w14:textId="3FFFF569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252.4±17.82</w:t>
            </w:r>
            <w:r w:rsidR="00E843E6">
              <w:rPr>
                <w:rFonts w:ascii="Arial" w:hAnsi="Arial" w:cs="Arial"/>
                <w:sz w:val="22"/>
                <w:szCs w:val="22"/>
              </w:rPr>
              <w:t>****</w:t>
            </w:r>
          </w:p>
        </w:tc>
        <w:tc>
          <w:tcPr>
            <w:tcW w:w="1500" w:type="dxa"/>
            <w:tcBorders>
              <w:bottom w:val="nil"/>
            </w:tcBorders>
            <w:vAlign w:val="center"/>
          </w:tcPr>
          <w:p w14:paraId="63DFF847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182.2±12.44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244B961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193.9±10.41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18872D7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190.2±10.65</w:t>
            </w:r>
          </w:p>
        </w:tc>
        <w:tc>
          <w:tcPr>
            <w:tcW w:w="1629" w:type="dxa"/>
            <w:tcBorders>
              <w:bottom w:val="nil"/>
            </w:tcBorders>
            <w:vAlign w:val="center"/>
          </w:tcPr>
          <w:p w14:paraId="2AAA6937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187.3±9.06</w:t>
            </w:r>
          </w:p>
        </w:tc>
      </w:tr>
      <w:tr w:rsidR="00DE1085" w:rsidRPr="00CD1FDD" w14:paraId="36407E2A" w14:textId="77777777" w:rsidTr="00641FAF">
        <w:trPr>
          <w:jc w:val="center"/>
        </w:trPr>
        <w:tc>
          <w:tcPr>
            <w:tcW w:w="828" w:type="dxa"/>
            <w:tcBorders>
              <w:top w:val="nil"/>
              <w:bottom w:val="single" w:sz="12" w:space="0" w:color="auto"/>
            </w:tcBorders>
            <w:vAlign w:val="center"/>
          </w:tcPr>
          <w:p w14:paraId="35FC1F37" w14:textId="77777777" w:rsidR="00DE1085" w:rsidRPr="00CD1FDD" w:rsidRDefault="00DE1085" w:rsidP="00E843E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316" w:type="dxa"/>
            <w:tcBorders>
              <w:top w:val="nil"/>
              <w:bottom w:val="single" w:sz="12" w:space="0" w:color="auto"/>
            </w:tcBorders>
            <w:vAlign w:val="center"/>
          </w:tcPr>
          <w:p w14:paraId="244664A3" w14:textId="59769EE3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282.3±32.09</w:t>
            </w:r>
            <w:r w:rsidR="00E843E6">
              <w:rPr>
                <w:rFonts w:ascii="Arial" w:hAnsi="Arial" w:cs="Arial"/>
                <w:sz w:val="22"/>
                <w:szCs w:val="22"/>
              </w:rPr>
              <w:t>****</w:t>
            </w:r>
          </w:p>
        </w:tc>
        <w:tc>
          <w:tcPr>
            <w:tcW w:w="1500" w:type="dxa"/>
            <w:tcBorders>
              <w:top w:val="nil"/>
              <w:bottom w:val="single" w:sz="12" w:space="0" w:color="auto"/>
            </w:tcBorders>
            <w:vAlign w:val="center"/>
          </w:tcPr>
          <w:p w14:paraId="3B8F8B05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186.8±7.51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14:paraId="0CD51570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201.3±6.23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65A41C43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200.6±5.97</w:t>
            </w:r>
          </w:p>
        </w:tc>
        <w:tc>
          <w:tcPr>
            <w:tcW w:w="1629" w:type="dxa"/>
            <w:tcBorders>
              <w:top w:val="nil"/>
              <w:bottom w:val="single" w:sz="12" w:space="0" w:color="auto"/>
            </w:tcBorders>
            <w:vAlign w:val="center"/>
          </w:tcPr>
          <w:p w14:paraId="63DD277B" w14:textId="77777777" w:rsidR="00DE1085" w:rsidRPr="00CD1FDD" w:rsidRDefault="00DE1085" w:rsidP="00E84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1FDD">
              <w:rPr>
                <w:rFonts w:ascii="Arial" w:hAnsi="Arial" w:cs="Arial"/>
                <w:sz w:val="22"/>
                <w:szCs w:val="22"/>
              </w:rPr>
              <w:t>199.2±5.65</w:t>
            </w:r>
          </w:p>
        </w:tc>
      </w:tr>
    </w:tbl>
    <w:p w14:paraId="6334DAFC" w14:textId="77777777" w:rsidR="00DE1085" w:rsidRDefault="00DE1085" w:rsidP="00DE1085"/>
    <w:p w14:paraId="5B53DFF6" w14:textId="0BD31CA3" w:rsidR="00B92572" w:rsidRPr="00AB3CF7" w:rsidRDefault="00B92572" w:rsidP="00B92572">
      <w:pPr>
        <w:spacing w:line="480" w:lineRule="auto"/>
        <w:rPr>
          <w:rFonts w:ascii="Arial" w:hAnsi="Arial"/>
          <w:bCs/>
          <w:sz w:val="22"/>
          <w:szCs w:val="22"/>
        </w:rPr>
      </w:pPr>
      <w:r w:rsidRPr="00AB3CF7">
        <w:rPr>
          <w:rFonts w:ascii="Arial" w:hAnsi="Arial"/>
          <w:bCs/>
          <w:sz w:val="22"/>
          <w:szCs w:val="22"/>
        </w:rPr>
        <w:t>Data are presented as mean ± SD</w:t>
      </w:r>
      <w:r>
        <w:rPr>
          <w:rFonts w:ascii="Arial" w:hAnsi="Arial"/>
          <w:bCs/>
          <w:sz w:val="22"/>
          <w:szCs w:val="22"/>
        </w:rPr>
        <w:t>, n=8</w:t>
      </w:r>
      <w:r w:rsidRPr="00AB3CF7">
        <w:rPr>
          <w:rFonts w:ascii="Arial" w:hAnsi="Arial"/>
          <w:bCs/>
          <w:sz w:val="22"/>
          <w:szCs w:val="22"/>
        </w:rPr>
        <w:t xml:space="preserve">. Significant effect of </w:t>
      </w:r>
      <w:r w:rsidR="002509C9">
        <w:rPr>
          <w:rFonts w:ascii="Arial" w:hAnsi="Arial"/>
          <w:bCs/>
          <w:sz w:val="22"/>
          <w:szCs w:val="22"/>
        </w:rPr>
        <w:t xml:space="preserve">control group </w:t>
      </w:r>
      <w:r w:rsidRPr="00AB3CF7">
        <w:rPr>
          <w:rFonts w:ascii="Arial" w:hAnsi="Arial"/>
          <w:bCs/>
          <w:sz w:val="22"/>
          <w:szCs w:val="22"/>
        </w:rPr>
        <w:t xml:space="preserve">compared to </w:t>
      </w:r>
      <w:r w:rsidR="002509C9">
        <w:rPr>
          <w:rFonts w:ascii="Arial" w:hAnsi="Arial"/>
          <w:bCs/>
          <w:sz w:val="22"/>
          <w:szCs w:val="22"/>
        </w:rPr>
        <w:t xml:space="preserve">Arthritic, BQ-high dose, BQ-moderate dose and MTX </w:t>
      </w:r>
      <w:r>
        <w:rPr>
          <w:rFonts w:ascii="Arial" w:hAnsi="Arial"/>
          <w:bCs/>
          <w:sz w:val="22"/>
          <w:szCs w:val="22"/>
        </w:rPr>
        <w:t>group</w:t>
      </w:r>
      <w:r w:rsidRPr="00AB3CF7">
        <w:rPr>
          <w:rFonts w:ascii="Arial" w:hAnsi="Arial"/>
          <w:bCs/>
          <w:sz w:val="22"/>
          <w:szCs w:val="22"/>
        </w:rPr>
        <w:t xml:space="preserve">, </w:t>
      </w:r>
      <w:r>
        <w:rPr>
          <w:rFonts w:ascii="Arial" w:hAnsi="Arial"/>
          <w:bCs/>
          <w:i/>
          <w:sz w:val="22"/>
          <w:szCs w:val="22"/>
          <w:vertAlign w:val="superscript"/>
        </w:rPr>
        <w:t>****</w:t>
      </w:r>
      <w:r w:rsidRPr="00AB3CF7">
        <w:rPr>
          <w:rFonts w:ascii="Arial" w:hAnsi="Arial"/>
          <w:b/>
          <w:bCs/>
          <w:sz w:val="22"/>
          <w:szCs w:val="22"/>
          <w:vertAlign w:val="superscript"/>
        </w:rPr>
        <w:t xml:space="preserve"> </w:t>
      </w:r>
      <w:r w:rsidRPr="00AB3CF7">
        <w:rPr>
          <w:rFonts w:ascii="Arial" w:hAnsi="Arial"/>
          <w:bCs/>
          <w:i/>
          <w:sz w:val="22"/>
          <w:szCs w:val="22"/>
        </w:rPr>
        <w:t>P &lt; 0.0001</w:t>
      </w:r>
      <w:r w:rsidRPr="00AB3CF7">
        <w:rPr>
          <w:rFonts w:ascii="Arial" w:hAnsi="Arial"/>
          <w:bCs/>
          <w:sz w:val="22"/>
          <w:szCs w:val="22"/>
        </w:rPr>
        <w:t>. BQ, Bi-Qi capsule; MTX, Methotrexate.</w:t>
      </w:r>
    </w:p>
    <w:p w14:paraId="24998DDD" w14:textId="2EC27A3E" w:rsidR="008C2862" w:rsidRPr="00AB3CF7" w:rsidRDefault="008C2862" w:rsidP="00850A8D">
      <w:pPr>
        <w:rPr>
          <w:rFonts w:ascii="Arial" w:hAnsi="Arial"/>
          <w:bCs/>
          <w:sz w:val="22"/>
          <w:szCs w:val="22"/>
        </w:rPr>
      </w:pPr>
    </w:p>
    <w:p w14:paraId="31E40CDC" w14:textId="77777777" w:rsidR="008C2862" w:rsidRDefault="008C2862"/>
    <w:sectPr w:rsidR="008C2862" w:rsidSect="0000379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8C2862"/>
    <w:rsid w:val="00003794"/>
    <w:rsid w:val="00185EA0"/>
    <w:rsid w:val="002509C9"/>
    <w:rsid w:val="003D04E2"/>
    <w:rsid w:val="00452678"/>
    <w:rsid w:val="00641FAF"/>
    <w:rsid w:val="00850A8D"/>
    <w:rsid w:val="008C2862"/>
    <w:rsid w:val="00A4358C"/>
    <w:rsid w:val="00AC2B20"/>
    <w:rsid w:val="00B144C5"/>
    <w:rsid w:val="00B92572"/>
    <w:rsid w:val="00B9720A"/>
    <w:rsid w:val="00DE1085"/>
    <w:rsid w:val="00E51175"/>
    <w:rsid w:val="00E843E6"/>
    <w:rsid w:val="00EE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38B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862"/>
    <w:rPr>
      <w:rFonts w:ascii="Helvetica" w:eastAsia="Times New Roman" w:hAnsi="Helvetica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C28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C2B2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862"/>
    <w:rPr>
      <w:rFonts w:ascii="Helvetica" w:eastAsia="Times New Roman" w:hAnsi="Helvetica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C28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C2B2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149</Words>
  <Characters>1010</Characters>
  <Application>Microsoft Office Word</Application>
  <DocSecurity>0</DocSecurity>
  <Lines>101</Lines>
  <Paragraphs>82</Paragraphs>
  <ScaleCrop>false</ScaleCrop>
  <Company>Tianjin University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 Pathak</dc:creator>
  <cp:keywords/>
  <dc:description/>
  <cp:lastModifiedBy>MPACANA</cp:lastModifiedBy>
  <cp:revision>14</cp:revision>
  <dcterms:created xsi:type="dcterms:W3CDTF">2017-09-26T03:44:00Z</dcterms:created>
  <dcterms:modified xsi:type="dcterms:W3CDTF">2018-02-19T15:31:00Z</dcterms:modified>
</cp:coreProperties>
</file>