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B4A" w:rsidRPr="0018534F" w:rsidRDefault="00DC1C5C" w:rsidP="00D16B39">
      <w:pPr>
        <w:rPr>
          <w:rFonts w:ascii="Arial" w:hAnsi="Arial" w:cs="Arial"/>
          <w:b/>
          <w:sz w:val="24"/>
          <w:szCs w:val="20"/>
          <w:lang w:val="en-US"/>
        </w:rPr>
      </w:pPr>
      <w:r>
        <w:rPr>
          <w:rFonts w:ascii="Arial" w:hAnsi="Arial" w:cs="Arial"/>
          <w:b/>
          <w:sz w:val="24"/>
          <w:szCs w:val="20"/>
          <w:lang w:val="en-US"/>
        </w:rPr>
        <w:t>Additional file</w:t>
      </w:r>
      <w:r w:rsidR="006F2B4A" w:rsidRPr="0018534F">
        <w:rPr>
          <w:rFonts w:ascii="Arial" w:hAnsi="Arial" w:cs="Arial"/>
          <w:b/>
          <w:sz w:val="24"/>
          <w:szCs w:val="20"/>
          <w:lang w:val="en-US"/>
        </w:rPr>
        <w:t xml:space="preserve"> Table </w:t>
      </w:r>
      <w:r>
        <w:rPr>
          <w:rFonts w:ascii="Arial" w:hAnsi="Arial" w:cs="Arial"/>
          <w:b/>
          <w:sz w:val="24"/>
          <w:szCs w:val="20"/>
          <w:lang w:val="en-US"/>
        </w:rPr>
        <w:t>S</w:t>
      </w:r>
      <w:r w:rsidR="006F2B4A" w:rsidRPr="0018534F">
        <w:rPr>
          <w:rFonts w:ascii="Arial" w:hAnsi="Arial" w:cs="Arial"/>
          <w:b/>
          <w:sz w:val="24"/>
          <w:szCs w:val="20"/>
          <w:lang w:val="en-US"/>
        </w:rPr>
        <w:t xml:space="preserve">1. EAIR for </w:t>
      </w:r>
      <w:r w:rsidR="006F2B4A" w:rsidRPr="0018534F">
        <w:rPr>
          <w:rFonts w:ascii="Arial" w:hAnsi="Arial" w:cs="Arial"/>
          <w:b/>
          <w:i/>
          <w:sz w:val="24"/>
          <w:szCs w:val="20"/>
          <w:lang w:val="en-US"/>
        </w:rPr>
        <w:t>Candida</w:t>
      </w:r>
      <w:r w:rsidR="00D16B39" w:rsidRPr="0018534F">
        <w:rPr>
          <w:rFonts w:ascii="Arial" w:hAnsi="Arial" w:cs="Arial"/>
          <w:b/>
          <w:sz w:val="24"/>
          <w:szCs w:val="20"/>
          <w:lang w:val="en-US"/>
        </w:rPr>
        <w:t xml:space="preserve"> i</w:t>
      </w:r>
      <w:r w:rsidR="006F2B4A" w:rsidRPr="0018534F">
        <w:rPr>
          <w:rFonts w:ascii="Arial" w:hAnsi="Arial" w:cs="Arial"/>
          <w:b/>
          <w:sz w:val="24"/>
          <w:szCs w:val="20"/>
          <w:lang w:val="en-US"/>
        </w:rPr>
        <w:t>nfection related preferred terms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1641"/>
        <w:gridCol w:w="1922"/>
        <w:gridCol w:w="1922"/>
      </w:tblGrid>
      <w:tr w:rsidR="006F2B4A" w:rsidRPr="0018534F" w:rsidTr="00B257E6">
        <w:trPr>
          <w:trHeight w:val="593"/>
        </w:trPr>
        <w:tc>
          <w:tcPr>
            <w:tcW w:w="3865" w:type="dxa"/>
            <w:vMerge w:val="restart"/>
            <w:vAlign w:val="center"/>
          </w:tcPr>
          <w:p w:rsidR="006F2B4A" w:rsidRPr="0018534F" w:rsidRDefault="006F2B4A" w:rsidP="00D16B39">
            <w:pPr>
              <w:rPr>
                <w:rFonts w:ascii="Arial" w:hAnsi="Arial" w:cs="Arial"/>
                <w:b/>
                <w:lang w:val="en-US"/>
              </w:rPr>
            </w:pPr>
            <w:r w:rsidRPr="0018534F">
              <w:rPr>
                <w:rFonts w:ascii="Arial" w:hAnsi="Arial" w:cs="Arial"/>
                <w:b/>
                <w:lang w:val="en-US"/>
              </w:rPr>
              <w:t>n (EAIR)</w:t>
            </w:r>
          </w:p>
        </w:tc>
        <w:tc>
          <w:tcPr>
            <w:tcW w:w="1641" w:type="dxa"/>
            <w:vAlign w:val="center"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b/>
                <w:bCs/>
                <w:lang w:val="en-US"/>
              </w:rPr>
              <w:t>PsO Studies</w:t>
            </w:r>
          </w:p>
        </w:tc>
        <w:tc>
          <w:tcPr>
            <w:tcW w:w="1922" w:type="dxa"/>
            <w:vAlign w:val="center"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b/>
                <w:bCs/>
                <w:lang w:val="en-US"/>
              </w:rPr>
              <w:t>PsA Studies</w:t>
            </w:r>
          </w:p>
        </w:tc>
        <w:tc>
          <w:tcPr>
            <w:tcW w:w="1922" w:type="dxa"/>
            <w:vAlign w:val="center"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b/>
                <w:bCs/>
                <w:lang w:val="en-US"/>
              </w:rPr>
              <w:t>AS Studies</w:t>
            </w:r>
          </w:p>
        </w:tc>
      </w:tr>
      <w:tr w:rsidR="006F2B4A" w:rsidRPr="0018534F" w:rsidTr="00B257E6">
        <w:trPr>
          <w:trHeight w:val="989"/>
        </w:trPr>
        <w:tc>
          <w:tcPr>
            <w:tcW w:w="3865" w:type="dxa"/>
            <w:vMerge/>
            <w:tcBorders>
              <w:bottom w:val="single" w:sz="4" w:space="0" w:color="auto"/>
            </w:tcBorders>
            <w:vAlign w:val="center"/>
          </w:tcPr>
          <w:p w:rsidR="006F2B4A" w:rsidRPr="0018534F" w:rsidRDefault="006F2B4A" w:rsidP="00D16B39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641" w:type="dxa"/>
            <w:tcBorders>
              <w:bottom w:val="single" w:sz="4" w:space="0" w:color="auto"/>
            </w:tcBorders>
            <w:vAlign w:val="center"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b/>
                <w:bCs/>
                <w:lang w:val="en-US"/>
              </w:rPr>
              <w:t>Any secukinumab</w:t>
            </w:r>
            <w:r w:rsidRPr="0018534F">
              <w:rPr>
                <w:rFonts w:ascii="Arial" w:hAnsi="Arial" w:cs="Arial"/>
                <w:b/>
                <w:bCs/>
                <w:lang w:val="en-US"/>
              </w:rPr>
              <w:br/>
              <w:t>N=5181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vAlign w:val="center"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b/>
                <w:bCs/>
                <w:lang w:val="en-US"/>
              </w:rPr>
              <w:t>Any secukinumab</w:t>
            </w:r>
            <w:r w:rsidRPr="0018534F">
              <w:rPr>
                <w:rFonts w:ascii="Arial" w:hAnsi="Arial" w:cs="Arial"/>
                <w:b/>
                <w:bCs/>
                <w:lang w:val="en-US"/>
              </w:rPr>
              <w:br/>
              <w:t>N=1380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vAlign w:val="center"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8534F">
              <w:rPr>
                <w:rFonts w:ascii="Arial" w:hAnsi="Arial" w:cs="Arial"/>
                <w:b/>
                <w:bCs/>
                <w:lang w:val="en-US"/>
              </w:rPr>
              <w:t>Any secukinumab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b/>
                <w:bCs/>
                <w:lang w:val="en-US"/>
              </w:rPr>
              <w:t>N=794</w:t>
            </w:r>
          </w:p>
        </w:tc>
      </w:tr>
      <w:tr w:rsidR="006F2B4A" w:rsidRPr="0018534F" w:rsidTr="00B257E6">
        <w:trPr>
          <w:trHeight w:val="432"/>
        </w:trPr>
        <w:tc>
          <w:tcPr>
            <w:tcW w:w="3865" w:type="dxa"/>
            <w:tcBorders>
              <w:bottom w:val="nil"/>
              <w:right w:val="nil"/>
            </w:tcBorders>
            <w:vAlign w:val="center"/>
          </w:tcPr>
          <w:p w:rsidR="006F2B4A" w:rsidRPr="0018534F" w:rsidRDefault="006F2B4A" w:rsidP="00D16B39">
            <w:pPr>
              <w:rPr>
                <w:rFonts w:ascii="Arial" w:hAnsi="Arial" w:cs="Arial"/>
                <w:b/>
                <w:lang w:val="en-US"/>
              </w:rPr>
            </w:pPr>
            <w:r w:rsidRPr="0018534F">
              <w:rPr>
                <w:rFonts w:ascii="Arial" w:hAnsi="Arial" w:cs="Arial"/>
                <w:b/>
                <w:i/>
                <w:lang w:val="en-US"/>
              </w:rPr>
              <w:t>Candida</w:t>
            </w:r>
            <w:r w:rsidRPr="0018534F">
              <w:rPr>
                <w:rFonts w:ascii="Arial" w:hAnsi="Arial" w:cs="Arial"/>
                <w:b/>
                <w:lang w:val="en-US"/>
              </w:rPr>
              <w:t xml:space="preserve"> infections (HLT)</w:t>
            </w:r>
          </w:p>
        </w:tc>
        <w:tc>
          <w:tcPr>
            <w:tcW w:w="1641" w:type="dxa"/>
            <w:tcBorders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221 (2.2)</w:t>
            </w:r>
          </w:p>
        </w:tc>
        <w:tc>
          <w:tcPr>
            <w:tcW w:w="1922" w:type="dxa"/>
            <w:tcBorders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57 (1.5)</w:t>
            </w:r>
          </w:p>
        </w:tc>
        <w:tc>
          <w:tcPr>
            <w:tcW w:w="1922" w:type="dxa"/>
            <w:tcBorders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13 (0.7)</w:t>
            </w:r>
          </w:p>
        </w:tc>
      </w:tr>
      <w:tr w:rsidR="006F2B4A" w:rsidRPr="0018534F" w:rsidTr="00B257E6">
        <w:trPr>
          <w:trHeight w:val="432"/>
        </w:trPr>
        <w:tc>
          <w:tcPr>
            <w:tcW w:w="3865" w:type="dxa"/>
            <w:tcBorders>
              <w:top w:val="nil"/>
              <w:bottom w:val="nil"/>
              <w:right w:val="nil"/>
            </w:tcBorders>
            <w:vAlign w:val="center"/>
          </w:tcPr>
          <w:p w:rsidR="006F2B4A" w:rsidRPr="0018534F" w:rsidRDefault="006F2B4A" w:rsidP="00D16B39">
            <w:pPr>
              <w:ind w:left="720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Oral candidiasis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113 (1.1)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32 (0.8)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6 (0.3)</w:t>
            </w:r>
          </w:p>
        </w:tc>
      </w:tr>
      <w:tr w:rsidR="006F2B4A" w:rsidRPr="0018534F" w:rsidTr="00B257E6">
        <w:trPr>
          <w:trHeight w:val="432"/>
        </w:trPr>
        <w:tc>
          <w:tcPr>
            <w:tcW w:w="3865" w:type="dxa"/>
            <w:tcBorders>
              <w:top w:val="nil"/>
              <w:bottom w:val="nil"/>
              <w:right w:val="nil"/>
            </w:tcBorders>
            <w:vAlign w:val="center"/>
          </w:tcPr>
          <w:p w:rsidR="006F2B4A" w:rsidRPr="0018534F" w:rsidRDefault="006F2B4A" w:rsidP="00D16B39">
            <w:pPr>
              <w:ind w:left="720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Vulvovaginal candidiasis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49 (0.5)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12 (0.3)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2 (0.1)</w:t>
            </w:r>
          </w:p>
        </w:tc>
      </w:tr>
      <w:tr w:rsidR="006F2B4A" w:rsidRPr="0018534F" w:rsidTr="00B257E6">
        <w:trPr>
          <w:trHeight w:val="432"/>
        </w:trPr>
        <w:tc>
          <w:tcPr>
            <w:tcW w:w="3865" w:type="dxa"/>
            <w:tcBorders>
              <w:top w:val="nil"/>
              <w:bottom w:val="nil"/>
              <w:right w:val="nil"/>
            </w:tcBorders>
            <w:vAlign w:val="center"/>
          </w:tcPr>
          <w:p w:rsidR="006F2B4A" w:rsidRPr="0018534F" w:rsidRDefault="006F2B4A" w:rsidP="00D16B39">
            <w:pPr>
              <w:ind w:left="720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Candida infection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28 (0.3)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5 (0.1)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2 (0.1)</w:t>
            </w:r>
          </w:p>
        </w:tc>
      </w:tr>
      <w:tr w:rsidR="006F2B4A" w:rsidRPr="0018534F" w:rsidTr="00B257E6">
        <w:trPr>
          <w:trHeight w:val="432"/>
        </w:trPr>
        <w:tc>
          <w:tcPr>
            <w:tcW w:w="3865" w:type="dxa"/>
            <w:tcBorders>
              <w:top w:val="nil"/>
              <w:bottom w:val="nil"/>
              <w:right w:val="nil"/>
            </w:tcBorders>
            <w:vAlign w:val="center"/>
          </w:tcPr>
          <w:p w:rsidR="006F2B4A" w:rsidRPr="0018534F" w:rsidRDefault="006F2B4A" w:rsidP="00D16B39">
            <w:pPr>
              <w:ind w:left="720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 xml:space="preserve">Skin </w:t>
            </w:r>
            <w:r w:rsidRPr="0018534F">
              <w:rPr>
                <w:rFonts w:ascii="Arial" w:hAnsi="Arial" w:cs="Arial"/>
                <w:i/>
                <w:lang w:val="en-US"/>
              </w:rPr>
              <w:t>Candida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23 (0.2)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3 (0.1)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0</w:t>
            </w:r>
          </w:p>
        </w:tc>
      </w:tr>
      <w:tr w:rsidR="006F2B4A" w:rsidRPr="0018534F" w:rsidTr="00B257E6">
        <w:trPr>
          <w:trHeight w:val="432"/>
        </w:trPr>
        <w:tc>
          <w:tcPr>
            <w:tcW w:w="3865" w:type="dxa"/>
            <w:tcBorders>
              <w:top w:val="nil"/>
              <w:bottom w:val="nil"/>
              <w:right w:val="nil"/>
            </w:tcBorders>
            <w:vAlign w:val="center"/>
          </w:tcPr>
          <w:p w:rsidR="006F2B4A" w:rsidRPr="0018534F" w:rsidRDefault="00852BE4" w:rsidP="00D16B39">
            <w:pPr>
              <w:ind w:left="720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E</w:t>
            </w:r>
            <w:r w:rsidR="006F2B4A" w:rsidRPr="0018534F">
              <w:rPr>
                <w:rFonts w:ascii="Arial" w:hAnsi="Arial" w:cs="Arial"/>
                <w:lang w:val="en-US"/>
              </w:rPr>
              <w:t>sophageal candidiasis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10 (0.1)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4 (0.1)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1 (0.1)</w:t>
            </w:r>
          </w:p>
        </w:tc>
      </w:tr>
      <w:tr w:rsidR="006F2B4A" w:rsidRPr="0018534F" w:rsidTr="00B257E6">
        <w:trPr>
          <w:trHeight w:val="432"/>
        </w:trPr>
        <w:tc>
          <w:tcPr>
            <w:tcW w:w="3865" w:type="dxa"/>
            <w:tcBorders>
              <w:top w:val="nil"/>
              <w:bottom w:val="nil"/>
              <w:right w:val="nil"/>
            </w:tcBorders>
            <w:vAlign w:val="center"/>
          </w:tcPr>
          <w:p w:rsidR="006F2B4A" w:rsidRPr="0018534F" w:rsidRDefault="006F2B4A" w:rsidP="00D16B39">
            <w:pPr>
              <w:ind w:left="720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Genital candidiasis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7 (0.1)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1 (0.03)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2 (0.1)</w:t>
            </w:r>
          </w:p>
        </w:tc>
      </w:tr>
      <w:tr w:rsidR="006F2B4A" w:rsidRPr="0018534F" w:rsidTr="00B257E6">
        <w:trPr>
          <w:trHeight w:val="432"/>
        </w:trPr>
        <w:tc>
          <w:tcPr>
            <w:tcW w:w="3865" w:type="dxa"/>
            <w:tcBorders>
              <w:top w:val="nil"/>
              <w:bottom w:val="nil"/>
              <w:right w:val="nil"/>
            </w:tcBorders>
            <w:vAlign w:val="center"/>
          </w:tcPr>
          <w:p w:rsidR="006F2B4A" w:rsidRPr="0018534F" w:rsidRDefault="006F2B4A" w:rsidP="00D16B39">
            <w:pPr>
              <w:ind w:left="720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 xml:space="preserve">Balanitis </w:t>
            </w:r>
            <w:r w:rsidRPr="0018534F">
              <w:rPr>
                <w:rFonts w:ascii="Arial" w:hAnsi="Arial" w:cs="Arial"/>
                <w:i/>
                <w:lang w:val="en-US"/>
              </w:rPr>
              <w:t>Candida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6 (0.1)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2 (0.1)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0</w:t>
            </w:r>
          </w:p>
        </w:tc>
      </w:tr>
      <w:tr w:rsidR="006F2B4A" w:rsidRPr="0018534F" w:rsidTr="00B257E6">
        <w:trPr>
          <w:trHeight w:val="432"/>
        </w:trPr>
        <w:tc>
          <w:tcPr>
            <w:tcW w:w="3865" w:type="dxa"/>
            <w:tcBorders>
              <w:top w:val="nil"/>
              <w:bottom w:val="nil"/>
              <w:right w:val="nil"/>
            </w:tcBorders>
            <w:vAlign w:val="center"/>
          </w:tcPr>
          <w:p w:rsidR="006F2B4A" w:rsidRPr="0018534F" w:rsidRDefault="006F2B4A" w:rsidP="00D16B39">
            <w:pPr>
              <w:ind w:left="720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Gastrointestinal candidiasis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3 (0.03)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0</w:t>
            </w:r>
          </w:p>
        </w:tc>
      </w:tr>
      <w:tr w:rsidR="006F2B4A" w:rsidRPr="0018534F" w:rsidTr="00B257E6">
        <w:trPr>
          <w:trHeight w:val="432"/>
        </w:trPr>
        <w:tc>
          <w:tcPr>
            <w:tcW w:w="3865" w:type="dxa"/>
            <w:tcBorders>
              <w:top w:val="nil"/>
              <w:bottom w:val="nil"/>
              <w:right w:val="nil"/>
            </w:tcBorders>
            <w:vAlign w:val="center"/>
          </w:tcPr>
          <w:p w:rsidR="006F2B4A" w:rsidRPr="0018534F" w:rsidRDefault="006F2B4A" w:rsidP="00D16B39">
            <w:pPr>
              <w:ind w:left="720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Oropharyngeal candidiasis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2 (0.02)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2 (0.1)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0</w:t>
            </w:r>
          </w:p>
        </w:tc>
      </w:tr>
      <w:tr w:rsidR="006F2B4A" w:rsidRPr="0018534F" w:rsidTr="00B257E6">
        <w:trPr>
          <w:trHeight w:val="432"/>
        </w:trPr>
        <w:tc>
          <w:tcPr>
            <w:tcW w:w="3865" w:type="dxa"/>
            <w:tcBorders>
              <w:top w:val="nil"/>
              <w:bottom w:val="nil"/>
              <w:right w:val="nil"/>
            </w:tcBorders>
            <w:vAlign w:val="center"/>
          </w:tcPr>
          <w:p w:rsidR="006F2B4A" w:rsidRPr="0018534F" w:rsidRDefault="006F2B4A" w:rsidP="00D16B39">
            <w:pPr>
              <w:ind w:left="720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 xml:space="preserve">Nail </w:t>
            </w:r>
            <w:r w:rsidRPr="0018534F">
              <w:rPr>
                <w:rFonts w:ascii="Arial" w:hAnsi="Arial" w:cs="Arial"/>
                <w:i/>
                <w:lang w:val="en-US"/>
              </w:rPr>
              <w:t>Candida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1 (0.01)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0</w:t>
            </w:r>
          </w:p>
        </w:tc>
      </w:tr>
      <w:tr w:rsidR="006F2B4A" w:rsidRPr="0018534F" w:rsidTr="00B257E6">
        <w:trPr>
          <w:trHeight w:val="432"/>
        </w:trPr>
        <w:tc>
          <w:tcPr>
            <w:tcW w:w="3865" w:type="dxa"/>
            <w:tcBorders>
              <w:top w:val="nil"/>
              <w:right w:val="nil"/>
            </w:tcBorders>
            <w:vAlign w:val="center"/>
          </w:tcPr>
          <w:p w:rsidR="006F2B4A" w:rsidRPr="0018534F" w:rsidRDefault="006F2B4A" w:rsidP="00D16B39">
            <w:pPr>
              <w:ind w:left="720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Nasal candidiasis</w:t>
            </w: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1 (0.03)</w:t>
            </w:r>
          </w:p>
        </w:tc>
        <w:tc>
          <w:tcPr>
            <w:tcW w:w="1922" w:type="dxa"/>
            <w:tcBorders>
              <w:top w:val="nil"/>
              <w:left w:val="nil"/>
            </w:tcBorders>
            <w:vAlign w:val="center"/>
          </w:tcPr>
          <w:p w:rsidR="006F2B4A" w:rsidRPr="0018534F" w:rsidRDefault="006F2B4A" w:rsidP="00B257E6">
            <w:pPr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lang w:val="en-US"/>
              </w:rPr>
              <w:t>0</w:t>
            </w:r>
          </w:p>
        </w:tc>
      </w:tr>
      <w:tr w:rsidR="006F2B4A" w:rsidRPr="0018534F" w:rsidTr="00130A1E">
        <w:trPr>
          <w:trHeight w:val="1772"/>
        </w:trPr>
        <w:tc>
          <w:tcPr>
            <w:tcW w:w="9350" w:type="dxa"/>
            <w:gridSpan w:val="4"/>
            <w:vAlign w:val="center"/>
          </w:tcPr>
          <w:p w:rsidR="006F2B4A" w:rsidRPr="0018534F" w:rsidRDefault="006F2B4A" w:rsidP="00D16B39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534F">
              <w:rPr>
                <w:rFonts w:ascii="Arial" w:hAnsi="Arial" w:cs="Arial"/>
                <w:sz w:val="20"/>
                <w:szCs w:val="20"/>
                <w:lang w:val="en-US"/>
              </w:rPr>
              <w:t>Values are based on the preferred term</w:t>
            </w:r>
          </w:p>
          <w:p w:rsidR="006F2B4A" w:rsidRPr="0018534F" w:rsidRDefault="006F2B4A" w:rsidP="00D16B39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534F">
              <w:rPr>
                <w:rFonts w:ascii="Arial" w:hAnsi="Arial" w:cs="Arial"/>
                <w:sz w:val="20"/>
                <w:szCs w:val="20"/>
                <w:lang w:val="en-US"/>
              </w:rPr>
              <w:t>Approximation not done for values ≤0.06</w:t>
            </w:r>
          </w:p>
          <w:p w:rsidR="006F2B4A" w:rsidRPr="0018534F" w:rsidRDefault="006F2B4A" w:rsidP="00D16B39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534F">
              <w:rPr>
                <w:rFonts w:ascii="Arial" w:hAnsi="Arial" w:cs="Arial"/>
                <w:sz w:val="20"/>
                <w:szCs w:val="20"/>
                <w:lang w:val="en-US"/>
              </w:rPr>
              <w:t>Arranged in the descending order of incidence in the PsO group</w:t>
            </w:r>
          </w:p>
          <w:p w:rsidR="006F2B4A" w:rsidRPr="0018534F" w:rsidRDefault="006F2B4A" w:rsidP="00B257E6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534F">
              <w:rPr>
                <w:rFonts w:ascii="Arial" w:hAnsi="Arial" w:cs="Arial"/>
                <w:sz w:val="20"/>
                <w:szCs w:val="20"/>
                <w:lang w:val="en-US"/>
              </w:rPr>
              <w:t xml:space="preserve">AS, ankylosing spondylitis; EAIR, exposure adjusted incidence rate per 100 patient-years; </w:t>
            </w:r>
            <w:r w:rsidRPr="0018534F">
              <w:rPr>
                <w:rFonts w:ascii="Arial" w:hAnsi="Arial" w:cs="Arial"/>
                <w:sz w:val="20"/>
                <w:szCs w:val="20"/>
                <w:lang w:val="en-US"/>
              </w:rPr>
              <w:br/>
              <w:t>HLT, high-level term; N, number of patients in the analysis; n, number of patients with a response; PsA, psoriatic arthritis</w:t>
            </w:r>
            <w:r w:rsidR="00B257E6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 w:rsidR="00B257E6" w:rsidRPr="0018534F">
              <w:rPr>
                <w:rFonts w:ascii="Arial" w:hAnsi="Arial" w:cs="Arial"/>
                <w:sz w:val="20"/>
                <w:szCs w:val="20"/>
                <w:lang w:val="en-US"/>
              </w:rPr>
              <w:t>PsO, psoriasis</w:t>
            </w:r>
          </w:p>
        </w:tc>
      </w:tr>
    </w:tbl>
    <w:p w:rsidR="006F2B4A" w:rsidRPr="0018534F" w:rsidRDefault="006F2B4A" w:rsidP="00D16B39">
      <w:pPr>
        <w:rPr>
          <w:rFonts w:ascii="Arial" w:hAnsi="Arial" w:cs="Arial"/>
          <w:b/>
          <w:sz w:val="24"/>
          <w:szCs w:val="24"/>
          <w:lang w:val="en-US"/>
        </w:rPr>
      </w:pPr>
    </w:p>
    <w:p w:rsidR="006F2B4A" w:rsidRPr="0018534F" w:rsidRDefault="006F2B4A" w:rsidP="00D16B39">
      <w:pPr>
        <w:rPr>
          <w:rFonts w:ascii="Arial" w:hAnsi="Arial" w:cs="Arial"/>
          <w:b/>
          <w:sz w:val="24"/>
          <w:szCs w:val="24"/>
          <w:lang w:val="en-US"/>
        </w:rPr>
        <w:sectPr w:rsidR="006F2B4A" w:rsidRPr="0018534F" w:rsidSect="00AB110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F2B4A" w:rsidRPr="0018534F" w:rsidRDefault="00DC1C5C" w:rsidP="00D16B39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Additional file </w:t>
      </w:r>
      <w:r w:rsidR="006F2B4A" w:rsidRPr="0018534F"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>
        <w:rPr>
          <w:rFonts w:ascii="Arial" w:hAnsi="Arial" w:cs="Arial"/>
          <w:b/>
          <w:sz w:val="24"/>
          <w:szCs w:val="24"/>
          <w:lang w:val="en-US"/>
        </w:rPr>
        <w:t>S</w:t>
      </w:r>
      <w:r w:rsidR="006F2B4A" w:rsidRPr="0018534F">
        <w:rPr>
          <w:rFonts w:ascii="Arial" w:hAnsi="Arial" w:cs="Arial"/>
          <w:b/>
          <w:sz w:val="24"/>
          <w:szCs w:val="24"/>
          <w:lang w:val="en-US"/>
        </w:rPr>
        <w:t>2.</w:t>
      </w:r>
      <w:r w:rsidR="006F2B4A" w:rsidRPr="0018534F">
        <w:rPr>
          <w:b/>
          <w:lang w:val="en-US"/>
        </w:rPr>
        <w:t xml:space="preserve"> </w:t>
      </w:r>
      <w:r w:rsidR="006F2B4A" w:rsidRPr="0018534F">
        <w:rPr>
          <w:rFonts w:ascii="Arial" w:hAnsi="Arial" w:cs="Arial"/>
          <w:b/>
          <w:sz w:val="24"/>
          <w:szCs w:val="24"/>
          <w:lang w:val="en-US"/>
        </w:rPr>
        <w:t>Summary of secukinumab safety by dose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48"/>
        <w:gridCol w:w="1647"/>
        <w:gridCol w:w="1647"/>
        <w:gridCol w:w="1777"/>
        <w:gridCol w:w="1777"/>
        <w:gridCol w:w="1777"/>
        <w:gridCol w:w="1777"/>
      </w:tblGrid>
      <w:tr w:rsidR="006F2B4A" w:rsidRPr="0018534F" w:rsidTr="00B257E6">
        <w:trPr>
          <w:trHeight w:val="575"/>
        </w:trPr>
        <w:tc>
          <w:tcPr>
            <w:tcW w:w="1137" w:type="pct"/>
            <w:vMerge w:val="restart"/>
            <w:vAlign w:val="center"/>
          </w:tcPr>
          <w:p w:rsidR="006F2B4A" w:rsidRPr="0018534F" w:rsidRDefault="006F2B4A" w:rsidP="00D16B39">
            <w:pPr>
              <w:spacing w:after="0"/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</w:pPr>
            <w:r w:rsidRPr="0018534F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>Variable</w:t>
            </w:r>
          </w:p>
        </w:tc>
        <w:tc>
          <w:tcPr>
            <w:tcW w:w="1287" w:type="pct"/>
            <w:gridSpan w:val="2"/>
            <w:tcBorders>
              <w:bottom w:val="single" w:sz="4" w:space="0" w:color="auto"/>
            </w:tcBorders>
            <w:vAlign w:val="center"/>
          </w:tcPr>
          <w:p w:rsidR="006F2B4A" w:rsidRPr="0018534F" w:rsidRDefault="00B257E6" w:rsidP="00B257E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kern w:val="24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kern w:val="24"/>
                <w:lang w:val="en-US"/>
              </w:rPr>
              <w:t>PsO</w:t>
            </w:r>
            <w:r w:rsidR="006F2B4A" w:rsidRPr="0018534F">
              <w:rPr>
                <w:rFonts w:ascii="Arial" w:eastAsia="Calibri" w:hAnsi="Arial" w:cs="Arial"/>
                <w:b/>
                <w:bCs/>
                <w:kern w:val="24"/>
                <w:lang w:val="en-US"/>
              </w:rPr>
              <w:t xml:space="preserve"> Studies</w:t>
            </w:r>
          </w:p>
        </w:tc>
        <w:tc>
          <w:tcPr>
            <w:tcW w:w="1288" w:type="pct"/>
            <w:gridSpan w:val="2"/>
            <w:tcBorders>
              <w:bottom w:val="single" w:sz="4" w:space="0" w:color="auto"/>
            </w:tcBorders>
            <w:vAlign w:val="center"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b/>
                <w:bCs/>
                <w:kern w:val="24"/>
                <w:lang w:val="en-US"/>
              </w:rPr>
              <w:t>PsA Studies^</w:t>
            </w:r>
          </w:p>
        </w:tc>
        <w:tc>
          <w:tcPr>
            <w:tcW w:w="1288" w:type="pct"/>
            <w:gridSpan w:val="2"/>
            <w:tcBorders>
              <w:bottom w:val="single" w:sz="4" w:space="0" w:color="auto"/>
            </w:tcBorders>
            <w:vAlign w:val="center"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b/>
                <w:bCs/>
                <w:kern w:val="24"/>
                <w:lang w:val="en-US"/>
              </w:rPr>
              <w:t>AS Studies</w:t>
            </w:r>
          </w:p>
        </w:tc>
      </w:tr>
      <w:tr w:rsidR="006F2B4A" w:rsidRPr="0018534F" w:rsidTr="00B257E6">
        <w:trPr>
          <w:trHeight w:val="1169"/>
        </w:trPr>
        <w:tc>
          <w:tcPr>
            <w:tcW w:w="113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6F2B4A" w:rsidRPr="0018534F" w:rsidRDefault="006F2B4A" w:rsidP="00D16B39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>Any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>Secukinumab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>300 mg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>(n=3825)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b/>
                <w:bCs/>
                <w:kern w:val="24"/>
                <w:lang w:val="en-US"/>
              </w:rPr>
              <w:t>Any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b/>
                <w:bCs/>
                <w:kern w:val="24"/>
                <w:lang w:val="en-US"/>
              </w:rPr>
              <w:t>Secukinumab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b/>
                <w:bCs/>
                <w:kern w:val="24"/>
                <w:lang w:val="en-US"/>
              </w:rPr>
              <w:t>150 mg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b/>
                <w:bCs/>
                <w:kern w:val="24"/>
                <w:lang w:val="en-US"/>
              </w:rPr>
              <w:t>(n=1859)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b/>
                <w:bCs/>
                <w:kern w:val="24"/>
                <w:lang w:val="en-US"/>
              </w:rPr>
              <w:t>Any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b/>
                <w:bCs/>
                <w:kern w:val="24"/>
                <w:lang w:val="en-US"/>
              </w:rPr>
              <w:t>Secukinumab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b/>
                <w:bCs/>
                <w:kern w:val="24"/>
                <w:lang w:val="en-US"/>
              </w:rPr>
              <w:t>300 mg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b/>
                <w:bCs/>
                <w:kern w:val="24"/>
                <w:lang w:val="en-US"/>
              </w:rPr>
              <w:t>(n=636)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b/>
                <w:bCs/>
                <w:kern w:val="24"/>
                <w:lang w:val="en-US"/>
              </w:rPr>
              <w:t>Any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bCs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b/>
                <w:bCs/>
                <w:kern w:val="24"/>
                <w:lang w:val="en-US"/>
              </w:rPr>
              <w:t>Secukinumab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b/>
                <w:bCs/>
                <w:kern w:val="24"/>
                <w:lang w:val="en-US"/>
              </w:rPr>
              <w:t>150 mg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b/>
                <w:bCs/>
                <w:kern w:val="24"/>
                <w:lang w:val="en-US"/>
              </w:rPr>
              <w:t>(n=857)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b/>
                <w:bCs/>
                <w:kern w:val="24"/>
                <w:lang w:val="en-US"/>
              </w:rPr>
              <w:t>Any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b/>
                <w:bCs/>
                <w:kern w:val="24"/>
                <w:lang w:val="en-US"/>
              </w:rPr>
              <w:t>Secukinumab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b/>
                <w:bCs/>
                <w:kern w:val="24"/>
                <w:lang w:val="en-US"/>
              </w:rPr>
              <w:t>300 mg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b/>
                <w:bCs/>
                <w:kern w:val="24"/>
                <w:lang w:val="en-US"/>
              </w:rPr>
              <w:t>(n=113)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b/>
                <w:bCs/>
                <w:kern w:val="24"/>
                <w:lang w:val="en-US"/>
              </w:rPr>
              <w:t>Any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b/>
                <w:bCs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b/>
                <w:bCs/>
                <w:kern w:val="24"/>
                <w:lang w:val="en-US"/>
              </w:rPr>
              <w:t>Secukinumab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b/>
                <w:bCs/>
                <w:kern w:val="24"/>
                <w:lang w:val="en-US"/>
              </w:rPr>
              <w:t>150 mg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b/>
                <w:bCs/>
                <w:kern w:val="24"/>
                <w:lang w:val="en-US"/>
              </w:rPr>
              <w:t>(n=402)</w:t>
            </w:r>
          </w:p>
        </w:tc>
      </w:tr>
      <w:tr w:rsidR="006F2B4A" w:rsidRPr="0018534F" w:rsidTr="00B257E6">
        <w:trPr>
          <w:trHeight w:val="674"/>
        </w:trPr>
        <w:tc>
          <w:tcPr>
            <w:tcW w:w="1137" w:type="pct"/>
            <w:tcBorders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D16B39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lang w:val="en-US"/>
              </w:rPr>
              <w:t>Total exposure, patient-years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6601.4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3815.5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940.9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1913.1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196.0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961.8</w:t>
            </w:r>
          </w:p>
        </w:tc>
      </w:tr>
      <w:tr w:rsidR="006F2B4A" w:rsidRPr="0018534F" w:rsidTr="00B257E6">
        <w:trPr>
          <w:trHeight w:val="674"/>
        </w:trPr>
        <w:tc>
          <w:tcPr>
            <w:tcW w:w="1137" w:type="pct"/>
            <w:tcBorders>
              <w:top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D16B39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lang w:val="en-US"/>
              </w:rPr>
              <w:t>Exposure (days), mean (SD)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52A4" w:rsidRPr="0018534F" w:rsidRDefault="006F52A4" w:rsidP="00B257E6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630.4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(524.8)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52A4" w:rsidRPr="0018534F" w:rsidRDefault="006F2B4A" w:rsidP="00B257E6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749.7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(443.2)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52A4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540.4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(408.4)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52A4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815.3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(496.0)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52A4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633.4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(165.24)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</w:tcBorders>
            <w:vAlign w:val="center"/>
          </w:tcPr>
          <w:p w:rsidR="006F52A4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873.8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(367.1)</w:t>
            </w:r>
          </w:p>
        </w:tc>
      </w:tr>
      <w:tr w:rsidR="006F2B4A" w:rsidRPr="0018534F" w:rsidTr="00B257E6">
        <w:trPr>
          <w:trHeight w:val="674"/>
        </w:trPr>
        <w:tc>
          <w:tcPr>
            <w:tcW w:w="1137" w:type="pct"/>
            <w:tcBorders>
              <w:top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D16B39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lang w:val="en-US"/>
              </w:rPr>
              <w:t>Death, n (%)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6 (0.2)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3 (0.2)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0 (0.0)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8 (0.9)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0 (0.0)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1 (0.2)</w:t>
            </w:r>
          </w:p>
        </w:tc>
      </w:tr>
      <w:tr w:rsidR="006F2B4A" w:rsidRPr="0018534F" w:rsidTr="00B257E6">
        <w:trPr>
          <w:trHeight w:val="674"/>
        </w:trPr>
        <w:tc>
          <w:tcPr>
            <w:tcW w:w="1137" w:type="pct"/>
            <w:tcBorders>
              <w:top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D16B39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lang w:val="en-US"/>
              </w:rPr>
              <w:t>Discontinuation due to AE, n (%)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188 (4.9)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143 (7.7)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25 (3.9)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54 (6.3)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5 (4.4)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32 (8.0)</w:t>
            </w:r>
          </w:p>
        </w:tc>
      </w:tr>
      <w:tr w:rsidR="006F2B4A" w:rsidRPr="0018534F" w:rsidTr="00130A1E">
        <w:trPr>
          <w:trHeight w:val="674"/>
        </w:trPr>
        <w:tc>
          <w:tcPr>
            <w:tcW w:w="5000" w:type="pct"/>
            <w:gridSpan w:val="7"/>
            <w:tcBorders>
              <w:top w:val="nil"/>
              <w:bottom w:val="nil"/>
            </w:tcBorders>
            <w:vAlign w:val="center"/>
          </w:tcPr>
          <w:p w:rsidR="006F2B4A" w:rsidRPr="0018534F" w:rsidRDefault="006F2B4A" w:rsidP="00D16B39">
            <w:pPr>
              <w:pStyle w:val="NormalWeb"/>
              <w:spacing w:before="0" w:beforeAutospacing="0" w:after="0" w:afterAutospacing="0" w:line="276" w:lineRule="auto"/>
              <w:rPr>
                <w:rFonts w:ascii="Arial" w:eastAsiaTheme="minorEastAsia" w:hAnsi="Arial" w:cs="Arial"/>
                <w:b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b/>
                <w:color w:val="000000" w:themeColor="text1"/>
                <w:kern w:val="24"/>
                <w:lang w:val="en-US"/>
              </w:rPr>
              <w:t>EAIR per 100 patient-years (95% CI)</w:t>
            </w:r>
          </w:p>
        </w:tc>
      </w:tr>
      <w:tr w:rsidR="006F2B4A" w:rsidRPr="0018534F" w:rsidTr="00B257E6">
        <w:trPr>
          <w:trHeight w:val="674"/>
        </w:trPr>
        <w:tc>
          <w:tcPr>
            <w:tcW w:w="1137" w:type="pct"/>
            <w:tcBorders>
              <w:top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D16B39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lang w:val="en-US"/>
              </w:rPr>
              <w:t>Any AE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191.1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(184.4,198.0)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191.6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(182.4, 201.2)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146.9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(133.2,161.5)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143.7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(133.1,154.9)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133.6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(107.7,163.9)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151.5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(136.0,168.3)</w:t>
            </w:r>
          </w:p>
        </w:tc>
      </w:tr>
      <w:tr w:rsidR="006F2B4A" w:rsidRPr="0018534F" w:rsidTr="00B257E6">
        <w:trPr>
          <w:trHeight w:val="674"/>
        </w:trPr>
        <w:tc>
          <w:tcPr>
            <w:tcW w:w="1137" w:type="pct"/>
            <w:tcBorders>
              <w:top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D16B39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lang w:val="en-US"/>
              </w:rPr>
              <w:t>Any serious AE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7.0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(6.4, 7.7)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6.6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(5.8, 7.5)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7.4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(5.7, 9.4)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9.0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(7.6, 10.5)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4.7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(2.2, 9.0)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5.6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(4.1, 7.3)</w:t>
            </w:r>
          </w:p>
        </w:tc>
      </w:tr>
      <w:tr w:rsidR="006F2B4A" w:rsidRPr="0018534F" w:rsidTr="00130A1E">
        <w:trPr>
          <w:trHeight w:val="674"/>
        </w:trPr>
        <w:tc>
          <w:tcPr>
            <w:tcW w:w="5000" w:type="pct"/>
            <w:gridSpan w:val="7"/>
            <w:tcBorders>
              <w:top w:val="nil"/>
              <w:bottom w:val="nil"/>
            </w:tcBorders>
            <w:vAlign w:val="center"/>
            <w:hideMark/>
          </w:tcPr>
          <w:p w:rsidR="006F2B4A" w:rsidRPr="0018534F" w:rsidRDefault="006F2B4A" w:rsidP="00D16B39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lang w:val="en-US"/>
              </w:rPr>
              <w:t>Most common AEs</w:t>
            </w:r>
            <w:r w:rsidRPr="0018534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position w:val="7"/>
                <w:vertAlign w:val="superscript"/>
                <w:lang w:val="en-US"/>
              </w:rPr>
              <w:t>a</w:t>
            </w:r>
          </w:p>
        </w:tc>
      </w:tr>
      <w:tr w:rsidR="006F2B4A" w:rsidRPr="0018534F" w:rsidTr="00B257E6">
        <w:trPr>
          <w:trHeight w:val="674"/>
        </w:trPr>
        <w:tc>
          <w:tcPr>
            <w:tcW w:w="1137" w:type="pct"/>
            <w:tcBorders>
              <w:top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D16B39">
            <w:pPr>
              <w:spacing w:after="0"/>
              <w:ind w:left="288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  <w:t xml:space="preserve">Viral </w:t>
            </w:r>
            <w:proofErr w:type="spellStart"/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  <w:t>URTI</w:t>
            </w:r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22.2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(20.9, 23.6)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19.0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(17.5, 20.7)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12.5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(10.1, 15.2)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12.6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(10.9, 14.5)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10.8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(6.5, 16.9)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10.1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(8.0, 12.5)</w:t>
            </w:r>
          </w:p>
        </w:tc>
      </w:tr>
      <w:tr w:rsidR="006F2B4A" w:rsidRPr="0018534F" w:rsidTr="00B257E6">
        <w:trPr>
          <w:trHeight w:val="674"/>
        </w:trPr>
        <w:tc>
          <w:tcPr>
            <w:tcW w:w="1137" w:type="pct"/>
            <w:tcBorders>
              <w:top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D16B39">
            <w:pPr>
              <w:spacing w:after="0"/>
              <w:ind w:left="288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  <w:t>Headache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  <w:t>6.6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  <w:t>(5.9, 7.2)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5.7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(5.0, 6.6)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3.4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(2.3, 4.8)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4.1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(3.2, 5.2)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6.6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(3.4, 11.5)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5.6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(4.1, 7.4)</w:t>
            </w:r>
          </w:p>
        </w:tc>
      </w:tr>
      <w:tr w:rsidR="006F2B4A" w:rsidRPr="0018534F" w:rsidTr="00B257E6">
        <w:trPr>
          <w:trHeight w:val="674"/>
        </w:trPr>
        <w:tc>
          <w:tcPr>
            <w:tcW w:w="1137" w:type="pct"/>
            <w:tcBorders>
              <w:top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D16B39">
            <w:pPr>
              <w:spacing w:after="0"/>
              <w:ind w:left="288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lastRenderedPageBreak/>
              <w:t>URTI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  <w:t>5.2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  <w:t>(4.6, 5.8)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6.2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(5.4, 7.1)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9.3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(7.3, 11.6)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9.0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(7.6, 10.6)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7.1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(3.8, 12.1)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4.4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(3.1, 6.0)</w:t>
            </w:r>
          </w:p>
        </w:tc>
      </w:tr>
      <w:tr w:rsidR="006F2B4A" w:rsidRPr="0018534F" w:rsidTr="00B257E6">
        <w:trPr>
          <w:trHeight w:val="674"/>
        </w:trPr>
        <w:tc>
          <w:tcPr>
            <w:tcW w:w="1137" w:type="pct"/>
            <w:tcBorders>
              <w:top w:val="nil"/>
              <w:bottom w:val="nil"/>
              <w:right w:val="nil"/>
            </w:tcBorders>
            <w:vAlign w:val="center"/>
          </w:tcPr>
          <w:p w:rsidR="006F2B4A" w:rsidRPr="0018534F" w:rsidRDefault="00852BE4" w:rsidP="00D16B39">
            <w:pPr>
              <w:spacing w:after="0"/>
              <w:ind w:left="288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Diarrhea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  <w:t>3.7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  <w:t>(3.3, 4.3)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3.8</w:t>
            </w:r>
          </w:p>
          <w:p w:rsidR="006F2B4A" w:rsidRPr="0018534F" w:rsidRDefault="006F2B4A" w:rsidP="00B257E6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(3.2, 4.5)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3.8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(2.7, 5.4)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3.8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(3.0, 4.9)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4.3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(1.9, 8.5)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5.9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(4.4, 7.7)</w:t>
            </w:r>
          </w:p>
        </w:tc>
      </w:tr>
      <w:tr w:rsidR="006F2B4A" w:rsidRPr="0018534F" w:rsidTr="00130A1E">
        <w:trPr>
          <w:trHeight w:val="674"/>
        </w:trPr>
        <w:tc>
          <w:tcPr>
            <w:tcW w:w="5000" w:type="pct"/>
            <w:gridSpan w:val="7"/>
            <w:tcBorders>
              <w:top w:val="nil"/>
              <w:bottom w:val="nil"/>
            </w:tcBorders>
            <w:vAlign w:val="center"/>
            <w:hideMark/>
          </w:tcPr>
          <w:p w:rsidR="006F2B4A" w:rsidRPr="0018534F" w:rsidRDefault="006F2B4A" w:rsidP="00D16B39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lang w:val="en-US"/>
              </w:rPr>
              <w:t>Selected AEs with Secukinumab</w:t>
            </w:r>
          </w:p>
        </w:tc>
      </w:tr>
      <w:tr w:rsidR="006F2B4A" w:rsidRPr="0018534F" w:rsidTr="00B257E6">
        <w:trPr>
          <w:trHeight w:val="674"/>
        </w:trPr>
        <w:tc>
          <w:tcPr>
            <w:tcW w:w="1137" w:type="pct"/>
            <w:tcBorders>
              <w:top w:val="nil"/>
              <w:bottom w:val="nil"/>
              <w:right w:val="nil"/>
            </w:tcBorders>
            <w:vAlign w:val="center"/>
          </w:tcPr>
          <w:p w:rsidR="006F2B4A" w:rsidRPr="0018534F" w:rsidRDefault="006F2B4A" w:rsidP="00D16B39">
            <w:pPr>
              <w:spacing w:after="0"/>
              <w:ind w:left="288"/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  <w:t xml:space="preserve">Serious </w:t>
            </w:r>
            <w:proofErr w:type="spellStart"/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  <w:t>infection</w:t>
            </w:r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1.3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(1.1, 1.6)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1.4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(1.1, 1.9)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2.4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(1.5, 3.6)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2.0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(1.4, 2.7)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1.0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(0.1, 3.7)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0.6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(0.2, 1.4)</w:t>
            </w:r>
          </w:p>
        </w:tc>
      </w:tr>
      <w:tr w:rsidR="006F2B4A" w:rsidRPr="0018534F" w:rsidTr="00B257E6">
        <w:trPr>
          <w:trHeight w:val="674"/>
        </w:trPr>
        <w:tc>
          <w:tcPr>
            <w:tcW w:w="1137" w:type="pct"/>
            <w:tcBorders>
              <w:top w:val="nil"/>
              <w:bottom w:val="nil"/>
              <w:right w:val="nil"/>
            </w:tcBorders>
            <w:vAlign w:val="center"/>
          </w:tcPr>
          <w:p w:rsidR="006F2B4A" w:rsidRPr="0018534F" w:rsidRDefault="006F2B4A" w:rsidP="00D16B39">
            <w:pPr>
              <w:spacing w:after="0"/>
              <w:ind w:left="288"/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Times New Roman" w:hAnsi="Arial" w:cs="Arial"/>
                <w:i/>
                <w:color w:val="000000" w:themeColor="text1"/>
                <w:kern w:val="24"/>
                <w:lang w:val="en-US"/>
              </w:rPr>
              <w:t>Candida</w:t>
            </w:r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  <w:t xml:space="preserve"> </w:t>
            </w:r>
            <w:proofErr w:type="spellStart"/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  <w:t>infections</w:t>
            </w:r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2.7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(2.3, 3.1)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1.4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(1.0, 1.8)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2.0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(1.2, 3.1)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1.7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(1.2, 2.4)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1.0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(0.1, 3.8)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0.7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(0.3, 1.5)</w:t>
            </w:r>
          </w:p>
        </w:tc>
      </w:tr>
      <w:tr w:rsidR="006F2B4A" w:rsidRPr="0018534F" w:rsidTr="00B257E6">
        <w:trPr>
          <w:trHeight w:val="674"/>
        </w:trPr>
        <w:tc>
          <w:tcPr>
            <w:tcW w:w="1137" w:type="pct"/>
            <w:tcBorders>
              <w:top w:val="nil"/>
              <w:bottom w:val="nil"/>
              <w:right w:val="nil"/>
            </w:tcBorders>
            <w:vAlign w:val="center"/>
          </w:tcPr>
          <w:p w:rsidR="006F2B4A" w:rsidRPr="0018534F" w:rsidRDefault="006F2B4A" w:rsidP="00D16B39">
            <w:pPr>
              <w:spacing w:after="0"/>
              <w:ind w:left="288"/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</w:pPr>
            <w:proofErr w:type="spellStart"/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  <w:t>IBD</w:t>
            </w:r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hAnsi="Arial" w:cs="Arial"/>
                <w:color w:val="000000" w:themeColor="text1"/>
                <w:kern w:val="24"/>
                <w:lang w:val="en-US"/>
              </w:rPr>
              <w:t>0.0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hAnsi="Arial" w:cs="Arial"/>
                <w:color w:val="000000" w:themeColor="text1"/>
                <w:kern w:val="24"/>
                <w:lang w:val="en-US"/>
              </w:rPr>
              <w:t>(0.00, 0.06)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0.03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(0.00, 0.2)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0.6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(0.2, 1.4)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0.2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(0.1, 0.5)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0.0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(0.0, 1.9)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0.4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(0.1, 1.1)</w:t>
            </w:r>
          </w:p>
        </w:tc>
      </w:tr>
      <w:tr w:rsidR="006F2B4A" w:rsidRPr="0018534F" w:rsidTr="00B257E6">
        <w:trPr>
          <w:trHeight w:val="674"/>
        </w:trPr>
        <w:tc>
          <w:tcPr>
            <w:tcW w:w="1137" w:type="pct"/>
            <w:tcBorders>
              <w:top w:val="nil"/>
              <w:right w:val="nil"/>
            </w:tcBorders>
            <w:vAlign w:val="center"/>
          </w:tcPr>
          <w:p w:rsidR="006F2B4A" w:rsidRPr="0018534F" w:rsidRDefault="006F2B4A" w:rsidP="00D16B39">
            <w:pPr>
              <w:spacing w:after="0"/>
              <w:ind w:left="288"/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</w:pPr>
            <w:proofErr w:type="spellStart"/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lang w:val="en-US"/>
              </w:rPr>
              <w:t>MACE</w:t>
            </w:r>
            <w:r w:rsidRPr="0018534F">
              <w:rPr>
                <w:rFonts w:ascii="Arial" w:eastAsia="Times New Roman" w:hAnsi="Arial" w:cs="Arial"/>
                <w:color w:val="000000" w:themeColor="text1"/>
                <w:kern w:val="24"/>
                <w:vertAlign w:val="superscript"/>
                <w:lang w:val="en-US"/>
              </w:rPr>
              <w:t>f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0.4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(0.2, 0.5)</w:t>
            </w:r>
          </w:p>
        </w:tc>
        <w:tc>
          <w:tcPr>
            <w:tcW w:w="644" w:type="pct"/>
            <w:tcBorders>
              <w:top w:val="nil"/>
              <w:left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0.3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="Calibri" w:hAnsi="Arial" w:cs="Arial"/>
                <w:color w:val="000000" w:themeColor="text1"/>
                <w:kern w:val="24"/>
                <w:lang w:val="en-US"/>
              </w:rPr>
              <w:t>(0.1, 0.5)</w:t>
            </w:r>
          </w:p>
        </w:tc>
        <w:tc>
          <w:tcPr>
            <w:tcW w:w="644" w:type="pct"/>
            <w:tcBorders>
              <w:top w:val="nil"/>
              <w:left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0.1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(0.0, 0.6)</w:t>
            </w:r>
          </w:p>
        </w:tc>
        <w:tc>
          <w:tcPr>
            <w:tcW w:w="644" w:type="pct"/>
            <w:tcBorders>
              <w:top w:val="nil"/>
              <w:left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0.5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(0.2, 0.9)</w:t>
            </w:r>
          </w:p>
        </w:tc>
        <w:tc>
          <w:tcPr>
            <w:tcW w:w="644" w:type="pct"/>
            <w:tcBorders>
              <w:top w:val="nil"/>
              <w:left w:val="nil"/>
              <w:righ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0.0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(0.0, 1.9)</w:t>
            </w:r>
          </w:p>
        </w:tc>
        <w:tc>
          <w:tcPr>
            <w:tcW w:w="644" w:type="pct"/>
            <w:tcBorders>
              <w:top w:val="nil"/>
              <w:left w:val="nil"/>
            </w:tcBorders>
            <w:vAlign w:val="center"/>
          </w:tcPr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0.4</w:t>
            </w:r>
          </w:p>
          <w:p w:rsidR="006F2B4A" w:rsidRPr="0018534F" w:rsidRDefault="006F2B4A" w:rsidP="00B257E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lang w:val="en-US"/>
              </w:rPr>
              <w:t>(0.1, 1.1)</w:t>
            </w:r>
          </w:p>
        </w:tc>
      </w:tr>
      <w:tr w:rsidR="006F2B4A" w:rsidRPr="0018534F" w:rsidTr="00130A1E">
        <w:trPr>
          <w:trHeight w:val="1799"/>
        </w:trPr>
        <w:tc>
          <w:tcPr>
            <w:tcW w:w="5000" w:type="pct"/>
            <w:gridSpan w:val="7"/>
            <w:vAlign w:val="center"/>
          </w:tcPr>
          <w:p w:rsidR="006F2B4A" w:rsidRPr="0018534F" w:rsidRDefault="006F2B4A" w:rsidP="00D16B39">
            <w:pPr>
              <w:pStyle w:val="NormalWeb"/>
              <w:spacing w:before="0" w:beforeAutospacing="0" w:after="0" w:afterAutospacing="0" w:line="276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vertAlign w:val="superscript"/>
                <w:lang w:val="en-US"/>
              </w:rPr>
              <w:t>^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For PsA trials, patients in the secukinumab 150 mg group were allowed to be up</w:t>
            </w:r>
            <w:r w:rsidR="00D16B39"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-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 xml:space="preserve">titrated to the 300 mg dose based on clinical assessment, these patients are counted under both </w:t>
            </w:r>
            <w:r w:rsidR="00D16B39"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“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Any secukinumab 300 mg</w:t>
            </w:r>
            <w:r w:rsidR="00D16B39"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”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 xml:space="preserve"> and </w:t>
            </w:r>
            <w:r w:rsidR="00D16B39"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“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Any secukinumab 150 mg</w:t>
            </w:r>
            <w:r w:rsidR="00D16B39"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”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 xml:space="preserve"> for the respective period of treatment</w:t>
            </w:r>
          </w:p>
          <w:p w:rsidR="006F2B4A" w:rsidRPr="0018534F" w:rsidRDefault="006F2B4A" w:rsidP="00D16B39">
            <w:pPr>
              <w:pStyle w:val="NormalWeb"/>
              <w:spacing w:before="0" w:beforeAutospacing="0" w:after="0" w:afterAutospacing="0" w:line="276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</w:pPr>
            <w:proofErr w:type="spellStart"/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vertAlign w:val="superscript"/>
                <w:lang w:val="en-US"/>
              </w:rPr>
              <w:t>a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AEs</w:t>
            </w:r>
            <w:proofErr w:type="spellEnd"/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 xml:space="preserve"> with an EAIR ≥5.0 in either of the three patient pools during the entire treatment period</w:t>
            </w:r>
          </w:p>
          <w:p w:rsidR="006F2B4A" w:rsidRPr="0018534F" w:rsidRDefault="006F2B4A" w:rsidP="00D16B39">
            <w:pPr>
              <w:pStyle w:val="NormalWeb"/>
              <w:spacing w:before="0" w:beforeAutospacing="0" w:after="0" w:afterAutospacing="0" w:line="276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</w:pPr>
            <w:proofErr w:type="spellStart"/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vertAlign w:val="superscript"/>
                <w:lang w:val="en-US"/>
              </w:rPr>
              <w:t>b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Includes</w:t>
            </w:r>
            <w:proofErr w:type="spellEnd"/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 xml:space="preserve"> cases of common cold (LLT)</w:t>
            </w:r>
          </w:p>
          <w:p w:rsidR="006F2B4A" w:rsidRPr="0018534F" w:rsidRDefault="006F2B4A" w:rsidP="00D16B39">
            <w:pPr>
              <w:pStyle w:val="NormalWeb"/>
              <w:spacing w:before="0" w:beforeAutospacing="0" w:after="0" w:afterAutospacing="0" w:line="276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</w:pPr>
            <w:proofErr w:type="spellStart"/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vertAlign w:val="superscript"/>
                <w:lang w:val="en-US"/>
              </w:rPr>
              <w:t>c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Rates</w:t>
            </w:r>
            <w:proofErr w:type="spellEnd"/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 xml:space="preserve"> are for system organ class</w:t>
            </w:r>
            <w:r w:rsidR="00D16B39"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,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 xml:space="preserve"> which includes multiple associated PTs</w:t>
            </w:r>
          </w:p>
          <w:p w:rsidR="006F2B4A" w:rsidRPr="0018534F" w:rsidRDefault="006F2B4A" w:rsidP="00D16B39">
            <w:pPr>
              <w:pStyle w:val="NormalWeb"/>
              <w:spacing w:before="0" w:beforeAutospacing="0" w:after="0" w:afterAutospacing="0" w:line="276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</w:pPr>
            <w:proofErr w:type="spellStart"/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vertAlign w:val="superscript"/>
                <w:lang w:val="en-US"/>
              </w:rPr>
              <w:t>d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Rates</w:t>
            </w:r>
            <w:proofErr w:type="spellEnd"/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 xml:space="preserve"> are for </w:t>
            </w:r>
            <w:r w:rsidRPr="0018534F">
              <w:rPr>
                <w:rFonts w:ascii="Arial" w:eastAsiaTheme="minorEastAsia" w:hAnsi="Arial" w:cs="Arial"/>
                <w:i/>
                <w:color w:val="000000" w:themeColor="text1"/>
                <w:kern w:val="24"/>
                <w:sz w:val="20"/>
                <w:lang w:val="en-US"/>
              </w:rPr>
              <w:t>Candida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 xml:space="preserve"> infections high</w:t>
            </w:r>
            <w:r w:rsidR="00D16B39"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-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level term</w:t>
            </w:r>
            <w:r w:rsidR="00D16B39"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,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 xml:space="preserve"> which includes multiple associated PTs</w:t>
            </w:r>
          </w:p>
          <w:p w:rsidR="006F2B4A" w:rsidRPr="0018534F" w:rsidRDefault="006F2B4A" w:rsidP="00D16B39">
            <w:pPr>
              <w:pStyle w:val="NormalWeb"/>
              <w:spacing w:before="0" w:beforeAutospacing="0" w:after="0" w:afterAutospacing="0" w:line="276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</w:pPr>
            <w:proofErr w:type="spellStart"/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vertAlign w:val="superscript"/>
                <w:lang w:val="en-US"/>
              </w:rPr>
              <w:t>e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Rates</w:t>
            </w:r>
            <w:proofErr w:type="spellEnd"/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 xml:space="preserve"> reported for unspecified IBD PT</w:t>
            </w:r>
          </w:p>
          <w:p w:rsidR="006F2B4A" w:rsidRPr="0018534F" w:rsidRDefault="006F2B4A" w:rsidP="00D16B39">
            <w:pPr>
              <w:pStyle w:val="NormalWeb"/>
              <w:spacing w:before="0" w:beforeAutospacing="0" w:after="0" w:afterAutospacing="0" w:line="276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</w:pPr>
            <w:proofErr w:type="spellStart"/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vertAlign w:val="superscript"/>
                <w:lang w:val="en-US"/>
              </w:rPr>
              <w:t>f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Rates</w:t>
            </w:r>
            <w:proofErr w:type="spellEnd"/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 xml:space="preserve"> are for Novartis MedDRA Query term</w:t>
            </w:r>
            <w:r w:rsidR="00D16B39"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,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 xml:space="preserve"> which includes multiple associated PTs</w:t>
            </w:r>
          </w:p>
          <w:p w:rsidR="006F2B4A" w:rsidRPr="0018534F" w:rsidRDefault="006F2B4A" w:rsidP="00D16B39">
            <w:pPr>
              <w:pStyle w:val="NormalWeb"/>
              <w:spacing w:before="0" w:beforeAutospacing="0" w:after="0" w:afterAutospacing="0" w:line="276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</w:pP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 xml:space="preserve">AE, adverse event; AS, ankylosing spondylitis; CI, confidence interval; IBD, inflammatory bowel syndrome; LLT, low-level term; MACE, major adverse cardiovascular event; PsA, psoriatic arthritis; </w:t>
            </w:r>
            <w:r w:rsidR="00B257E6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 xml:space="preserve">PsO, psoriasis; </w:t>
            </w:r>
            <w:r w:rsidRPr="001853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PT, preferred term; URTI, upp</w:t>
            </w:r>
            <w:r w:rsidR="008D63E9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en-US"/>
              </w:rPr>
              <w:t>er respiratory tract infections</w:t>
            </w:r>
          </w:p>
        </w:tc>
      </w:tr>
    </w:tbl>
    <w:p w:rsidR="002C2C1E" w:rsidRDefault="002C2C1E" w:rsidP="00D16B39">
      <w:pPr>
        <w:rPr>
          <w:lang w:val="en-US"/>
        </w:rPr>
      </w:pPr>
    </w:p>
    <w:p w:rsidR="002C2C1E" w:rsidRDefault="002C2C1E">
      <w:pPr>
        <w:spacing w:after="160" w:line="259" w:lineRule="auto"/>
        <w:rPr>
          <w:lang w:val="en-US"/>
        </w:rPr>
      </w:pPr>
    </w:p>
    <w:p w:rsidR="002C2C1E" w:rsidRDefault="002C2C1E" w:rsidP="00D16B39">
      <w:pPr>
        <w:rPr>
          <w:lang w:val="en-US"/>
        </w:rPr>
        <w:sectPr w:rsidR="002C2C1E" w:rsidSect="006F52A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712557" w:rsidRPr="0018534F" w:rsidRDefault="00DC1C5C" w:rsidP="002C2C1E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Additional file</w:t>
      </w:r>
      <w:r w:rsidR="002C2C1E" w:rsidRPr="0018534F">
        <w:rPr>
          <w:rFonts w:ascii="Arial" w:hAnsi="Arial" w:cs="Arial"/>
          <w:b/>
          <w:sz w:val="24"/>
          <w:szCs w:val="24"/>
          <w:lang w:val="en-US"/>
        </w:rPr>
        <w:t xml:space="preserve"> Table </w:t>
      </w:r>
      <w:r>
        <w:rPr>
          <w:rFonts w:ascii="Arial" w:hAnsi="Arial" w:cs="Arial"/>
          <w:b/>
          <w:sz w:val="24"/>
          <w:szCs w:val="24"/>
          <w:lang w:val="en-US"/>
        </w:rPr>
        <w:t>S</w:t>
      </w:r>
      <w:r w:rsidR="002C2C1E">
        <w:rPr>
          <w:rFonts w:ascii="Arial" w:hAnsi="Arial" w:cs="Arial"/>
          <w:b/>
          <w:sz w:val="24"/>
          <w:szCs w:val="24"/>
          <w:lang w:val="en-US"/>
        </w:rPr>
        <w:t>3</w:t>
      </w:r>
      <w:r w:rsidR="002C2C1E" w:rsidRPr="0018534F">
        <w:rPr>
          <w:rFonts w:ascii="Arial" w:hAnsi="Arial" w:cs="Arial"/>
          <w:b/>
          <w:sz w:val="24"/>
          <w:szCs w:val="24"/>
          <w:lang w:val="en-US"/>
        </w:rPr>
        <w:t>.</w:t>
      </w:r>
      <w:r w:rsidR="002C2C1E" w:rsidRPr="0018534F">
        <w:rPr>
          <w:b/>
          <w:lang w:val="en-US"/>
        </w:rPr>
        <w:t xml:space="preserve"> </w:t>
      </w:r>
      <w:r w:rsidR="00712557" w:rsidRPr="00712557">
        <w:rPr>
          <w:rFonts w:ascii="Arial" w:hAnsi="Arial" w:cs="Arial"/>
          <w:b/>
          <w:sz w:val="24"/>
          <w:szCs w:val="24"/>
          <w:lang w:val="en-US"/>
        </w:rPr>
        <w:t>Summary of studies included in the pooled safety analysis of the entire secukinumab treatment period (from commencement date up to the cut-off date of June 25, 2017)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2528"/>
        <w:gridCol w:w="1941"/>
        <w:gridCol w:w="2691"/>
        <w:gridCol w:w="2561"/>
        <w:gridCol w:w="3229"/>
      </w:tblGrid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A0C94">
              <w:rPr>
                <w:rFonts w:ascii="Arial" w:hAnsi="Arial" w:cs="Arial"/>
                <w:b/>
              </w:rPr>
              <w:t>Study name</w:t>
            </w:r>
            <w:r w:rsidR="001A0C94" w:rsidRPr="001A0C94">
              <w:rPr>
                <w:rFonts w:ascii="Arial" w:hAnsi="Arial" w:cs="Arial"/>
                <w:b/>
              </w:rPr>
              <w:t xml:space="preserve"> (number)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71255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A0C94">
              <w:rPr>
                <w:rFonts w:ascii="Arial" w:hAnsi="Arial" w:cs="Arial"/>
                <w:b/>
              </w:rPr>
              <w:t>Study identifier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71255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A0C94">
              <w:rPr>
                <w:rFonts w:ascii="Arial" w:hAnsi="Arial" w:cs="Arial"/>
                <w:b/>
              </w:rPr>
              <w:t>Number of patients included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71255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A0C94">
              <w:rPr>
                <w:rFonts w:ascii="Arial" w:hAnsi="Arial" w:cs="Arial"/>
                <w:b/>
              </w:rPr>
              <w:t>Comparator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71255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A0C94">
              <w:rPr>
                <w:rFonts w:ascii="Arial" w:hAnsi="Arial" w:cs="Arial"/>
                <w:b/>
              </w:rPr>
              <w:t>Dose of secukinumab</w:t>
            </w:r>
          </w:p>
        </w:tc>
      </w:tr>
      <w:tr w:rsidR="00712557" w:rsidRPr="001A0C94" w:rsidTr="00E60470">
        <w:trPr>
          <w:trHeight w:val="582"/>
        </w:trPr>
        <w:tc>
          <w:tcPr>
            <w:tcW w:w="0" w:type="auto"/>
            <w:gridSpan w:val="5"/>
            <w:vAlign w:val="center"/>
          </w:tcPr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A0C94">
              <w:rPr>
                <w:rFonts w:ascii="Arial" w:hAnsi="Arial" w:cs="Arial"/>
                <w:b/>
              </w:rPr>
              <w:t>Ps</w:t>
            </w:r>
            <w:r w:rsidR="001A0C94" w:rsidRPr="001A0C94">
              <w:rPr>
                <w:rFonts w:ascii="Arial" w:hAnsi="Arial" w:cs="Arial"/>
                <w:b/>
              </w:rPr>
              <w:t>O S</w:t>
            </w:r>
            <w:r w:rsidRPr="001A0C94">
              <w:rPr>
                <w:rFonts w:ascii="Arial" w:hAnsi="Arial" w:cs="Arial"/>
                <w:b/>
              </w:rPr>
              <w:t>tudies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CLEAR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(</w:t>
            </w:r>
            <w:r w:rsidR="001A0C94">
              <w:rPr>
                <w:rFonts w:ascii="Arial" w:hAnsi="Arial" w:cs="Arial"/>
              </w:rPr>
              <w:t>CAIN457A</w:t>
            </w:r>
            <w:r w:rsidRPr="001A0C94">
              <w:rPr>
                <w:rFonts w:ascii="Arial" w:hAnsi="Arial" w:cs="Arial"/>
              </w:rPr>
              <w:t>2317)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NCT02074982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335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E42454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1A0C94">
              <w:rPr>
                <w:rFonts w:ascii="Arial" w:hAnsi="Arial" w:cs="Arial"/>
              </w:rPr>
              <w:t>Ustekinumab</w:t>
            </w:r>
            <w:proofErr w:type="spellEnd"/>
            <w:r w:rsidR="00E42454">
              <w:rPr>
                <w:rFonts w:ascii="Arial" w:hAnsi="Arial" w:cs="Arial"/>
              </w:rPr>
              <w:t xml:space="preserve"> and</w:t>
            </w:r>
            <w:r w:rsidRPr="001A0C94">
              <w:rPr>
                <w:rFonts w:ascii="Arial" w:hAnsi="Arial" w:cs="Arial"/>
              </w:rPr>
              <w:t xml:space="preserve"> </w:t>
            </w:r>
            <w:r w:rsidR="00E42454">
              <w:rPr>
                <w:rFonts w:ascii="Arial" w:hAnsi="Arial" w:cs="Arial"/>
              </w:rPr>
              <w:t>P</w:t>
            </w:r>
            <w:r w:rsidRPr="001A0C94">
              <w:rPr>
                <w:rFonts w:ascii="Arial" w:hAnsi="Arial" w:cs="Arial"/>
              </w:rPr>
              <w:t>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 xml:space="preserve">300 mg </w:t>
            </w:r>
            <w:proofErr w:type="spellStart"/>
            <w:r w:rsidRPr="001A0C94">
              <w:rPr>
                <w:rFonts w:ascii="Arial" w:hAnsi="Arial" w:cs="Arial"/>
              </w:rPr>
              <w:t>qw</w:t>
            </w:r>
            <w:proofErr w:type="spellEnd"/>
            <w:r w:rsidRPr="001A0C94">
              <w:rPr>
                <w:rFonts w:ascii="Arial" w:hAnsi="Arial" w:cs="Arial"/>
              </w:rPr>
              <w:t>/q4w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GESTURE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(</w:t>
            </w:r>
            <w:r w:rsidR="001A0C94">
              <w:rPr>
                <w:rFonts w:ascii="Arial" w:hAnsi="Arial" w:cs="Arial"/>
              </w:rPr>
              <w:t>CAIN457A</w:t>
            </w:r>
            <w:r w:rsidRPr="001A0C94">
              <w:rPr>
                <w:rFonts w:ascii="Arial" w:hAnsi="Arial" w:cs="Arial"/>
              </w:rPr>
              <w:t>2312)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NCT01806597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199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  <w:lang w:val="de-DE"/>
              </w:rPr>
              <w:t>Placebo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  <w:lang w:val="de-DE"/>
              </w:rPr>
              <w:t>300, 150 mg qw/q4w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ERASURE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  <w:lang w:val="de-DE"/>
              </w:rPr>
              <w:t>(</w:t>
            </w:r>
            <w:r w:rsidR="001A0C94">
              <w:rPr>
                <w:rFonts w:ascii="Arial" w:hAnsi="Arial" w:cs="Arial"/>
              </w:rPr>
              <w:t>CAIN457A</w:t>
            </w:r>
            <w:r w:rsidRPr="001A0C94">
              <w:rPr>
                <w:rFonts w:ascii="Arial" w:hAnsi="Arial" w:cs="Arial"/>
              </w:rPr>
              <w:t>2302)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NCT01365455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  <w:lang w:val="de-DE"/>
              </w:rPr>
              <w:t>702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  <w:lang w:val="de-DE"/>
              </w:rPr>
              <w:t>Placebo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  <w:lang w:val="de-DE"/>
              </w:rPr>
              <w:t>300, 150 mg qw/q4w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JUNCTURE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  <w:lang w:val="de-DE"/>
              </w:rPr>
              <w:t>(</w:t>
            </w:r>
            <w:r w:rsidR="001A0C94">
              <w:rPr>
                <w:rFonts w:ascii="Arial" w:hAnsi="Arial" w:cs="Arial"/>
              </w:rPr>
              <w:t>CAIN457A</w:t>
            </w:r>
            <w:r w:rsidRPr="001A0C94">
              <w:rPr>
                <w:rFonts w:ascii="Arial" w:hAnsi="Arial" w:cs="Arial"/>
                <w:lang w:val="de-DE"/>
              </w:rPr>
              <w:t>2309)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NCT01636687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  <w:lang w:val="de-DE"/>
              </w:rPr>
              <w:t>177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  <w:lang w:val="de-DE"/>
              </w:rPr>
              <w:t>Placebo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  <w:lang w:val="de-DE"/>
              </w:rPr>
              <w:t>300, 150 mg qw/q4w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FIXTURE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  <w:lang w:val="de-DE"/>
              </w:rPr>
              <w:t>(</w:t>
            </w:r>
            <w:r w:rsidR="001A0C94">
              <w:rPr>
                <w:rFonts w:ascii="Arial" w:hAnsi="Arial" w:cs="Arial"/>
              </w:rPr>
              <w:t>CAIN457A</w:t>
            </w:r>
            <w:r w:rsidRPr="001A0C94">
              <w:rPr>
                <w:rFonts w:ascii="Arial" w:hAnsi="Arial" w:cs="Arial"/>
                <w:lang w:val="de-DE"/>
              </w:rPr>
              <w:t>2303)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NCT01358578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  <w:lang w:val="de-DE"/>
              </w:rPr>
              <w:t>936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  <w:lang w:val="de-DE"/>
              </w:rPr>
              <w:t>Etanercept and Placebo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  <w:lang w:val="de-DE"/>
              </w:rPr>
              <w:t>300, 150 mg qw/q4w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SCULPTURE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  <w:lang w:val="de-DE"/>
              </w:rPr>
              <w:t>(</w:t>
            </w:r>
            <w:r w:rsidR="001A0C94">
              <w:rPr>
                <w:rFonts w:ascii="Arial" w:hAnsi="Arial" w:cs="Arial"/>
              </w:rPr>
              <w:t>CAIN457A</w:t>
            </w:r>
            <w:r w:rsidRPr="001A0C94">
              <w:rPr>
                <w:rFonts w:ascii="Arial" w:hAnsi="Arial" w:cs="Arial"/>
                <w:lang w:val="de-DE"/>
              </w:rPr>
              <w:t>2304)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</w:rPr>
              <w:t>NCT01406938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  <w:lang w:val="de-DE"/>
              </w:rPr>
              <w:t>966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E42454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 xml:space="preserve">300, 150 mg </w:t>
            </w:r>
            <w:proofErr w:type="spellStart"/>
            <w:r w:rsidRPr="001A0C94">
              <w:rPr>
                <w:rFonts w:ascii="Arial" w:hAnsi="Arial" w:cs="Arial"/>
              </w:rPr>
              <w:t>qw</w:t>
            </w:r>
            <w:proofErr w:type="spellEnd"/>
            <w:r w:rsidRPr="001A0C94">
              <w:rPr>
                <w:rFonts w:ascii="Arial" w:hAnsi="Arial" w:cs="Arial"/>
              </w:rPr>
              <w:t>/q4w SC,</w:t>
            </w:r>
            <w:r w:rsidR="00E42454">
              <w:rPr>
                <w:rFonts w:ascii="Arial" w:hAnsi="Arial" w:cs="Arial"/>
              </w:rPr>
              <w:t xml:space="preserve"> </w:t>
            </w:r>
            <w:r w:rsidRPr="001A0C94">
              <w:rPr>
                <w:rFonts w:ascii="Arial" w:hAnsi="Arial" w:cs="Arial"/>
              </w:rPr>
              <w:t>RAN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FEATURE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(</w:t>
            </w:r>
            <w:r w:rsidR="001A0C94">
              <w:rPr>
                <w:rFonts w:ascii="Arial" w:hAnsi="Arial" w:cs="Arial"/>
              </w:rPr>
              <w:t>CAIN457A</w:t>
            </w:r>
            <w:r w:rsidRPr="001A0C94">
              <w:rPr>
                <w:rFonts w:ascii="Arial" w:hAnsi="Arial" w:cs="Arial"/>
              </w:rPr>
              <w:t>2308)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NCT01555125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174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Placebo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 xml:space="preserve">300, 150 mg </w:t>
            </w:r>
            <w:proofErr w:type="spellStart"/>
            <w:r w:rsidRPr="001A0C94">
              <w:rPr>
                <w:rFonts w:ascii="Arial" w:hAnsi="Arial" w:cs="Arial"/>
              </w:rPr>
              <w:t>qw</w:t>
            </w:r>
            <w:proofErr w:type="spellEnd"/>
            <w:r w:rsidRPr="001A0C94">
              <w:rPr>
                <w:rFonts w:ascii="Arial" w:hAnsi="Arial" w:cs="Arial"/>
              </w:rPr>
              <w:t>/q4w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TRANSFIGURE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(</w:t>
            </w:r>
            <w:r w:rsidR="001A0C94">
              <w:rPr>
                <w:rFonts w:ascii="Arial" w:hAnsi="Arial" w:cs="Arial"/>
              </w:rPr>
              <w:t>CAIN457A</w:t>
            </w:r>
            <w:r w:rsidRPr="001A0C94">
              <w:rPr>
                <w:rFonts w:ascii="Arial" w:hAnsi="Arial" w:cs="Arial"/>
              </w:rPr>
              <w:t>2313)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NCT01807520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190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Placebo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  <w:lang w:val="de-DE"/>
              </w:rPr>
              <w:t>300, 150 mg qw/q4w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2PRECISE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(</w:t>
            </w:r>
            <w:r w:rsidR="001A0C94">
              <w:rPr>
                <w:rFonts w:ascii="Arial" w:hAnsi="Arial" w:cs="Arial"/>
              </w:rPr>
              <w:t>CAIN457A</w:t>
            </w:r>
            <w:r w:rsidRPr="001A0C94">
              <w:rPr>
                <w:rFonts w:ascii="Arial" w:hAnsi="Arial" w:cs="Arial"/>
              </w:rPr>
              <w:t>3301)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NCT02008890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214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Placebo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  <w:lang w:val="de-DE"/>
              </w:rPr>
              <w:t>300, 150 mg qw/q4w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CARIMA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(</w:t>
            </w:r>
            <w:r w:rsidR="001A0C94">
              <w:rPr>
                <w:rFonts w:ascii="Arial" w:hAnsi="Arial" w:cs="Arial"/>
              </w:rPr>
              <w:t>CAIN457</w:t>
            </w:r>
            <w:r w:rsidRPr="001A0C94">
              <w:rPr>
                <w:rFonts w:ascii="Arial" w:hAnsi="Arial" w:cs="Arial"/>
              </w:rPr>
              <w:t>ADE02)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NCT02559622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150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Placebo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  <w:lang w:val="de-DE"/>
              </w:rPr>
              <w:t>300, 150 mg qw/q4w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PSORITUS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(</w:t>
            </w:r>
            <w:r w:rsidR="001A0C94">
              <w:rPr>
                <w:rFonts w:ascii="Arial" w:hAnsi="Arial" w:cs="Arial"/>
              </w:rPr>
              <w:t>CAIN457A</w:t>
            </w:r>
            <w:r w:rsidRPr="001A0C94">
              <w:rPr>
                <w:rFonts w:ascii="Arial" w:hAnsi="Arial" w:cs="Arial"/>
              </w:rPr>
              <w:t>DE03)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NCT02362789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130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Placebo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  <w:lang w:val="de-DE"/>
              </w:rPr>
            </w:pPr>
            <w:r w:rsidRPr="001A0C94">
              <w:rPr>
                <w:rFonts w:ascii="Arial" w:hAnsi="Arial" w:cs="Arial"/>
              </w:rPr>
              <w:t xml:space="preserve">300 mg </w:t>
            </w:r>
            <w:proofErr w:type="spellStart"/>
            <w:r w:rsidRPr="001A0C94">
              <w:rPr>
                <w:rFonts w:ascii="Arial" w:hAnsi="Arial" w:cs="Arial"/>
              </w:rPr>
              <w:t>qw</w:t>
            </w:r>
            <w:proofErr w:type="spellEnd"/>
            <w:r w:rsidRPr="001A0C94">
              <w:rPr>
                <w:rFonts w:ascii="Arial" w:hAnsi="Arial" w:cs="Arial"/>
              </w:rPr>
              <w:t xml:space="preserve">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GAIN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(</w:t>
            </w:r>
            <w:r w:rsidR="001A0C94">
              <w:rPr>
                <w:rFonts w:ascii="Arial" w:hAnsi="Arial" w:cs="Arial"/>
              </w:rPr>
              <w:t>CAIN457A</w:t>
            </w:r>
            <w:r w:rsidRPr="001A0C94">
              <w:rPr>
                <w:rFonts w:ascii="Arial" w:hAnsi="Arial" w:cs="Arial"/>
              </w:rPr>
              <w:t>DE04)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NCT02474069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772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300 mg q4w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PRIME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(</w:t>
            </w:r>
            <w:r w:rsidR="001A0C94">
              <w:rPr>
                <w:rFonts w:ascii="Arial" w:hAnsi="Arial" w:cs="Arial"/>
              </w:rPr>
              <w:t>CAIN457A</w:t>
            </w:r>
            <w:r w:rsidRPr="001A0C94">
              <w:rPr>
                <w:rFonts w:ascii="Arial" w:hAnsi="Arial" w:cs="Arial"/>
              </w:rPr>
              <w:t>DE06)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NCT02474082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105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1A0C94">
              <w:rPr>
                <w:rFonts w:ascii="Arial" w:hAnsi="Arial" w:cs="Arial"/>
              </w:rPr>
              <w:t>Fumaric</w:t>
            </w:r>
            <w:proofErr w:type="spellEnd"/>
            <w:r w:rsidRPr="001A0C94">
              <w:rPr>
                <w:rFonts w:ascii="Arial" w:hAnsi="Arial" w:cs="Arial"/>
              </w:rPr>
              <w:t xml:space="preserve"> acid esters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 xml:space="preserve">300 mg </w:t>
            </w:r>
            <w:r w:rsidRPr="001A0C94">
              <w:rPr>
                <w:rFonts w:ascii="Arial" w:hAnsi="Arial" w:cs="Arial"/>
                <w:lang w:val="de-DE"/>
              </w:rPr>
              <w:t>qw/q4w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712557" w:rsidRPr="001A0C94" w:rsidRDefault="001A0C94" w:rsidP="00E6047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CAIN457</w:t>
            </w:r>
            <w:r w:rsidR="00712557" w:rsidRPr="001A0C94">
              <w:rPr>
                <w:rFonts w:ascii="Arial" w:hAnsi="Arial" w:cs="Arial"/>
              </w:rPr>
              <w:t>JP01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NCT02547714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34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300 mg q4w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SCALP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(</w:t>
            </w:r>
            <w:r w:rsidR="001A0C94">
              <w:rPr>
                <w:rFonts w:ascii="Arial" w:hAnsi="Arial" w:cs="Arial"/>
              </w:rPr>
              <w:t>CAIN457</w:t>
            </w:r>
            <w:r w:rsidRPr="001A0C94">
              <w:rPr>
                <w:rFonts w:ascii="Arial" w:hAnsi="Arial" w:cs="Arial"/>
              </w:rPr>
              <w:t>AUS01)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NCT02267135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97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Style w:val="CommentReference"/>
                <w:rFonts w:ascii="Arial" w:hAnsi="Arial" w:cs="Arial"/>
                <w:sz w:val="22"/>
                <w:szCs w:val="22"/>
              </w:rPr>
            </w:pPr>
            <w:r w:rsidRPr="001A0C94">
              <w:rPr>
                <w:rFonts w:ascii="Arial" w:hAnsi="Arial" w:cs="Arial"/>
              </w:rPr>
              <w:t>Placebo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300 mg q4w SC</w:t>
            </w:r>
          </w:p>
        </w:tc>
      </w:tr>
      <w:tr w:rsidR="00712557" w:rsidRPr="001A0C94" w:rsidTr="00E60470">
        <w:trPr>
          <w:trHeight w:val="582"/>
        </w:trPr>
        <w:tc>
          <w:tcPr>
            <w:tcW w:w="0" w:type="auto"/>
            <w:gridSpan w:val="5"/>
            <w:vAlign w:val="center"/>
          </w:tcPr>
          <w:p w:rsidR="00712557" w:rsidRPr="001A0C94" w:rsidRDefault="001A0C94" w:rsidP="00E6047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A0C94">
              <w:rPr>
                <w:rFonts w:ascii="Arial" w:hAnsi="Arial" w:cs="Arial"/>
                <w:b/>
              </w:rPr>
              <w:t>PsA S</w:t>
            </w:r>
            <w:r w:rsidR="00712557" w:rsidRPr="001A0C94">
              <w:rPr>
                <w:rFonts w:ascii="Arial" w:hAnsi="Arial" w:cs="Arial"/>
                <w:b/>
              </w:rPr>
              <w:t>tudies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FUTURE 1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(</w:t>
            </w:r>
            <w:r w:rsidR="001A0C94">
              <w:rPr>
                <w:rFonts w:ascii="Arial" w:hAnsi="Arial" w:cs="Arial"/>
              </w:rPr>
              <w:t>CAIN457F</w:t>
            </w:r>
            <w:r w:rsidRPr="001A0C94">
              <w:rPr>
                <w:rFonts w:ascii="Arial" w:hAnsi="Arial" w:cs="Arial"/>
              </w:rPr>
              <w:t>2306)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NCT01392326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587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Placebo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E42454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10 mg/kg IV→150, 75 mg q4w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FUTURE 2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(</w:t>
            </w:r>
            <w:r w:rsidR="001A0C94">
              <w:rPr>
                <w:rFonts w:ascii="Arial" w:hAnsi="Arial" w:cs="Arial"/>
              </w:rPr>
              <w:t>CAIN457F</w:t>
            </w:r>
            <w:r w:rsidRPr="001A0C94">
              <w:rPr>
                <w:rFonts w:ascii="Arial" w:hAnsi="Arial" w:cs="Arial"/>
              </w:rPr>
              <w:t>2312)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NCT01752634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387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Placebo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 xml:space="preserve">300, 150, 75 mg </w:t>
            </w:r>
            <w:proofErr w:type="spellStart"/>
            <w:r w:rsidRPr="001A0C94">
              <w:rPr>
                <w:rFonts w:ascii="Arial" w:hAnsi="Arial" w:cs="Arial"/>
              </w:rPr>
              <w:t>qw</w:t>
            </w:r>
            <w:proofErr w:type="spellEnd"/>
            <w:r w:rsidRPr="001A0C94">
              <w:rPr>
                <w:rFonts w:ascii="Arial" w:hAnsi="Arial" w:cs="Arial"/>
              </w:rPr>
              <w:t>/q4w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FUTURE 3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(</w:t>
            </w:r>
            <w:r w:rsidR="001A0C94">
              <w:rPr>
                <w:rFonts w:ascii="Arial" w:hAnsi="Arial" w:cs="Arial"/>
              </w:rPr>
              <w:t>CAIN457F</w:t>
            </w:r>
            <w:r w:rsidRPr="001A0C94">
              <w:rPr>
                <w:rFonts w:ascii="Arial" w:hAnsi="Arial" w:cs="Arial"/>
              </w:rPr>
              <w:t>2318)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NCT01989468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406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Placebo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 xml:space="preserve">300, 150 mg </w:t>
            </w:r>
            <w:proofErr w:type="spellStart"/>
            <w:r w:rsidRPr="001A0C94">
              <w:rPr>
                <w:rFonts w:ascii="Arial" w:hAnsi="Arial" w:cs="Arial"/>
              </w:rPr>
              <w:t>qw</w:t>
            </w:r>
            <w:proofErr w:type="spellEnd"/>
            <w:r w:rsidRPr="001A0C94">
              <w:rPr>
                <w:rFonts w:ascii="Arial" w:hAnsi="Arial" w:cs="Arial"/>
              </w:rPr>
              <w:t>/q4w SC</w:t>
            </w:r>
          </w:p>
        </w:tc>
      </w:tr>
      <w:tr w:rsidR="00712557" w:rsidRPr="001A0C94" w:rsidTr="00E60470">
        <w:trPr>
          <w:trHeight w:val="582"/>
        </w:trPr>
        <w:tc>
          <w:tcPr>
            <w:tcW w:w="0" w:type="auto"/>
            <w:gridSpan w:val="5"/>
            <w:vAlign w:val="center"/>
          </w:tcPr>
          <w:p w:rsidR="00712557" w:rsidRPr="001A0C94" w:rsidRDefault="001A0C94" w:rsidP="00E6047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A0C94">
              <w:rPr>
                <w:rFonts w:ascii="Arial" w:hAnsi="Arial" w:cs="Arial"/>
                <w:b/>
              </w:rPr>
              <w:t>AS S</w:t>
            </w:r>
            <w:r w:rsidR="00712557" w:rsidRPr="001A0C94">
              <w:rPr>
                <w:rFonts w:ascii="Arial" w:hAnsi="Arial" w:cs="Arial"/>
                <w:b/>
              </w:rPr>
              <w:t>tudies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MEASURE 1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(</w:t>
            </w:r>
            <w:r w:rsidR="001A0C94">
              <w:rPr>
                <w:rFonts w:ascii="Arial" w:hAnsi="Arial" w:cs="Arial"/>
              </w:rPr>
              <w:t>CAIN457F</w:t>
            </w:r>
            <w:r w:rsidRPr="001A0C94">
              <w:rPr>
                <w:rFonts w:ascii="Arial" w:hAnsi="Arial" w:cs="Arial"/>
              </w:rPr>
              <w:t>2305)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tabs>
                <w:tab w:val="num" w:pos="720"/>
              </w:tabs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NCT01358175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360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Placebo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E42454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10 mg/kg IV→150, 75 mg q4w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MEASURE 2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(</w:t>
            </w:r>
            <w:r w:rsidR="001A0C94">
              <w:rPr>
                <w:rFonts w:ascii="Arial" w:hAnsi="Arial" w:cs="Arial"/>
              </w:rPr>
              <w:t>CAIN457F</w:t>
            </w:r>
            <w:r w:rsidRPr="001A0C94">
              <w:rPr>
                <w:rFonts w:ascii="Arial" w:hAnsi="Arial" w:cs="Arial"/>
              </w:rPr>
              <w:t>2310)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NCT01649375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211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Placebo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 xml:space="preserve">150, 75 mg </w:t>
            </w:r>
            <w:proofErr w:type="spellStart"/>
            <w:r w:rsidRPr="001A0C94">
              <w:rPr>
                <w:rFonts w:ascii="Arial" w:hAnsi="Arial" w:cs="Arial"/>
              </w:rPr>
              <w:t>qw</w:t>
            </w:r>
            <w:proofErr w:type="spellEnd"/>
            <w:r w:rsidRPr="001A0C94">
              <w:rPr>
                <w:rFonts w:ascii="Arial" w:hAnsi="Arial" w:cs="Arial"/>
              </w:rPr>
              <w:t>/q4w SC</w:t>
            </w:r>
          </w:p>
        </w:tc>
      </w:tr>
      <w:tr w:rsidR="00E60470" w:rsidRPr="001A0C94" w:rsidTr="00E60470">
        <w:trPr>
          <w:trHeight w:val="582"/>
        </w:trPr>
        <w:tc>
          <w:tcPr>
            <w:tcW w:w="0" w:type="auto"/>
            <w:vAlign w:val="center"/>
          </w:tcPr>
          <w:p w:rsidR="00E60470" w:rsidRDefault="00E60470" w:rsidP="00E6047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MEASURE 3</w:t>
            </w:r>
          </w:p>
          <w:p w:rsidR="00712557" w:rsidRPr="001A0C94" w:rsidRDefault="00712557" w:rsidP="00E60470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(</w:t>
            </w:r>
            <w:r w:rsidR="001A0C94">
              <w:rPr>
                <w:rFonts w:ascii="Arial" w:hAnsi="Arial" w:cs="Arial"/>
              </w:rPr>
              <w:t>CAIN457F</w:t>
            </w:r>
            <w:r w:rsidRPr="001A0C94">
              <w:rPr>
                <w:rFonts w:ascii="Arial" w:hAnsi="Arial" w:cs="Arial"/>
              </w:rPr>
              <w:t>2314)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NCT02008916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223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2A5CD8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Placebo</w:t>
            </w:r>
          </w:p>
        </w:tc>
        <w:tc>
          <w:tcPr>
            <w:tcW w:w="0" w:type="auto"/>
            <w:vAlign w:val="center"/>
          </w:tcPr>
          <w:p w:rsidR="00712557" w:rsidRPr="001A0C94" w:rsidRDefault="00712557" w:rsidP="00E42454">
            <w:pPr>
              <w:spacing w:after="0"/>
              <w:jc w:val="center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</w:rPr>
              <w:t>10 mg/kg IV→300, 150 mg q4w SC</w:t>
            </w:r>
          </w:p>
        </w:tc>
      </w:tr>
      <w:tr w:rsidR="00E60470" w:rsidRPr="001A0C94" w:rsidTr="00E60470">
        <w:trPr>
          <w:trHeight w:val="720"/>
        </w:trPr>
        <w:tc>
          <w:tcPr>
            <w:tcW w:w="0" w:type="auto"/>
            <w:gridSpan w:val="5"/>
          </w:tcPr>
          <w:p w:rsidR="00E60470" w:rsidRPr="001A0C94" w:rsidRDefault="00E60470" w:rsidP="00E60470">
            <w:pPr>
              <w:spacing w:after="0"/>
              <w:rPr>
                <w:rFonts w:ascii="Arial" w:hAnsi="Arial" w:cs="Arial"/>
              </w:rPr>
            </w:pPr>
            <w:r w:rsidRPr="001A0C94">
              <w:rPr>
                <w:rFonts w:ascii="Arial" w:hAnsi="Arial" w:cs="Arial"/>
                <w:color w:val="000000" w:themeColor="text1"/>
                <w:kern w:val="24"/>
                <w:sz w:val="20"/>
                <w:lang w:val="en-US"/>
              </w:rPr>
              <w:t xml:space="preserve">AS, ankylosing spondylitis; </w:t>
            </w:r>
            <w:r>
              <w:rPr>
                <w:rFonts w:ascii="Arial" w:hAnsi="Arial" w:cs="Arial"/>
                <w:sz w:val="20"/>
              </w:rPr>
              <w:t>IV</w:t>
            </w:r>
            <w:r w:rsidRPr="001A0C94">
              <w:rPr>
                <w:rFonts w:ascii="Arial" w:hAnsi="Arial" w:cs="Arial"/>
                <w:sz w:val="20"/>
              </w:rPr>
              <w:t xml:space="preserve">, intravenous; </w:t>
            </w:r>
            <w:r w:rsidRPr="0018534F">
              <w:rPr>
                <w:rFonts w:ascii="Arial" w:hAnsi="Arial" w:cs="Arial"/>
                <w:color w:val="000000" w:themeColor="text1"/>
                <w:kern w:val="24"/>
                <w:sz w:val="20"/>
                <w:lang w:val="en-US"/>
              </w:rPr>
              <w:t xml:space="preserve">PsA, psoriatic arthritis; </w:t>
            </w:r>
            <w:r>
              <w:rPr>
                <w:rFonts w:ascii="Arial" w:hAnsi="Arial" w:cs="Arial"/>
                <w:color w:val="000000" w:themeColor="text1"/>
                <w:kern w:val="24"/>
                <w:sz w:val="20"/>
                <w:lang w:val="en-US"/>
              </w:rPr>
              <w:t xml:space="preserve">PsO, psoriasis; 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  <w:sz w:val="20"/>
                <w:lang w:val="en-US"/>
              </w:rPr>
              <w:t>qw</w:t>
            </w:r>
            <w:proofErr w:type="spellEnd"/>
            <w:r>
              <w:rPr>
                <w:rFonts w:ascii="Arial" w:hAnsi="Arial" w:cs="Arial"/>
                <w:color w:val="000000" w:themeColor="text1"/>
                <w:kern w:val="24"/>
                <w:sz w:val="20"/>
                <w:lang w:val="en-US"/>
              </w:rPr>
              <w:t xml:space="preserve">, once every week; </w:t>
            </w:r>
            <w:r w:rsidRPr="001A0C94">
              <w:rPr>
                <w:rFonts w:ascii="Arial" w:hAnsi="Arial" w:cs="Arial"/>
                <w:sz w:val="20"/>
              </w:rPr>
              <w:t xml:space="preserve">q4w, once every four weeks; RAN, </w:t>
            </w:r>
            <w:r w:rsidRPr="00E60470">
              <w:rPr>
                <w:rFonts w:ascii="Arial" w:hAnsi="Arial" w:cs="Arial"/>
                <w:sz w:val="20"/>
              </w:rPr>
              <w:t>retreatment as needed</w:t>
            </w:r>
            <w:r>
              <w:rPr>
                <w:rFonts w:ascii="Arial" w:hAnsi="Arial" w:cs="Arial"/>
                <w:sz w:val="20"/>
              </w:rPr>
              <w:t>; SC, subcutaneous</w:t>
            </w:r>
            <w:bookmarkStart w:id="0" w:name="_GoBack"/>
            <w:bookmarkEnd w:id="0"/>
          </w:p>
        </w:tc>
      </w:tr>
    </w:tbl>
    <w:p w:rsidR="00FF5FC9" w:rsidRPr="0018534F" w:rsidRDefault="00FF5FC9" w:rsidP="00D16B39">
      <w:pPr>
        <w:rPr>
          <w:lang w:val="en-US"/>
        </w:rPr>
      </w:pPr>
    </w:p>
    <w:sectPr w:rsidR="00FF5FC9" w:rsidRPr="0018534F" w:rsidSect="0071255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830" w:rsidRDefault="00DD1830" w:rsidP="006F2B4A">
      <w:pPr>
        <w:spacing w:after="0" w:line="240" w:lineRule="auto"/>
      </w:pPr>
      <w:r>
        <w:separator/>
      </w:r>
    </w:p>
  </w:endnote>
  <w:endnote w:type="continuationSeparator" w:id="0">
    <w:p w:rsidR="00DD1830" w:rsidRDefault="00DD1830" w:rsidP="006F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B4A" w:rsidRDefault="006F2B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B4A" w:rsidRDefault="006F2B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B4A" w:rsidRDefault="006F2B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830" w:rsidRDefault="00DD1830" w:rsidP="006F2B4A">
      <w:pPr>
        <w:spacing w:after="0" w:line="240" w:lineRule="auto"/>
      </w:pPr>
      <w:r>
        <w:separator/>
      </w:r>
    </w:p>
  </w:footnote>
  <w:footnote w:type="continuationSeparator" w:id="0">
    <w:p w:rsidR="00DD1830" w:rsidRDefault="00DD1830" w:rsidP="006F2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B4A" w:rsidRDefault="006F2B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B4A" w:rsidRDefault="006F2B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B4A" w:rsidRDefault="006F2B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0"/>
  </w:docVars>
  <w:rsids>
    <w:rsidRoot w:val="006F2B4A"/>
    <w:rsid w:val="00162A3A"/>
    <w:rsid w:val="0018534F"/>
    <w:rsid w:val="001A0C94"/>
    <w:rsid w:val="001F4768"/>
    <w:rsid w:val="002A5CD8"/>
    <w:rsid w:val="002C2C1E"/>
    <w:rsid w:val="002F02ED"/>
    <w:rsid w:val="004D0E76"/>
    <w:rsid w:val="00577D60"/>
    <w:rsid w:val="006F2B4A"/>
    <w:rsid w:val="006F52A4"/>
    <w:rsid w:val="00707DB1"/>
    <w:rsid w:val="00712557"/>
    <w:rsid w:val="007614E7"/>
    <w:rsid w:val="00837677"/>
    <w:rsid w:val="00852BE4"/>
    <w:rsid w:val="008D63E9"/>
    <w:rsid w:val="00B257E6"/>
    <w:rsid w:val="00B960CE"/>
    <w:rsid w:val="00BD42B9"/>
    <w:rsid w:val="00C80546"/>
    <w:rsid w:val="00D16B39"/>
    <w:rsid w:val="00D96912"/>
    <w:rsid w:val="00DC1C5C"/>
    <w:rsid w:val="00DD1830"/>
    <w:rsid w:val="00E42454"/>
    <w:rsid w:val="00E60470"/>
    <w:rsid w:val="00F31F85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B86D1"/>
  <w15:docId w15:val="{1D7C1182-0C4F-4E2B-BFF2-AF3DBEFA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B4A"/>
    <w:pPr>
      <w:spacing w:after="200" w:line="276" w:lineRule="auto"/>
    </w:pPr>
    <w:rPr>
      <w:rFonts w:ascii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2B4A"/>
    <w:pPr>
      <w:spacing w:after="0" w:line="240" w:lineRule="auto"/>
    </w:pPr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F2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F2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B4A"/>
    <w:rPr>
      <w:rFonts w:ascii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F2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B4A"/>
    <w:rPr>
      <w:rFonts w:asciiTheme="minorHAnsi" w:hAnsiTheme="minorHAnsi" w:cstheme="minorBidi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B39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125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CD798-763E-46F4-83EC-A6AD4D09C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Sanker, Vivek</dc:creator>
  <cp:keywords/>
  <dc:description/>
  <cp:lastModifiedBy>Sanker, Vivek</cp:lastModifiedBy>
  <cp:revision>3</cp:revision>
  <dcterms:created xsi:type="dcterms:W3CDTF">2019-04-09T08:35:00Z</dcterms:created>
  <dcterms:modified xsi:type="dcterms:W3CDTF">2019-04-09T10:36:00Z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iteId">
    <vt:lpwstr>f35a6974-607f-47d4-82d7-ff31d7dc53a5</vt:lpwstr>
  </property>
  <property fmtid="{D5CDD505-2E9C-101B-9397-08002B2CF9AE}" pid="4" name="MSIP_Label_4929bff8-5b33-42aa-95d2-28f72e792cb0_Owner">
    <vt:lpwstr>SANKEVI1@novartis.net</vt:lpwstr>
  </property>
  <property fmtid="{D5CDD505-2E9C-101B-9397-08002B2CF9AE}" pid="5" name="MSIP_Label_4929bff8-5b33-42aa-95d2-28f72e792cb0_SetDate">
    <vt:lpwstr>2018-10-12T14:34:34.8746757Z</vt:lpwstr>
  </property>
  <property fmtid="{D5CDD505-2E9C-101B-9397-08002B2CF9AE}" pid="6" name="MSIP_Label_4929bff8-5b33-42aa-95d2-28f72e792cb0_Name">
    <vt:lpwstr>Business Use Only</vt:lpwstr>
  </property>
  <property fmtid="{D5CDD505-2E9C-101B-9397-08002B2CF9AE}" pid="7" name="MSIP_Label_4929bff8-5b33-42aa-95d2-28f72e792cb0_Application">
    <vt:lpwstr>Microsoft Azure Information Protection</vt:lpwstr>
  </property>
  <property fmtid="{D5CDD505-2E9C-101B-9397-08002B2CF9AE}" pid="8" name="MSIP_Label_4929bff8-5b33-42aa-95d2-28f72e792cb0_Extended_MSFT_Method">
    <vt:lpwstr>Automatic</vt:lpwstr>
  </property>
  <property fmtid="{D5CDD505-2E9C-101B-9397-08002B2CF9AE}" pid="9" name="Confidentiality">
    <vt:lpwstr>Business Use Only</vt:lpwstr>
  </property>
</Properties>
</file>