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2DF" w:rsidRPr="00AE1747" w:rsidRDefault="004912DF" w:rsidP="004912DF">
      <w:pPr>
        <w:rPr>
          <w:rFonts w:ascii="Book Antiqua" w:eastAsia="黑体" w:hAnsi="Book Antiqua"/>
          <w:sz w:val="18"/>
          <w:szCs w:val="18"/>
        </w:rPr>
      </w:pPr>
      <w:r w:rsidRPr="00AE1747">
        <w:rPr>
          <w:rFonts w:ascii="Book Antiqua" w:eastAsia="黑体" w:hAnsi="Book Antiqua"/>
          <w:b/>
          <w:sz w:val="18"/>
          <w:szCs w:val="18"/>
        </w:rPr>
        <w:t>TableS</w:t>
      </w:r>
      <w:r w:rsidR="000D168A" w:rsidRPr="00AE1747">
        <w:rPr>
          <w:rFonts w:ascii="Book Antiqua" w:eastAsia="黑体" w:hAnsi="Book Antiqua"/>
          <w:b/>
          <w:sz w:val="18"/>
          <w:szCs w:val="18"/>
        </w:rPr>
        <w:t>2</w:t>
      </w:r>
      <w:r w:rsidRPr="00AE1747">
        <w:rPr>
          <w:rFonts w:ascii="Book Antiqua" w:eastAsia="黑体" w:hAnsi="Book Antiqua"/>
          <w:b/>
          <w:sz w:val="18"/>
          <w:szCs w:val="18"/>
        </w:rPr>
        <w:t xml:space="preserve">. </w:t>
      </w:r>
      <w:r w:rsidRPr="00AE1747">
        <w:rPr>
          <w:rFonts w:ascii="Book Antiqua" w:eastAsia="黑体" w:hAnsi="Book Antiqua"/>
          <w:sz w:val="18"/>
          <w:szCs w:val="18"/>
        </w:rPr>
        <w:t>The basic characteristics of study samples for IHC</w:t>
      </w:r>
      <w:bookmarkStart w:id="0" w:name="_GoBack"/>
      <w:bookmarkEnd w:id="0"/>
    </w:p>
    <w:tbl>
      <w:tblPr>
        <w:tblW w:w="6912" w:type="dxa"/>
        <w:tblBorders>
          <w:top w:val="single" w:sz="12" w:space="0" w:color="auto"/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9"/>
        <w:gridCol w:w="3127"/>
        <w:gridCol w:w="2126"/>
      </w:tblGrid>
      <w:tr w:rsidR="004912DF" w:rsidRPr="00AE1747" w:rsidTr="009447CA">
        <w:trPr>
          <w:trHeight w:val="32"/>
        </w:trPr>
        <w:tc>
          <w:tcPr>
            <w:tcW w:w="1659" w:type="dxa"/>
            <w:tcBorders>
              <w:top w:val="single" w:sz="12" w:space="0" w:color="auto"/>
              <w:bottom w:val="single" w:sz="4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黑体" w:hAnsi="Book Antiqua"/>
                <w:sz w:val="18"/>
                <w:szCs w:val="18"/>
              </w:rPr>
            </w:pPr>
          </w:p>
        </w:tc>
        <w:tc>
          <w:tcPr>
            <w:tcW w:w="3127" w:type="dxa"/>
            <w:tcBorders>
              <w:top w:val="single" w:sz="12" w:space="0" w:color="auto"/>
              <w:bottom w:val="single" w:sz="4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Heathy control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4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Knee OA</w:t>
            </w:r>
          </w:p>
        </w:tc>
      </w:tr>
      <w:tr w:rsidR="004912DF" w:rsidRPr="00AE1747" w:rsidTr="00960C04">
        <w:tc>
          <w:tcPr>
            <w:tcW w:w="1659" w:type="dxa"/>
            <w:tcBorders>
              <w:top w:val="single" w:sz="4" w:space="0" w:color="auto"/>
              <w:bottom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N</w:t>
            </w:r>
          </w:p>
        </w:tc>
        <w:tc>
          <w:tcPr>
            <w:tcW w:w="3127" w:type="dxa"/>
            <w:tcBorders>
              <w:top w:val="single" w:sz="4" w:space="0" w:color="auto"/>
              <w:bottom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5</w:t>
            </w:r>
          </w:p>
        </w:tc>
      </w:tr>
      <w:tr w:rsidR="004912DF" w:rsidRPr="00AE1747" w:rsidTr="00960C04">
        <w:tc>
          <w:tcPr>
            <w:tcW w:w="1659" w:type="dxa"/>
            <w:tcBorders>
              <w:top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Age (Mean±SD)</w:t>
            </w:r>
          </w:p>
        </w:tc>
        <w:tc>
          <w:tcPr>
            <w:tcW w:w="3127" w:type="dxa"/>
            <w:tcBorders>
              <w:top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49.7±10.97</w:t>
            </w:r>
          </w:p>
        </w:tc>
        <w:tc>
          <w:tcPr>
            <w:tcW w:w="2126" w:type="dxa"/>
            <w:tcBorders>
              <w:top w:val="nil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64.6±5.68</w:t>
            </w:r>
          </w:p>
        </w:tc>
      </w:tr>
      <w:tr w:rsidR="004912DF" w:rsidRPr="00AE1747" w:rsidTr="00960C04">
        <w:tc>
          <w:tcPr>
            <w:tcW w:w="1659" w:type="dxa"/>
            <w:tcBorders>
              <w:bottom w:val="single" w:sz="12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Male/Female</w:t>
            </w:r>
          </w:p>
        </w:tc>
        <w:tc>
          <w:tcPr>
            <w:tcW w:w="3127" w:type="dxa"/>
            <w:tcBorders>
              <w:bottom w:val="single" w:sz="12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3/1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912DF" w:rsidRPr="00AE1747" w:rsidRDefault="004912DF" w:rsidP="00960C04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Book Antiqua" w:eastAsia="黑体" w:hAnsi="Book Antiqua"/>
                <w:sz w:val="18"/>
                <w:szCs w:val="18"/>
              </w:rPr>
            </w:pPr>
            <w:r w:rsidRPr="00AE1747">
              <w:rPr>
                <w:rFonts w:ascii="Book Antiqua" w:eastAsia="黑体" w:hAnsi="Book Antiqua"/>
                <w:sz w:val="18"/>
                <w:szCs w:val="18"/>
              </w:rPr>
              <w:t>3/2</w:t>
            </w:r>
          </w:p>
        </w:tc>
      </w:tr>
    </w:tbl>
    <w:p w:rsidR="00F65E99" w:rsidRDefault="004912DF">
      <w:r w:rsidRPr="00AE1747">
        <w:rPr>
          <w:rFonts w:ascii="Book Antiqua" w:eastAsia="黑体" w:hAnsi="Book Antiqua"/>
          <w:b/>
          <w:sz w:val="18"/>
          <w:szCs w:val="18"/>
        </w:rPr>
        <w:t xml:space="preserve"> </w:t>
      </w:r>
      <w:r w:rsidRPr="00AE1747">
        <w:rPr>
          <w:rFonts w:ascii="Book Antiqua" w:eastAsia="黑体" w:hAnsi="Book Antiqua"/>
          <w:sz w:val="18"/>
          <w:szCs w:val="18"/>
        </w:rPr>
        <w:t xml:space="preserve">Note: Independent </w:t>
      </w:r>
      <w:r w:rsidRPr="00AE1747">
        <w:rPr>
          <w:rFonts w:ascii="Book Antiqua" w:eastAsia="黑体" w:hAnsi="Book Antiqua"/>
          <w:i/>
          <w:sz w:val="18"/>
          <w:szCs w:val="18"/>
        </w:rPr>
        <w:t>t</w:t>
      </w:r>
      <w:r w:rsidRPr="00AE1747">
        <w:rPr>
          <w:rFonts w:ascii="Book Antiqua" w:eastAsia="黑体" w:hAnsi="Book Antiqua"/>
          <w:sz w:val="18"/>
          <w:szCs w:val="18"/>
        </w:rPr>
        <w:t xml:space="preserve"> test showed that the two groups had no significant difference (</w:t>
      </w:r>
      <w:r w:rsidRPr="00AE1747">
        <w:rPr>
          <w:rFonts w:ascii="Book Antiqua" w:eastAsia="黑体" w:hAnsi="Book Antiqua"/>
          <w:i/>
          <w:sz w:val="18"/>
          <w:szCs w:val="18"/>
        </w:rPr>
        <w:t>P</w:t>
      </w:r>
      <w:r w:rsidRPr="00AE1747">
        <w:rPr>
          <w:rFonts w:ascii="Book Antiqua" w:eastAsia="黑体" w:hAnsi="Book Antiqua"/>
          <w:sz w:val="18"/>
          <w:szCs w:val="18"/>
        </w:rPr>
        <w:t>=0.128) in ages.</w:t>
      </w:r>
    </w:p>
    <w:sectPr w:rsidR="00F65E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3073" w:rsidRDefault="00E63073" w:rsidP="004912DF">
      <w:r>
        <w:separator/>
      </w:r>
    </w:p>
  </w:endnote>
  <w:endnote w:type="continuationSeparator" w:id="0">
    <w:p w:rsidR="00E63073" w:rsidRDefault="00E63073" w:rsidP="0049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3073" w:rsidRDefault="00E63073" w:rsidP="004912DF">
      <w:r>
        <w:separator/>
      </w:r>
    </w:p>
  </w:footnote>
  <w:footnote w:type="continuationSeparator" w:id="0">
    <w:p w:rsidR="00E63073" w:rsidRDefault="00E63073" w:rsidP="00491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20E"/>
    <w:rsid w:val="000D168A"/>
    <w:rsid w:val="001E5293"/>
    <w:rsid w:val="004912DF"/>
    <w:rsid w:val="009447CA"/>
    <w:rsid w:val="009A420E"/>
    <w:rsid w:val="00AE1747"/>
    <w:rsid w:val="00AE61C8"/>
    <w:rsid w:val="00CB77B7"/>
    <w:rsid w:val="00E63073"/>
    <w:rsid w:val="00F65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F0D7E7-168E-4D64-9FEE-EEEFD6FDF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2D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12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12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12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12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214</Characters>
  <Application>Microsoft Office Word</Application>
  <DocSecurity>0</DocSecurity>
  <Lines>1</Lines>
  <Paragraphs>1</Paragraphs>
  <ScaleCrop>false</ScaleCrop>
  <Company>Microsoft</Company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5</cp:revision>
  <dcterms:created xsi:type="dcterms:W3CDTF">2019-07-25T14:39:00Z</dcterms:created>
  <dcterms:modified xsi:type="dcterms:W3CDTF">2019-08-11T03:34:00Z</dcterms:modified>
</cp:coreProperties>
</file>