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1057" w:type="dxa"/>
        <w:tblInd w:w="-128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7"/>
        <w:gridCol w:w="1277"/>
        <w:gridCol w:w="1371"/>
        <w:gridCol w:w="62"/>
        <w:gridCol w:w="1309"/>
        <w:gridCol w:w="114"/>
        <w:gridCol w:w="1299"/>
        <w:gridCol w:w="1379"/>
        <w:gridCol w:w="1339"/>
        <w:gridCol w:w="1040"/>
      </w:tblGrid>
      <w:tr w:rsidR="00F65517" w:rsidRPr="00FE73D7" w14:paraId="70A5C005" w14:textId="77777777" w:rsidTr="006C60CF">
        <w:trPr>
          <w:trHeight w:val="388"/>
        </w:trPr>
        <w:tc>
          <w:tcPr>
            <w:tcW w:w="1867" w:type="dxa"/>
            <w:vMerge w:val="restart"/>
            <w:tcBorders>
              <w:top w:val="single" w:sz="12" w:space="0" w:color="auto"/>
            </w:tcBorders>
            <w:shd w:val="clear" w:color="auto" w:fill="BDD6EE" w:themeFill="accent5" w:themeFillTint="66"/>
          </w:tcPr>
          <w:p w14:paraId="6B22FAF2" w14:textId="77777777" w:rsidR="00F65517" w:rsidRPr="00FE73D7" w:rsidRDefault="00F65517" w:rsidP="006C60C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bookmarkStart w:id="0" w:name="_Hlk37188558"/>
            <w:r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Characteristics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at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baseline</w:t>
            </w:r>
          </w:p>
        </w:tc>
        <w:tc>
          <w:tcPr>
            <w:tcW w:w="1277" w:type="dxa"/>
            <w:vMerge w:val="restart"/>
            <w:tcBorders>
              <w:top w:val="single" w:sz="12" w:space="0" w:color="auto"/>
            </w:tcBorders>
            <w:shd w:val="clear" w:color="auto" w:fill="BDD6EE" w:themeFill="accent5" w:themeFillTint="66"/>
          </w:tcPr>
          <w:p w14:paraId="38020E53" w14:textId="77777777" w:rsidR="00F65517" w:rsidRPr="00FE73D7" w:rsidRDefault="00F65517" w:rsidP="006C60C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Type1 </w:t>
            </w:r>
            <w:r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n=5)</w:t>
            </w:r>
          </w:p>
        </w:tc>
        <w:tc>
          <w:tcPr>
            <w:tcW w:w="4155" w:type="dxa"/>
            <w:gridSpan w:val="5"/>
            <w:tcBorders>
              <w:top w:val="single" w:sz="12" w:space="0" w:color="auto"/>
              <w:bottom w:val="single" w:sz="8" w:space="0" w:color="auto"/>
            </w:tcBorders>
            <w:shd w:val="clear" w:color="auto" w:fill="BDD6EE" w:themeFill="accent5" w:themeFillTint="66"/>
          </w:tcPr>
          <w:p w14:paraId="41EC5C18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Type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</w:p>
        </w:tc>
        <w:tc>
          <w:tcPr>
            <w:tcW w:w="1379" w:type="dxa"/>
            <w:vMerge w:val="restart"/>
            <w:tcBorders>
              <w:top w:val="single" w:sz="12" w:space="0" w:color="auto"/>
            </w:tcBorders>
            <w:shd w:val="clear" w:color="auto" w:fill="BDD6EE" w:themeFill="accent5" w:themeFillTint="66"/>
          </w:tcPr>
          <w:p w14:paraId="2395EBAC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T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ype 3</w:t>
            </w:r>
          </w:p>
          <w:p w14:paraId="497EEEFD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(n=7)</w:t>
            </w:r>
          </w:p>
        </w:tc>
        <w:tc>
          <w:tcPr>
            <w:tcW w:w="1339" w:type="dxa"/>
            <w:vMerge w:val="restart"/>
            <w:tcBorders>
              <w:top w:val="single" w:sz="12" w:space="0" w:color="auto"/>
            </w:tcBorders>
            <w:shd w:val="clear" w:color="auto" w:fill="BDD6EE" w:themeFill="accent5" w:themeFillTint="66"/>
          </w:tcPr>
          <w:p w14:paraId="25A34105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T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ype 4</w:t>
            </w:r>
          </w:p>
          <w:p w14:paraId="03021FE2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(n=4)</w:t>
            </w:r>
          </w:p>
        </w:tc>
        <w:tc>
          <w:tcPr>
            <w:tcW w:w="1040" w:type="dxa"/>
            <w:vMerge w:val="restart"/>
            <w:tcBorders>
              <w:top w:val="single" w:sz="12" w:space="0" w:color="auto"/>
            </w:tcBorders>
            <w:shd w:val="clear" w:color="auto" w:fill="BDD6EE" w:themeFill="accent5" w:themeFillTint="66"/>
          </w:tcPr>
          <w:p w14:paraId="038DC406" w14:textId="6B06691E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E73D7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P</w:t>
            </w:r>
            <w:r w:rsidR="00B810B9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-</w:t>
            </w:r>
            <w:r w:rsidRPr="00FE73D7">
              <w:rPr>
                <w:rFonts w:ascii="Times New Roman" w:hAnsi="Times New Roman" w:cs="Times New Roman"/>
                <w:b/>
                <w:sz w:val="21"/>
                <w:szCs w:val="21"/>
              </w:rPr>
              <w:t>value</w:t>
            </w:r>
          </w:p>
        </w:tc>
      </w:tr>
      <w:tr w:rsidR="00F65517" w:rsidRPr="00FE73D7" w14:paraId="036EA1A5" w14:textId="77777777" w:rsidTr="006C60CF">
        <w:trPr>
          <w:trHeight w:val="388"/>
        </w:trPr>
        <w:tc>
          <w:tcPr>
            <w:tcW w:w="1867" w:type="dxa"/>
            <w:vMerge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21C4663C" w14:textId="77777777" w:rsidR="00F65517" w:rsidRDefault="00F65517" w:rsidP="006C60C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7" w:type="dxa"/>
            <w:vMerge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0692E20B" w14:textId="77777777" w:rsidR="00F65517" w:rsidRDefault="00F65517" w:rsidP="006C60C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43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4BF67618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T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ype2a (n=15)</w:t>
            </w:r>
          </w:p>
        </w:tc>
        <w:tc>
          <w:tcPr>
            <w:tcW w:w="142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491D561A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Type2b (n=52)</w:t>
            </w:r>
          </w:p>
        </w:tc>
        <w:tc>
          <w:tcPr>
            <w:tcW w:w="1299" w:type="dxa"/>
            <w:tcBorders>
              <w:top w:val="single" w:sz="12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057D060E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T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ype 2c</w:t>
            </w:r>
          </w:p>
          <w:p w14:paraId="285DFC10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(n=7)</w:t>
            </w:r>
          </w:p>
        </w:tc>
        <w:tc>
          <w:tcPr>
            <w:tcW w:w="1379" w:type="dxa"/>
            <w:vMerge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389BB566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339" w:type="dxa"/>
            <w:vMerge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488ADDC0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040" w:type="dxa"/>
            <w:vMerge/>
            <w:tcBorders>
              <w:bottom w:val="single" w:sz="4" w:space="0" w:color="auto"/>
            </w:tcBorders>
            <w:shd w:val="clear" w:color="auto" w:fill="BDD6EE" w:themeFill="accent5" w:themeFillTint="66"/>
          </w:tcPr>
          <w:p w14:paraId="1269E479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</w:p>
        </w:tc>
      </w:tr>
      <w:tr w:rsidR="00F65517" w:rsidRPr="00FE73D7" w14:paraId="035D2CB8" w14:textId="77777777" w:rsidTr="006C60CF">
        <w:trPr>
          <w:trHeight w:val="443"/>
        </w:trPr>
        <w:tc>
          <w:tcPr>
            <w:tcW w:w="1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463BE672" w14:textId="77777777" w:rsidR="00F65517" w:rsidRDefault="00F65517" w:rsidP="006C60C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 w:val="21"/>
                <w:szCs w:val="21"/>
              </w:rPr>
              <w:t>Demo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graphic features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03048367" w14:textId="77777777" w:rsidR="00F65517" w:rsidRDefault="00F65517" w:rsidP="006C60C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5F31ADAE" w14:textId="77777777" w:rsidR="00F65517" w:rsidRDefault="00F65517" w:rsidP="006C60C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0FE0CCF3" w14:textId="77777777" w:rsidR="00F65517" w:rsidRDefault="00F65517" w:rsidP="006C60C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3E233D80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79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68FB2C51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06E010F2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5" w:themeFillTint="66"/>
          </w:tcPr>
          <w:p w14:paraId="5CF6CE82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F65517" w:rsidRPr="00FE73D7" w14:paraId="288D0670" w14:textId="77777777" w:rsidTr="006C60CF">
        <w:trPr>
          <w:trHeight w:val="443"/>
        </w:trPr>
        <w:tc>
          <w:tcPr>
            <w:tcW w:w="186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8893A01" w14:textId="77777777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Age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38303D1" w14:textId="77777777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56.4±11.1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4363F65" w14:textId="77777777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61.2±7.4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02AD0B1" w14:textId="77777777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58.7±11.3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5950FB0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58.1±8.9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287904E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54.7±11.6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5B7D11D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49.7±26.6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7DDF1AB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0.768</w:t>
            </w:r>
          </w:p>
        </w:tc>
      </w:tr>
      <w:tr w:rsidR="00F65517" w:rsidRPr="00FE73D7" w14:paraId="072F1357" w14:textId="77777777" w:rsidTr="006C60CF">
        <w:trPr>
          <w:trHeight w:val="161"/>
        </w:trPr>
        <w:tc>
          <w:tcPr>
            <w:tcW w:w="1867" w:type="dxa"/>
            <w:shd w:val="clear" w:color="auto" w:fill="F2F2F2" w:themeFill="background1" w:themeFillShade="F2"/>
          </w:tcPr>
          <w:p w14:paraId="453CBDF2" w14:textId="5987918E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Male/</w:t>
            </w:r>
            <w:r w:rsidR="00926055">
              <w:rPr>
                <w:rFonts w:ascii="Times New Roman" w:hAnsi="Times New Roman" w:cs="Times New Roman" w:hint="eastAsia"/>
                <w:sz w:val="21"/>
                <w:szCs w:val="21"/>
              </w:rPr>
              <w:t>f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emale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atio</w:t>
            </w:r>
          </w:p>
        </w:tc>
        <w:tc>
          <w:tcPr>
            <w:tcW w:w="1277" w:type="dxa"/>
            <w:shd w:val="clear" w:color="auto" w:fill="F2F2F2" w:themeFill="background1" w:themeFillShade="F2"/>
          </w:tcPr>
          <w:p w14:paraId="464FBCCA" w14:textId="77777777" w:rsidR="00F65517" w:rsidRPr="006A032E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.67:1</w:t>
            </w:r>
          </w:p>
        </w:tc>
        <w:tc>
          <w:tcPr>
            <w:tcW w:w="1371" w:type="dxa"/>
            <w:shd w:val="clear" w:color="auto" w:fill="F2F2F2" w:themeFill="background1" w:themeFillShade="F2"/>
          </w:tcPr>
          <w:p w14:paraId="7C0A5CFB" w14:textId="77777777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6.5:1</w:t>
            </w:r>
          </w:p>
        </w:tc>
        <w:tc>
          <w:tcPr>
            <w:tcW w:w="1371" w:type="dxa"/>
            <w:gridSpan w:val="2"/>
            <w:shd w:val="clear" w:color="auto" w:fill="F2F2F2" w:themeFill="background1" w:themeFillShade="F2"/>
          </w:tcPr>
          <w:p w14:paraId="349E13F4" w14:textId="77777777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9.4:1</w:t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</w:tcPr>
          <w:p w14:paraId="2F703A67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6:1</w:t>
            </w:r>
          </w:p>
        </w:tc>
        <w:tc>
          <w:tcPr>
            <w:tcW w:w="1379" w:type="dxa"/>
            <w:shd w:val="clear" w:color="auto" w:fill="F2F2F2" w:themeFill="background1" w:themeFillShade="F2"/>
          </w:tcPr>
          <w:p w14:paraId="7F7D552F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6:1</w:t>
            </w:r>
          </w:p>
        </w:tc>
        <w:tc>
          <w:tcPr>
            <w:tcW w:w="1339" w:type="dxa"/>
            <w:shd w:val="clear" w:color="auto" w:fill="F2F2F2" w:themeFill="background1" w:themeFillShade="F2"/>
          </w:tcPr>
          <w:p w14:paraId="0639EF21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2:1</w:t>
            </w:r>
          </w:p>
        </w:tc>
        <w:tc>
          <w:tcPr>
            <w:tcW w:w="1040" w:type="dxa"/>
            <w:shd w:val="clear" w:color="auto" w:fill="F2F2F2" w:themeFill="background1" w:themeFillShade="F2"/>
          </w:tcPr>
          <w:p w14:paraId="77976C9F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0.07</w:t>
            </w:r>
          </w:p>
        </w:tc>
      </w:tr>
      <w:tr w:rsidR="00F65517" w:rsidRPr="00FE73D7" w14:paraId="1713B9AD" w14:textId="77777777" w:rsidTr="006C60CF">
        <w:trPr>
          <w:trHeight w:val="161"/>
        </w:trPr>
        <w:tc>
          <w:tcPr>
            <w:tcW w:w="1867" w:type="dxa"/>
            <w:shd w:val="clear" w:color="auto" w:fill="F2F2F2" w:themeFill="background1" w:themeFillShade="F2"/>
          </w:tcPr>
          <w:p w14:paraId="3405A295" w14:textId="77777777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Disease duration(months) M(Q1-Q3)</w:t>
            </w:r>
          </w:p>
        </w:tc>
        <w:tc>
          <w:tcPr>
            <w:tcW w:w="1277" w:type="dxa"/>
            <w:shd w:val="clear" w:color="auto" w:fill="F2F2F2" w:themeFill="background1" w:themeFillShade="F2"/>
          </w:tcPr>
          <w:p w14:paraId="573B0DE3" w14:textId="77777777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36.0 (2-120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shd w:val="clear" w:color="auto" w:fill="F2F2F2" w:themeFill="background1" w:themeFillShade="F2"/>
          </w:tcPr>
          <w:p w14:paraId="0F909C8D" w14:textId="77777777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12.0 (3.0-36.0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shd w:val="clear" w:color="auto" w:fill="F2F2F2" w:themeFill="background1" w:themeFillShade="F2"/>
          </w:tcPr>
          <w:p w14:paraId="39D293F5" w14:textId="77777777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6.0 (2.0-34.5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</w:tcPr>
          <w:p w14:paraId="5E82E376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5.0 (4.0-15.0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shd w:val="clear" w:color="auto" w:fill="F2F2F2" w:themeFill="background1" w:themeFillShade="F2"/>
          </w:tcPr>
          <w:p w14:paraId="5E5D0E51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 (4.0-60.0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shd w:val="clear" w:color="auto" w:fill="F2F2F2" w:themeFill="background1" w:themeFillShade="F2"/>
          </w:tcPr>
          <w:p w14:paraId="32FB1B35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2.3±1.5</w:t>
            </w:r>
          </w:p>
        </w:tc>
        <w:tc>
          <w:tcPr>
            <w:tcW w:w="1040" w:type="dxa"/>
            <w:shd w:val="clear" w:color="auto" w:fill="F2F2F2" w:themeFill="background1" w:themeFillShade="F2"/>
          </w:tcPr>
          <w:p w14:paraId="664F9BAA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0.257</w:t>
            </w:r>
          </w:p>
        </w:tc>
      </w:tr>
      <w:tr w:rsidR="00F65517" w:rsidRPr="00FE73D7" w14:paraId="037F96F3" w14:textId="77777777" w:rsidTr="006C60CF">
        <w:trPr>
          <w:trHeight w:val="325"/>
        </w:trPr>
        <w:tc>
          <w:tcPr>
            <w:tcW w:w="1867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6AC6F16B" w14:textId="79B5762C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History of </w:t>
            </w:r>
            <w:r w:rsidR="00926055">
              <w:rPr>
                <w:rFonts w:ascii="Times New Roman" w:hAnsi="Times New Roman" w:cs="Times New Roman" w:hint="eastAsia"/>
                <w:sz w:val="21"/>
                <w:szCs w:val="21"/>
              </w:rPr>
              <w:t>a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llergy (n, %)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6D289253" w14:textId="77777777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9C4143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40</w:t>
            </w:r>
            <w:r w:rsidRPr="009C414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8826F1D" w14:textId="77777777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9C4143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40</w:t>
            </w:r>
            <w:r w:rsidRPr="009C414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EED9A34" w14:textId="77777777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  <w:r w:rsidRPr="009C4143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23.1</w:t>
            </w:r>
            <w:r w:rsidRPr="009C414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C41A199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9C4143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28.6</w:t>
            </w:r>
            <w:r w:rsidRPr="009C414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CE122DA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C4143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42.9</w:t>
            </w:r>
            <w:r w:rsidRPr="009C414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402EED7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C4143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9C4143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F91B2A8" w14:textId="77777777" w:rsidR="00F65517" w:rsidRPr="00FE73D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0.552</w:t>
            </w:r>
          </w:p>
        </w:tc>
      </w:tr>
      <w:tr w:rsidR="00F65517" w:rsidRPr="00FE73D7" w14:paraId="2BDF9FF1" w14:textId="77777777" w:rsidTr="006C60CF">
        <w:trPr>
          <w:trHeight w:val="325"/>
        </w:trPr>
        <w:tc>
          <w:tcPr>
            <w:tcW w:w="18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50CE996E" w14:textId="77777777" w:rsidR="00F65517" w:rsidRPr="00083EE7" w:rsidRDefault="00F65517" w:rsidP="006C60CF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3EE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</w:t>
            </w:r>
            <w:r w:rsidRPr="00083EE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rgans</w:t>
            </w:r>
            <w:r w:rsidRPr="00083EE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gramStart"/>
            <w:r w:rsidRPr="00083EE7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affected(</w:t>
            </w:r>
            <w:proofErr w:type="gramEnd"/>
            <w:r w:rsidRPr="00083EE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n,%)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20E0F0CC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708281CC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59BA5815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5CD209E6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00D2A875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2C953332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72D9E2D3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65517" w:rsidRPr="00FE73D7" w14:paraId="62BD2736" w14:textId="77777777" w:rsidTr="006C60CF">
        <w:trPr>
          <w:trHeight w:val="325"/>
        </w:trPr>
        <w:tc>
          <w:tcPr>
            <w:tcW w:w="1867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3D07B658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Pancreas</w:t>
            </w:r>
          </w:p>
        </w:tc>
        <w:tc>
          <w:tcPr>
            <w:tcW w:w="1277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6BEB26FB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3743634B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(53.3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2F4514AE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(28.8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08372849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(28.6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47114087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7BE543DF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(33.3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2569B122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0.101</w:t>
            </w:r>
          </w:p>
        </w:tc>
      </w:tr>
      <w:tr w:rsidR="00F65517" w:rsidRPr="00FE73D7" w14:paraId="7426AF8B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D9635DC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Bile duct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69CFA55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F3C7EAC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ED466A0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(11.5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571CF4F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(14.3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A2AD29B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(14.3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7DE5407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74A9AF0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0.847</w:t>
            </w:r>
          </w:p>
        </w:tc>
      </w:tr>
      <w:tr w:rsidR="00F65517" w:rsidRPr="00FE73D7" w14:paraId="494E2513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B2956D8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ubmandibular gland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BF54CF2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(40.0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C95CDC3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462A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 (53.3)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A037041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462A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11 (21.2)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0F65338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(28.6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4E34A81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(14.3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EAE3BC9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D3870DA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0.140</w:t>
            </w:r>
          </w:p>
        </w:tc>
      </w:tr>
      <w:tr w:rsidR="00F65517" w:rsidRPr="00FE73D7" w14:paraId="220D70D0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5F1277D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acrimal gland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F84BB3B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8550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 (40.0)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20F9196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(26.7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A510872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8550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 (7.7)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1BDFF44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(14.3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0F6A53A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12D6D87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6CF8426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0.116</w:t>
            </w:r>
          </w:p>
        </w:tc>
      </w:tr>
      <w:tr w:rsidR="00F65517" w:rsidRPr="00FE73D7" w14:paraId="0C6E8B47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8AD93AE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arotid gland 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6077C4A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837E2F2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(26.7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30A435D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(7.7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BC744BD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(14.3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6A4ED89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03989BF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A662A39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0.246</w:t>
            </w:r>
          </w:p>
        </w:tc>
      </w:tr>
      <w:tr w:rsidR="00F65517" w:rsidRPr="00FE73D7" w14:paraId="21CC73E1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7E1C99C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ung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C001C97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B55D287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(33.3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67A60AF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(15.4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FDBD2AB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F2DD3B2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C1F2AF4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(33.3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2BFC3EE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0.266</w:t>
            </w:r>
          </w:p>
        </w:tc>
      </w:tr>
      <w:tr w:rsidR="00F65517" w:rsidRPr="00FE73D7" w14:paraId="01C9A8AD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B86403A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K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idney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85AC178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CBCEE9D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(13.3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71AC498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(3.8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8F4C09B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(14.3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08DB56E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775FC80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(33.3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464958A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0.567</w:t>
            </w:r>
          </w:p>
        </w:tc>
      </w:tr>
      <w:tr w:rsidR="00F65517" w:rsidRPr="00FE73D7" w14:paraId="42D2CBA5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058AAA6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rostate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49765D1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F29E6A8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(23.1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5828BCF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(14.9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C3A3055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(33.3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F5D0631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EC3736B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B2FC630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0.577</w:t>
            </w:r>
          </w:p>
        </w:tc>
      </w:tr>
      <w:tr w:rsidR="00F65517" w:rsidRPr="00FE73D7" w14:paraId="3F8FC6D2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BDB593A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</w:t>
            </w:r>
            <w:r w:rsidRPr="00FE73D7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ymph node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8FAC935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(40.0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805C680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(40.0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09D0AF2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(36.5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3B9B5B6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(28.6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67CF21D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(57.1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2612B0F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4BDC733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0.658</w:t>
            </w:r>
          </w:p>
        </w:tc>
      </w:tr>
      <w:tr w:rsidR="00F65517" w:rsidRPr="00FE73D7" w14:paraId="5D82B94D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9CB3139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Paranasal Sinus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32BFD65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9A4F38A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(6.7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81FEBE5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(9.6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BA98635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18E8D2C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(14.3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4CABCCF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0BA1349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0.836</w:t>
            </w:r>
          </w:p>
        </w:tc>
      </w:tr>
      <w:tr w:rsidR="00F65517" w:rsidRPr="00FE73D7" w14:paraId="644BD904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B0B9A62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Thyroid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gland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72E9286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0B7C7F8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57F2BCB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(3.8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ABFD527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C60FACE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F828F2B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EBB58D6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F65517" w:rsidRPr="00FE73D7" w14:paraId="1A644D66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CD14F09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Pituitary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gland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4D1EB48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43BE8EB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9636F51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(3.8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6B23824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E207C04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F429578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86D0BA3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F65517" w:rsidRPr="00FE73D7" w14:paraId="7FEB202C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4FA0C16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Skin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7AE6D26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99E3DBE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6B3944A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(1.9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24CB4CC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3C0CEBF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6C87104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2A49B6C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F65517" w:rsidRPr="00FE73D7" w14:paraId="411FE00C" w14:textId="77777777" w:rsidTr="006C60CF">
        <w:trPr>
          <w:trHeight w:val="330"/>
        </w:trPr>
        <w:tc>
          <w:tcPr>
            <w:tcW w:w="186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A3E430D" w14:textId="0AF70176" w:rsidR="00F65517" w:rsidRPr="00FE73D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Number of organ</w:t>
            </w:r>
            <w:r w:rsidR="000505F9">
              <w:rPr>
                <w:rFonts w:ascii="Times New Roman" w:hAnsi="Times New Roman" w:cs="Times New Roman" w:hint="eastAsia"/>
                <w:sz w:val="21"/>
                <w:szCs w:val="21"/>
              </w:rPr>
              <w:t>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affected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mean</w:t>
            </w:r>
            <w:r w:rsidRPr="002A260F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SD)</w:t>
            </w:r>
          </w:p>
        </w:tc>
        <w:tc>
          <w:tcPr>
            <w:tcW w:w="127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19F3F6F" w14:textId="77777777" w:rsidR="00F65517" w:rsidRPr="002A260F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A260F">
              <w:rPr>
                <w:rFonts w:ascii="Times New Roman" w:hAnsi="Times New Roman" w:cs="Times New Roman"/>
                <w:sz w:val="21"/>
                <w:szCs w:val="21"/>
              </w:rPr>
              <w:t>2.8±2.2</w:t>
            </w:r>
          </w:p>
        </w:tc>
        <w:tc>
          <w:tcPr>
            <w:tcW w:w="137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5516CF4" w14:textId="77777777" w:rsidR="00F65517" w:rsidRPr="002A260F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A260F">
              <w:rPr>
                <w:rFonts w:ascii="Times New Roman" w:hAnsi="Times New Roman" w:cs="Times New Roman"/>
                <w:sz w:val="21"/>
                <w:szCs w:val="21"/>
              </w:rPr>
              <w:t>4.0±2.3</w:t>
            </w:r>
          </w:p>
        </w:tc>
        <w:tc>
          <w:tcPr>
            <w:tcW w:w="1371" w:type="dxa"/>
            <w:gridSpan w:val="2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FCD8822" w14:textId="77777777" w:rsidR="00F65517" w:rsidRPr="002A260F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A260F">
              <w:rPr>
                <w:rFonts w:ascii="Times New Roman" w:hAnsi="Times New Roman" w:cs="Times New Roman"/>
                <w:sz w:val="21"/>
                <w:szCs w:val="21"/>
              </w:rPr>
              <w:t>2.7±1.7</w:t>
            </w:r>
          </w:p>
        </w:tc>
        <w:tc>
          <w:tcPr>
            <w:tcW w:w="1413" w:type="dxa"/>
            <w:gridSpan w:val="2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AEC62BC" w14:textId="77777777" w:rsidR="00F65517" w:rsidRPr="002A260F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260F">
              <w:rPr>
                <w:rFonts w:ascii="Times New Roman" w:hAnsi="Times New Roman" w:cs="Times New Roman"/>
                <w:sz w:val="21"/>
                <w:szCs w:val="21"/>
              </w:rPr>
              <w:t>2.7±2.3</w:t>
            </w:r>
          </w:p>
        </w:tc>
        <w:tc>
          <w:tcPr>
            <w:tcW w:w="1379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9948CCF" w14:textId="77777777" w:rsidR="00F65517" w:rsidRPr="002A260F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260F">
              <w:rPr>
                <w:rFonts w:ascii="Times New Roman" w:hAnsi="Times New Roman" w:cs="Times New Roman"/>
                <w:sz w:val="21"/>
                <w:szCs w:val="21"/>
              </w:rPr>
              <w:t>2.0±1.0</w:t>
            </w:r>
          </w:p>
        </w:tc>
        <w:tc>
          <w:tcPr>
            <w:tcW w:w="1339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2EA91C0" w14:textId="77777777" w:rsidR="00F65517" w:rsidRPr="002A260F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260F">
              <w:rPr>
                <w:rFonts w:ascii="Times New Roman" w:hAnsi="Times New Roman" w:cs="Times New Roman"/>
                <w:sz w:val="21"/>
                <w:szCs w:val="21"/>
              </w:rPr>
              <w:t>2.3±0.6</w:t>
            </w: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BE66791" w14:textId="77777777" w:rsidR="00F65517" w:rsidRPr="002A260F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260F">
              <w:rPr>
                <w:rFonts w:ascii="Times New Roman" w:hAnsi="Times New Roman" w:cs="Times New Roman"/>
                <w:sz w:val="21"/>
                <w:szCs w:val="21"/>
              </w:rPr>
              <w:t>0.294</w:t>
            </w:r>
          </w:p>
        </w:tc>
      </w:tr>
      <w:tr w:rsidR="00F65517" w:rsidRPr="00FE73D7" w14:paraId="7F269464" w14:textId="77777777" w:rsidTr="006C60CF">
        <w:trPr>
          <w:trHeight w:val="325"/>
        </w:trPr>
        <w:tc>
          <w:tcPr>
            <w:tcW w:w="1867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7EE2F2F0" w14:textId="77777777" w:rsidR="00F65517" w:rsidRPr="00083EE7" w:rsidRDefault="00F65517" w:rsidP="006C60CF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83EE7">
              <w:rPr>
                <w:rFonts w:ascii="Times New Roman" w:hAnsi="Times New Roman" w:cs="Times New Roman"/>
                <w:b/>
                <w:bCs/>
                <w:sz w:val="22"/>
              </w:rPr>
              <w:t>Laboratory parameters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638EE56F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1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7C04C417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5DE38E5B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7DD91764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9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0C634B78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9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5853030C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single" w:sz="12" w:space="0" w:color="auto"/>
            </w:tcBorders>
            <w:shd w:val="clear" w:color="auto" w:fill="BDD6EE" w:themeFill="accent5" w:themeFillTint="66"/>
          </w:tcPr>
          <w:p w14:paraId="03A8D601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65517" w:rsidRPr="00FE73D7" w14:paraId="031C62CB" w14:textId="77777777" w:rsidTr="006C60CF">
        <w:trPr>
          <w:trHeight w:val="325"/>
        </w:trPr>
        <w:tc>
          <w:tcPr>
            <w:tcW w:w="1867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0617AABB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73A38">
              <w:rPr>
                <w:rFonts w:ascii="Times New Roman" w:hAnsi="Times New Roman" w:cs="Times New Roman"/>
                <w:sz w:val="21"/>
                <w:szCs w:val="21"/>
              </w:rPr>
              <w:t>WBC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Pr="00773A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L</w:t>
            </w:r>
            <w:r w:rsidRPr="00773A38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54FD78B6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9.89±2.70</w:t>
            </w:r>
          </w:p>
        </w:tc>
        <w:tc>
          <w:tcPr>
            <w:tcW w:w="1371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1B0CC17A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7.86±3.11</w:t>
            </w:r>
          </w:p>
        </w:tc>
        <w:tc>
          <w:tcPr>
            <w:tcW w:w="1371" w:type="dxa"/>
            <w:gridSpan w:val="2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53671340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7.97±2.98</w:t>
            </w:r>
          </w:p>
        </w:tc>
        <w:tc>
          <w:tcPr>
            <w:tcW w:w="1413" w:type="dxa"/>
            <w:gridSpan w:val="2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345A655A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6.21±1.37</w:t>
            </w:r>
          </w:p>
        </w:tc>
        <w:tc>
          <w:tcPr>
            <w:tcW w:w="1379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0AEF0524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6.85±1.36</w:t>
            </w:r>
          </w:p>
        </w:tc>
        <w:tc>
          <w:tcPr>
            <w:tcW w:w="1339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0EA4E895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9.77±1.12</w:t>
            </w:r>
          </w:p>
        </w:tc>
        <w:tc>
          <w:tcPr>
            <w:tcW w:w="1040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</w:tcPr>
          <w:p w14:paraId="677B5FF0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0.01*</w:t>
            </w:r>
          </w:p>
        </w:tc>
      </w:tr>
      <w:tr w:rsidR="00F65517" w:rsidRPr="00FE73D7" w14:paraId="62800D52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306A8BC" w14:textId="173DC47B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H</w:t>
            </w:r>
            <w:r w:rsidR="00926055">
              <w:rPr>
                <w:rFonts w:ascii="Times New Roman" w:hAnsi="Times New Roman" w:cs="Times New Roman"/>
                <w:sz w:val="21"/>
                <w:szCs w:val="21"/>
              </w:rPr>
              <w:t>G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B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g/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1842DD5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147±16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6DF26C3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126±24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9DECD45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125±19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375C661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122±24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84849CF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140±24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8446A7C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123±12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3B5DA2F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0.07</w:t>
            </w:r>
          </w:p>
        </w:tc>
      </w:tr>
      <w:tr w:rsidR="00F65517" w:rsidRPr="00FE73D7" w14:paraId="2BEC3815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58BF13B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PLT</w:t>
            </w:r>
            <w:r w:rsidRPr="00773A38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Pr="00773A38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L</w:t>
            </w:r>
            <w:r w:rsidRPr="00773A38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4B25A98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288±111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94A6438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210±100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5F37A82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240±71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8AF8F9C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225±64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2255154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251±86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CADCE71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321±221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2D5B778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0.242</w:t>
            </w:r>
          </w:p>
        </w:tc>
      </w:tr>
      <w:tr w:rsidR="00F65517" w:rsidRPr="00FE73D7" w14:paraId="3516A792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0304E07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EOS%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82E388F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4.6 (1.1-11.2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03CB3DF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2.5 (1.0-5.1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3CD3778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2.6 (1.0-4.5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2D5DF0C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2.8 (0.3-5.2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1DA8AC7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2.1 (0.8-5.5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80ACFB6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2.1±3.1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1CF344F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0.897</w:t>
            </w:r>
          </w:p>
        </w:tc>
      </w:tr>
      <w:tr w:rsidR="00F65517" w:rsidRPr="00FE73D7" w14:paraId="3236929D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1276308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ESR (mm/h)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F0EFF54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39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(11-71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D65EFB1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62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(25-81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AA9194A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49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(22-79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43C0A5D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42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(11-73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E6693DC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37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(2-67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043455A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28±24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FC84CC9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0.756</w:t>
            </w:r>
          </w:p>
        </w:tc>
      </w:tr>
      <w:tr w:rsidR="00F65517" w:rsidRPr="00FE73D7" w14:paraId="2B59DEDA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2A35FDB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hsCRP (mg/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0A15810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2.52 (1.59-18.45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8BC08E5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3.3 (1.72-35.26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0AE240A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8.93 (3.80-24.45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3A979AF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6.92 (4.30-30.83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7AE17B2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3.84 (1.78-32.71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CD001CB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2E1CBF3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0.535</w:t>
            </w:r>
          </w:p>
        </w:tc>
      </w:tr>
      <w:tr w:rsidR="00F65517" w:rsidRPr="00FE73D7" w14:paraId="29F373C5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1C7262B" w14:textId="2EF31F54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IgG (g/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010095A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17.58±13.89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2439158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20.41±7.90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52BBA08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19.29±6.50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98C8F4F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25.00±15.09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062B1B3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20.93±9.76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547FE5C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15.80±7.35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5F6038F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0.455</w:t>
            </w:r>
          </w:p>
        </w:tc>
      </w:tr>
      <w:tr w:rsidR="00F65517" w:rsidRPr="00FE73D7" w14:paraId="01E5F295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BAD18D7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IgA (g/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A9EECDD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2.63±1.28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DF19E64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2.49±1.32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95666CD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2.44±1.02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2B2A5B5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2.72±1.29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A8BE56C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2.87±1.55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3ED43D0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04F6BC4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0.910</w:t>
            </w:r>
          </w:p>
        </w:tc>
      </w:tr>
      <w:tr w:rsidR="00F65517" w:rsidRPr="00FE73D7" w14:paraId="01B3A0C2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D97F054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IgM (g/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8EBC98D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0.72±0.46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8A01ABD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0.76±0.36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12E8986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0.97±0.65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15E8A61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0.95±0.21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2EFADFD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1.12±0.54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FF2A6F0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AFB31D6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0.303</w:t>
            </w:r>
          </w:p>
        </w:tc>
      </w:tr>
      <w:tr w:rsidR="00F65517" w:rsidRPr="00FE73D7" w14:paraId="1AE56051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32AE6ED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IgG1 (mg/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FE9F1A1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6800 (6135-9080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CE7B508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9645 (7893-13450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018E45F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9360 (7980-11100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5FE0302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9690 (8600-12500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CC605D1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12400 (7110-18850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3DA1591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7660±1855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07A3237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0.130</w:t>
            </w:r>
          </w:p>
        </w:tc>
      </w:tr>
      <w:tr w:rsidR="00F65517" w:rsidRPr="00FE73D7" w14:paraId="0BFF899D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CACD279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IgG2 (mg/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D135E00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3560 (2410-6385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B09EB29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5495 (4350-10825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68F5079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6220 (4080-7255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30EFDDC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7250 (5450-9030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12DBAD6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4605 (2665-5460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2657C62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4497±2566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A6190DE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0.072</w:t>
            </w:r>
          </w:p>
        </w:tc>
      </w:tr>
      <w:tr w:rsidR="00F65517" w:rsidRPr="00FE73D7" w14:paraId="72BC899B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54F1457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IgG3 (mg/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5CC3250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205 (102-519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5B2DF56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948 (382-1253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A2EA987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506 (231-839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B2A7E3A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247 (216-1420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8395D46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270 (202-914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BBC16FB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283±171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9CA58C6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0.056</w:t>
            </w:r>
          </w:p>
        </w:tc>
      </w:tr>
      <w:tr w:rsidR="00F65517" w:rsidRPr="00FE73D7" w14:paraId="58B3E8FB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5F7EBCE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IgG4 (mg/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31E1846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1060 (678-26285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496187C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5130 (2240-20400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D362BD5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4070 (2383-7253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23C5B9A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3870 (1680-17400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092F8E3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4600 (475-5270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163036B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3485±4087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E86E960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0.608</w:t>
            </w:r>
          </w:p>
        </w:tc>
      </w:tr>
      <w:tr w:rsidR="00F65517" w:rsidRPr="00FE73D7" w14:paraId="1D5DAD26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8FDCE9D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IgE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(KU/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BEBFFF5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72.6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(43.8-612.5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7C6FFD7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129.0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(78.2-184.0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851D0E5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271.5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(123.5-725.5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5C7A958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214.5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(50.4-431.3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7B8921A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73.5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(20.0-274.0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EC9AFF5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A7032E7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0.098</w:t>
            </w:r>
          </w:p>
        </w:tc>
      </w:tr>
      <w:tr w:rsidR="00F65517" w:rsidRPr="00FE73D7" w14:paraId="6A4DF767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DC84D7E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C3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(g/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851A792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1.157±0.257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F969335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0.890±0.298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E9A4C2A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1.057±0.321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068E777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1.079±0.321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3846B9D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0.855±0.416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A214666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0.985±0.283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996692F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0.708</w:t>
            </w:r>
          </w:p>
        </w:tc>
      </w:tr>
      <w:tr w:rsidR="00F65517" w:rsidRPr="00FE73D7" w14:paraId="11FE156B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C19279F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C4 (g/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C11EC9A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0.294±0.155</w:t>
            </w:r>
          </w:p>
        </w:tc>
        <w:tc>
          <w:tcPr>
            <w:tcW w:w="137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6AEDB16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0.208±0.144</w:t>
            </w:r>
          </w:p>
        </w:tc>
        <w:tc>
          <w:tcPr>
            <w:tcW w:w="1371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D17C0AC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0.224±0.987</w:t>
            </w:r>
          </w:p>
        </w:tc>
        <w:tc>
          <w:tcPr>
            <w:tcW w:w="1413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3474C9E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0.257±0.122</w:t>
            </w: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15323D6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0.131±0.078</w:t>
            </w:r>
          </w:p>
        </w:tc>
        <w:tc>
          <w:tcPr>
            <w:tcW w:w="13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D92ABCD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0.166±0.072</w:t>
            </w:r>
          </w:p>
        </w:tc>
        <w:tc>
          <w:tcPr>
            <w:tcW w:w="1040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ED58FE4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0.701</w:t>
            </w:r>
          </w:p>
        </w:tc>
      </w:tr>
      <w:tr w:rsidR="00F65517" w:rsidRPr="00FE73D7" w14:paraId="55A2E3E9" w14:textId="77777777" w:rsidTr="006C60CF">
        <w:trPr>
          <w:trHeight w:val="325"/>
        </w:trPr>
        <w:tc>
          <w:tcPr>
            <w:tcW w:w="1867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</w:tcPr>
          <w:p w14:paraId="5B885973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Cr elevation (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n,%)</w:t>
            </w:r>
            <w:proofErr w:type="gramEnd"/>
          </w:p>
        </w:tc>
        <w:tc>
          <w:tcPr>
            <w:tcW w:w="1277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</w:tcPr>
          <w:p w14:paraId="18DC77BB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</w:tcPr>
          <w:p w14:paraId="5CEA0A70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1" w:type="dxa"/>
            <w:gridSpan w:val="2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</w:tcPr>
          <w:p w14:paraId="199F4BCC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34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(65.4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413" w:type="dxa"/>
            <w:gridSpan w:val="2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</w:tcPr>
          <w:p w14:paraId="0F2B942C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(57.1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79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</w:tcPr>
          <w:p w14:paraId="15E02544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(28.6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39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</w:tcPr>
          <w:p w14:paraId="53026DE8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(0.0</w:t>
            </w:r>
            <w:r w:rsidRPr="00FE73D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40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</w:tcPr>
          <w:p w14:paraId="1F3F2CB5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0.005*</w:t>
            </w:r>
          </w:p>
        </w:tc>
      </w:tr>
      <w:bookmarkEnd w:id="0"/>
      <w:tr w:rsidR="00F65517" w:rsidRPr="00FE73D7" w14:paraId="4969FFB3" w14:textId="77777777" w:rsidTr="006C60CF">
        <w:trPr>
          <w:trHeight w:val="325"/>
        </w:trPr>
        <w:tc>
          <w:tcPr>
            <w:tcW w:w="1867" w:type="dxa"/>
            <w:tcBorders>
              <w:bottom w:val="single" w:sz="12" w:space="0" w:color="auto"/>
            </w:tcBorders>
            <w:shd w:val="clear" w:color="auto" w:fill="BDD6EE" w:themeFill="accent5" w:themeFillTint="66"/>
          </w:tcPr>
          <w:p w14:paraId="650E3869" w14:textId="77777777" w:rsidR="00F65517" w:rsidRPr="004351A2" w:rsidRDefault="00F65517" w:rsidP="006C60CF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351A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Disease activity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shd w:val="clear" w:color="auto" w:fill="BDD6EE" w:themeFill="accent5" w:themeFillTint="66"/>
          </w:tcPr>
          <w:p w14:paraId="6D96FB05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1" w:type="dxa"/>
            <w:tcBorders>
              <w:bottom w:val="single" w:sz="12" w:space="0" w:color="auto"/>
            </w:tcBorders>
            <w:shd w:val="clear" w:color="auto" w:fill="BDD6EE" w:themeFill="accent5" w:themeFillTint="66"/>
          </w:tcPr>
          <w:p w14:paraId="5428D7B7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1" w:type="dxa"/>
            <w:gridSpan w:val="2"/>
            <w:tcBorders>
              <w:bottom w:val="single" w:sz="12" w:space="0" w:color="auto"/>
            </w:tcBorders>
            <w:shd w:val="clear" w:color="auto" w:fill="BDD6EE" w:themeFill="accent5" w:themeFillTint="66"/>
          </w:tcPr>
          <w:p w14:paraId="3DE86CB6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3" w:type="dxa"/>
            <w:gridSpan w:val="2"/>
            <w:tcBorders>
              <w:bottom w:val="single" w:sz="12" w:space="0" w:color="auto"/>
            </w:tcBorders>
            <w:shd w:val="clear" w:color="auto" w:fill="BDD6EE" w:themeFill="accent5" w:themeFillTint="66"/>
          </w:tcPr>
          <w:p w14:paraId="189F44CE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9" w:type="dxa"/>
            <w:tcBorders>
              <w:bottom w:val="single" w:sz="12" w:space="0" w:color="auto"/>
            </w:tcBorders>
            <w:shd w:val="clear" w:color="auto" w:fill="BDD6EE" w:themeFill="accent5" w:themeFillTint="66"/>
          </w:tcPr>
          <w:p w14:paraId="311F5FA4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9" w:type="dxa"/>
            <w:tcBorders>
              <w:bottom w:val="single" w:sz="12" w:space="0" w:color="auto"/>
            </w:tcBorders>
            <w:shd w:val="clear" w:color="auto" w:fill="BDD6EE" w:themeFill="accent5" w:themeFillTint="66"/>
          </w:tcPr>
          <w:p w14:paraId="1BA4D106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BDD6EE" w:themeFill="accent5" w:themeFillTint="66"/>
          </w:tcPr>
          <w:p w14:paraId="1CF3A0BC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65517" w:rsidRPr="00FE73D7" w14:paraId="2D80EC29" w14:textId="77777777" w:rsidTr="006C60CF">
        <w:trPr>
          <w:trHeight w:val="325"/>
        </w:trPr>
        <w:tc>
          <w:tcPr>
            <w:tcW w:w="1867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28340BC" w14:textId="15A50A2E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IgG4-RD RI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0572373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A260F">
              <w:rPr>
                <w:rFonts w:ascii="Times New Roman" w:hAnsi="Times New Roman" w:cs="Times New Roman"/>
                <w:sz w:val="21"/>
                <w:szCs w:val="21"/>
              </w:rPr>
              <w:t>9.0±7.0</w:t>
            </w:r>
          </w:p>
        </w:tc>
        <w:tc>
          <w:tcPr>
            <w:tcW w:w="137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9F79A45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A260F">
              <w:rPr>
                <w:rFonts w:ascii="Times New Roman" w:hAnsi="Times New Roman" w:cs="Times New Roman"/>
                <w:sz w:val="21"/>
                <w:szCs w:val="21"/>
              </w:rPr>
              <w:t>13.7±5.7</w:t>
            </w:r>
          </w:p>
        </w:tc>
        <w:tc>
          <w:tcPr>
            <w:tcW w:w="1371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AE608FA" w14:textId="77777777" w:rsidR="00F65517" w:rsidRDefault="00F65517" w:rsidP="006C6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A260F">
              <w:rPr>
                <w:rFonts w:ascii="Times New Roman" w:hAnsi="Times New Roman" w:cs="Times New Roman"/>
                <w:sz w:val="21"/>
                <w:szCs w:val="21"/>
              </w:rPr>
              <w:t>10.7±5.3</w:t>
            </w:r>
          </w:p>
        </w:tc>
        <w:tc>
          <w:tcPr>
            <w:tcW w:w="1413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5F32615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260F">
              <w:rPr>
                <w:rFonts w:ascii="Times New Roman" w:hAnsi="Times New Roman" w:cs="Times New Roman"/>
                <w:sz w:val="21"/>
                <w:szCs w:val="21"/>
              </w:rPr>
              <w:t>11.1±6.9</w:t>
            </w:r>
          </w:p>
        </w:tc>
        <w:tc>
          <w:tcPr>
            <w:tcW w:w="1379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C089D23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260F">
              <w:rPr>
                <w:rFonts w:ascii="Times New Roman" w:hAnsi="Times New Roman" w:cs="Times New Roman"/>
                <w:sz w:val="21"/>
                <w:szCs w:val="21"/>
              </w:rPr>
              <w:t>6.9±2.3</w:t>
            </w:r>
          </w:p>
        </w:tc>
        <w:tc>
          <w:tcPr>
            <w:tcW w:w="1339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18139AE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260F">
              <w:rPr>
                <w:rFonts w:ascii="Times New Roman" w:hAnsi="Times New Roman" w:cs="Times New Roman"/>
                <w:sz w:val="21"/>
                <w:szCs w:val="21"/>
              </w:rPr>
              <w:t>7.0±1.7</w:t>
            </w:r>
          </w:p>
        </w:tc>
        <w:tc>
          <w:tcPr>
            <w:tcW w:w="1040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658EAC9D" w14:textId="77777777" w:rsidR="00F65517" w:rsidRDefault="00F65517" w:rsidP="006C6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260F">
              <w:rPr>
                <w:rFonts w:ascii="Times New Roman" w:hAnsi="Times New Roman" w:cs="Times New Roman"/>
                <w:sz w:val="21"/>
                <w:szCs w:val="21"/>
              </w:rPr>
              <w:t>0.047*</w:t>
            </w:r>
          </w:p>
        </w:tc>
      </w:tr>
    </w:tbl>
    <w:p w14:paraId="2FF39028" w14:textId="77777777" w:rsidR="00FA7E1B" w:rsidRPr="00573555" w:rsidRDefault="00FA7E1B" w:rsidP="00FA7E1B"/>
    <w:p w14:paraId="2A93760F" w14:textId="6E6FC32C" w:rsidR="007434F3" w:rsidRDefault="00F65517">
      <w:r w:rsidRPr="00573555">
        <w:t xml:space="preserve">Supplementary table 1. </w:t>
      </w:r>
      <w:bookmarkStart w:id="1" w:name="_GoBack"/>
      <w:bookmarkEnd w:id="1"/>
      <w:r w:rsidR="007434F3" w:rsidRPr="007434F3">
        <w:t>Comparison of characteristics at baseline among four types of vessel involvement groups.</w:t>
      </w:r>
    </w:p>
    <w:p w14:paraId="2B4B21B7" w14:textId="12ED0989" w:rsidR="00A433EF" w:rsidRPr="00573555" w:rsidRDefault="00573555">
      <w:r w:rsidRPr="00573555">
        <w:t xml:space="preserve">Q1, quartile 1; Q3, quartile 3; SD, standard deviation; WBC, white blood cell; </w:t>
      </w:r>
      <w:proofErr w:type="spellStart"/>
      <w:r w:rsidRPr="00573555">
        <w:t>HgB</w:t>
      </w:r>
      <w:proofErr w:type="spellEnd"/>
      <w:r w:rsidRPr="00573555">
        <w:t>, hemoglobin; PLT, platelet; EOS, eosinophils; ESR, estimated sedimentation rate; hsCRP, hypersensitive C-reactive protein; Ig, immunoglobulin; C3, complement 3; C4, complement 4; Cr, creatinine; IgG4-RD RI, immunoglobulin G4-related disease responder index</w:t>
      </w:r>
    </w:p>
    <w:sectPr w:rsidR="00A433EF" w:rsidRPr="005735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A29E46" w14:textId="77777777" w:rsidR="004455A4" w:rsidRDefault="004455A4" w:rsidP="00B87843">
      <w:r>
        <w:separator/>
      </w:r>
    </w:p>
  </w:endnote>
  <w:endnote w:type="continuationSeparator" w:id="0">
    <w:p w14:paraId="17709EFD" w14:textId="77777777" w:rsidR="004455A4" w:rsidRDefault="004455A4" w:rsidP="00B87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8AE178" w14:textId="77777777" w:rsidR="004455A4" w:rsidRDefault="004455A4" w:rsidP="00B87843">
      <w:r>
        <w:separator/>
      </w:r>
    </w:p>
  </w:footnote>
  <w:footnote w:type="continuationSeparator" w:id="0">
    <w:p w14:paraId="527607C4" w14:textId="77777777" w:rsidR="004455A4" w:rsidRDefault="004455A4" w:rsidP="00B878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5AF"/>
    <w:rsid w:val="000505F9"/>
    <w:rsid w:val="00083EE7"/>
    <w:rsid w:val="000D1593"/>
    <w:rsid w:val="000F48B6"/>
    <w:rsid w:val="001C6E13"/>
    <w:rsid w:val="003341D4"/>
    <w:rsid w:val="003E6E78"/>
    <w:rsid w:val="004178DF"/>
    <w:rsid w:val="004351A2"/>
    <w:rsid w:val="004455A4"/>
    <w:rsid w:val="00455756"/>
    <w:rsid w:val="00573555"/>
    <w:rsid w:val="005805AF"/>
    <w:rsid w:val="005A331C"/>
    <w:rsid w:val="007434F3"/>
    <w:rsid w:val="00926055"/>
    <w:rsid w:val="00A433EF"/>
    <w:rsid w:val="00B112A7"/>
    <w:rsid w:val="00B545A8"/>
    <w:rsid w:val="00B810B9"/>
    <w:rsid w:val="00B87843"/>
    <w:rsid w:val="00C76237"/>
    <w:rsid w:val="00DA7AF2"/>
    <w:rsid w:val="00DF0FB5"/>
    <w:rsid w:val="00E209FC"/>
    <w:rsid w:val="00EA70AA"/>
    <w:rsid w:val="00EC3E13"/>
    <w:rsid w:val="00F65517"/>
    <w:rsid w:val="00F821E0"/>
    <w:rsid w:val="00FA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D8B36"/>
  <w15:chartTrackingRefBased/>
  <w15:docId w15:val="{69407587-1724-4ABC-B91A-4C3B5EA52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48B6"/>
    <w:pPr>
      <w:widowControl w:val="0"/>
      <w:jc w:val="both"/>
    </w:pPr>
    <w:rPr>
      <w:rFonts w:ascii="Arial" w:eastAsia="微软雅黑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8B6"/>
    <w:rPr>
      <w:rFonts w:ascii="Arial" w:eastAsia="微软雅黑" w:hAnsi="Arial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48B6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0F48B6"/>
    <w:rPr>
      <w:rFonts w:ascii="Arial" w:eastAsia="微软雅黑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878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B87843"/>
    <w:rPr>
      <w:rFonts w:ascii="Arial" w:eastAsia="微软雅黑" w:hAnsi="Arial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B878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87843"/>
    <w:rPr>
      <w:rFonts w:ascii="Arial" w:eastAsia="微软雅黑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1318</Words>
  <Characters>2282</Characters>
  <Application>Microsoft Office Word</Application>
  <DocSecurity>0</DocSecurity>
  <Lines>63</Lines>
  <Paragraphs>26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盼盼</dc:creator>
  <cp:keywords/>
  <dc:description/>
  <cp:lastModifiedBy>Microsoft Office User</cp:lastModifiedBy>
  <cp:revision>20</cp:revision>
  <dcterms:created xsi:type="dcterms:W3CDTF">2020-04-07T13:06:00Z</dcterms:created>
  <dcterms:modified xsi:type="dcterms:W3CDTF">2020-04-17T03:51:00Z</dcterms:modified>
</cp:coreProperties>
</file>