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55E7A" w14:textId="658C94C3" w:rsidR="00E16D21" w:rsidRDefault="00E16D21" w:rsidP="00E16D21">
      <w:pPr>
        <w:spacing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Additional </w:t>
      </w:r>
      <w:r w:rsidR="00AB7CCF">
        <w:rPr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 xml:space="preserve">ile 2: Risk of bias in included RCTs (Cochrane risk of bias 2.0 </w:t>
      </w:r>
      <w:proofErr w:type="gramStart"/>
      <w:r>
        <w:rPr>
          <w:sz w:val="24"/>
          <w:szCs w:val="24"/>
          <w:lang w:val="en-US"/>
        </w:rPr>
        <w:t>tool</w:t>
      </w:r>
      <w:proofErr w:type="gramEnd"/>
      <w:r>
        <w:rPr>
          <w:sz w:val="24"/>
          <w:szCs w:val="24"/>
          <w:lang w:val="en-US"/>
        </w:rPr>
        <w:t>)</w:t>
      </w:r>
    </w:p>
    <w:p w14:paraId="58031DA1" w14:textId="6AC71BB5" w:rsidR="008E2BAE" w:rsidRPr="001A292E" w:rsidRDefault="001A292E" w:rsidP="001A292E">
      <w:pPr>
        <w:spacing w:line="480" w:lineRule="auto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 wp14:anchorId="055CA4F8" wp14:editId="63846FEF">
            <wp:extent cx="5760720" cy="816927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2 modifié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2BAE" w:rsidRPr="001A2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D21"/>
    <w:rsid w:val="001A292E"/>
    <w:rsid w:val="00700402"/>
    <w:rsid w:val="008E2BAE"/>
    <w:rsid w:val="00AB7CCF"/>
    <w:rsid w:val="00E1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7"/>
    <o:shapelayout v:ext="edit">
      <o:idmap v:ext="edit" data="1"/>
    </o:shapelayout>
  </w:shapeDefaults>
  <w:decimalSymbol w:val=","/>
  <w:listSeparator w:val=";"/>
  <w14:docId w14:val="02FCC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D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16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6D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D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16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6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Roche</dc:creator>
  <cp:keywords/>
  <dc:description/>
  <cp:lastModifiedBy>ROCHE Damien</cp:lastModifiedBy>
  <cp:revision>3</cp:revision>
  <dcterms:created xsi:type="dcterms:W3CDTF">2021-01-14T19:37:00Z</dcterms:created>
  <dcterms:modified xsi:type="dcterms:W3CDTF">2021-01-15T08:59:00Z</dcterms:modified>
</cp:coreProperties>
</file>