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AD" w:rsidRDefault="007B69B9" w:rsidP="00F93CAD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Additional file 6 </w:t>
      </w:r>
      <w:r w:rsidR="00F93CAD">
        <w:rPr>
          <w:rFonts w:ascii="Times New Roman" w:hAnsi="Times New Roman" w:cs="Times New Roman"/>
          <w:b/>
          <w:color w:val="212121"/>
          <w:sz w:val="24"/>
          <w:szCs w:val="24"/>
        </w:rPr>
        <w:t>Multi</w:t>
      </w:r>
      <w:r w:rsidR="00F93CAD">
        <w:rPr>
          <w:rFonts w:ascii="Times New Roman" w:hAnsi="Times New Roman" w:cs="Times New Roman" w:hint="eastAsia"/>
          <w:b/>
          <w:color w:val="212121"/>
          <w:sz w:val="24"/>
          <w:szCs w:val="24"/>
        </w:rPr>
        <w:t>variate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logistic regression analysis of RP-ILD after inclusion of DLM score</w:t>
      </w:r>
    </w:p>
    <w:tbl>
      <w:tblPr>
        <w:tblW w:w="822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043"/>
        <w:gridCol w:w="1290"/>
        <w:gridCol w:w="2337"/>
      </w:tblGrid>
      <w:tr w:rsidR="00F93CAD" w:rsidTr="008E40B7">
        <w:tc>
          <w:tcPr>
            <w:tcW w:w="2552" w:type="dxa"/>
            <w:hideMark/>
          </w:tcPr>
          <w:p w:rsidR="00F93CAD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Factors</w:t>
            </w:r>
            <w:bookmarkStart w:id="0" w:name="_GoBack"/>
            <w:bookmarkEnd w:id="0"/>
          </w:p>
        </w:tc>
        <w:tc>
          <w:tcPr>
            <w:tcW w:w="2043" w:type="dxa"/>
            <w:hideMark/>
          </w:tcPr>
          <w:p w:rsidR="00F93CAD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290" w:type="dxa"/>
            <w:hideMark/>
          </w:tcPr>
          <w:p w:rsidR="00F93CAD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OR value</w:t>
            </w:r>
          </w:p>
        </w:tc>
        <w:tc>
          <w:tcPr>
            <w:tcW w:w="2337" w:type="dxa"/>
            <w:hideMark/>
          </w:tcPr>
          <w:p w:rsidR="00F93CAD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F93CAD" w:rsidTr="008E40B7">
        <w:tc>
          <w:tcPr>
            <w:tcW w:w="2552" w:type="dxa"/>
            <w:hideMark/>
          </w:tcPr>
          <w:p w:rsidR="00F93CAD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DLM score</w:t>
            </w:r>
          </w:p>
        </w:tc>
        <w:tc>
          <w:tcPr>
            <w:tcW w:w="2043" w:type="dxa"/>
            <w:hideMark/>
          </w:tcPr>
          <w:p w:rsidR="00F93CAD" w:rsidRPr="000C464C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290" w:type="dxa"/>
            <w:hideMark/>
          </w:tcPr>
          <w:p w:rsidR="00F93CAD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13.184</w:t>
            </w:r>
          </w:p>
        </w:tc>
        <w:tc>
          <w:tcPr>
            <w:tcW w:w="2337" w:type="dxa"/>
            <w:hideMark/>
          </w:tcPr>
          <w:p w:rsidR="00F93CAD" w:rsidRDefault="00F93CAD" w:rsidP="00CD613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3.715~46.787</w:t>
            </w:r>
          </w:p>
        </w:tc>
      </w:tr>
    </w:tbl>
    <w:p w:rsidR="008402BE" w:rsidRDefault="008402BE"/>
    <w:sectPr w:rsidR="008402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053" w:rsidRDefault="004B4053" w:rsidP="00F93CAD">
      <w:r>
        <w:separator/>
      </w:r>
    </w:p>
  </w:endnote>
  <w:endnote w:type="continuationSeparator" w:id="0">
    <w:p w:rsidR="004B4053" w:rsidRDefault="004B4053" w:rsidP="00F9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053" w:rsidRDefault="004B4053" w:rsidP="00F93CAD">
      <w:r>
        <w:separator/>
      </w:r>
    </w:p>
  </w:footnote>
  <w:footnote w:type="continuationSeparator" w:id="0">
    <w:p w:rsidR="004B4053" w:rsidRDefault="004B4053" w:rsidP="00F93C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076"/>
    <w:rsid w:val="004B4053"/>
    <w:rsid w:val="00587076"/>
    <w:rsid w:val="007B69B9"/>
    <w:rsid w:val="008402BE"/>
    <w:rsid w:val="008E40B7"/>
    <w:rsid w:val="00F93CAD"/>
    <w:rsid w:val="00F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466EDA-35C9-43F0-8FB5-6293A8F5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C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93C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3C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3C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3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</dc:creator>
  <cp:keywords/>
  <dc:description/>
  <cp:lastModifiedBy>Collin</cp:lastModifiedBy>
  <cp:revision>4</cp:revision>
  <dcterms:created xsi:type="dcterms:W3CDTF">2021-06-18T06:58:00Z</dcterms:created>
  <dcterms:modified xsi:type="dcterms:W3CDTF">2021-06-22T11:25:00Z</dcterms:modified>
</cp:coreProperties>
</file>