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3A2" w:rsidRDefault="00A723A2" w:rsidP="00A723A2">
      <w:pPr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</w:rPr>
        <w:t>Supplementary Table.</w:t>
      </w:r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b/>
          <w:bCs/>
          <w:sz w:val="24"/>
        </w:rPr>
        <w:t>1</w:t>
      </w:r>
      <w:proofErr w:type="gramEnd"/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020731">
        <w:rPr>
          <w:rFonts w:ascii="Times New Roman" w:hAnsi="Times New Roman" w:cs="Times New Roman"/>
          <w:sz w:val="24"/>
        </w:rPr>
        <w:t>In</w:t>
      </w:r>
      <w:r>
        <w:rPr>
          <w:rFonts w:ascii="Times New Roman" w:hAnsi="Times New Roman" w:cs="Times New Roman" w:hint="eastAsia"/>
          <w:sz w:val="24"/>
        </w:rPr>
        <w:t>formation for ELISA kit</w:t>
      </w:r>
    </w:p>
    <w:p w:rsidR="00A723A2" w:rsidRDefault="00A723A2" w:rsidP="00A723A2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5734"/>
        <w:gridCol w:w="1233"/>
      </w:tblGrid>
      <w:tr w:rsidR="00A723A2" w:rsidTr="00DC0C66">
        <w:trPr>
          <w:trHeight w:val="488"/>
          <w:jc w:val="center"/>
        </w:trPr>
        <w:tc>
          <w:tcPr>
            <w:tcW w:w="3438" w:type="dxa"/>
            <w:tcBorders>
              <w:bottom w:val="single" w:sz="8" w:space="0" w:color="auto"/>
            </w:tcBorders>
            <w:vAlign w:val="center"/>
          </w:tcPr>
          <w:p w:rsidR="00A723A2" w:rsidRDefault="00A723A2" w:rsidP="00DC0C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20731">
              <w:rPr>
                <w:rFonts w:ascii="Times New Roman" w:hAnsi="Times New Roman" w:cs="Times New Roman"/>
                <w:b/>
                <w:bCs/>
                <w:sz w:val="24"/>
              </w:rPr>
              <w:t>Reagent Name</w:t>
            </w:r>
          </w:p>
        </w:tc>
        <w:tc>
          <w:tcPr>
            <w:tcW w:w="5734" w:type="dxa"/>
            <w:tcBorders>
              <w:bottom w:val="single" w:sz="8" w:space="0" w:color="auto"/>
            </w:tcBorders>
            <w:vAlign w:val="center"/>
          </w:tcPr>
          <w:p w:rsidR="00A723A2" w:rsidRDefault="00A723A2" w:rsidP="00DC0C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M</w:t>
            </w:r>
            <w:r w:rsidRPr="00020731">
              <w:rPr>
                <w:rFonts w:ascii="Times New Roman" w:hAnsi="Times New Roman" w:cs="Times New Roman"/>
                <w:b/>
                <w:bCs/>
                <w:sz w:val="24"/>
              </w:rPr>
              <w:t>anufacturer</w:t>
            </w:r>
          </w:p>
        </w:tc>
        <w:tc>
          <w:tcPr>
            <w:tcW w:w="1233" w:type="dxa"/>
            <w:tcBorders>
              <w:bottom w:val="single" w:sz="8" w:space="0" w:color="auto"/>
            </w:tcBorders>
            <w:vAlign w:val="center"/>
          </w:tcPr>
          <w:p w:rsidR="00A723A2" w:rsidRDefault="00A723A2" w:rsidP="00DC0C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20731">
              <w:rPr>
                <w:rStyle w:val="Strong"/>
                <w:rFonts w:eastAsia="Microsoft YaHei"/>
                <w:b/>
                <w:bCs/>
                <w:color w:val="000000" w:themeColor="text1"/>
                <w:shd w:val="clear" w:color="auto" w:fill="FFFFFF"/>
              </w:rPr>
              <w:t>Item NO.</w:t>
            </w:r>
          </w:p>
        </w:tc>
      </w:tr>
      <w:tr w:rsidR="00A723A2" w:rsidTr="00DC0C66">
        <w:trPr>
          <w:trHeight w:val="777"/>
          <w:jc w:val="center"/>
        </w:trPr>
        <w:tc>
          <w:tcPr>
            <w:tcW w:w="3438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:rsidR="00A723A2" w:rsidRDefault="00A723A2" w:rsidP="00DC0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Monkey </w:t>
            </w:r>
            <w:r w:rsidRPr="00020731">
              <w:rPr>
                <w:rFonts w:ascii="Times New Roman" w:hAnsi="Times New Roman" w:cs="Times New Roman"/>
                <w:sz w:val="24"/>
              </w:rPr>
              <w:t xml:space="preserve"> C-reactive protein (CRP)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ELISA kit</w:t>
            </w:r>
          </w:p>
        </w:tc>
        <w:tc>
          <w:tcPr>
            <w:tcW w:w="5734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:rsidR="00A723A2" w:rsidRDefault="00A723A2" w:rsidP="00DC0C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20731">
              <w:rPr>
                <w:rFonts w:ascii="Times New Roman" w:hAnsi="Times New Roman" w:cs="Times New Roman"/>
                <w:sz w:val="24"/>
              </w:rPr>
              <w:t>SHANGHAI BANGYI BIOTECHNOLOGY CO. , LTD.</w:t>
            </w:r>
          </w:p>
        </w:tc>
        <w:tc>
          <w:tcPr>
            <w:tcW w:w="1233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:rsidR="00A723A2" w:rsidRDefault="00A723A2" w:rsidP="00DC0C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BYE90039</w:t>
            </w:r>
          </w:p>
        </w:tc>
      </w:tr>
      <w:tr w:rsidR="00A723A2" w:rsidTr="00DC0C66">
        <w:trPr>
          <w:trHeight w:val="744"/>
          <w:jc w:val="center"/>
        </w:trPr>
        <w:tc>
          <w:tcPr>
            <w:tcW w:w="3438" w:type="dxa"/>
            <w:tcBorders>
              <w:tl2br w:val="nil"/>
              <w:tr2bl w:val="nil"/>
            </w:tcBorders>
            <w:vAlign w:val="center"/>
          </w:tcPr>
          <w:p w:rsidR="00A723A2" w:rsidRDefault="00A723A2" w:rsidP="00DC0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Monkey A</w:t>
            </w:r>
            <w:r w:rsidRPr="00020731">
              <w:rPr>
                <w:rFonts w:ascii="Times New Roman" w:hAnsi="Times New Roman" w:cs="Times New Roman"/>
                <w:sz w:val="24"/>
              </w:rPr>
              <w:t xml:space="preserve">nti-cyclic peptide containing </w:t>
            </w:r>
            <w:proofErr w:type="spellStart"/>
            <w:r w:rsidRPr="00020731">
              <w:rPr>
                <w:rFonts w:ascii="Times New Roman" w:hAnsi="Times New Roman" w:cs="Times New Roman"/>
                <w:sz w:val="24"/>
              </w:rPr>
              <w:t>citrulline</w:t>
            </w:r>
            <w:proofErr w:type="spellEnd"/>
            <w:r w:rsidRPr="00020731">
              <w:rPr>
                <w:rFonts w:ascii="Times New Roman" w:hAnsi="Times New Roman" w:cs="Times New Roman"/>
                <w:sz w:val="24"/>
              </w:rPr>
              <w:t xml:space="preserve"> antibody</w:t>
            </w: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</w:rPr>
              <w:t>CCPAb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</w:rPr>
              <w:t>) ELISA kit</w:t>
            </w:r>
          </w:p>
        </w:tc>
        <w:tc>
          <w:tcPr>
            <w:tcW w:w="5734" w:type="dxa"/>
            <w:tcBorders>
              <w:tl2br w:val="nil"/>
              <w:tr2bl w:val="nil"/>
            </w:tcBorders>
            <w:vAlign w:val="center"/>
          </w:tcPr>
          <w:p w:rsidR="00A723A2" w:rsidRDefault="00A723A2" w:rsidP="00DC0C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SHANGHAI BANGYI BIOTECHNOLOGY CO. , LTD.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vAlign w:val="center"/>
          </w:tcPr>
          <w:p w:rsidR="00A723A2" w:rsidRDefault="00A723A2" w:rsidP="00DC0C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BYE90071</w:t>
            </w:r>
          </w:p>
        </w:tc>
      </w:tr>
      <w:tr w:rsidR="00A723A2" w:rsidTr="00DC0C66">
        <w:trPr>
          <w:trHeight w:val="776"/>
          <w:jc w:val="center"/>
        </w:trPr>
        <w:tc>
          <w:tcPr>
            <w:tcW w:w="3438" w:type="dxa"/>
            <w:tcBorders>
              <w:tl2br w:val="nil"/>
              <w:tr2bl w:val="nil"/>
            </w:tcBorders>
            <w:vAlign w:val="center"/>
          </w:tcPr>
          <w:p w:rsidR="00A723A2" w:rsidRDefault="00A723A2" w:rsidP="00DC0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Monkey A</w:t>
            </w:r>
            <w:r w:rsidRPr="00020731">
              <w:rPr>
                <w:rFonts w:ascii="Times New Roman" w:hAnsi="Times New Roman" w:cs="Times New Roman"/>
                <w:sz w:val="24"/>
              </w:rPr>
              <w:t>nti-</w:t>
            </w:r>
            <w:proofErr w:type="spellStart"/>
            <w:r w:rsidRPr="00020731">
              <w:rPr>
                <w:rFonts w:ascii="Times New Roman" w:hAnsi="Times New Roman" w:cs="Times New Roman"/>
                <w:sz w:val="24"/>
              </w:rPr>
              <w:t>Streptolysin</w:t>
            </w:r>
            <w:proofErr w:type="spellEnd"/>
            <w:r w:rsidRPr="00020731">
              <w:rPr>
                <w:rFonts w:ascii="Times New Roman" w:hAnsi="Times New Roman" w:cs="Times New Roman"/>
                <w:sz w:val="24"/>
              </w:rPr>
              <w:t xml:space="preserve"> O (ASO)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ELISA kit</w:t>
            </w:r>
          </w:p>
        </w:tc>
        <w:tc>
          <w:tcPr>
            <w:tcW w:w="5734" w:type="dxa"/>
            <w:tcBorders>
              <w:tl2br w:val="nil"/>
              <w:tr2bl w:val="nil"/>
            </w:tcBorders>
            <w:vAlign w:val="center"/>
          </w:tcPr>
          <w:p w:rsidR="00A723A2" w:rsidRDefault="00A723A2" w:rsidP="00DC0C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SHANGHAI BANGYI BIOTECHNOLOGY CO. , LTD.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vAlign w:val="center"/>
          </w:tcPr>
          <w:p w:rsidR="00A723A2" w:rsidRDefault="00A723A2" w:rsidP="00DC0C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BYE90357</w:t>
            </w:r>
          </w:p>
        </w:tc>
      </w:tr>
      <w:tr w:rsidR="00A723A2" w:rsidTr="00DC0C66">
        <w:trPr>
          <w:trHeight w:val="776"/>
          <w:jc w:val="center"/>
        </w:trPr>
        <w:tc>
          <w:tcPr>
            <w:tcW w:w="3438" w:type="dxa"/>
            <w:tcBorders>
              <w:tl2br w:val="nil"/>
              <w:tr2bl w:val="nil"/>
            </w:tcBorders>
            <w:vAlign w:val="center"/>
          </w:tcPr>
          <w:p w:rsidR="00A723A2" w:rsidRDefault="00A723A2" w:rsidP="00DC0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Monkey </w:t>
            </w:r>
            <w:proofErr w:type="spellStart"/>
            <w:r w:rsidRPr="00020731">
              <w:rPr>
                <w:rFonts w:ascii="Times New Roman" w:hAnsi="Times New Roman" w:cs="Times New Roman"/>
                <w:sz w:val="24"/>
              </w:rPr>
              <w:t>Procalcitonin</w:t>
            </w:r>
            <w:proofErr w:type="spellEnd"/>
            <w:r w:rsidRPr="00020731">
              <w:rPr>
                <w:rFonts w:ascii="Times New Roman" w:hAnsi="Times New Roman" w:cs="Times New Roman"/>
                <w:sz w:val="24"/>
              </w:rPr>
              <w:t xml:space="preserve"> (PCT)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ELISA kit</w:t>
            </w:r>
          </w:p>
        </w:tc>
        <w:tc>
          <w:tcPr>
            <w:tcW w:w="5734" w:type="dxa"/>
            <w:tcBorders>
              <w:tl2br w:val="nil"/>
              <w:tr2bl w:val="nil"/>
            </w:tcBorders>
            <w:vAlign w:val="center"/>
          </w:tcPr>
          <w:p w:rsidR="00A723A2" w:rsidRDefault="00A723A2" w:rsidP="00DC0C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SHANGHAI BANGYI BIOTECHNOLOGY CO. , LTD.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vAlign w:val="center"/>
          </w:tcPr>
          <w:p w:rsidR="00A723A2" w:rsidRDefault="00A723A2" w:rsidP="00DC0C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BYE90225</w:t>
            </w:r>
          </w:p>
        </w:tc>
      </w:tr>
      <w:tr w:rsidR="00A723A2" w:rsidTr="00DC0C66">
        <w:trPr>
          <w:trHeight w:val="776"/>
          <w:jc w:val="center"/>
        </w:trPr>
        <w:tc>
          <w:tcPr>
            <w:tcW w:w="3438" w:type="dxa"/>
            <w:tcBorders>
              <w:tl2br w:val="nil"/>
              <w:tr2bl w:val="nil"/>
            </w:tcBorders>
            <w:vAlign w:val="center"/>
          </w:tcPr>
          <w:p w:rsidR="00A723A2" w:rsidRDefault="00A723A2" w:rsidP="00DC0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Monkey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</w:rPr>
              <w:t>lgG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020731">
              <w:rPr>
                <w:rFonts w:ascii="Times New Roman" w:hAnsi="Times New Roman" w:cs="Times New Roman"/>
                <w:sz w:val="24"/>
              </w:rPr>
              <w:t>rheumatoid factors</w:t>
            </w: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</w:rPr>
              <w:t>lgG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</w:rPr>
              <w:t>-RF) ELISA kit</w:t>
            </w:r>
            <w:r w:rsidRPr="0002073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34" w:type="dxa"/>
            <w:tcBorders>
              <w:tl2br w:val="nil"/>
              <w:tr2bl w:val="nil"/>
            </w:tcBorders>
            <w:vAlign w:val="center"/>
          </w:tcPr>
          <w:p w:rsidR="00A723A2" w:rsidRDefault="00A723A2" w:rsidP="00DC0C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SHANGHAI BANGYI BIOTECHNOLOGY CO. , LTD.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vAlign w:val="center"/>
          </w:tcPr>
          <w:p w:rsidR="00A723A2" w:rsidRDefault="00A723A2" w:rsidP="00DC0C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BYE90058</w:t>
            </w:r>
          </w:p>
        </w:tc>
      </w:tr>
      <w:tr w:rsidR="00A723A2" w:rsidTr="00DC0C66">
        <w:trPr>
          <w:trHeight w:val="776"/>
          <w:jc w:val="center"/>
        </w:trPr>
        <w:tc>
          <w:tcPr>
            <w:tcW w:w="3438" w:type="dxa"/>
            <w:tcBorders>
              <w:tl2br w:val="nil"/>
              <w:tr2bl w:val="nil"/>
            </w:tcBorders>
            <w:vAlign w:val="center"/>
          </w:tcPr>
          <w:p w:rsidR="00A723A2" w:rsidRDefault="00A723A2" w:rsidP="00DC0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Monkey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</w:rPr>
              <w:t>lgM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</w:rPr>
              <w:t xml:space="preserve"> rheumatoid factors(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</w:rPr>
              <w:t>lgM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</w:rPr>
              <w:t>-RF) ELISA kit</w:t>
            </w:r>
          </w:p>
        </w:tc>
        <w:tc>
          <w:tcPr>
            <w:tcW w:w="5734" w:type="dxa"/>
            <w:tcBorders>
              <w:tl2br w:val="nil"/>
              <w:tr2bl w:val="nil"/>
            </w:tcBorders>
            <w:vAlign w:val="center"/>
          </w:tcPr>
          <w:p w:rsidR="00A723A2" w:rsidRDefault="00A723A2" w:rsidP="00DC0C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SHANGHAI BANGYI BIOTECHNOLOGY CO. , LTD.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vAlign w:val="center"/>
          </w:tcPr>
          <w:p w:rsidR="00A723A2" w:rsidRDefault="00A723A2" w:rsidP="00DC0C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BYE90062</w:t>
            </w:r>
          </w:p>
        </w:tc>
      </w:tr>
      <w:tr w:rsidR="00A723A2" w:rsidTr="00DC0C66">
        <w:trPr>
          <w:trHeight w:val="776"/>
          <w:jc w:val="center"/>
        </w:trPr>
        <w:tc>
          <w:tcPr>
            <w:tcW w:w="3438" w:type="dxa"/>
            <w:tcBorders>
              <w:tl2br w:val="nil"/>
              <w:tr2bl w:val="nil"/>
            </w:tcBorders>
            <w:vAlign w:val="center"/>
          </w:tcPr>
          <w:p w:rsidR="00A723A2" w:rsidRDefault="00A723A2" w:rsidP="00DC0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NHP Custom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</w:rPr>
              <w:t>ProcartaPlex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</w:rPr>
              <w:t xml:space="preserve"> 9-plex</w:t>
            </w:r>
          </w:p>
        </w:tc>
        <w:tc>
          <w:tcPr>
            <w:tcW w:w="5734" w:type="dxa"/>
            <w:tcBorders>
              <w:tl2br w:val="nil"/>
              <w:tr2bl w:val="nil"/>
            </w:tcBorders>
            <w:vAlign w:val="center"/>
          </w:tcPr>
          <w:p w:rsidR="00A723A2" w:rsidRDefault="00A723A2" w:rsidP="00DC0C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20731">
              <w:rPr>
                <w:rFonts w:ascii="Times New Roman" w:hAnsi="Times New Roman" w:cs="Times New Roman"/>
                <w:sz w:val="24"/>
              </w:rPr>
              <w:t>Invitrogen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vAlign w:val="center"/>
          </w:tcPr>
          <w:p w:rsidR="00A723A2" w:rsidRDefault="00A723A2" w:rsidP="00DC0C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197642000</w:t>
            </w:r>
          </w:p>
        </w:tc>
      </w:tr>
    </w:tbl>
    <w:p w:rsidR="006862BB" w:rsidRDefault="006862BB">
      <w:bookmarkStart w:id="0" w:name="_GoBack"/>
      <w:bookmarkEnd w:id="0"/>
    </w:p>
    <w:sectPr w:rsidR="00686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vksyfAdvTTa351d857.B">
    <w:altName w:val="Cambria"/>
    <w:charset w:val="00"/>
    <w:family w:val="roman"/>
    <w:pitch w:val="default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3A2"/>
    <w:rsid w:val="00003AE5"/>
    <w:rsid w:val="000053D2"/>
    <w:rsid w:val="000269FB"/>
    <w:rsid w:val="000338B2"/>
    <w:rsid w:val="000461B8"/>
    <w:rsid w:val="00073299"/>
    <w:rsid w:val="00076540"/>
    <w:rsid w:val="00081561"/>
    <w:rsid w:val="000B0701"/>
    <w:rsid w:val="000B37A3"/>
    <w:rsid w:val="000B45A9"/>
    <w:rsid w:val="000C389E"/>
    <w:rsid w:val="000D4F12"/>
    <w:rsid w:val="00171D57"/>
    <w:rsid w:val="00173575"/>
    <w:rsid w:val="001926F1"/>
    <w:rsid w:val="00196777"/>
    <w:rsid w:val="001A764B"/>
    <w:rsid w:val="001D0702"/>
    <w:rsid w:val="001D7EE7"/>
    <w:rsid w:val="001E6E29"/>
    <w:rsid w:val="001F476B"/>
    <w:rsid w:val="002279E8"/>
    <w:rsid w:val="00244CB8"/>
    <w:rsid w:val="00260093"/>
    <w:rsid w:val="002B0C15"/>
    <w:rsid w:val="002E07C7"/>
    <w:rsid w:val="0031010B"/>
    <w:rsid w:val="00312572"/>
    <w:rsid w:val="003207A8"/>
    <w:rsid w:val="003267F2"/>
    <w:rsid w:val="00334017"/>
    <w:rsid w:val="00342C5F"/>
    <w:rsid w:val="00353A97"/>
    <w:rsid w:val="00365CC1"/>
    <w:rsid w:val="003665C6"/>
    <w:rsid w:val="00392770"/>
    <w:rsid w:val="00395967"/>
    <w:rsid w:val="003C57E7"/>
    <w:rsid w:val="0040444C"/>
    <w:rsid w:val="004074D5"/>
    <w:rsid w:val="00415C94"/>
    <w:rsid w:val="00426395"/>
    <w:rsid w:val="00461257"/>
    <w:rsid w:val="00492FBE"/>
    <w:rsid w:val="004C6B0A"/>
    <w:rsid w:val="004D2D73"/>
    <w:rsid w:val="004D6330"/>
    <w:rsid w:val="004E358D"/>
    <w:rsid w:val="004F2BF5"/>
    <w:rsid w:val="004F7E8B"/>
    <w:rsid w:val="005119BC"/>
    <w:rsid w:val="00515A76"/>
    <w:rsid w:val="00517723"/>
    <w:rsid w:val="005179E5"/>
    <w:rsid w:val="0053125E"/>
    <w:rsid w:val="00542E50"/>
    <w:rsid w:val="005666F9"/>
    <w:rsid w:val="005808DD"/>
    <w:rsid w:val="005C2421"/>
    <w:rsid w:val="005D3318"/>
    <w:rsid w:val="005D50BD"/>
    <w:rsid w:val="005E1DD0"/>
    <w:rsid w:val="00677183"/>
    <w:rsid w:val="006862BB"/>
    <w:rsid w:val="00691F0F"/>
    <w:rsid w:val="0069329B"/>
    <w:rsid w:val="006B6BC4"/>
    <w:rsid w:val="006D405E"/>
    <w:rsid w:val="006F1FF7"/>
    <w:rsid w:val="007047A4"/>
    <w:rsid w:val="00706955"/>
    <w:rsid w:val="007457AB"/>
    <w:rsid w:val="0076331D"/>
    <w:rsid w:val="0079467B"/>
    <w:rsid w:val="00794A43"/>
    <w:rsid w:val="00797356"/>
    <w:rsid w:val="007B6730"/>
    <w:rsid w:val="007D65F0"/>
    <w:rsid w:val="007E5CA5"/>
    <w:rsid w:val="007F0B7B"/>
    <w:rsid w:val="007F47B3"/>
    <w:rsid w:val="00801C4C"/>
    <w:rsid w:val="0081397D"/>
    <w:rsid w:val="00823096"/>
    <w:rsid w:val="00833269"/>
    <w:rsid w:val="008342D6"/>
    <w:rsid w:val="00850DD7"/>
    <w:rsid w:val="008604E6"/>
    <w:rsid w:val="00895AC7"/>
    <w:rsid w:val="008C67A5"/>
    <w:rsid w:val="008D531E"/>
    <w:rsid w:val="008E6889"/>
    <w:rsid w:val="0091471B"/>
    <w:rsid w:val="009348C8"/>
    <w:rsid w:val="00955D3E"/>
    <w:rsid w:val="00964574"/>
    <w:rsid w:val="00976E8D"/>
    <w:rsid w:val="0098649E"/>
    <w:rsid w:val="00990F7A"/>
    <w:rsid w:val="00991627"/>
    <w:rsid w:val="009C1076"/>
    <w:rsid w:val="009D7675"/>
    <w:rsid w:val="009E5B2A"/>
    <w:rsid w:val="00A00CEE"/>
    <w:rsid w:val="00A1367B"/>
    <w:rsid w:val="00A32DD0"/>
    <w:rsid w:val="00A36EA2"/>
    <w:rsid w:val="00A471BA"/>
    <w:rsid w:val="00A609A4"/>
    <w:rsid w:val="00A60C57"/>
    <w:rsid w:val="00A723A2"/>
    <w:rsid w:val="00A725FE"/>
    <w:rsid w:val="00AA5A52"/>
    <w:rsid w:val="00AA7432"/>
    <w:rsid w:val="00AD6A3D"/>
    <w:rsid w:val="00AF2BEA"/>
    <w:rsid w:val="00B46487"/>
    <w:rsid w:val="00B55458"/>
    <w:rsid w:val="00B60175"/>
    <w:rsid w:val="00B74614"/>
    <w:rsid w:val="00BA07D3"/>
    <w:rsid w:val="00BA111C"/>
    <w:rsid w:val="00BA790E"/>
    <w:rsid w:val="00BC60BB"/>
    <w:rsid w:val="00BE1B2A"/>
    <w:rsid w:val="00C135FF"/>
    <w:rsid w:val="00C247E6"/>
    <w:rsid w:val="00C2500C"/>
    <w:rsid w:val="00C6625A"/>
    <w:rsid w:val="00C77CB3"/>
    <w:rsid w:val="00C80F2B"/>
    <w:rsid w:val="00C951BB"/>
    <w:rsid w:val="00CC5A4D"/>
    <w:rsid w:val="00CD6F8C"/>
    <w:rsid w:val="00D0119E"/>
    <w:rsid w:val="00D21EE4"/>
    <w:rsid w:val="00D560EE"/>
    <w:rsid w:val="00D61938"/>
    <w:rsid w:val="00D61A19"/>
    <w:rsid w:val="00D62B17"/>
    <w:rsid w:val="00D94B35"/>
    <w:rsid w:val="00D9548E"/>
    <w:rsid w:val="00DB6735"/>
    <w:rsid w:val="00DD6FAB"/>
    <w:rsid w:val="00DF22F8"/>
    <w:rsid w:val="00E07587"/>
    <w:rsid w:val="00E20AE6"/>
    <w:rsid w:val="00E72E9A"/>
    <w:rsid w:val="00E737F1"/>
    <w:rsid w:val="00E772D7"/>
    <w:rsid w:val="00EB16E2"/>
    <w:rsid w:val="00EC2785"/>
    <w:rsid w:val="00ED0D09"/>
    <w:rsid w:val="00EF4A53"/>
    <w:rsid w:val="00EF6543"/>
    <w:rsid w:val="00F01937"/>
    <w:rsid w:val="00F02A25"/>
    <w:rsid w:val="00F11CCA"/>
    <w:rsid w:val="00F30D67"/>
    <w:rsid w:val="00F3172C"/>
    <w:rsid w:val="00F407A2"/>
    <w:rsid w:val="00F501D3"/>
    <w:rsid w:val="00F54787"/>
    <w:rsid w:val="00F712FD"/>
    <w:rsid w:val="00F8476A"/>
    <w:rsid w:val="00FD3044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line number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8C8"/>
    <w:pPr>
      <w:widowControl w:val="0"/>
      <w:jc w:val="both"/>
    </w:pPr>
    <w:rPr>
      <w:rFonts w:ascii="Calibri" w:hAnsi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qFormat/>
    <w:rsid w:val="009348C8"/>
    <w:pPr>
      <w:jc w:val="left"/>
    </w:pPr>
    <w:rPr>
      <w:rFonts w:cs="Calibri"/>
      <w:sz w:val="20"/>
      <w:szCs w:val="20"/>
    </w:rPr>
  </w:style>
  <w:style w:type="paragraph" w:customStyle="1" w:styleId="EndNoteBibliographyTitle">
    <w:name w:val="EndNote Bibliography Title"/>
    <w:link w:val="EndNoteBibliographyTitle0"/>
    <w:qFormat/>
    <w:rsid w:val="009348C8"/>
    <w:rPr>
      <w:rFonts w:ascii="Calibri" w:hAnsi="Calibri" w:cs="Calibri"/>
      <w:sz w:val="20"/>
      <w:szCs w:val="21"/>
    </w:rPr>
  </w:style>
  <w:style w:type="character" w:customStyle="1" w:styleId="font31">
    <w:name w:val="font3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71">
    <w:name w:val="font7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61">
    <w:name w:val="font6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font41">
    <w:name w:val="font4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81">
    <w:name w:val="font8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01">
    <w:name w:val="font0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highlight">
    <w:name w:val="highlight"/>
    <w:qFormat/>
    <w:rsid w:val="009348C8"/>
  </w:style>
  <w:style w:type="character" w:customStyle="1" w:styleId="fontstyle21">
    <w:name w:val="fontstyle21"/>
    <w:basedOn w:val="DefaultParagraphFont"/>
    <w:qFormat/>
    <w:rsid w:val="009348C8"/>
    <w:rPr>
      <w:rFonts w:ascii="JvksyfAdvTTa351d857.B" w:hAnsi="JvksyfAdvTTa351d857.B" w:hint="default"/>
      <w:color w:val="131413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9348C8"/>
    <w:pPr>
      <w:jc w:val="left"/>
    </w:pPr>
    <w:rPr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9348C8"/>
    <w:rPr>
      <w:rFonts w:ascii="Calibri" w:eastAsiaTheme="minorHAnsi" w:hAnsi="Calibri"/>
      <w:kern w:val="0"/>
      <w:sz w:val="20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rsid w:val="009348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348C8"/>
    <w:rPr>
      <w:rFonts w:ascii="Calibri" w:eastAsiaTheme="minorHAnsi" w:hAnsi="Calibri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9348C8"/>
    <w:pPr>
      <w:widowControl/>
      <w:tabs>
        <w:tab w:val="center" w:pos="4680"/>
        <w:tab w:val="right" w:pos="9360"/>
      </w:tabs>
      <w:jc w:val="left"/>
    </w:pPr>
    <w:rPr>
      <w:rFonts w:ascii="Times New Roman" w:eastAsia="PMingLiU" w:hAnsi="Times New Roman"/>
      <w:kern w:val="0"/>
      <w:sz w:val="22"/>
      <w:lang w:val="da-DK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348C8"/>
    <w:rPr>
      <w:rFonts w:ascii="Times New Roman" w:eastAsia="PMingLiU" w:hAnsi="Times New Roman"/>
      <w:kern w:val="0"/>
      <w:sz w:val="22"/>
      <w:szCs w:val="21"/>
      <w:lang w:val="da-DK"/>
    </w:rPr>
  </w:style>
  <w:style w:type="character" w:styleId="CommentReference">
    <w:name w:val="annotation reference"/>
    <w:basedOn w:val="DefaultParagraphFont"/>
    <w:uiPriority w:val="99"/>
    <w:unhideWhenUsed/>
    <w:qFormat/>
    <w:rsid w:val="009348C8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9348C8"/>
  </w:style>
  <w:style w:type="character" w:styleId="PageNumber">
    <w:name w:val="page number"/>
    <w:basedOn w:val="DefaultParagraphFont"/>
    <w:uiPriority w:val="99"/>
    <w:unhideWhenUsed/>
    <w:qFormat/>
    <w:rsid w:val="009348C8"/>
  </w:style>
  <w:style w:type="character" w:styleId="Hyperlink">
    <w:name w:val="Hyperlink"/>
    <w:uiPriority w:val="99"/>
    <w:unhideWhenUsed/>
    <w:qFormat/>
    <w:rsid w:val="009348C8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9348C8"/>
    <w:rPr>
      <w:i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934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9348C8"/>
    <w:rPr>
      <w:rFonts w:ascii="Calibri" w:eastAsiaTheme="minorHAnsi" w:hAnsi="Calibri"/>
      <w:b/>
      <w:bCs/>
      <w:kern w:val="0"/>
      <w:sz w:val="20"/>
      <w:szCs w:val="21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9348C8"/>
    <w:rPr>
      <w:rFonts w:ascii="SimSu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9348C8"/>
    <w:rPr>
      <w:rFonts w:ascii="SimSun" w:eastAsiaTheme="minorHAnsi" w:hAnsi="Calibri"/>
      <w:kern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9348C8"/>
    <w:pPr>
      <w:ind w:firstLineChars="200" w:firstLine="420"/>
    </w:pPr>
  </w:style>
  <w:style w:type="character" w:customStyle="1" w:styleId="EndNoteBibliographyTitle0">
    <w:name w:val="EndNote Bibliography Title 字符"/>
    <w:basedOn w:val="DefaultParagraphFont"/>
    <w:link w:val="EndNoteBibliographyTitle"/>
    <w:rsid w:val="009348C8"/>
    <w:rPr>
      <w:rFonts w:ascii="Calibri" w:eastAsiaTheme="minorHAnsi" w:hAnsi="Calibri" w:cs="Calibri"/>
      <w:sz w:val="20"/>
      <w:szCs w:val="21"/>
    </w:rPr>
  </w:style>
  <w:style w:type="character" w:customStyle="1" w:styleId="EndNoteBibliography0">
    <w:name w:val="EndNote Bibliography 字符"/>
    <w:basedOn w:val="DefaultParagraphFont"/>
    <w:link w:val="EndNoteBibliography"/>
    <w:rsid w:val="009348C8"/>
    <w:rPr>
      <w:rFonts w:ascii="Calibri" w:eastAsiaTheme="minorHAnsi" w:hAnsi="Calibri" w:cs="Calibri"/>
      <w:sz w:val="20"/>
      <w:szCs w:val="20"/>
    </w:rPr>
  </w:style>
  <w:style w:type="character" w:styleId="Strong">
    <w:name w:val="Strong"/>
    <w:basedOn w:val="DefaultParagraphFont"/>
    <w:qFormat/>
    <w:rsid w:val="00A723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line number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8C8"/>
    <w:pPr>
      <w:widowControl w:val="0"/>
      <w:jc w:val="both"/>
    </w:pPr>
    <w:rPr>
      <w:rFonts w:ascii="Calibri" w:hAnsi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qFormat/>
    <w:rsid w:val="009348C8"/>
    <w:pPr>
      <w:jc w:val="left"/>
    </w:pPr>
    <w:rPr>
      <w:rFonts w:cs="Calibri"/>
      <w:sz w:val="20"/>
      <w:szCs w:val="20"/>
    </w:rPr>
  </w:style>
  <w:style w:type="paragraph" w:customStyle="1" w:styleId="EndNoteBibliographyTitle">
    <w:name w:val="EndNote Bibliography Title"/>
    <w:link w:val="EndNoteBibliographyTitle0"/>
    <w:qFormat/>
    <w:rsid w:val="009348C8"/>
    <w:rPr>
      <w:rFonts w:ascii="Calibri" w:hAnsi="Calibri" w:cs="Calibri"/>
      <w:sz w:val="20"/>
      <w:szCs w:val="21"/>
    </w:rPr>
  </w:style>
  <w:style w:type="character" w:customStyle="1" w:styleId="font31">
    <w:name w:val="font3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71">
    <w:name w:val="font7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61">
    <w:name w:val="font6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font41">
    <w:name w:val="font41"/>
    <w:basedOn w:val="DefaultParagraphFont"/>
    <w:qFormat/>
    <w:rsid w:val="009348C8"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81">
    <w:name w:val="font8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DefaultParagraphFont"/>
    <w:qFormat/>
    <w:rsid w:val="009348C8"/>
    <w:rPr>
      <w:rFonts w:ascii="Times New Roman" w:hAnsi="Times New Roman" w:cs="Times New Roman" w:hint="default"/>
      <w:b/>
      <w:bCs/>
      <w:color w:val="000000"/>
      <w:sz w:val="22"/>
      <w:szCs w:val="22"/>
      <w:u w:val="none"/>
      <w:vertAlign w:val="superscript"/>
    </w:rPr>
  </w:style>
  <w:style w:type="character" w:customStyle="1" w:styleId="font01">
    <w:name w:val="font01"/>
    <w:basedOn w:val="DefaultParagraphFont"/>
    <w:qFormat/>
    <w:rsid w:val="009348C8"/>
    <w:rPr>
      <w:rFonts w:ascii="SimSun" w:eastAsia="SimSun" w:hAnsi="SimSun" w:hint="eastAsia"/>
      <w:color w:val="000000"/>
      <w:sz w:val="22"/>
      <w:szCs w:val="22"/>
      <w:u w:val="none"/>
    </w:rPr>
  </w:style>
  <w:style w:type="character" w:customStyle="1" w:styleId="highlight">
    <w:name w:val="highlight"/>
    <w:qFormat/>
    <w:rsid w:val="009348C8"/>
  </w:style>
  <w:style w:type="character" w:customStyle="1" w:styleId="fontstyle21">
    <w:name w:val="fontstyle21"/>
    <w:basedOn w:val="DefaultParagraphFont"/>
    <w:qFormat/>
    <w:rsid w:val="009348C8"/>
    <w:rPr>
      <w:rFonts w:ascii="JvksyfAdvTTa351d857.B" w:hAnsi="JvksyfAdvTTa351d857.B" w:hint="default"/>
      <w:color w:val="131413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9348C8"/>
    <w:pPr>
      <w:jc w:val="left"/>
    </w:pPr>
    <w:rPr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9348C8"/>
    <w:rPr>
      <w:rFonts w:ascii="Calibri" w:eastAsiaTheme="minorHAnsi" w:hAnsi="Calibri"/>
      <w:kern w:val="0"/>
      <w:sz w:val="20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rsid w:val="009348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348C8"/>
    <w:rPr>
      <w:rFonts w:ascii="Calibri" w:eastAsiaTheme="minorHAnsi" w:hAnsi="Calibri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9348C8"/>
    <w:pPr>
      <w:widowControl/>
      <w:tabs>
        <w:tab w:val="center" w:pos="4680"/>
        <w:tab w:val="right" w:pos="9360"/>
      </w:tabs>
      <w:jc w:val="left"/>
    </w:pPr>
    <w:rPr>
      <w:rFonts w:ascii="Times New Roman" w:eastAsia="PMingLiU" w:hAnsi="Times New Roman"/>
      <w:kern w:val="0"/>
      <w:sz w:val="22"/>
      <w:lang w:val="da-DK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348C8"/>
    <w:rPr>
      <w:rFonts w:ascii="Times New Roman" w:eastAsia="PMingLiU" w:hAnsi="Times New Roman"/>
      <w:kern w:val="0"/>
      <w:sz w:val="22"/>
      <w:szCs w:val="21"/>
      <w:lang w:val="da-DK"/>
    </w:rPr>
  </w:style>
  <w:style w:type="character" w:styleId="CommentReference">
    <w:name w:val="annotation reference"/>
    <w:basedOn w:val="DefaultParagraphFont"/>
    <w:uiPriority w:val="99"/>
    <w:unhideWhenUsed/>
    <w:qFormat/>
    <w:rsid w:val="009348C8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9348C8"/>
  </w:style>
  <w:style w:type="character" w:styleId="PageNumber">
    <w:name w:val="page number"/>
    <w:basedOn w:val="DefaultParagraphFont"/>
    <w:uiPriority w:val="99"/>
    <w:unhideWhenUsed/>
    <w:qFormat/>
    <w:rsid w:val="009348C8"/>
  </w:style>
  <w:style w:type="character" w:styleId="Hyperlink">
    <w:name w:val="Hyperlink"/>
    <w:uiPriority w:val="99"/>
    <w:unhideWhenUsed/>
    <w:qFormat/>
    <w:rsid w:val="009348C8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9348C8"/>
    <w:rPr>
      <w:i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934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9348C8"/>
    <w:rPr>
      <w:rFonts w:ascii="Calibri" w:eastAsiaTheme="minorHAnsi" w:hAnsi="Calibri"/>
      <w:b/>
      <w:bCs/>
      <w:kern w:val="0"/>
      <w:sz w:val="20"/>
      <w:szCs w:val="21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9348C8"/>
    <w:rPr>
      <w:rFonts w:ascii="SimSu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9348C8"/>
    <w:rPr>
      <w:rFonts w:ascii="SimSun" w:eastAsiaTheme="minorHAnsi" w:hAnsi="Calibri"/>
      <w:kern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9348C8"/>
    <w:pPr>
      <w:ind w:firstLineChars="200" w:firstLine="420"/>
    </w:pPr>
  </w:style>
  <w:style w:type="character" w:customStyle="1" w:styleId="EndNoteBibliographyTitle0">
    <w:name w:val="EndNote Bibliography Title 字符"/>
    <w:basedOn w:val="DefaultParagraphFont"/>
    <w:link w:val="EndNoteBibliographyTitle"/>
    <w:rsid w:val="009348C8"/>
    <w:rPr>
      <w:rFonts w:ascii="Calibri" w:eastAsiaTheme="minorHAnsi" w:hAnsi="Calibri" w:cs="Calibri"/>
      <w:sz w:val="20"/>
      <w:szCs w:val="21"/>
    </w:rPr>
  </w:style>
  <w:style w:type="character" w:customStyle="1" w:styleId="EndNoteBibliography0">
    <w:name w:val="EndNote Bibliography 字符"/>
    <w:basedOn w:val="DefaultParagraphFont"/>
    <w:link w:val="EndNoteBibliography"/>
    <w:rsid w:val="009348C8"/>
    <w:rPr>
      <w:rFonts w:ascii="Calibri" w:eastAsiaTheme="minorHAnsi" w:hAnsi="Calibri" w:cs="Calibri"/>
      <w:sz w:val="20"/>
      <w:szCs w:val="20"/>
    </w:rPr>
  </w:style>
  <w:style w:type="character" w:styleId="Strong">
    <w:name w:val="Strong"/>
    <w:basedOn w:val="DefaultParagraphFont"/>
    <w:qFormat/>
    <w:rsid w:val="00A72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646</Characters>
  <Application>Microsoft Office Word</Application>
  <DocSecurity>0</DocSecurity>
  <Lines>71</Lines>
  <Paragraphs>56</Paragraphs>
  <ScaleCrop>false</ScaleCrop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2021-11-20T10:05:00Z</dcterms:created>
  <dcterms:modified xsi:type="dcterms:W3CDTF">2021-11-20T10:06:00Z</dcterms:modified>
</cp:coreProperties>
</file>