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D28E3" w14:textId="5B8808A3" w:rsidR="00E14C02" w:rsidRDefault="00E14C02"/>
    <w:tbl>
      <w:tblPr>
        <w:tblW w:w="13083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6"/>
        <w:gridCol w:w="1097"/>
        <w:gridCol w:w="1310"/>
        <w:gridCol w:w="1351"/>
        <w:gridCol w:w="1430"/>
        <w:gridCol w:w="1276"/>
        <w:gridCol w:w="1418"/>
        <w:gridCol w:w="992"/>
        <w:gridCol w:w="1276"/>
        <w:gridCol w:w="1310"/>
        <w:gridCol w:w="7"/>
      </w:tblGrid>
      <w:tr w:rsidR="00A2114B" w:rsidRPr="00A66C50" w14:paraId="2D44751D" w14:textId="77777777" w:rsidTr="00A2114B">
        <w:trPr>
          <w:gridAfter w:val="1"/>
          <w:wAfter w:w="7" w:type="dxa"/>
          <w:jc w:val="center"/>
        </w:trPr>
        <w:tc>
          <w:tcPr>
            <w:tcW w:w="13076" w:type="dxa"/>
            <w:gridSpan w:val="10"/>
            <w:tcBorders>
              <w:bottom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C24DD23" w14:textId="3BA1BE34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/>
            <w:r w:rsidRPr="007F3C70">
              <w:rPr>
                <w:rFonts w:ascii="Arial" w:hAnsi="Arial" w:cs="Arial"/>
                <w:i/>
                <w:iCs/>
                <w:color w:val="000000"/>
              </w:rPr>
              <w:t xml:space="preserve">Table </w:t>
            </w:r>
            <w:r w:rsidR="009D17D0" w:rsidRPr="007F3C70">
              <w:rPr>
                <w:rFonts w:ascii="Arial" w:hAnsi="Arial" w:cs="Arial"/>
                <w:i/>
                <w:iCs/>
                <w:color w:val="000000"/>
              </w:rPr>
              <w:t>S2</w:t>
            </w:r>
            <w:r w:rsidR="007F3C70" w:rsidRPr="007F3C70">
              <w:rPr>
                <w:rFonts w:ascii="Arial" w:hAnsi="Arial" w:cs="Arial"/>
                <w:i/>
                <w:iCs/>
                <w:color w:val="000000"/>
              </w:rPr>
              <w:t>.</w:t>
            </w:r>
            <w:r w:rsidR="009D17D0">
              <w:rPr>
                <w:rFonts w:ascii="Arial" w:hAnsi="Arial" w:cs="Arial"/>
                <w:color w:val="000000"/>
              </w:rPr>
              <w:t xml:space="preserve"> </w:t>
            </w:r>
            <w:r w:rsidRPr="00260057">
              <w:rPr>
                <w:rFonts w:ascii="Arial" w:hAnsi="Arial" w:cs="Arial"/>
                <w:color w:val="000000"/>
              </w:rPr>
              <w:t>Authentication of the ECV304 (ATCC CRL-1998) and T24 (ATC HTB-4) cell lines by Short Tandem Repeated DNA profiling at ATCC</w:t>
            </w:r>
          </w:p>
        </w:tc>
      </w:tr>
      <w:tr w:rsidR="00A2114B" w:rsidRPr="00A66C50" w14:paraId="3E493E9F" w14:textId="77777777" w:rsidTr="00A2114B">
        <w:trPr>
          <w:jc w:val="center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64DAB95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bCs/>
                <w:color w:val="000000"/>
              </w:rPr>
              <w:t>Designation</w:t>
            </w:r>
          </w:p>
        </w:tc>
        <w:tc>
          <w:tcPr>
            <w:tcW w:w="1146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CBC48FF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bCs/>
                <w:color w:val="000000"/>
              </w:rPr>
              <w:t>Short Tandem Repeats (STR)</w:t>
            </w:r>
          </w:p>
        </w:tc>
      </w:tr>
      <w:tr w:rsidR="00A2114B" w:rsidRPr="00A66C50" w14:paraId="7B85F6FF" w14:textId="77777777" w:rsidTr="00A2114B">
        <w:trPr>
          <w:gridAfter w:val="1"/>
          <w:wAfter w:w="7" w:type="dxa"/>
          <w:jc w:val="center"/>
        </w:trPr>
        <w:tc>
          <w:tcPr>
            <w:tcW w:w="1616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AF42764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397E1B3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AMEL*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4BA569D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CSF1PO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B997C8F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D13S317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A4C4447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D16S539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AE438D3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D5S818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064D91B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D7S820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7E9D493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THO1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08CD73C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TPOX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629C561" w14:textId="77777777" w:rsidR="00D97EB8" w:rsidRPr="00A66C50" w:rsidRDefault="00D97EB8" w:rsidP="00A2114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66C50">
              <w:rPr>
                <w:rFonts w:ascii="Arial" w:hAnsi="Arial" w:cs="Arial"/>
                <w:color w:val="000000"/>
              </w:rPr>
              <w:t>vWA</w:t>
            </w:r>
            <w:proofErr w:type="spellEnd"/>
          </w:p>
        </w:tc>
      </w:tr>
      <w:tr w:rsidR="00A2114B" w:rsidRPr="00A66C50" w14:paraId="6FDBE487" w14:textId="77777777" w:rsidTr="00A2114B">
        <w:trPr>
          <w:gridAfter w:val="1"/>
          <w:wAfter w:w="7" w:type="dxa"/>
          <w:jc w:val="center"/>
        </w:trPr>
        <w:tc>
          <w:tcPr>
            <w:tcW w:w="161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D619B5B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00000"/>
                <w:vertAlign w:val="superscript"/>
              </w:rPr>
            </w:pPr>
            <w:r w:rsidRPr="00A66C50">
              <w:rPr>
                <w:rFonts w:ascii="Arial" w:hAnsi="Arial" w:cs="Arial"/>
                <w:color w:val="000000"/>
              </w:rPr>
              <w:t>T24</w:t>
            </w:r>
            <w:r w:rsidRPr="00A66C50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1097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491E2AE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BB1E0E9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10, 12</w:t>
            </w:r>
          </w:p>
        </w:tc>
        <w:tc>
          <w:tcPr>
            <w:tcW w:w="1351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20E3139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43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58324D0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327EF84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10, 12</w:t>
            </w:r>
          </w:p>
        </w:tc>
        <w:tc>
          <w:tcPr>
            <w:tcW w:w="1418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E1C7E63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10, 11</w:t>
            </w:r>
          </w:p>
        </w:tc>
        <w:tc>
          <w:tcPr>
            <w:tcW w:w="992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62950D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A101144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8, 11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5733598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17</w:t>
            </w:r>
          </w:p>
        </w:tc>
      </w:tr>
      <w:tr w:rsidR="00A2114B" w:rsidRPr="00A66C50" w14:paraId="02C23478" w14:textId="77777777" w:rsidTr="00A2114B">
        <w:trPr>
          <w:gridAfter w:val="1"/>
          <w:wAfter w:w="7" w:type="dxa"/>
          <w:jc w:val="center"/>
        </w:trPr>
        <w:tc>
          <w:tcPr>
            <w:tcW w:w="161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1DB06DA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T24</w:t>
            </w:r>
            <w:r w:rsidRPr="00A66C50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097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AA2C41F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14A9475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10, 12</w:t>
            </w:r>
          </w:p>
        </w:tc>
        <w:tc>
          <w:tcPr>
            <w:tcW w:w="1351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52E1302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43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39C3102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A10E82E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10, 12</w:t>
            </w:r>
          </w:p>
        </w:tc>
        <w:tc>
          <w:tcPr>
            <w:tcW w:w="1418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5A7E701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10, 11</w:t>
            </w:r>
          </w:p>
        </w:tc>
        <w:tc>
          <w:tcPr>
            <w:tcW w:w="992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555F757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DFEA69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8, 11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D4A9EFE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17</w:t>
            </w:r>
          </w:p>
        </w:tc>
      </w:tr>
      <w:tr w:rsidR="00A2114B" w:rsidRPr="00A66C50" w14:paraId="6313A212" w14:textId="77777777" w:rsidTr="00A2114B">
        <w:trPr>
          <w:gridAfter w:val="1"/>
          <w:wAfter w:w="7" w:type="dxa"/>
          <w:jc w:val="center"/>
        </w:trPr>
        <w:tc>
          <w:tcPr>
            <w:tcW w:w="161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F6389ED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ECV304</w:t>
            </w:r>
            <w:r w:rsidRPr="00A66C50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1097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8AF3AFD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576F06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51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EF24A62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43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01C61B3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BDCF08A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18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6048FD0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10,11</w:t>
            </w:r>
          </w:p>
        </w:tc>
        <w:tc>
          <w:tcPr>
            <w:tcW w:w="992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80DE272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7B51EFB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8, 11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A726ED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17</w:t>
            </w:r>
          </w:p>
        </w:tc>
      </w:tr>
      <w:tr w:rsidR="00A2114B" w:rsidRPr="00A66C50" w14:paraId="16C71C85" w14:textId="77777777" w:rsidTr="00A2114B">
        <w:trPr>
          <w:gridAfter w:val="1"/>
          <w:wAfter w:w="7" w:type="dxa"/>
          <w:jc w:val="center"/>
        </w:trPr>
        <w:tc>
          <w:tcPr>
            <w:tcW w:w="161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33D7691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ECV304</w:t>
            </w:r>
            <w:r w:rsidRPr="00A66C50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097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7FA4CF9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867E46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51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4B2C64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43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96E1AE4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00A6909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18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A6C2755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92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22DB00A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76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DC72DAC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8, 11</w:t>
            </w:r>
          </w:p>
        </w:tc>
        <w:tc>
          <w:tcPr>
            <w:tcW w:w="1310" w:type="dxa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D30089B" w14:textId="77777777" w:rsidR="00D97EB8" w:rsidRPr="00A66C50" w:rsidRDefault="00D97EB8" w:rsidP="00961E2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66C50">
              <w:rPr>
                <w:rFonts w:ascii="Arial" w:hAnsi="Arial" w:cs="Arial"/>
                <w:color w:val="000000"/>
              </w:rPr>
              <w:t>17</w:t>
            </w:r>
          </w:p>
        </w:tc>
      </w:tr>
    </w:tbl>
    <w:p w14:paraId="69273003" w14:textId="77777777" w:rsidR="00D97EB8" w:rsidRPr="00A66C50" w:rsidRDefault="00D97EB8" w:rsidP="00D97EB8">
      <w:pPr>
        <w:spacing w:line="276" w:lineRule="auto"/>
        <w:jc w:val="both"/>
        <w:rPr>
          <w:rFonts w:ascii="Arial" w:hAnsi="Arial" w:cs="Arial"/>
        </w:rPr>
      </w:pPr>
      <w:r w:rsidRPr="00A66C50">
        <w:rPr>
          <w:rFonts w:ascii="Arial" w:hAnsi="Arial" w:cs="Arial"/>
          <w:color w:val="000000"/>
          <w:vertAlign w:val="superscript"/>
        </w:rPr>
        <w:t>*</w:t>
      </w:r>
      <w:r w:rsidRPr="00A66C50">
        <w:rPr>
          <w:rFonts w:ascii="Arial" w:hAnsi="Arial" w:cs="Arial"/>
          <w:color w:val="000000"/>
        </w:rPr>
        <w:t xml:space="preserve">AMEL: </w:t>
      </w:r>
      <w:proofErr w:type="spellStart"/>
      <w:r w:rsidRPr="00A66C50">
        <w:rPr>
          <w:rFonts w:ascii="Arial" w:hAnsi="Arial" w:cs="Arial"/>
          <w:color w:val="000000"/>
        </w:rPr>
        <w:t>amelogenin</w:t>
      </w:r>
      <w:proofErr w:type="spellEnd"/>
    </w:p>
    <w:p w14:paraId="1F69C300" w14:textId="0E31FB6C" w:rsidR="00D97EB8" w:rsidRDefault="00D97EB8" w:rsidP="00D97EB8">
      <w:pPr>
        <w:spacing w:line="276" w:lineRule="auto"/>
        <w:jc w:val="both"/>
        <w:rPr>
          <w:rFonts w:ascii="Arial" w:hAnsi="Arial" w:cs="Arial"/>
          <w:color w:val="000000"/>
        </w:rPr>
      </w:pPr>
      <w:r w:rsidRPr="00A66C50">
        <w:rPr>
          <w:rFonts w:ascii="Arial" w:hAnsi="Arial" w:cs="Arial"/>
        </w:rPr>
        <w:t>T24</w:t>
      </w:r>
      <w:r w:rsidRPr="00A66C50">
        <w:rPr>
          <w:rFonts w:ascii="Arial" w:hAnsi="Arial" w:cs="Arial"/>
          <w:vertAlign w:val="superscript"/>
        </w:rPr>
        <w:t>1</w:t>
      </w:r>
      <w:r w:rsidRPr="00A66C50">
        <w:rPr>
          <w:rFonts w:ascii="Arial" w:hAnsi="Arial" w:cs="Arial"/>
        </w:rPr>
        <w:t xml:space="preserve">: ATCC reference database profile </w:t>
      </w:r>
      <w:r w:rsidRPr="00A66C50">
        <w:rPr>
          <w:rFonts w:ascii="Arial" w:hAnsi="Arial" w:cs="Arial"/>
          <w:color w:val="000000"/>
        </w:rPr>
        <w:t xml:space="preserve">(ATCC HTB-4); </w:t>
      </w:r>
      <w:r w:rsidRPr="00A66C50">
        <w:rPr>
          <w:rFonts w:ascii="Arial" w:hAnsi="Arial" w:cs="Arial"/>
        </w:rPr>
        <w:t>T24</w:t>
      </w:r>
      <w:r w:rsidRPr="00A66C50">
        <w:rPr>
          <w:rFonts w:ascii="Arial" w:hAnsi="Arial" w:cs="Arial"/>
          <w:vertAlign w:val="superscript"/>
        </w:rPr>
        <w:t>2</w:t>
      </w:r>
      <w:r w:rsidRPr="00A66C50">
        <w:rPr>
          <w:rFonts w:ascii="Arial" w:hAnsi="Arial" w:cs="Arial"/>
        </w:rPr>
        <w:t>: our cell line; ECV304</w:t>
      </w:r>
      <w:r w:rsidRPr="00A66C50">
        <w:rPr>
          <w:rFonts w:ascii="Arial" w:hAnsi="Arial" w:cs="Arial"/>
          <w:vertAlign w:val="superscript"/>
        </w:rPr>
        <w:t>1</w:t>
      </w:r>
      <w:r w:rsidRPr="00A66C50">
        <w:rPr>
          <w:rFonts w:ascii="Arial" w:hAnsi="Arial" w:cs="Arial"/>
        </w:rPr>
        <w:t xml:space="preserve">: ATCC reference database profile </w:t>
      </w:r>
      <w:r w:rsidRPr="00A66C50">
        <w:rPr>
          <w:rFonts w:ascii="Arial" w:hAnsi="Arial" w:cs="Arial"/>
          <w:color w:val="000000"/>
        </w:rPr>
        <w:t xml:space="preserve">(ATCC CRL-1998); and </w:t>
      </w:r>
      <w:r w:rsidRPr="00A66C50">
        <w:rPr>
          <w:rFonts w:ascii="Arial" w:hAnsi="Arial" w:cs="Arial"/>
        </w:rPr>
        <w:t>ECV304</w:t>
      </w:r>
      <w:r w:rsidRPr="00A66C50">
        <w:rPr>
          <w:rFonts w:ascii="Arial" w:hAnsi="Arial" w:cs="Arial"/>
          <w:vertAlign w:val="superscript"/>
        </w:rPr>
        <w:t>2</w:t>
      </w:r>
      <w:r w:rsidRPr="00A66C50">
        <w:rPr>
          <w:rFonts w:ascii="Arial" w:hAnsi="Arial" w:cs="Arial"/>
        </w:rPr>
        <w:t xml:space="preserve">: </w:t>
      </w:r>
      <w:r w:rsidRPr="00A66C50">
        <w:rPr>
          <w:rFonts w:ascii="Arial" w:hAnsi="Arial" w:cs="Arial"/>
          <w:color w:val="000000"/>
        </w:rPr>
        <w:t>our cell line.</w:t>
      </w:r>
    </w:p>
    <w:bookmarkEnd w:id="0"/>
    <w:p w14:paraId="3DE4F890" w14:textId="77777777" w:rsidR="007D5ADB" w:rsidRDefault="007D5ADB"/>
    <w:sectPr w:rsidR="007D5ADB" w:rsidSect="007F3C7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B8"/>
    <w:rsid w:val="00112538"/>
    <w:rsid w:val="00134E39"/>
    <w:rsid w:val="001437D0"/>
    <w:rsid w:val="001B1DCF"/>
    <w:rsid w:val="001E46F8"/>
    <w:rsid w:val="001F7E93"/>
    <w:rsid w:val="00204612"/>
    <w:rsid w:val="002644DC"/>
    <w:rsid w:val="002B2EC5"/>
    <w:rsid w:val="002D66A2"/>
    <w:rsid w:val="00382E91"/>
    <w:rsid w:val="003B2C6C"/>
    <w:rsid w:val="003C7706"/>
    <w:rsid w:val="003F3A87"/>
    <w:rsid w:val="00410E99"/>
    <w:rsid w:val="00444236"/>
    <w:rsid w:val="004A232F"/>
    <w:rsid w:val="004A31ED"/>
    <w:rsid w:val="004A4806"/>
    <w:rsid w:val="004E1C8E"/>
    <w:rsid w:val="0051721B"/>
    <w:rsid w:val="0052018C"/>
    <w:rsid w:val="00567B2C"/>
    <w:rsid w:val="00591A15"/>
    <w:rsid w:val="005E50C4"/>
    <w:rsid w:val="00603426"/>
    <w:rsid w:val="006257FC"/>
    <w:rsid w:val="00682848"/>
    <w:rsid w:val="00693C5F"/>
    <w:rsid w:val="00786B06"/>
    <w:rsid w:val="007B67D5"/>
    <w:rsid w:val="007D5ADB"/>
    <w:rsid w:val="007F3C70"/>
    <w:rsid w:val="007F62E3"/>
    <w:rsid w:val="0087795D"/>
    <w:rsid w:val="00891929"/>
    <w:rsid w:val="008A4339"/>
    <w:rsid w:val="00903E67"/>
    <w:rsid w:val="009B0CA8"/>
    <w:rsid w:val="009B30DC"/>
    <w:rsid w:val="009D17D0"/>
    <w:rsid w:val="009F28AD"/>
    <w:rsid w:val="00A002B8"/>
    <w:rsid w:val="00A14089"/>
    <w:rsid w:val="00A2114B"/>
    <w:rsid w:val="00A506AC"/>
    <w:rsid w:val="00A82BCD"/>
    <w:rsid w:val="00AE1F1D"/>
    <w:rsid w:val="00B55807"/>
    <w:rsid w:val="00BA19CB"/>
    <w:rsid w:val="00BB0152"/>
    <w:rsid w:val="00BE5FF9"/>
    <w:rsid w:val="00BE65EA"/>
    <w:rsid w:val="00C01D1D"/>
    <w:rsid w:val="00C127EA"/>
    <w:rsid w:val="00C3251A"/>
    <w:rsid w:val="00CC0136"/>
    <w:rsid w:val="00CD479F"/>
    <w:rsid w:val="00D56DA6"/>
    <w:rsid w:val="00D673F8"/>
    <w:rsid w:val="00D72745"/>
    <w:rsid w:val="00D97EB8"/>
    <w:rsid w:val="00DA2868"/>
    <w:rsid w:val="00E14C02"/>
    <w:rsid w:val="00E415CC"/>
    <w:rsid w:val="00E83862"/>
    <w:rsid w:val="00E841F2"/>
    <w:rsid w:val="00E9273D"/>
    <w:rsid w:val="00E92A17"/>
    <w:rsid w:val="00EF27C3"/>
    <w:rsid w:val="00F0025E"/>
    <w:rsid w:val="00F51504"/>
    <w:rsid w:val="00F678A1"/>
    <w:rsid w:val="00F700DF"/>
    <w:rsid w:val="00F932D1"/>
    <w:rsid w:val="00FB3AD7"/>
    <w:rsid w:val="00FD4FF4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53B4"/>
  <w15:chartTrackingRefBased/>
  <w15:docId w15:val="{E3AB2059-0A4C-C944-B88A-A3E33F3B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97E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4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34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6128AC-1D2F-4C44-A101-066A39E6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Franca Shimabukuro</dc:creator>
  <cp:keywords/>
  <dc:description/>
  <cp:lastModifiedBy>Inés Colmegna, Dr</cp:lastModifiedBy>
  <cp:revision>2</cp:revision>
  <dcterms:created xsi:type="dcterms:W3CDTF">2021-08-26T22:15:00Z</dcterms:created>
  <dcterms:modified xsi:type="dcterms:W3CDTF">2021-08-26T22:15:00Z</dcterms:modified>
</cp:coreProperties>
</file>