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BFC42F" w14:textId="77777777" w:rsidR="003F42D9" w:rsidRPr="00CF454A" w:rsidRDefault="003F42D9" w:rsidP="003F42D9">
      <w:pPr>
        <w:spacing w:after="0" w:line="480" w:lineRule="auto"/>
        <w:rPr>
          <w:rFonts w:asciiTheme="minorHAnsi" w:hAnsiTheme="minorHAnsi" w:cstheme="minorHAnsi"/>
          <w:b/>
          <w:lang w:val="en-US"/>
        </w:rPr>
      </w:pPr>
    </w:p>
    <w:tbl>
      <w:tblPr>
        <w:tblW w:w="420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13"/>
        <w:gridCol w:w="1313"/>
        <w:gridCol w:w="1311"/>
        <w:gridCol w:w="1223"/>
      </w:tblGrid>
      <w:tr w:rsidR="003F42D9" w:rsidRPr="00750C6F" w14:paraId="342DA455" w14:textId="77777777" w:rsidTr="002948A3">
        <w:tc>
          <w:tcPr>
            <w:tcW w:w="5000" w:type="pct"/>
            <w:gridSpan w:val="4"/>
            <w:tcBorders>
              <w:top w:val="nil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14:paraId="71D63323" w14:textId="77777777" w:rsidR="003F42D9" w:rsidRPr="00CA3107" w:rsidRDefault="003F42D9" w:rsidP="002948A3">
            <w:pPr>
              <w:spacing w:after="0" w:line="480" w:lineRule="auto"/>
              <w:rPr>
                <w:rFonts w:asciiTheme="minorHAnsi" w:hAnsiTheme="minorHAnsi" w:cstheme="minorHAnsi"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Supplementary Table 1. </w:t>
            </w:r>
            <w:r w:rsidRPr="00CA3107">
              <w:rPr>
                <w:rFonts w:asciiTheme="minorHAnsi" w:hAnsiTheme="minorHAnsi" w:cstheme="minorHAnsi"/>
                <w:lang w:val="en-US"/>
              </w:rPr>
              <w:t xml:space="preserve">Pre-study OA analgesic treatment history in randomized </w:t>
            </w:r>
          </w:p>
          <w:p w14:paraId="4174AD6A" w14:textId="77777777" w:rsidR="003F42D9" w:rsidRPr="00750C6F" w:rsidRDefault="003F42D9" w:rsidP="002948A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CA3107">
              <w:rPr>
                <w:rFonts w:asciiTheme="minorHAnsi" w:hAnsiTheme="minorHAnsi" w:cstheme="minorHAnsi"/>
                <w:lang w:val="en-US"/>
              </w:rPr>
              <w:t>participants who received at least 1 SC dose</w:t>
            </w:r>
          </w:p>
        </w:tc>
      </w:tr>
      <w:tr w:rsidR="003F42D9" w:rsidRPr="00750C6F" w14:paraId="4CCA24E5" w14:textId="77777777" w:rsidTr="002948A3">
        <w:tc>
          <w:tcPr>
            <w:tcW w:w="2553" w:type="pct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14:paraId="56062F23" w14:textId="77777777" w:rsidR="003F42D9" w:rsidRPr="00605143" w:rsidRDefault="003F42D9" w:rsidP="002948A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605143">
              <w:rPr>
                <w:rFonts w:asciiTheme="minorHAnsi" w:hAnsiTheme="minorHAnsi" w:cstheme="minorHAnsi"/>
                <w:b/>
                <w:bCs/>
                <w:lang w:val="en-US"/>
              </w:rPr>
              <w:t>Analgesics used, n (%) participants</w:t>
            </w:r>
          </w:p>
        </w:tc>
        <w:tc>
          <w:tcPr>
            <w:tcW w:w="835" w:type="pct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464B3EE3" w14:textId="77777777" w:rsidR="003F42D9" w:rsidRPr="00750C6F" w:rsidRDefault="003F42D9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lang w:val="en-US"/>
              </w:rPr>
              <w:t>Tanezumab 2.5 mg</w:t>
            </w:r>
          </w:p>
          <w:p w14:paraId="4FB856E4" w14:textId="77777777" w:rsidR="003F42D9" w:rsidRPr="00CA3107" w:rsidRDefault="003F42D9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lang w:val="en-US"/>
              </w:rPr>
            </w:pPr>
            <w:r w:rsidRPr="00CA3107"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(N = 1002)</w:t>
            </w:r>
          </w:p>
        </w:tc>
        <w:tc>
          <w:tcPr>
            <w:tcW w:w="834" w:type="pct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6DEA4D28" w14:textId="77777777" w:rsidR="003F42D9" w:rsidRPr="00750C6F" w:rsidRDefault="003F42D9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lang w:val="en-US"/>
              </w:rPr>
              <w:t>Tanezumab 5 mg</w:t>
            </w:r>
          </w:p>
          <w:p w14:paraId="509ED9B0" w14:textId="77777777" w:rsidR="003F42D9" w:rsidRPr="00CA3107" w:rsidRDefault="003F42D9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lang w:val="en-US"/>
              </w:rPr>
            </w:pPr>
            <w:r w:rsidRPr="00CA3107"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(N =998)</w:t>
            </w:r>
          </w:p>
        </w:tc>
        <w:tc>
          <w:tcPr>
            <w:tcW w:w="778" w:type="pct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14:paraId="79120CFA" w14:textId="77777777" w:rsidR="003F42D9" w:rsidRPr="00750C6F" w:rsidRDefault="003F42D9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lang w:val="en-US"/>
              </w:rPr>
              <w:t>NSAID</w:t>
            </w:r>
          </w:p>
          <w:p w14:paraId="4488BD12" w14:textId="77777777" w:rsidR="003F42D9" w:rsidRPr="00CA3107" w:rsidRDefault="003F42D9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lang w:val="en-US"/>
              </w:rPr>
            </w:pPr>
            <w:r w:rsidRPr="00CA3107"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(N = 996)</w:t>
            </w:r>
          </w:p>
        </w:tc>
      </w:tr>
      <w:tr w:rsidR="003F42D9" w:rsidRPr="00750C6F" w14:paraId="284194B0" w14:textId="77777777" w:rsidTr="002948A3">
        <w:tc>
          <w:tcPr>
            <w:tcW w:w="2553" w:type="pct"/>
            <w:tcBorders>
              <w:top w:val="single" w:sz="12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01F6385E" w14:textId="77777777" w:rsidR="003F42D9" w:rsidRPr="00750C6F" w:rsidRDefault="003F42D9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750C6F">
              <w:rPr>
                <w:rFonts w:asciiTheme="minorHAnsi" w:hAnsiTheme="minorHAnsi" w:cstheme="minorHAnsi"/>
                <w:lang w:val="en-US"/>
              </w:rPr>
              <w:t>NSAIDs</w:t>
            </w:r>
          </w:p>
        </w:tc>
        <w:tc>
          <w:tcPr>
            <w:tcW w:w="835" w:type="pct"/>
            <w:tcBorders>
              <w:top w:val="single" w:sz="12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5DDD1316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  <w:tc>
          <w:tcPr>
            <w:tcW w:w="834" w:type="pct"/>
            <w:tcBorders>
              <w:top w:val="single" w:sz="12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053221E4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  <w:tc>
          <w:tcPr>
            <w:tcW w:w="778" w:type="pct"/>
            <w:tcBorders>
              <w:top w:val="single" w:sz="12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6F4AEBB6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</w:tr>
      <w:tr w:rsidR="003F42D9" w:rsidRPr="00750C6F" w14:paraId="45390C0F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76F1E93E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Ibuprofen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98DF067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397 (39.6)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54C6315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345 (34.6)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E81D0EE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347 (34.8)</w:t>
            </w:r>
          </w:p>
        </w:tc>
      </w:tr>
      <w:tr w:rsidR="003F42D9" w:rsidRPr="00750C6F" w14:paraId="1B818C95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8906DDF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Naproxen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7D3D65C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298 (29.7)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4D352CD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315 (31.6)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A1C51F9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305 (30.6)</w:t>
            </w:r>
          </w:p>
        </w:tc>
      </w:tr>
      <w:tr w:rsidR="003F42D9" w:rsidRPr="00750C6F" w14:paraId="2FF976BF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53FB02C6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Celecoxib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5FA64D2E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198 (19.8)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9EBC318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189 (18.9)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4A819FB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191 (19.2)</w:t>
            </w:r>
          </w:p>
        </w:tc>
      </w:tr>
      <w:tr w:rsidR="003F42D9" w:rsidRPr="00750C6F" w14:paraId="6AD8C521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04D3895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Meloxicam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7D8072A2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170 (17.0)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43BAAE22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188 (18.8)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BB71CCD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164 (16.5)</w:t>
            </w:r>
          </w:p>
        </w:tc>
      </w:tr>
      <w:tr w:rsidR="003F42D9" w:rsidRPr="00750C6F" w14:paraId="6B146C3C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90F691E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Diclofenac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7F406D8D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119 (11.9)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5B7A944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149 (14.9)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51E57709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136 (13.7)</w:t>
            </w:r>
          </w:p>
        </w:tc>
      </w:tr>
      <w:tr w:rsidR="003F42D9" w:rsidRPr="00750C6F" w14:paraId="647A3C77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9891D15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Naproxen sodium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C2D55AA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96 (9.6)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23C4CF3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106 (10.6)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7E60D938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106 (10.6)</w:t>
            </w:r>
          </w:p>
        </w:tc>
      </w:tr>
      <w:tr w:rsidR="003F42D9" w:rsidRPr="00750C6F" w14:paraId="62C6CB92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406E9CA3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Loxoprofen sodium dihydrate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E7BF945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34 (3.4)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516C707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26 (2.6)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75DE0DDD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31 (3.1)</w:t>
            </w:r>
          </w:p>
        </w:tc>
      </w:tr>
      <w:tr w:rsidR="003F42D9" w:rsidRPr="00750C6F" w14:paraId="6EB08562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7F7C9CA4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Diclofenac sodium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A924267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29 (2.9)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80A48F5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31 (3.1)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D9D82D3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26 (2.6)</w:t>
            </w:r>
          </w:p>
        </w:tc>
      </w:tr>
      <w:tr w:rsidR="003F42D9" w:rsidRPr="00750C6F" w14:paraId="29307CFB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04F9EB4E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Ketoprofen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02C4B5A1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22 (2.2)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4F788DFF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16 (1.6)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5EEC456E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19 (1.9)</w:t>
            </w:r>
          </w:p>
        </w:tc>
      </w:tr>
      <w:tr w:rsidR="003F42D9" w:rsidRPr="00750C6F" w14:paraId="2D3D0919" w14:textId="77777777" w:rsidTr="002948A3">
        <w:tc>
          <w:tcPr>
            <w:tcW w:w="2553" w:type="pct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443771DD" w14:textId="77777777" w:rsidR="003F42D9" w:rsidRPr="00750C6F" w:rsidRDefault="003F42D9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750C6F">
              <w:rPr>
                <w:rFonts w:asciiTheme="minorHAnsi" w:hAnsiTheme="minorHAnsi" w:cstheme="minorHAnsi"/>
                <w:lang w:val="en-US"/>
              </w:rPr>
              <w:t>Acetaminophen/</w:t>
            </w:r>
            <w:r>
              <w:rPr>
                <w:rFonts w:asciiTheme="minorHAnsi" w:hAnsiTheme="minorHAnsi" w:cstheme="minorHAnsi"/>
                <w:lang w:val="en-US"/>
              </w:rPr>
              <w:t>p</w:t>
            </w:r>
            <w:r w:rsidRPr="00750C6F">
              <w:rPr>
                <w:rFonts w:asciiTheme="minorHAnsi" w:hAnsiTheme="minorHAnsi" w:cstheme="minorHAnsi"/>
                <w:lang w:val="en-US"/>
              </w:rPr>
              <w:t>aracetamol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1E180C78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1BA321A0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5C4DBC48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F42D9" w:rsidRPr="00750C6F" w14:paraId="1B28F5BD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992CFFD" w14:textId="77777777" w:rsidR="003F42D9" w:rsidRPr="002E6120" w:rsidRDefault="003F42D9" w:rsidP="002948A3">
            <w:pPr>
              <w:spacing w:after="0" w:line="240" w:lineRule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     </w:t>
            </w:r>
            <w:r w:rsidRPr="002E6120">
              <w:rPr>
                <w:rFonts w:asciiTheme="minorHAnsi" w:hAnsiTheme="minorHAnsi" w:cstheme="minorHAnsi"/>
                <w:lang w:val="en-US"/>
              </w:rPr>
              <w:t>Paracetamol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041D076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959 (95.7)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7E71781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944 (94.6)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77DAB7F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954 (95.8)</w:t>
            </w:r>
          </w:p>
        </w:tc>
      </w:tr>
      <w:tr w:rsidR="003F42D9" w:rsidRPr="00750C6F" w14:paraId="5710004D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0D681BE5" w14:textId="77777777" w:rsidR="003F42D9" w:rsidRPr="002E6120" w:rsidRDefault="003F42D9" w:rsidP="002948A3">
            <w:pPr>
              <w:spacing w:after="0" w:line="240" w:lineRule="auto"/>
              <w:ind w:left="600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Paracetamol; tramadol hydrochloride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6E02D790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47 (4.7)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7E149211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43 (4.3)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76347F99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40 (4.0)</w:t>
            </w:r>
          </w:p>
        </w:tc>
      </w:tr>
      <w:tr w:rsidR="003F42D9" w:rsidRPr="00750C6F" w14:paraId="03EC730B" w14:textId="77777777" w:rsidTr="002948A3">
        <w:tc>
          <w:tcPr>
            <w:tcW w:w="2553" w:type="pct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1BE85D38" w14:textId="77777777" w:rsidR="003F42D9" w:rsidRPr="00750C6F" w:rsidRDefault="003F42D9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750C6F">
              <w:rPr>
                <w:rFonts w:asciiTheme="minorHAnsi" w:hAnsiTheme="minorHAnsi" w:cstheme="minorHAnsi"/>
                <w:lang w:val="en-US"/>
              </w:rPr>
              <w:t xml:space="preserve">Tramadol and </w:t>
            </w:r>
            <w:r>
              <w:rPr>
                <w:rFonts w:asciiTheme="minorHAnsi" w:hAnsiTheme="minorHAnsi" w:cstheme="minorHAnsi"/>
                <w:lang w:val="en-US"/>
              </w:rPr>
              <w:t>o</w:t>
            </w:r>
            <w:r w:rsidRPr="00750C6F">
              <w:rPr>
                <w:rFonts w:asciiTheme="minorHAnsi" w:hAnsiTheme="minorHAnsi" w:cstheme="minorHAnsi"/>
                <w:lang w:val="en-US"/>
              </w:rPr>
              <w:t>pioids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3C4CFF9E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70F714CE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51E61CD2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F42D9" w:rsidRPr="00750C6F" w14:paraId="6C3C5E67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1061CCD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Tramadol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28BB9F8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375 (37.4)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456A1C3C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363 (36.4)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2CA0C09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405 (40.7)</w:t>
            </w:r>
          </w:p>
        </w:tc>
      </w:tr>
      <w:tr w:rsidR="003F42D9" w:rsidRPr="00750C6F" w14:paraId="17E720BE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2FE8AE7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Hydrocodone bitartrate; paracetamol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5A23B8ED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125 (12.5)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77A435A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140 (14.0)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87692B6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113 (11.3)</w:t>
            </w:r>
          </w:p>
        </w:tc>
      </w:tr>
      <w:tr w:rsidR="003F42D9" w:rsidRPr="00750C6F" w14:paraId="31919354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8DFDD96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Hydrocodone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5F447EAF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73 (7.3)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1BCEC71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64 (6.4)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7C7A855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87 (8.7)</w:t>
            </w:r>
          </w:p>
        </w:tc>
      </w:tr>
      <w:tr w:rsidR="003F42D9" w:rsidRPr="00750C6F" w14:paraId="4E134B92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8CDDE2D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Oxycodone hydrochloride; paracetamol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4CD123F6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62 (6.2)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E5D7660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54 (5.4)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2930AD5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43 (4.3)</w:t>
            </w:r>
          </w:p>
        </w:tc>
      </w:tr>
      <w:tr w:rsidR="003F42D9" w:rsidRPr="00750C6F" w14:paraId="69C93385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5546F0BC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Codeine phosphate; paracetamol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D8E4E31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44 (4.4)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775A64DF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46 (4.6)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1DCAC41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51 (5.1)</w:t>
            </w:r>
          </w:p>
        </w:tc>
      </w:tr>
      <w:tr w:rsidR="003F42D9" w:rsidRPr="00750C6F" w14:paraId="2E9C036E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6CA6375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Oxycodone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7D568027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36 (3.6)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7A7F53A6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37 (3.7)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1B8EE56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37 (3.7)</w:t>
            </w:r>
          </w:p>
        </w:tc>
      </w:tr>
      <w:tr w:rsidR="003F42D9" w:rsidRPr="00750C6F" w14:paraId="5D36A133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23C508E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Tramadol hydrochloride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4EEB2DE7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21 (2.1)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F4CDA59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19 (1.9)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2616399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23 (2.3)</w:t>
            </w:r>
          </w:p>
        </w:tc>
      </w:tr>
      <w:tr w:rsidR="003F42D9" w:rsidRPr="00750C6F" w14:paraId="6A7FA17A" w14:textId="77777777" w:rsidTr="002948A3">
        <w:tc>
          <w:tcPr>
            <w:tcW w:w="2553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13D2F959" w14:textId="77777777" w:rsidR="003F42D9" w:rsidRPr="002E6120" w:rsidRDefault="003F42D9" w:rsidP="002948A3">
            <w:pPr>
              <w:spacing w:after="0" w:line="240" w:lineRule="auto"/>
              <w:ind w:left="641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Codeine</w:t>
            </w:r>
          </w:p>
        </w:tc>
        <w:tc>
          <w:tcPr>
            <w:tcW w:w="835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1FB47A50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15 (1.5)</w:t>
            </w:r>
          </w:p>
        </w:tc>
        <w:tc>
          <w:tcPr>
            <w:tcW w:w="834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69C524A1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21 (2.1)</w:t>
            </w:r>
          </w:p>
        </w:tc>
        <w:tc>
          <w:tcPr>
            <w:tcW w:w="778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4B1B1EF6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16 (1.6)</w:t>
            </w:r>
          </w:p>
        </w:tc>
      </w:tr>
      <w:tr w:rsidR="003F42D9" w:rsidRPr="00750C6F" w14:paraId="1ABE50BE" w14:textId="77777777" w:rsidTr="002948A3">
        <w:tc>
          <w:tcPr>
            <w:tcW w:w="2553" w:type="pct"/>
            <w:tcBorders>
              <w:top w:val="single" w:sz="4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3D62A48E" w14:textId="77777777" w:rsidR="003F42D9" w:rsidRPr="002E6120" w:rsidRDefault="003F42D9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Hyaluronate sodium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0C4FB042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44 (4.4)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68299131" w14:textId="77777777" w:rsidR="003F42D9" w:rsidRPr="002E6120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30 (3.0)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1DB3EE01" w14:textId="77777777" w:rsidR="003F42D9" w:rsidRPr="00750C6F" w:rsidRDefault="003F42D9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2E6120">
              <w:rPr>
                <w:rFonts w:asciiTheme="minorHAnsi" w:hAnsiTheme="minorHAnsi" w:cstheme="minorHAnsi"/>
                <w:lang w:val="en-US"/>
              </w:rPr>
              <w:t>37 (3.7)</w:t>
            </w:r>
          </w:p>
        </w:tc>
      </w:tr>
      <w:tr w:rsidR="003F42D9" w:rsidRPr="00750C6F" w14:paraId="140D853C" w14:textId="77777777" w:rsidTr="002948A3">
        <w:tc>
          <w:tcPr>
            <w:tcW w:w="5000" w:type="pct"/>
            <w:gridSpan w:val="4"/>
            <w:tcBorders>
              <w:top w:val="single" w:sz="12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122C3B3B" w14:textId="77777777" w:rsidR="003F42D9" w:rsidRPr="00750C6F" w:rsidRDefault="003F42D9" w:rsidP="002948A3">
            <w:pPr>
              <w:spacing w:after="0" w:line="480" w:lineRule="auto"/>
              <w:rPr>
                <w:rFonts w:asciiTheme="minorHAnsi" w:hAnsiTheme="minorHAnsi" w:cstheme="minorHAnsi"/>
                <w:lang w:val="en-US"/>
              </w:rPr>
            </w:pPr>
            <w:r w:rsidRPr="00750C6F">
              <w:rPr>
                <w:rFonts w:asciiTheme="minorHAnsi" w:hAnsiTheme="minorHAnsi" w:cstheme="minorHAnsi"/>
                <w:lang w:val="en-US"/>
              </w:rPr>
              <w:t>Table shows treatments received by ≥2% of participants in any treatment group</w:t>
            </w:r>
          </w:p>
          <w:p w14:paraId="45E8EE5F" w14:textId="77777777" w:rsidR="003F42D9" w:rsidRPr="00750C6F" w:rsidRDefault="003F42D9" w:rsidP="002948A3">
            <w:pPr>
              <w:spacing w:after="0" w:line="480" w:lineRule="auto"/>
              <w:rPr>
                <w:rFonts w:asciiTheme="minorHAnsi" w:hAnsiTheme="minorHAnsi" w:cstheme="minorHAnsi"/>
                <w:lang w:val="en-US"/>
              </w:rPr>
            </w:pPr>
            <w:r w:rsidRPr="00F21328">
              <w:rPr>
                <w:rFonts w:asciiTheme="minorHAnsi" w:hAnsiTheme="minorHAnsi" w:cstheme="minorHAnsi"/>
                <w:i/>
                <w:lang w:val="en-US"/>
              </w:rPr>
              <w:t xml:space="preserve">NSAIDs </w:t>
            </w:r>
            <w:r w:rsidRPr="00750C6F">
              <w:rPr>
                <w:rFonts w:asciiTheme="minorHAnsi" w:hAnsiTheme="minorHAnsi" w:cstheme="minorHAnsi"/>
                <w:lang w:val="en-US"/>
              </w:rPr>
              <w:t>nonsteroidal anti-inflammatory drugs</w:t>
            </w:r>
            <w:r>
              <w:rPr>
                <w:rFonts w:asciiTheme="minorHAnsi" w:hAnsiTheme="minorHAnsi" w:cstheme="minorHAnsi"/>
                <w:lang w:val="en-US"/>
              </w:rPr>
              <w:t>,</w:t>
            </w:r>
            <w:r w:rsidRPr="00750C6F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F21328">
              <w:rPr>
                <w:rFonts w:asciiTheme="minorHAnsi" w:hAnsiTheme="minorHAnsi" w:cstheme="minorHAnsi"/>
                <w:i/>
                <w:lang w:val="en-US"/>
              </w:rPr>
              <w:t>OA</w:t>
            </w:r>
            <w:r w:rsidRPr="00750C6F">
              <w:rPr>
                <w:rFonts w:asciiTheme="minorHAnsi" w:hAnsiTheme="minorHAnsi" w:cstheme="minorHAnsi"/>
                <w:lang w:val="en-US"/>
              </w:rPr>
              <w:t xml:space="preserve"> osteoarthritis</w:t>
            </w:r>
            <w:r>
              <w:rPr>
                <w:rFonts w:asciiTheme="minorHAnsi" w:hAnsiTheme="minorHAnsi" w:cstheme="minorHAnsi"/>
                <w:lang w:val="en-US"/>
              </w:rPr>
              <w:t>,</w:t>
            </w:r>
            <w:r w:rsidRPr="00750C6F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F21328">
              <w:rPr>
                <w:rFonts w:asciiTheme="minorHAnsi" w:hAnsiTheme="minorHAnsi" w:cstheme="minorHAnsi"/>
                <w:i/>
                <w:lang w:val="en-US"/>
              </w:rPr>
              <w:t>SC</w:t>
            </w:r>
            <w:r w:rsidRPr="00750C6F">
              <w:rPr>
                <w:rFonts w:asciiTheme="minorHAnsi" w:hAnsiTheme="minorHAnsi" w:cstheme="minorHAnsi"/>
                <w:lang w:val="en-US"/>
              </w:rPr>
              <w:t xml:space="preserve"> subcutaneous</w:t>
            </w:r>
          </w:p>
        </w:tc>
      </w:tr>
    </w:tbl>
    <w:p w14:paraId="3EB8D498" w14:textId="77777777" w:rsidR="007C6E5A" w:rsidRDefault="007C6E5A"/>
    <w:sectPr w:rsidR="007C6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2D9"/>
    <w:rsid w:val="003F42D9"/>
    <w:rsid w:val="005F222D"/>
    <w:rsid w:val="007C6E5A"/>
    <w:rsid w:val="00E4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F8F1D"/>
  <w15:chartTrackingRefBased/>
  <w15:docId w15:val="{56F41E9F-2266-4F22-BA7A-9E040FFA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2D9"/>
    <w:pPr>
      <w:spacing w:after="160" w:line="259" w:lineRule="auto"/>
    </w:pPr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Soulsby, Matthew</dc:creator>
  <cp:keywords/>
  <dc:description/>
  <cp:lastModifiedBy>Soulsby, Matthew</cp:lastModifiedBy>
  <cp:revision>1</cp:revision>
  <dcterms:created xsi:type="dcterms:W3CDTF">2021-04-21T15:55:00Z</dcterms:created>
  <dcterms:modified xsi:type="dcterms:W3CDTF">2021-04-21T15:55:00Z</dcterms:modified>
</cp:coreProperties>
</file>