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831"/>
        <w:gridCol w:w="742"/>
        <w:gridCol w:w="1013"/>
        <w:gridCol w:w="606"/>
        <w:gridCol w:w="120"/>
        <w:gridCol w:w="1121"/>
        <w:gridCol w:w="1121"/>
        <w:gridCol w:w="1121"/>
        <w:gridCol w:w="120"/>
        <w:gridCol w:w="1121"/>
        <w:gridCol w:w="851"/>
        <w:gridCol w:w="707"/>
      </w:tblGrid>
      <w:tr w:rsidR="00917E42" w:rsidRPr="00C30426" w:rsidTr="00917E42">
        <w:tc>
          <w:tcPr>
            <w:tcW w:w="334" w:type="pct"/>
            <w:tcBorders>
              <w:top w:val="single" w:sz="4" w:space="0" w:color="auto"/>
              <w:bottom w:val="nil"/>
            </w:tcBorders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bookmarkStart w:id="0" w:name="_GoBack"/>
          </w:p>
        </w:tc>
        <w:tc>
          <w:tcPr>
            <w:tcW w:w="1316" w:type="pct"/>
            <w:gridSpan w:val="3"/>
            <w:tcBorders>
              <w:top w:val="single" w:sz="4" w:space="0" w:color="auto"/>
              <w:bottom w:val="single" w:sz="4" w:space="0" w:color="000000"/>
            </w:tcBorders>
          </w:tcPr>
          <w:p w:rsidR="00917E42" w:rsidRPr="00C30426" w:rsidRDefault="00917E42" w:rsidP="008F4B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0426">
              <w:rPr>
                <w:rFonts w:ascii="Times New Roman" w:eastAsia="Times New Roman" w:hAnsi="Times New Roman" w:cs="Times New Roman"/>
                <w:b/>
              </w:rPr>
              <w:t>Baseline</w:t>
            </w:r>
          </w:p>
        </w:tc>
        <w:tc>
          <w:tcPr>
            <w:tcW w:w="95" w:type="pct"/>
            <w:tcBorders>
              <w:top w:val="single" w:sz="4" w:space="0" w:color="auto"/>
              <w:bottom w:val="nil"/>
              <w:right w:val="nil"/>
            </w:tcBorders>
          </w:tcPr>
          <w:p w:rsidR="00917E42" w:rsidRPr="00C30426" w:rsidRDefault="00917E42" w:rsidP="008F4B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E42" w:rsidRPr="00C30426" w:rsidRDefault="00917E42" w:rsidP="008F4B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0426">
              <w:rPr>
                <w:rFonts w:ascii="Times New Roman" w:eastAsia="Times New Roman" w:hAnsi="Times New Roman" w:cs="Times New Roman"/>
                <w:b/>
              </w:rPr>
              <w:t>After AHSCT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E42" w:rsidRDefault="00917E42" w:rsidP="008F4B7A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42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E42" w:rsidRPr="003C555A" w:rsidRDefault="00917E42" w:rsidP="008F4B7A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  <w:b/>
              </w:rPr>
              <w:t>Delta</w:t>
            </w:r>
          </w:p>
        </w:tc>
      </w:tr>
      <w:tr w:rsidR="00917E42" w:rsidRPr="00C30426" w:rsidTr="00917E42">
        <w:tc>
          <w:tcPr>
            <w:tcW w:w="334" w:type="pct"/>
            <w:tcBorders>
              <w:top w:val="nil"/>
              <w:bottom w:val="single" w:sz="4" w:space="0" w:color="000000"/>
            </w:tcBorders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30426">
              <w:rPr>
                <w:rFonts w:ascii="Times New Roman" w:eastAsia="Times New Roman" w:hAnsi="Times New Roman" w:cs="Times New Roman"/>
                <w:b/>
              </w:rPr>
              <w:t>Marker</w:t>
            </w:r>
          </w:p>
        </w:tc>
        <w:tc>
          <w:tcPr>
            <w:tcW w:w="524" w:type="pct"/>
            <w:tcBorders>
              <w:top w:val="single" w:sz="4" w:space="0" w:color="000000"/>
              <w:bottom w:val="single" w:sz="4" w:space="0" w:color="000000"/>
            </w:tcBorders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8"/>
                <w:id w:val="-1765059641"/>
              </w:sdtPr>
              <w:sdtContent>
                <w:proofErr w:type="spellStart"/>
                <w:r w:rsidRPr="00C30426">
                  <w:rPr>
                    <w:rFonts w:ascii="Times New Roman" w:eastAsia="Gungsuh" w:hAnsi="Times New Roman" w:cs="Times New Roman"/>
                    <w:b/>
                  </w:rPr>
                  <w:t>mRSS</w:t>
                </w:r>
                <w:proofErr w:type="spellEnd"/>
                <w:r w:rsidRPr="00C30426">
                  <w:rPr>
                    <w:rFonts w:ascii="Times New Roman" w:eastAsia="Gungsuh" w:hAnsi="Times New Roman" w:cs="Times New Roman"/>
                    <w:b/>
                  </w:rPr>
                  <w:t xml:space="preserve"> ≤ 20</w:t>
                </w:r>
              </w:sdtContent>
            </w:sdt>
          </w:p>
        </w:tc>
        <w:tc>
          <w:tcPr>
            <w:tcW w:w="507" w:type="pct"/>
            <w:tcBorders>
              <w:top w:val="single" w:sz="4" w:space="0" w:color="000000"/>
              <w:bottom w:val="single" w:sz="4" w:space="0" w:color="000000"/>
            </w:tcBorders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30426">
              <w:rPr>
                <w:rFonts w:ascii="Times New Roman" w:eastAsia="Times New Roman" w:hAnsi="Times New Roman" w:cs="Times New Roman"/>
                <w:b/>
              </w:rPr>
              <w:t>mRSS</w:t>
            </w:r>
            <w:proofErr w:type="spellEnd"/>
            <w:r w:rsidRPr="00C30426">
              <w:rPr>
                <w:rFonts w:ascii="Times New Roman" w:eastAsia="Times New Roman" w:hAnsi="Times New Roman" w:cs="Times New Roman"/>
                <w:b/>
              </w:rPr>
              <w:t xml:space="preserve"> &gt; 20</w:t>
            </w:r>
          </w:p>
        </w:tc>
        <w:tc>
          <w:tcPr>
            <w:tcW w:w="286" w:type="pct"/>
            <w:tcBorders>
              <w:top w:val="single" w:sz="4" w:space="0" w:color="000000"/>
              <w:bottom w:val="single" w:sz="4" w:space="0" w:color="000000"/>
            </w:tcBorders>
          </w:tcPr>
          <w:p w:rsidR="00917E42" w:rsidRPr="003F1E4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b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</w:rPr>
              <w:t>P</w:t>
            </w:r>
            <w:r w:rsidRPr="003F1E46">
              <w:rPr>
                <w:rFonts w:ascii="Times New Roman" w:eastAsia="Times New Roman" w:hAnsi="Times New Roman" w:cs="Times New Roman"/>
                <w:b/>
                <w:iCs/>
              </w:rPr>
              <w:t xml:space="preserve"> value</w:t>
            </w:r>
          </w:p>
        </w:tc>
        <w:tc>
          <w:tcPr>
            <w:tcW w:w="95" w:type="pct"/>
            <w:tcBorders>
              <w:top w:val="nil"/>
              <w:bottom w:val="nil"/>
            </w:tcBorders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000000"/>
            </w:tcBorders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E2223">
              <w:rPr>
                <w:rFonts w:ascii="Times New Roman" w:eastAsia="Arial" w:hAnsi="Times New Roman" w:cs="Times New Roman"/>
                <w:b/>
              </w:rPr>
              <w:t>mRSS</w:t>
            </w:r>
            <w:proofErr w:type="spellEnd"/>
            <w:r w:rsidRPr="00CE2223">
              <w:rPr>
                <w:rFonts w:ascii="Times New Roman" w:eastAsia="Arial" w:hAnsi="Times New Roman" w:cs="Times New Roman"/>
                <w:b/>
              </w:rPr>
              <w:t xml:space="preserve"> </w:t>
            </w:r>
            <w:r w:rsidRPr="00CE2223">
              <w:rPr>
                <w:rFonts w:ascii="Times New Roman" w:eastAsia="Gungsuh" w:hAnsi="Times New Roman" w:cs="Times New Roman"/>
                <w:b/>
              </w:rPr>
              <w:t>≤ 20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000000"/>
            </w:tcBorders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E2223">
              <w:rPr>
                <w:rFonts w:ascii="Times New Roman" w:eastAsia="Arial" w:hAnsi="Times New Roman" w:cs="Times New Roman"/>
                <w:b/>
              </w:rPr>
              <w:t>mRSS</w:t>
            </w:r>
            <w:proofErr w:type="spellEnd"/>
            <w:r w:rsidRPr="00CE2223">
              <w:rPr>
                <w:rFonts w:ascii="Times New Roman" w:eastAsia="Arial" w:hAnsi="Times New Roman" w:cs="Times New Roman"/>
                <w:b/>
              </w:rPr>
              <w:t xml:space="preserve"> </w:t>
            </w:r>
            <w:r w:rsidRPr="00CE2223">
              <w:rPr>
                <w:rFonts w:ascii="Times New Roman" w:eastAsia="Gungsuh" w:hAnsi="Times New Roman" w:cs="Times New Roman"/>
                <w:b/>
              </w:rPr>
              <w:t>≤ 20</w:t>
            </w:r>
          </w:p>
        </w:tc>
        <w:tc>
          <w:tcPr>
            <w:tcW w:w="636" w:type="pct"/>
            <w:tcBorders>
              <w:top w:val="single" w:sz="4" w:space="0" w:color="auto"/>
              <w:bottom w:val="single" w:sz="4" w:space="0" w:color="000000"/>
            </w:tcBorders>
          </w:tcPr>
          <w:p w:rsidR="00917E42" w:rsidRPr="003F1E4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b/>
                <w:iCs/>
              </w:rPr>
            </w:pPr>
            <w:proofErr w:type="spellStart"/>
            <w:r w:rsidRPr="00CE2223">
              <w:rPr>
                <w:rFonts w:ascii="Times New Roman" w:eastAsia="Arial" w:hAnsi="Times New Roman" w:cs="Times New Roman"/>
                <w:b/>
              </w:rPr>
              <w:t>mRSS</w:t>
            </w:r>
            <w:proofErr w:type="spellEnd"/>
            <w:r w:rsidRPr="00CE2223">
              <w:rPr>
                <w:rFonts w:ascii="Times New Roman" w:eastAsia="Arial" w:hAnsi="Times New Roman" w:cs="Times New Roman"/>
                <w:b/>
              </w:rPr>
              <w:t xml:space="preserve"> </w:t>
            </w:r>
            <w:r w:rsidRPr="00CE2223">
              <w:rPr>
                <w:rFonts w:ascii="Times New Roman" w:eastAsia="Gungsuh" w:hAnsi="Times New Roman" w:cs="Times New Roman"/>
                <w:b/>
              </w:rPr>
              <w:t>≤ 20</w:t>
            </w:r>
          </w:p>
        </w:tc>
        <w:tc>
          <w:tcPr>
            <w:tcW w:w="95" w:type="pct"/>
            <w:tcBorders>
              <w:top w:val="nil"/>
              <w:bottom w:val="nil"/>
            </w:tcBorders>
          </w:tcPr>
          <w:p w:rsidR="00917E42" w:rsidRDefault="00917E42" w:rsidP="008F4B7A">
            <w:pPr>
              <w:spacing w:line="240" w:lineRule="auto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</w:tcPr>
          <w:p w:rsidR="00917E42" w:rsidRPr="003C555A" w:rsidRDefault="00917E42" w:rsidP="008F4B7A">
            <w:pPr>
              <w:spacing w:line="240" w:lineRule="auto"/>
              <w:rPr>
                <w:rFonts w:ascii="Times New Roman" w:eastAsia="Arial" w:hAnsi="Times New Roman" w:cs="Times New Roman"/>
                <w:b/>
                <w:highlight w:val="yellow"/>
              </w:rPr>
            </w:pPr>
            <w:proofErr w:type="spellStart"/>
            <w:r w:rsidRPr="00CE2223">
              <w:rPr>
                <w:rFonts w:ascii="Times New Roman" w:eastAsia="Arial" w:hAnsi="Times New Roman" w:cs="Times New Roman"/>
                <w:b/>
              </w:rPr>
              <w:t>mRSS</w:t>
            </w:r>
            <w:proofErr w:type="spellEnd"/>
            <w:r w:rsidRPr="00CE2223">
              <w:rPr>
                <w:rFonts w:ascii="Times New Roman" w:eastAsia="Arial" w:hAnsi="Times New Roman" w:cs="Times New Roman"/>
                <w:b/>
              </w:rPr>
              <w:t xml:space="preserve"> </w:t>
            </w:r>
            <w:r w:rsidRPr="00CE2223">
              <w:rPr>
                <w:rFonts w:ascii="Times New Roman" w:eastAsia="Gungsuh" w:hAnsi="Times New Roman" w:cs="Times New Roman"/>
                <w:b/>
              </w:rPr>
              <w:t>≤ 20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</w:tcPr>
          <w:p w:rsidR="00917E42" w:rsidRPr="003C555A" w:rsidRDefault="00917E42" w:rsidP="008F4B7A">
            <w:pPr>
              <w:spacing w:line="240" w:lineRule="auto"/>
              <w:rPr>
                <w:rFonts w:ascii="Times New Roman" w:eastAsia="Arial" w:hAnsi="Times New Roman" w:cs="Times New Roman"/>
                <w:b/>
                <w:highlight w:val="yellow"/>
              </w:rPr>
            </w:pPr>
            <w:proofErr w:type="spellStart"/>
            <w:r w:rsidRPr="00CE2223">
              <w:rPr>
                <w:rFonts w:ascii="Times New Roman" w:eastAsia="Arial" w:hAnsi="Times New Roman" w:cs="Times New Roman"/>
                <w:b/>
              </w:rPr>
              <w:t>mRSS</w:t>
            </w:r>
            <w:proofErr w:type="spellEnd"/>
            <w:r w:rsidRPr="00CE2223">
              <w:rPr>
                <w:rFonts w:ascii="Times New Roman" w:eastAsia="Arial" w:hAnsi="Times New Roman" w:cs="Times New Roman"/>
                <w:b/>
              </w:rPr>
              <w:t xml:space="preserve"> &gt; 20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</w:tcPr>
          <w:p w:rsidR="00917E42" w:rsidRPr="003C555A" w:rsidRDefault="00917E42" w:rsidP="008F4B7A">
            <w:pPr>
              <w:spacing w:line="240" w:lineRule="auto"/>
              <w:rPr>
                <w:rFonts w:ascii="Times New Roman" w:eastAsia="Arial" w:hAnsi="Times New Roman" w:cs="Times New Roman"/>
                <w:b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  <w:b/>
              </w:rPr>
              <w:t>P value</w:t>
            </w:r>
          </w:p>
        </w:tc>
      </w:tr>
      <w:tr w:rsidR="00917E42" w:rsidRPr="00C30426" w:rsidTr="00917E42">
        <w:tc>
          <w:tcPr>
            <w:tcW w:w="334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MMP-1</w:t>
            </w:r>
          </w:p>
        </w:tc>
        <w:tc>
          <w:tcPr>
            <w:tcW w:w="524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1.98 (1.56)</w:t>
            </w:r>
          </w:p>
        </w:tc>
        <w:tc>
          <w:tcPr>
            <w:tcW w:w="507" w:type="pct"/>
            <w:tcBorders>
              <w:top w:val="nil"/>
            </w:tcBorders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3.01 (2.40)</w:t>
            </w:r>
          </w:p>
        </w:tc>
        <w:tc>
          <w:tcPr>
            <w:tcW w:w="286" w:type="pct"/>
            <w:tcBorders>
              <w:top w:val="nil"/>
            </w:tcBorders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i/>
              </w:rPr>
              <w:t>0.206</w:t>
            </w:r>
          </w:p>
        </w:tc>
        <w:tc>
          <w:tcPr>
            <w:tcW w:w="95" w:type="pct"/>
            <w:tcBorders>
              <w:top w:val="nil"/>
            </w:tcBorders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" w:type="pct"/>
            <w:tcBorders>
              <w:top w:val="nil"/>
            </w:tcBorders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-0.43(1.461)</w:t>
            </w:r>
          </w:p>
        </w:tc>
        <w:tc>
          <w:tcPr>
            <w:tcW w:w="571" w:type="pct"/>
            <w:tcBorders>
              <w:top w:val="nil"/>
            </w:tcBorders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-0.43(1.461)</w:t>
            </w:r>
          </w:p>
        </w:tc>
        <w:tc>
          <w:tcPr>
            <w:tcW w:w="636" w:type="pct"/>
            <w:tcBorders>
              <w:top w:val="nil"/>
            </w:tcBorders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-0.43(1.461)</w:t>
            </w:r>
          </w:p>
        </w:tc>
        <w:tc>
          <w:tcPr>
            <w:tcW w:w="95" w:type="pct"/>
            <w:tcBorders>
              <w:top w:val="nil"/>
            </w:tcBorders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pct"/>
            <w:tcBorders>
              <w:top w:val="single" w:sz="4" w:space="0" w:color="auto"/>
            </w:tcBorders>
          </w:tcPr>
          <w:p w:rsidR="00917E42" w:rsidRPr="003C555A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-0.43(1.461)</w:t>
            </w:r>
          </w:p>
        </w:tc>
        <w:tc>
          <w:tcPr>
            <w:tcW w:w="571" w:type="pct"/>
            <w:tcBorders>
              <w:top w:val="single" w:sz="4" w:space="0" w:color="auto"/>
            </w:tcBorders>
          </w:tcPr>
          <w:p w:rsidR="00917E42" w:rsidRPr="003C555A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-0.01156 (3.07)</w:t>
            </w:r>
          </w:p>
        </w:tc>
        <w:tc>
          <w:tcPr>
            <w:tcW w:w="286" w:type="pct"/>
            <w:tcBorders>
              <w:top w:val="single" w:sz="4" w:space="0" w:color="auto"/>
            </w:tcBorders>
          </w:tcPr>
          <w:p w:rsidR="00917E42" w:rsidRPr="003C555A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highlight w:val="yellow"/>
              </w:rPr>
            </w:pPr>
            <w:r w:rsidRPr="00CE2223">
              <w:rPr>
                <w:rFonts w:ascii="Times New Roman" w:eastAsia="Times New Roman" w:hAnsi="Times New Roman" w:cs="Times New Roman"/>
                <w:i/>
                <w:iCs/>
              </w:rPr>
              <w:t>0.2361</w:t>
            </w:r>
          </w:p>
        </w:tc>
      </w:tr>
      <w:tr w:rsidR="00917E42" w:rsidRPr="00C30426" w:rsidTr="00917E42">
        <w:tc>
          <w:tcPr>
            <w:tcW w:w="334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MMP-2</w:t>
            </w:r>
          </w:p>
        </w:tc>
        <w:tc>
          <w:tcPr>
            <w:tcW w:w="524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1.48 (1.11)</w:t>
            </w:r>
          </w:p>
        </w:tc>
        <w:tc>
          <w:tcPr>
            <w:tcW w:w="507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1.76(0.89)</w:t>
            </w:r>
          </w:p>
        </w:tc>
        <w:tc>
          <w:tcPr>
            <w:tcW w:w="286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i/>
              </w:rPr>
              <w:t>0.279</w:t>
            </w:r>
          </w:p>
        </w:tc>
        <w:tc>
          <w:tcPr>
            <w:tcW w:w="95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2.245 (3.31)</w:t>
            </w:r>
          </w:p>
        </w:tc>
        <w:tc>
          <w:tcPr>
            <w:tcW w:w="571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2.245 (3.31)</w:t>
            </w:r>
          </w:p>
        </w:tc>
        <w:tc>
          <w:tcPr>
            <w:tcW w:w="636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2.245 (3.31)</w:t>
            </w:r>
          </w:p>
        </w:tc>
        <w:tc>
          <w:tcPr>
            <w:tcW w:w="95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pct"/>
          </w:tcPr>
          <w:p w:rsidR="00917E42" w:rsidRPr="003C555A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2.245 (3.31)</w:t>
            </w:r>
          </w:p>
        </w:tc>
        <w:tc>
          <w:tcPr>
            <w:tcW w:w="571" w:type="pct"/>
          </w:tcPr>
          <w:p w:rsidR="00917E42" w:rsidRPr="003C555A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1.147 (1.645)</w:t>
            </w:r>
          </w:p>
        </w:tc>
        <w:tc>
          <w:tcPr>
            <w:tcW w:w="286" w:type="pct"/>
          </w:tcPr>
          <w:p w:rsidR="00917E42" w:rsidRPr="003C555A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highlight w:val="yellow"/>
              </w:rPr>
            </w:pPr>
            <w:r w:rsidRPr="00CE2223">
              <w:rPr>
                <w:rFonts w:ascii="Times New Roman" w:eastAsia="Times New Roman" w:hAnsi="Times New Roman" w:cs="Times New Roman"/>
                <w:i/>
                <w:iCs/>
              </w:rPr>
              <w:t>0.2523</w:t>
            </w:r>
          </w:p>
        </w:tc>
      </w:tr>
      <w:tr w:rsidR="00917E42" w:rsidRPr="00C30426" w:rsidTr="00917E42">
        <w:tc>
          <w:tcPr>
            <w:tcW w:w="334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MMP-3</w:t>
            </w:r>
          </w:p>
        </w:tc>
        <w:tc>
          <w:tcPr>
            <w:tcW w:w="524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1.00 (0.61)</w:t>
            </w:r>
          </w:p>
        </w:tc>
        <w:tc>
          <w:tcPr>
            <w:tcW w:w="507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1.24 (0.93)</w:t>
            </w:r>
          </w:p>
        </w:tc>
        <w:tc>
          <w:tcPr>
            <w:tcW w:w="286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i/>
              </w:rPr>
              <w:t>0.446</w:t>
            </w:r>
          </w:p>
        </w:tc>
        <w:tc>
          <w:tcPr>
            <w:tcW w:w="95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0.1724 (0.438)</w:t>
            </w:r>
          </w:p>
        </w:tc>
        <w:tc>
          <w:tcPr>
            <w:tcW w:w="571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0.1724 (0.438)</w:t>
            </w:r>
          </w:p>
        </w:tc>
        <w:tc>
          <w:tcPr>
            <w:tcW w:w="636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0.1724 (0.438)</w:t>
            </w:r>
          </w:p>
        </w:tc>
        <w:tc>
          <w:tcPr>
            <w:tcW w:w="95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pct"/>
          </w:tcPr>
          <w:p w:rsidR="00917E42" w:rsidRPr="003C555A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0.1724 (0.438)</w:t>
            </w:r>
          </w:p>
        </w:tc>
        <w:tc>
          <w:tcPr>
            <w:tcW w:w="571" w:type="pct"/>
          </w:tcPr>
          <w:p w:rsidR="00917E42" w:rsidRPr="003C555A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0.9787 (0.114)</w:t>
            </w:r>
          </w:p>
        </w:tc>
        <w:tc>
          <w:tcPr>
            <w:tcW w:w="286" w:type="pct"/>
          </w:tcPr>
          <w:p w:rsidR="00917E42" w:rsidRPr="003C555A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highlight w:val="yellow"/>
              </w:rPr>
            </w:pPr>
            <w:r w:rsidRPr="00CE222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0.027</w:t>
            </w:r>
          </w:p>
        </w:tc>
      </w:tr>
      <w:tr w:rsidR="00917E42" w:rsidRPr="00C30426" w:rsidTr="00917E42">
        <w:tc>
          <w:tcPr>
            <w:tcW w:w="334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MMP-9</w:t>
            </w:r>
          </w:p>
        </w:tc>
        <w:tc>
          <w:tcPr>
            <w:tcW w:w="524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1.41 (1.12)</w:t>
            </w:r>
          </w:p>
        </w:tc>
        <w:tc>
          <w:tcPr>
            <w:tcW w:w="507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1.45 (1.03)</w:t>
            </w:r>
          </w:p>
        </w:tc>
        <w:tc>
          <w:tcPr>
            <w:tcW w:w="286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i/>
              </w:rPr>
              <w:t>0.911</w:t>
            </w:r>
          </w:p>
        </w:tc>
        <w:tc>
          <w:tcPr>
            <w:tcW w:w="95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0.2373 (1.026)</w:t>
            </w:r>
          </w:p>
        </w:tc>
        <w:tc>
          <w:tcPr>
            <w:tcW w:w="571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0.2373 (1.026)</w:t>
            </w:r>
          </w:p>
        </w:tc>
        <w:tc>
          <w:tcPr>
            <w:tcW w:w="636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0.2373 (1.026)</w:t>
            </w:r>
          </w:p>
        </w:tc>
        <w:tc>
          <w:tcPr>
            <w:tcW w:w="95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pct"/>
          </w:tcPr>
          <w:p w:rsidR="00917E42" w:rsidRPr="003C555A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0.2373 (1.026)</w:t>
            </w:r>
          </w:p>
        </w:tc>
        <w:tc>
          <w:tcPr>
            <w:tcW w:w="571" w:type="pct"/>
          </w:tcPr>
          <w:p w:rsidR="00917E42" w:rsidRPr="003C555A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1.068 (1.187)</w:t>
            </w:r>
          </w:p>
        </w:tc>
        <w:tc>
          <w:tcPr>
            <w:tcW w:w="286" w:type="pct"/>
          </w:tcPr>
          <w:p w:rsidR="00917E42" w:rsidRPr="003C555A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highlight w:val="yellow"/>
              </w:rPr>
            </w:pPr>
            <w:r w:rsidRPr="00CE2223">
              <w:rPr>
                <w:rFonts w:ascii="Times New Roman" w:eastAsia="Times New Roman" w:hAnsi="Times New Roman" w:cs="Times New Roman"/>
                <w:i/>
                <w:iCs/>
              </w:rPr>
              <w:t>0.0712</w:t>
            </w:r>
          </w:p>
        </w:tc>
      </w:tr>
      <w:tr w:rsidR="00917E42" w:rsidRPr="00C30426" w:rsidTr="00917E42">
        <w:tc>
          <w:tcPr>
            <w:tcW w:w="334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TIMP-1</w:t>
            </w:r>
          </w:p>
        </w:tc>
        <w:tc>
          <w:tcPr>
            <w:tcW w:w="524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2.82 (3.21)</w:t>
            </w:r>
          </w:p>
        </w:tc>
        <w:tc>
          <w:tcPr>
            <w:tcW w:w="507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3.52 (3.18)</w:t>
            </w:r>
          </w:p>
        </w:tc>
        <w:tc>
          <w:tcPr>
            <w:tcW w:w="286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i/>
              </w:rPr>
              <w:t>0.208</w:t>
            </w:r>
          </w:p>
        </w:tc>
        <w:tc>
          <w:tcPr>
            <w:tcW w:w="95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4.828 (5.744)</w:t>
            </w:r>
          </w:p>
        </w:tc>
        <w:tc>
          <w:tcPr>
            <w:tcW w:w="571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4.828 (5.744)</w:t>
            </w:r>
          </w:p>
        </w:tc>
        <w:tc>
          <w:tcPr>
            <w:tcW w:w="636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4.828 (5.744)</w:t>
            </w:r>
          </w:p>
        </w:tc>
        <w:tc>
          <w:tcPr>
            <w:tcW w:w="95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pct"/>
          </w:tcPr>
          <w:p w:rsidR="00917E42" w:rsidRPr="003C555A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4.828 (5.744)</w:t>
            </w:r>
          </w:p>
        </w:tc>
        <w:tc>
          <w:tcPr>
            <w:tcW w:w="571" w:type="pct"/>
          </w:tcPr>
          <w:p w:rsidR="00917E42" w:rsidRPr="003C555A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0.5129 (4.902)</w:t>
            </w:r>
          </w:p>
        </w:tc>
        <w:tc>
          <w:tcPr>
            <w:tcW w:w="286" w:type="pct"/>
          </w:tcPr>
          <w:p w:rsidR="00917E42" w:rsidRPr="003C555A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highlight w:val="yellow"/>
              </w:rPr>
            </w:pPr>
            <w:r w:rsidRPr="00CE2223">
              <w:rPr>
                <w:rFonts w:ascii="Times New Roman" w:eastAsia="Times New Roman" w:hAnsi="Times New Roman" w:cs="Times New Roman"/>
                <w:i/>
                <w:iCs/>
              </w:rPr>
              <w:t>0.0533</w:t>
            </w:r>
          </w:p>
        </w:tc>
      </w:tr>
      <w:tr w:rsidR="00917E42" w:rsidRPr="00C30426" w:rsidTr="00917E42">
        <w:tc>
          <w:tcPr>
            <w:tcW w:w="334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NF-</w:t>
            </w:r>
            <w:proofErr w:type="spellStart"/>
            <w:r w:rsidRPr="00C30426">
              <w:rPr>
                <w:rFonts w:ascii="Times New Roman" w:eastAsia="Times New Roman" w:hAnsi="Times New Roman" w:cs="Times New Roman"/>
              </w:rPr>
              <w:t>κB</w:t>
            </w:r>
            <w:proofErr w:type="spellEnd"/>
          </w:p>
        </w:tc>
        <w:tc>
          <w:tcPr>
            <w:tcW w:w="524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0.1850 (0.253)</w:t>
            </w:r>
          </w:p>
        </w:tc>
        <w:tc>
          <w:tcPr>
            <w:tcW w:w="507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0.1093 (0.078)</w:t>
            </w:r>
          </w:p>
        </w:tc>
        <w:tc>
          <w:tcPr>
            <w:tcW w:w="286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i/>
              </w:rPr>
              <w:t>0.764</w:t>
            </w:r>
          </w:p>
        </w:tc>
        <w:tc>
          <w:tcPr>
            <w:tcW w:w="95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-0.1367 (0.224</w:t>
            </w:r>
            <w:r w:rsidRPr="00CE222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571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-0.1367 (0.2240)</w:t>
            </w:r>
          </w:p>
        </w:tc>
        <w:tc>
          <w:tcPr>
            <w:tcW w:w="636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-0.1367 (0.2240)</w:t>
            </w:r>
          </w:p>
        </w:tc>
        <w:tc>
          <w:tcPr>
            <w:tcW w:w="95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pct"/>
          </w:tcPr>
          <w:p w:rsidR="00917E42" w:rsidRPr="003C555A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-0.1367 (0.2240)</w:t>
            </w:r>
          </w:p>
        </w:tc>
        <w:tc>
          <w:tcPr>
            <w:tcW w:w="571" w:type="pct"/>
          </w:tcPr>
          <w:p w:rsidR="00917E42" w:rsidRPr="003C555A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-0.071 (0.0719)</w:t>
            </w:r>
          </w:p>
        </w:tc>
        <w:tc>
          <w:tcPr>
            <w:tcW w:w="286" w:type="pct"/>
          </w:tcPr>
          <w:p w:rsidR="00917E42" w:rsidRPr="003C555A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highlight w:val="yellow"/>
              </w:rPr>
            </w:pPr>
            <w:r w:rsidRPr="00CE2223">
              <w:rPr>
                <w:rFonts w:ascii="Times New Roman" w:eastAsia="Times New Roman" w:hAnsi="Times New Roman" w:cs="Times New Roman"/>
                <w:i/>
                <w:iCs/>
              </w:rPr>
              <w:t>0.7029</w:t>
            </w:r>
          </w:p>
        </w:tc>
      </w:tr>
      <w:tr w:rsidR="00917E42" w:rsidRPr="00C30426" w:rsidTr="00917E42">
        <w:tc>
          <w:tcPr>
            <w:tcW w:w="334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α-SMA</w:t>
            </w:r>
          </w:p>
        </w:tc>
        <w:tc>
          <w:tcPr>
            <w:tcW w:w="524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0.75 (0.65)</w:t>
            </w:r>
          </w:p>
        </w:tc>
        <w:tc>
          <w:tcPr>
            <w:tcW w:w="507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0.74 (0.77)</w:t>
            </w:r>
          </w:p>
        </w:tc>
        <w:tc>
          <w:tcPr>
            <w:tcW w:w="286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i/>
              </w:rPr>
              <w:t>0.728</w:t>
            </w:r>
          </w:p>
        </w:tc>
        <w:tc>
          <w:tcPr>
            <w:tcW w:w="95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0.3879 (1.232)</w:t>
            </w:r>
          </w:p>
        </w:tc>
        <w:tc>
          <w:tcPr>
            <w:tcW w:w="571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0.3879 (1.232)</w:t>
            </w:r>
          </w:p>
        </w:tc>
        <w:tc>
          <w:tcPr>
            <w:tcW w:w="636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0.3879 (1.232)</w:t>
            </w:r>
          </w:p>
        </w:tc>
        <w:tc>
          <w:tcPr>
            <w:tcW w:w="95" w:type="pct"/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pct"/>
          </w:tcPr>
          <w:p w:rsidR="00917E42" w:rsidRPr="003C555A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0.3879 (1.232)</w:t>
            </w:r>
          </w:p>
        </w:tc>
        <w:tc>
          <w:tcPr>
            <w:tcW w:w="571" w:type="pct"/>
          </w:tcPr>
          <w:p w:rsidR="00917E42" w:rsidRPr="003C555A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-0.2432 (0.7646)</w:t>
            </w:r>
          </w:p>
        </w:tc>
        <w:tc>
          <w:tcPr>
            <w:tcW w:w="286" w:type="pct"/>
          </w:tcPr>
          <w:p w:rsidR="00917E42" w:rsidRPr="003C555A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highlight w:val="yellow"/>
              </w:rPr>
            </w:pPr>
            <w:r w:rsidRPr="00CE2223">
              <w:rPr>
                <w:rFonts w:ascii="Times New Roman" w:eastAsia="Times New Roman" w:hAnsi="Times New Roman" w:cs="Times New Roman"/>
                <w:i/>
                <w:iCs/>
              </w:rPr>
              <w:t>0.1594</w:t>
            </w:r>
          </w:p>
        </w:tc>
      </w:tr>
      <w:tr w:rsidR="00917E42" w:rsidRPr="00C30426" w:rsidTr="00917E42">
        <w:tc>
          <w:tcPr>
            <w:tcW w:w="334" w:type="pct"/>
            <w:tcBorders>
              <w:bottom w:val="single" w:sz="4" w:space="0" w:color="000000"/>
            </w:tcBorders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TGF-β</w:t>
            </w:r>
          </w:p>
        </w:tc>
        <w:tc>
          <w:tcPr>
            <w:tcW w:w="524" w:type="pct"/>
            <w:tcBorders>
              <w:bottom w:val="single" w:sz="4" w:space="0" w:color="000000"/>
            </w:tcBorders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0.054 (0.075)</w:t>
            </w:r>
          </w:p>
        </w:tc>
        <w:tc>
          <w:tcPr>
            <w:tcW w:w="507" w:type="pct"/>
            <w:tcBorders>
              <w:bottom w:val="single" w:sz="4" w:space="0" w:color="000000"/>
            </w:tcBorders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0.015 (0.017)</w:t>
            </w:r>
          </w:p>
        </w:tc>
        <w:tc>
          <w:tcPr>
            <w:tcW w:w="286" w:type="pct"/>
            <w:tcBorders>
              <w:bottom w:val="single" w:sz="4" w:space="0" w:color="000000"/>
            </w:tcBorders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b/>
                <w:i/>
              </w:rPr>
              <w:t>0.050</w:t>
            </w:r>
          </w:p>
        </w:tc>
        <w:tc>
          <w:tcPr>
            <w:tcW w:w="95" w:type="pct"/>
            <w:tcBorders>
              <w:bottom w:val="single" w:sz="4" w:space="0" w:color="000000"/>
            </w:tcBorders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" w:type="pct"/>
            <w:tcBorders>
              <w:bottom w:val="single" w:sz="4" w:space="0" w:color="000000"/>
            </w:tcBorders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0.00363 (0.073)</w:t>
            </w:r>
          </w:p>
        </w:tc>
        <w:tc>
          <w:tcPr>
            <w:tcW w:w="571" w:type="pct"/>
            <w:tcBorders>
              <w:bottom w:val="single" w:sz="4" w:space="0" w:color="000000"/>
            </w:tcBorders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0.00363 (0.073)</w:t>
            </w:r>
          </w:p>
        </w:tc>
        <w:tc>
          <w:tcPr>
            <w:tcW w:w="636" w:type="pct"/>
            <w:tcBorders>
              <w:bottom w:val="single" w:sz="4" w:space="0" w:color="000000"/>
            </w:tcBorders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0.00363 (0.073)</w:t>
            </w:r>
          </w:p>
        </w:tc>
        <w:tc>
          <w:tcPr>
            <w:tcW w:w="95" w:type="pct"/>
            <w:tcBorders>
              <w:bottom w:val="single" w:sz="4" w:space="0" w:color="auto"/>
            </w:tcBorders>
          </w:tcPr>
          <w:p w:rsidR="00917E42" w:rsidRPr="00C30426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:rsidR="00917E42" w:rsidRPr="003C555A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0.00363 (0.073)</w:t>
            </w: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:rsidR="00917E42" w:rsidRPr="003C555A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CE2223">
              <w:rPr>
                <w:rFonts w:ascii="Times New Roman" w:eastAsia="Times New Roman" w:hAnsi="Times New Roman" w:cs="Times New Roman"/>
              </w:rPr>
              <w:t>0.0045 (0.0265)</w:t>
            </w:r>
          </w:p>
        </w:tc>
        <w:tc>
          <w:tcPr>
            <w:tcW w:w="286" w:type="pct"/>
            <w:tcBorders>
              <w:bottom w:val="single" w:sz="4" w:space="0" w:color="auto"/>
            </w:tcBorders>
          </w:tcPr>
          <w:p w:rsidR="00917E42" w:rsidRPr="003C555A" w:rsidRDefault="00917E42" w:rsidP="008F4B7A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highlight w:val="yellow"/>
              </w:rPr>
            </w:pPr>
            <w:r w:rsidRPr="00CE2223">
              <w:rPr>
                <w:rFonts w:ascii="Times New Roman" w:eastAsia="Times New Roman" w:hAnsi="Times New Roman" w:cs="Times New Roman"/>
                <w:i/>
                <w:iCs/>
              </w:rPr>
              <w:t>0.4134</w:t>
            </w:r>
          </w:p>
        </w:tc>
      </w:tr>
      <w:tr w:rsidR="00917E42" w:rsidRPr="00C30426" w:rsidTr="00917E42">
        <w:tc>
          <w:tcPr>
            <w:tcW w:w="5000" w:type="pct"/>
            <w:gridSpan w:val="12"/>
            <w:tcBorders>
              <w:bottom w:val="single" w:sz="4" w:space="0" w:color="000000"/>
            </w:tcBorders>
          </w:tcPr>
          <w:p w:rsidR="00917E42" w:rsidRPr="003C555A" w:rsidRDefault="00917E42" w:rsidP="008F4B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highlight w:val="yellow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0"/>
                <w:id w:val="833188737"/>
              </w:sdtPr>
              <w:sdtContent>
                <w:r w:rsidRPr="00C30426">
                  <w:rPr>
                    <w:rFonts w:ascii="Times New Roman" w:eastAsia="Gungsuh" w:hAnsi="Times New Roman" w:cs="Times New Roman"/>
                  </w:rPr>
                  <w:t xml:space="preserve">Mean (standard deviation) values of percentage of area marked by immunohistochemistry in patients with baseline </w:t>
                </w:r>
                <w:proofErr w:type="spellStart"/>
                <w:r w:rsidRPr="00C30426">
                  <w:rPr>
                    <w:rFonts w:ascii="Times New Roman" w:eastAsia="Gungsuh" w:hAnsi="Times New Roman" w:cs="Times New Roman"/>
                  </w:rPr>
                  <w:t>mRSS</w:t>
                </w:r>
                <w:proofErr w:type="spellEnd"/>
                <w:r w:rsidRPr="00C30426">
                  <w:rPr>
                    <w:rFonts w:ascii="Times New Roman" w:eastAsia="Gungsuh" w:hAnsi="Times New Roman" w:cs="Times New Roman"/>
                  </w:rPr>
                  <w:t xml:space="preserve"> values ≤</w:t>
                </w:r>
                <w:r>
                  <w:rPr>
                    <w:rFonts w:ascii="Times New Roman" w:eastAsia="Gungsuh" w:hAnsi="Times New Roman" w:cs="Times New Roman"/>
                  </w:rPr>
                  <w:t xml:space="preserve"> </w:t>
                </w:r>
                <w:r w:rsidRPr="00C30426">
                  <w:rPr>
                    <w:rFonts w:ascii="Times New Roman" w:eastAsia="Gungsuh" w:hAnsi="Times New Roman" w:cs="Times New Roman"/>
                  </w:rPr>
                  <w:t>20 (n</w:t>
                </w:r>
                <w:r>
                  <w:rPr>
                    <w:rFonts w:ascii="Times New Roman" w:eastAsia="Gungsuh" w:hAnsi="Times New Roman" w:cs="Times New Roman"/>
                  </w:rPr>
                  <w:t xml:space="preserve"> </w:t>
                </w:r>
                <w:r w:rsidRPr="00C30426">
                  <w:rPr>
                    <w:rFonts w:ascii="Times New Roman" w:eastAsia="Gungsuh" w:hAnsi="Times New Roman" w:cs="Times New Roman"/>
                  </w:rPr>
                  <w:t>=</w:t>
                </w:r>
                <w:r>
                  <w:rPr>
                    <w:rFonts w:ascii="Times New Roman" w:eastAsia="Gungsuh" w:hAnsi="Times New Roman" w:cs="Times New Roman"/>
                  </w:rPr>
                  <w:t xml:space="preserve"> </w:t>
                </w:r>
                <w:r w:rsidRPr="00C30426">
                  <w:rPr>
                    <w:rFonts w:ascii="Times New Roman" w:eastAsia="Gungsuh" w:hAnsi="Times New Roman" w:cs="Times New Roman"/>
                  </w:rPr>
                  <w:t>11) or &gt;</w:t>
                </w:r>
                <w:r>
                  <w:rPr>
                    <w:rFonts w:ascii="Times New Roman" w:eastAsia="Gungsuh" w:hAnsi="Times New Roman" w:cs="Times New Roman"/>
                  </w:rPr>
                  <w:t xml:space="preserve"> </w:t>
                </w:r>
                <w:r w:rsidRPr="00C30426">
                  <w:rPr>
                    <w:rFonts w:ascii="Times New Roman" w:eastAsia="Gungsuh" w:hAnsi="Times New Roman" w:cs="Times New Roman"/>
                  </w:rPr>
                  <w:t>20 (n</w:t>
                </w:r>
                <w:r>
                  <w:rPr>
                    <w:rFonts w:ascii="Times New Roman" w:eastAsia="Gungsuh" w:hAnsi="Times New Roman" w:cs="Times New Roman"/>
                  </w:rPr>
                  <w:t xml:space="preserve"> </w:t>
                </w:r>
                <w:r w:rsidRPr="00C30426">
                  <w:rPr>
                    <w:rFonts w:ascii="Times New Roman" w:eastAsia="Gungsuh" w:hAnsi="Times New Roman" w:cs="Times New Roman"/>
                  </w:rPr>
                  <w:t>=</w:t>
                </w:r>
                <w:r>
                  <w:rPr>
                    <w:rFonts w:ascii="Times New Roman" w:eastAsia="Gungsuh" w:hAnsi="Times New Roman" w:cs="Times New Roman"/>
                  </w:rPr>
                  <w:t xml:space="preserve"> </w:t>
                </w:r>
                <w:r w:rsidRPr="00C30426">
                  <w:rPr>
                    <w:rFonts w:ascii="Times New Roman" w:eastAsia="Gungsuh" w:hAnsi="Times New Roman" w:cs="Times New Roman"/>
                  </w:rPr>
                  <w:t>16), measured at baseline and after AHSCT.</w:t>
                </w:r>
                <w:r>
                  <w:rPr>
                    <w:rFonts w:ascii="Times New Roman" w:eastAsia="Gungsuh" w:hAnsi="Times New Roman" w:cs="Times New Roman"/>
                  </w:rPr>
                  <w:t xml:space="preserve"> </w:t>
                </w:r>
                <w:r w:rsidRPr="00CE2223">
                  <w:rPr>
                    <w:rFonts w:ascii="Times New Roman" w:eastAsia="Gungsuh" w:hAnsi="Times New Roman" w:cs="Times New Roman"/>
                  </w:rPr>
                  <w:t>Delta: differences between baseline and after AHSCT skin expressions</w:t>
                </w:r>
                <w:r>
                  <w:rPr>
                    <w:rFonts w:ascii="Times New Roman" w:eastAsia="Gungsuh" w:hAnsi="Times New Roman" w:cs="Times New Roman"/>
                  </w:rPr>
                  <w:t xml:space="preserve">. </w:t>
                </w:r>
                <w:r w:rsidRPr="00C30426">
                  <w:rPr>
                    <w:rFonts w:ascii="Times New Roman" w:eastAsia="Gungsuh" w:hAnsi="Times New Roman" w:cs="Times New Roman"/>
                  </w:rPr>
                  <w:t xml:space="preserve">P values within baseline and after AHSCT columns correspond to comparisons between higher or lower </w:t>
                </w:r>
                <w:proofErr w:type="spellStart"/>
                <w:r w:rsidRPr="00C30426">
                  <w:rPr>
                    <w:rFonts w:ascii="Times New Roman" w:eastAsia="Gungsuh" w:hAnsi="Times New Roman" w:cs="Times New Roman"/>
                  </w:rPr>
                  <w:t>mRSS</w:t>
                </w:r>
                <w:proofErr w:type="spellEnd"/>
                <w:r w:rsidRPr="00C30426">
                  <w:rPr>
                    <w:rFonts w:ascii="Times New Roman" w:eastAsia="Gungsuh" w:hAnsi="Times New Roman" w:cs="Times New Roman"/>
                  </w:rPr>
                  <w:t xml:space="preserve">. Data were analyzed by Student’s t-test or Mann-Whitney test, according to normality distribution status. </w:t>
                </w:r>
                <w:proofErr w:type="spellStart"/>
                <w:r w:rsidRPr="00C30426">
                  <w:rPr>
                    <w:rFonts w:ascii="Times New Roman" w:eastAsia="Gungsuh" w:hAnsi="Times New Roman" w:cs="Times New Roman"/>
                  </w:rPr>
                  <w:t>SSc</w:t>
                </w:r>
                <w:proofErr w:type="spellEnd"/>
                <w:r w:rsidRPr="00C30426">
                  <w:rPr>
                    <w:rFonts w:ascii="Times New Roman" w:eastAsia="Gungsuh" w:hAnsi="Times New Roman" w:cs="Times New Roman"/>
                  </w:rPr>
                  <w:t xml:space="preserve">: systemic sclerosis; AHSCT: autologous hematopoietic stem cell transplantation; </w:t>
                </w:r>
                <w:proofErr w:type="spellStart"/>
                <w:r w:rsidRPr="00C30426">
                  <w:rPr>
                    <w:rFonts w:ascii="Times New Roman" w:eastAsia="Gungsuh" w:hAnsi="Times New Roman" w:cs="Times New Roman"/>
                  </w:rPr>
                  <w:t>mRSS</w:t>
                </w:r>
                <w:proofErr w:type="spellEnd"/>
                <w:r w:rsidRPr="00C30426">
                  <w:rPr>
                    <w:rFonts w:ascii="Times New Roman" w:eastAsia="Gungsuh" w:hAnsi="Times New Roman" w:cs="Times New Roman"/>
                  </w:rPr>
                  <w:t xml:space="preserve">: modified </w:t>
                </w:r>
                <w:proofErr w:type="spellStart"/>
                <w:r w:rsidRPr="00C30426">
                  <w:rPr>
                    <w:rFonts w:ascii="Times New Roman" w:eastAsia="Gungsuh" w:hAnsi="Times New Roman" w:cs="Times New Roman"/>
                  </w:rPr>
                  <w:t>Rodnan</w:t>
                </w:r>
                <w:proofErr w:type="spellEnd"/>
                <w:r w:rsidRPr="00C30426">
                  <w:rPr>
                    <w:rFonts w:ascii="Times New Roman" w:eastAsia="Gungsuh" w:hAnsi="Times New Roman" w:cs="Times New Roman"/>
                  </w:rPr>
                  <w:t xml:space="preserve"> Skin Score; MMP: matrix metalloproteinase; TIMP: </w:t>
                </w:r>
                <w:proofErr w:type="spellStart"/>
                <w:r w:rsidRPr="00C30426">
                  <w:rPr>
                    <w:rFonts w:ascii="Times New Roman" w:eastAsia="Gungsuh" w:hAnsi="Times New Roman" w:cs="Times New Roman"/>
                  </w:rPr>
                  <w:t>metalloprotease</w:t>
                </w:r>
                <w:proofErr w:type="spellEnd"/>
                <w:r w:rsidRPr="00C30426">
                  <w:rPr>
                    <w:rFonts w:ascii="Times New Roman" w:eastAsia="Gungsuh" w:hAnsi="Times New Roman" w:cs="Times New Roman"/>
                  </w:rPr>
                  <w:t xml:space="preserve"> inhibitor; NF-</w:t>
                </w:r>
                <w:proofErr w:type="spellStart"/>
                <w:r w:rsidRPr="00C30426">
                  <w:rPr>
                    <w:rFonts w:ascii="Times New Roman" w:eastAsia="Gungsuh" w:hAnsi="Times New Roman" w:cs="Times New Roman"/>
                  </w:rPr>
                  <w:t>κB</w:t>
                </w:r>
                <w:proofErr w:type="spellEnd"/>
                <w:r w:rsidRPr="00C30426">
                  <w:rPr>
                    <w:rFonts w:ascii="Times New Roman" w:eastAsia="Gungsuh" w:hAnsi="Times New Roman" w:cs="Times New Roman"/>
                  </w:rPr>
                  <w:t xml:space="preserve">: nuclear factor </w:t>
                </w:r>
                <w:proofErr w:type="spellStart"/>
                <w:r w:rsidRPr="00C30426">
                  <w:rPr>
                    <w:rFonts w:ascii="Times New Roman" w:eastAsia="Gungsuh" w:hAnsi="Times New Roman" w:cs="Times New Roman"/>
                  </w:rPr>
                  <w:t>κB</w:t>
                </w:r>
                <w:proofErr w:type="spellEnd"/>
                <w:r w:rsidRPr="00C30426">
                  <w:rPr>
                    <w:rFonts w:ascii="Times New Roman" w:eastAsia="Gungsuh" w:hAnsi="Times New Roman" w:cs="Times New Roman"/>
                  </w:rPr>
                  <w:t>; α-SMA: alpha-smooth muscle actin; TGF-β: transforming growth factor.</w:t>
                </w:r>
              </w:sdtContent>
            </w:sdt>
          </w:p>
        </w:tc>
      </w:tr>
      <w:bookmarkEnd w:id="0"/>
    </w:tbl>
    <w:p w:rsidR="00042484" w:rsidRPr="00917E42" w:rsidRDefault="00042484" w:rsidP="00917E42"/>
    <w:sectPr w:rsidR="00042484" w:rsidRPr="00917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6C1"/>
    <w:rsid w:val="00042484"/>
    <w:rsid w:val="00093ACB"/>
    <w:rsid w:val="00557836"/>
    <w:rsid w:val="007026C1"/>
    <w:rsid w:val="007922FB"/>
    <w:rsid w:val="00917E42"/>
    <w:rsid w:val="009F26A7"/>
    <w:rsid w:val="00E75D7C"/>
    <w:rsid w:val="00E9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Simples21">
    <w:name w:val="Tabela Simples 21"/>
    <w:basedOn w:val="TableNormal"/>
    <w:uiPriority w:val="42"/>
    <w:rsid w:val="007026C1"/>
    <w:pPr>
      <w:spacing w:after="0" w:line="240" w:lineRule="auto"/>
    </w:pPr>
    <w:rPr>
      <w:rFonts w:ascii="Calibri" w:eastAsia="Calibri" w:hAnsi="Calibri" w:cs="Calibri"/>
      <w:lang w:eastAsia="pt-BR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">
    <w:name w:val="Plain Table 2"/>
    <w:basedOn w:val="TableNormal"/>
    <w:uiPriority w:val="42"/>
    <w:rsid w:val="00557836"/>
    <w:pPr>
      <w:spacing w:after="0" w:line="240" w:lineRule="auto"/>
    </w:pPr>
    <w:rPr>
      <w:lang w:val="pt-BR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57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8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Simples21">
    <w:name w:val="Tabela Simples 21"/>
    <w:basedOn w:val="TableNormal"/>
    <w:uiPriority w:val="42"/>
    <w:rsid w:val="007026C1"/>
    <w:pPr>
      <w:spacing w:after="0" w:line="240" w:lineRule="auto"/>
    </w:pPr>
    <w:rPr>
      <w:rFonts w:ascii="Calibri" w:eastAsia="Calibri" w:hAnsi="Calibri" w:cs="Calibri"/>
      <w:lang w:eastAsia="pt-BR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">
    <w:name w:val="Plain Table 2"/>
    <w:basedOn w:val="TableNormal"/>
    <w:uiPriority w:val="42"/>
    <w:rsid w:val="00557836"/>
    <w:pPr>
      <w:spacing w:after="0" w:line="240" w:lineRule="auto"/>
    </w:pPr>
    <w:rPr>
      <w:lang w:val="pt-BR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57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8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2022-04-20T12:23:00Z</dcterms:created>
  <dcterms:modified xsi:type="dcterms:W3CDTF">2022-04-20T12:23:00Z</dcterms:modified>
</cp:coreProperties>
</file>