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46E12" w14:textId="4632FF05" w:rsidR="008D7EF7" w:rsidRDefault="008D7EF7">
      <w:proofErr w:type="spellStart"/>
      <w:r>
        <w:t>Supplementary</w:t>
      </w:r>
      <w:proofErr w:type="spellEnd"/>
      <w:r>
        <w:t xml:space="preserve"> </w:t>
      </w:r>
      <w:proofErr w:type="spellStart"/>
      <w:r>
        <w:t>figure</w:t>
      </w:r>
      <w:proofErr w:type="spellEnd"/>
      <w:r>
        <w:t xml:space="preserve"> 1</w:t>
      </w:r>
    </w:p>
    <w:p w14:paraId="5E705835" w14:textId="4CDD9F13" w:rsidR="008D7EF7" w:rsidRDefault="008D7EF7">
      <w:r>
        <w:rPr>
          <w:noProof/>
        </w:rPr>
        <w:drawing>
          <wp:inline distT="0" distB="0" distL="0" distR="0" wp14:anchorId="44FD59F9" wp14:editId="38BCBF9E">
            <wp:extent cx="5924550" cy="36605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987" cy="3669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2C6ED8" w14:textId="7800CD0B" w:rsidR="002923BF" w:rsidRPr="00D83818" w:rsidRDefault="00D83818">
      <w:pPr>
        <w:rPr>
          <w:lang w:val="en-US"/>
        </w:rPr>
      </w:pPr>
      <w:r>
        <w:rPr>
          <w:lang w:val="en-US"/>
        </w:rPr>
        <w:t>Spearman correlations between C6M, clinical characteristics and disease scores. *: p&lt;0.05, **: p&lt;0.01, ***: p&lt;0.001. BMI: Body mass index, DASLERR: Disease activity score in 28 joints (DAS28), ERN: Erosion score, JSN</w:t>
      </w:r>
      <w:r w:rsidR="000120D0">
        <w:rPr>
          <w:lang w:val="en-US"/>
        </w:rPr>
        <w:t>: Joint space narrowing, SHP: Modified total sharp score (</w:t>
      </w:r>
      <w:proofErr w:type="spellStart"/>
      <w:r w:rsidR="000120D0">
        <w:rPr>
          <w:lang w:val="en-US"/>
        </w:rPr>
        <w:t>mTSS</w:t>
      </w:r>
      <w:proofErr w:type="spellEnd"/>
      <w:r w:rsidR="000120D0">
        <w:rPr>
          <w:lang w:val="en-US"/>
        </w:rPr>
        <w:t>), HAQ: Health assessment questionnaire, VASPAIN: Visual analog score pain</w:t>
      </w:r>
      <w:bookmarkStart w:id="0" w:name="_GoBack"/>
      <w:bookmarkEnd w:id="0"/>
    </w:p>
    <w:sectPr w:rsidR="002923BF" w:rsidRPr="00D8381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EF7"/>
    <w:rsid w:val="000120D0"/>
    <w:rsid w:val="002923BF"/>
    <w:rsid w:val="008D7EF7"/>
    <w:rsid w:val="00D8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289F2F4B"/>
  <w15:chartTrackingRefBased/>
  <w15:docId w15:val="{F4571C42-5C0F-47CB-A715-53027FAB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7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E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DD2D1B1C2EC488A6A45384D0DBB8C" ma:contentTypeVersion="17" ma:contentTypeDescription="Create a new document." ma:contentTypeScope="" ma:versionID="ad3eba2c8e459d1f79266c9ac6c6471e">
  <xsd:schema xmlns:xsd="http://www.w3.org/2001/XMLSchema" xmlns:xs="http://www.w3.org/2001/XMLSchema" xmlns:p="http://schemas.microsoft.com/office/2006/metadata/properties" xmlns:ns3="265e3bc2-586c-4e4d-92a0-dc244143bfc7" xmlns:ns4="456e5305-2291-4e8a-946a-64e015f251d1" targetNamespace="http://schemas.microsoft.com/office/2006/metadata/properties" ma:root="true" ma:fieldsID="987785c4efc4edeade624cd1e78614aa" ns3:_="" ns4:_="">
    <xsd:import namespace="265e3bc2-586c-4e4d-92a0-dc244143bfc7"/>
    <xsd:import namespace="456e5305-2291-4e8a-946a-64e015f251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e3bc2-586c-4e4d-92a0-dc244143bf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e5305-2291-4e8a-946a-64e015f251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5e3bc2-586c-4e4d-92a0-dc244143bfc7" xsi:nil="true"/>
  </documentManagement>
</p:properties>
</file>

<file path=customXml/itemProps1.xml><?xml version="1.0" encoding="utf-8"?>
<ds:datastoreItem xmlns:ds="http://schemas.openxmlformats.org/officeDocument/2006/customXml" ds:itemID="{A1A740AA-8B0D-410A-86ED-7AD7AC549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e3bc2-586c-4e4d-92a0-dc244143bfc7"/>
    <ds:schemaRef ds:uri="456e5305-2291-4e8a-946a-64e015f25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6D6154-3416-4906-AC2C-2BFDDC996A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4B1675-7893-4D52-B527-58B7F3CF3F04}">
  <ds:schemaRefs>
    <ds:schemaRef ds:uri="http://schemas.microsoft.com/office/2006/metadata/properties"/>
    <ds:schemaRef ds:uri="http://schemas.microsoft.com/office/infopath/2007/PartnerControls"/>
    <ds:schemaRef ds:uri="265e3bc2-586c-4e4d-92a0-dc244143bf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53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Nordic Bioscience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F. Thudium</dc:creator>
  <cp:keywords/>
  <dc:description/>
  <cp:lastModifiedBy>Christian F. Thudium</cp:lastModifiedBy>
  <cp:revision>1</cp:revision>
  <dcterms:created xsi:type="dcterms:W3CDTF">2023-12-12T07:36:00Z</dcterms:created>
  <dcterms:modified xsi:type="dcterms:W3CDTF">2023-12-12T08:39:00Z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0x010100C4EDD2D1B1C2EC488A6A45384D0DBB8C</vt:lpwstr>
  </property>
</Properties>
</file>