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7FB32" w14:textId="77777777" w:rsidR="0050666D" w:rsidRPr="003B51DC" w:rsidRDefault="0050666D" w:rsidP="005066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B51DC">
        <w:rPr>
          <w:rFonts w:ascii="Arial" w:hAnsi="Arial" w:cs="Arial"/>
          <w:b/>
          <w:sz w:val="24"/>
          <w:szCs w:val="24"/>
        </w:rPr>
        <w:t xml:space="preserve">Targeting </w:t>
      </w:r>
      <w:r>
        <w:rPr>
          <w:rFonts w:ascii="Arial" w:hAnsi="Arial" w:cs="Arial" w:hint="eastAsia"/>
          <w:b/>
          <w:sz w:val="24"/>
          <w:szCs w:val="24"/>
        </w:rPr>
        <w:t>N</w:t>
      </w:r>
      <w:r w:rsidRPr="003B51DC">
        <w:rPr>
          <w:rFonts w:ascii="Arial" w:hAnsi="Arial" w:cs="Arial"/>
          <w:b/>
          <w:sz w:val="24"/>
          <w:szCs w:val="24"/>
        </w:rPr>
        <w:t>eutrophil-</w:t>
      </w:r>
      <w:r>
        <w:rPr>
          <w:rFonts w:ascii="Arial" w:hAnsi="Arial" w:cs="Arial" w:hint="eastAsia"/>
          <w:b/>
          <w:sz w:val="24"/>
          <w:szCs w:val="24"/>
        </w:rPr>
        <w:t>d</w:t>
      </w:r>
      <w:r w:rsidRPr="003B51DC">
        <w:rPr>
          <w:rFonts w:ascii="Arial" w:hAnsi="Arial" w:cs="Arial"/>
          <w:b/>
          <w:sz w:val="24"/>
          <w:szCs w:val="24"/>
        </w:rPr>
        <w:t>riven Inflammation in Adult-</w:t>
      </w:r>
      <w:r>
        <w:rPr>
          <w:rFonts w:ascii="Arial" w:hAnsi="Arial" w:cs="Arial" w:hint="eastAsia"/>
          <w:b/>
          <w:sz w:val="24"/>
          <w:szCs w:val="24"/>
        </w:rPr>
        <w:t>o</w:t>
      </w:r>
      <w:r w:rsidRPr="003B51DC">
        <w:rPr>
          <w:rFonts w:ascii="Arial" w:hAnsi="Arial" w:cs="Arial"/>
          <w:b/>
          <w:sz w:val="24"/>
          <w:szCs w:val="24"/>
        </w:rPr>
        <w:t>nset Still’s Disease: Molecular Insights from Gene Expression Profiles</w:t>
      </w:r>
    </w:p>
    <w:p w14:paraId="71AC64AF" w14:textId="77777777" w:rsidR="0050666D" w:rsidRPr="00156540" w:rsidRDefault="0050666D" w:rsidP="0050666D">
      <w:pPr>
        <w:tabs>
          <w:tab w:val="left" w:pos="1185"/>
        </w:tabs>
        <w:spacing w:after="0" w:line="360" w:lineRule="auto"/>
        <w:jc w:val="left"/>
        <w:rPr>
          <w:rFonts w:ascii="Arial" w:hAnsi="Arial" w:cs="Arial"/>
          <w:sz w:val="24"/>
          <w:szCs w:val="24"/>
        </w:rPr>
      </w:pPr>
    </w:p>
    <w:p w14:paraId="7D9F7E43" w14:textId="77777777" w:rsidR="0050666D" w:rsidRPr="007F1B4E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bookmarkStart w:id="0" w:name="_Hlk94337544"/>
      <w:r>
        <w:rPr>
          <w:rFonts w:ascii="Arial" w:hAnsi="Arial" w:cs="Arial"/>
          <w:sz w:val="24"/>
          <w:szCs w:val="24"/>
        </w:rPr>
        <w:t>In-</w:t>
      </w:r>
      <w:proofErr w:type="spellStart"/>
      <w:r>
        <w:rPr>
          <w:rFonts w:ascii="Arial" w:hAnsi="Arial" w:cs="Arial"/>
          <w:sz w:val="24"/>
          <w:szCs w:val="24"/>
        </w:rPr>
        <w:t>Woon</w:t>
      </w:r>
      <w:proofErr w:type="spellEnd"/>
      <w:r>
        <w:rPr>
          <w:rFonts w:ascii="Arial" w:hAnsi="Arial" w:cs="Arial"/>
          <w:sz w:val="24"/>
          <w:szCs w:val="24"/>
        </w:rPr>
        <w:t xml:space="preserve"> Baek</w:t>
      </w:r>
      <w:r w:rsidRPr="007F1B4E">
        <w:rPr>
          <w:rFonts w:ascii="Arial" w:hAnsi="Arial" w:cs="Arial"/>
          <w:sz w:val="24"/>
          <w:szCs w:val="24"/>
          <w:vertAlign w:val="superscript"/>
        </w:rPr>
        <w:t>1</w:t>
      </w:r>
      <w:r w:rsidRPr="007F1B4E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Hyoun</w:t>
      </w:r>
      <w:proofErr w:type="spellEnd"/>
      <w:r>
        <w:rPr>
          <w:rFonts w:ascii="Arial" w:hAnsi="Arial" w:cs="Arial"/>
          <w:sz w:val="24"/>
          <w:szCs w:val="24"/>
        </w:rPr>
        <w:t>-Ah Kim</w:t>
      </w:r>
      <w:r w:rsidRPr="0026232B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, </w:t>
      </w:r>
      <w:r w:rsidRPr="007F1B4E">
        <w:rPr>
          <w:rFonts w:ascii="Arial" w:hAnsi="Arial" w:cs="Arial"/>
          <w:sz w:val="24"/>
          <w:szCs w:val="24"/>
        </w:rPr>
        <w:t>Kyung-</w:t>
      </w:r>
      <w:proofErr w:type="spellStart"/>
      <w:r w:rsidRPr="007F1B4E">
        <w:rPr>
          <w:rFonts w:ascii="Arial" w:hAnsi="Arial" w:cs="Arial"/>
          <w:sz w:val="24"/>
          <w:szCs w:val="24"/>
        </w:rPr>
        <w:t>Su</w:t>
      </w:r>
      <w:proofErr w:type="spellEnd"/>
      <w:r w:rsidRPr="007F1B4E">
        <w:rPr>
          <w:rFonts w:ascii="Arial" w:hAnsi="Arial" w:cs="Arial"/>
          <w:sz w:val="24"/>
          <w:szCs w:val="24"/>
        </w:rPr>
        <w:t xml:space="preserve"> Park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7F1B4E">
        <w:rPr>
          <w:rFonts w:ascii="Arial" w:hAnsi="Arial" w:cs="Arial"/>
          <w:sz w:val="24"/>
          <w:szCs w:val="24"/>
        </w:rPr>
        <w:t>, Ki-Jo Kim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7F1B4E">
        <w:rPr>
          <w:rFonts w:ascii="Arial" w:hAnsi="Arial" w:cs="Arial"/>
          <w:sz w:val="24"/>
          <w:szCs w:val="24"/>
          <w:vertAlign w:val="superscript"/>
        </w:rPr>
        <w:t>*</w:t>
      </w:r>
    </w:p>
    <w:p w14:paraId="6ABBD7BC" w14:textId="77777777" w:rsidR="0050666D" w:rsidRPr="001A4157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</w:p>
    <w:p w14:paraId="435029D4" w14:textId="77777777" w:rsidR="0050666D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7F1B4E">
        <w:rPr>
          <w:rFonts w:ascii="Arial" w:hAnsi="Arial" w:cs="Arial"/>
          <w:sz w:val="24"/>
          <w:szCs w:val="24"/>
          <w:vertAlign w:val="superscript"/>
        </w:rPr>
        <w:t>1</w:t>
      </w:r>
      <w:r w:rsidRPr="007F1B4E">
        <w:rPr>
          <w:rFonts w:ascii="Arial" w:hAnsi="Arial" w:cs="Arial"/>
          <w:sz w:val="24"/>
          <w:szCs w:val="24"/>
        </w:rPr>
        <w:t xml:space="preserve"> </w:t>
      </w:r>
      <w:r w:rsidRPr="00AB2465">
        <w:rPr>
          <w:rFonts w:ascii="Arial" w:hAnsi="Arial" w:cs="Arial"/>
          <w:sz w:val="24"/>
          <w:szCs w:val="24"/>
        </w:rPr>
        <w:t xml:space="preserve">Division of Rheumatology, Department of Internal Medicine, </w:t>
      </w:r>
      <w:proofErr w:type="spellStart"/>
      <w:r>
        <w:rPr>
          <w:rFonts w:ascii="Arial" w:hAnsi="Arial" w:cs="Arial"/>
          <w:sz w:val="24"/>
          <w:szCs w:val="24"/>
        </w:rPr>
        <w:t>Ewha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Womans</w:t>
      </w:r>
      <w:proofErr w:type="spellEnd"/>
      <w:r>
        <w:rPr>
          <w:rFonts w:ascii="Arial" w:hAnsi="Arial" w:cs="Arial"/>
          <w:sz w:val="24"/>
          <w:szCs w:val="24"/>
        </w:rPr>
        <w:t xml:space="preserve"> University, College of Medicine</w:t>
      </w:r>
      <w:r w:rsidRPr="00AB2465">
        <w:rPr>
          <w:rFonts w:ascii="Arial" w:hAnsi="Arial" w:cs="Arial"/>
          <w:sz w:val="24"/>
          <w:szCs w:val="24"/>
        </w:rPr>
        <w:t>, Seoul, Republic of Korea</w:t>
      </w:r>
    </w:p>
    <w:p w14:paraId="75617E62" w14:textId="77777777" w:rsidR="0050666D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26232B">
        <w:rPr>
          <w:rFonts w:ascii="Arial" w:hAnsi="Arial" w:cs="Arial" w:hint="eastAsia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26232B">
        <w:rPr>
          <w:rFonts w:ascii="Arial" w:hAnsi="Arial" w:cs="Arial"/>
          <w:sz w:val="24"/>
          <w:szCs w:val="24"/>
        </w:rPr>
        <w:t xml:space="preserve">Department of Rheumatology, </w:t>
      </w:r>
      <w:proofErr w:type="spellStart"/>
      <w:r w:rsidRPr="0026232B">
        <w:rPr>
          <w:rFonts w:ascii="Arial" w:hAnsi="Arial" w:cs="Arial"/>
          <w:sz w:val="24"/>
          <w:szCs w:val="24"/>
        </w:rPr>
        <w:t>Ajou</w:t>
      </w:r>
      <w:proofErr w:type="spellEnd"/>
      <w:r w:rsidRPr="0026232B">
        <w:rPr>
          <w:rFonts w:ascii="Arial" w:hAnsi="Arial" w:cs="Arial"/>
          <w:sz w:val="24"/>
          <w:szCs w:val="24"/>
        </w:rPr>
        <w:t xml:space="preserve"> University School of Medicine, Suwon, </w:t>
      </w:r>
      <w:r w:rsidRPr="00AB2465">
        <w:rPr>
          <w:rFonts w:ascii="Arial" w:hAnsi="Arial" w:cs="Arial"/>
          <w:sz w:val="24"/>
          <w:szCs w:val="24"/>
        </w:rPr>
        <w:t>Republic of Korea</w:t>
      </w:r>
    </w:p>
    <w:p w14:paraId="383A63AC" w14:textId="77777777" w:rsidR="0050666D" w:rsidRPr="007F1B4E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bookmarkStart w:id="1" w:name="_Hlk94337535"/>
      <w:r>
        <w:rPr>
          <w:rFonts w:ascii="Arial" w:hAnsi="Arial" w:cs="Arial"/>
          <w:sz w:val="24"/>
          <w:szCs w:val="24"/>
          <w:vertAlign w:val="superscript"/>
        </w:rPr>
        <w:t>3</w:t>
      </w:r>
      <w:r w:rsidRPr="007F1B4E">
        <w:rPr>
          <w:rFonts w:ascii="Arial" w:hAnsi="Arial" w:cs="Arial"/>
          <w:sz w:val="24"/>
          <w:szCs w:val="24"/>
        </w:rPr>
        <w:t xml:space="preserve"> Division of Rheumatology, Department of Internal Medicine, St. Vincent’s Hospital, College of Medicine, The Catholic University of Korea, Seoul, Republic of Korea</w:t>
      </w:r>
    </w:p>
    <w:bookmarkEnd w:id="0"/>
    <w:bookmarkEnd w:id="1"/>
    <w:p w14:paraId="330E90E1" w14:textId="77777777" w:rsidR="0050666D" w:rsidRPr="007F1B4E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7F1B4E">
        <w:rPr>
          <w:rFonts w:ascii="Arial" w:hAnsi="Arial" w:cs="Arial"/>
          <w:sz w:val="24"/>
          <w:szCs w:val="24"/>
        </w:rPr>
        <w:t>* Correspondence: md21c@catholic.ac.kr (K-J.K.)</w:t>
      </w:r>
    </w:p>
    <w:p w14:paraId="50D8E7F2" w14:textId="77777777" w:rsidR="0050666D" w:rsidRPr="007F1B4E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</w:p>
    <w:p w14:paraId="2C471172" w14:textId="77777777" w:rsidR="0050666D" w:rsidRPr="007F1B4E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7F1B4E">
        <w:rPr>
          <w:rFonts w:ascii="Arial" w:hAnsi="Arial" w:cs="Arial"/>
          <w:sz w:val="24"/>
          <w:szCs w:val="24"/>
        </w:rPr>
        <w:t>Corresponding author</w:t>
      </w:r>
    </w:p>
    <w:p w14:paraId="3D7516C9" w14:textId="77777777" w:rsidR="0050666D" w:rsidRPr="007F1B4E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7F1B4E">
        <w:rPr>
          <w:rFonts w:ascii="Arial" w:hAnsi="Arial" w:cs="Arial"/>
          <w:sz w:val="24"/>
          <w:szCs w:val="24"/>
        </w:rPr>
        <w:t>Ki-Jo Kim, MD., PhD.</w:t>
      </w:r>
    </w:p>
    <w:p w14:paraId="4FF7E4BA" w14:textId="77777777" w:rsidR="0050666D" w:rsidRPr="007F1B4E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7F1B4E">
        <w:rPr>
          <w:rFonts w:ascii="Arial" w:hAnsi="Arial" w:cs="Arial"/>
          <w:sz w:val="24"/>
          <w:szCs w:val="24"/>
        </w:rPr>
        <w:t xml:space="preserve">St. Vincent’s Hospital, 93 </w:t>
      </w:r>
      <w:proofErr w:type="spellStart"/>
      <w:r w:rsidRPr="007F1B4E">
        <w:rPr>
          <w:rFonts w:ascii="Arial" w:hAnsi="Arial" w:cs="Arial"/>
          <w:sz w:val="24"/>
          <w:szCs w:val="24"/>
        </w:rPr>
        <w:t>Jungbu-daero</w:t>
      </w:r>
      <w:proofErr w:type="spellEnd"/>
      <w:r w:rsidRPr="007F1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F1B4E">
        <w:rPr>
          <w:rFonts w:ascii="Arial" w:hAnsi="Arial" w:cs="Arial"/>
          <w:sz w:val="24"/>
          <w:szCs w:val="24"/>
        </w:rPr>
        <w:t>Paldal-gu</w:t>
      </w:r>
      <w:proofErr w:type="spellEnd"/>
      <w:r w:rsidRPr="007F1B4E">
        <w:rPr>
          <w:rFonts w:ascii="Arial" w:hAnsi="Arial" w:cs="Arial"/>
          <w:sz w:val="24"/>
          <w:szCs w:val="24"/>
        </w:rPr>
        <w:t>, Suwon, Gyeonggi-do, 16247, Republic of Korea</w:t>
      </w:r>
    </w:p>
    <w:p w14:paraId="740E86E3" w14:textId="77777777" w:rsidR="0050666D" w:rsidRPr="007F1B4E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7F1B4E">
        <w:rPr>
          <w:rFonts w:ascii="Arial" w:hAnsi="Arial" w:cs="Arial"/>
          <w:sz w:val="24"/>
          <w:szCs w:val="24"/>
        </w:rPr>
        <w:t>Tel: +82-31-249-8156</w:t>
      </w:r>
    </w:p>
    <w:p w14:paraId="6C59B211" w14:textId="77777777" w:rsidR="0050666D" w:rsidRPr="007F1B4E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7F1B4E">
        <w:rPr>
          <w:rFonts w:ascii="Arial" w:hAnsi="Arial" w:cs="Arial"/>
          <w:sz w:val="24"/>
          <w:szCs w:val="24"/>
        </w:rPr>
        <w:t>Fax: +82-31-253-8898</w:t>
      </w:r>
    </w:p>
    <w:p w14:paraId="48111CE7" w14:textId="77777777" w:rsidR="0050666D" w:rsidRPr="007F1B4E" w:rsidRDefault="0050666D" w:rsidP="0050666D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7F1B4E">
        <w:rPr>
          <w:rFonts w:ascii="Arial" w:hAnsi="Arial" w:cs="Arial"/>
          <w:sz w:val="24"/>
          <w:szCs w:val="24"/>
        </w:rPr>
        <w:t>E-mail: md21c@catholic.ac.kr</w:t>
      </w:r>
    </w:p>
    <w:p w14:paraId="538EA4F4" w14:textId="77777777" w:rsidR="0050666D" w:rsidRPr="007F1B4E" w:rsidRDefault="0050666D" w:rsidP="0050666D">
      <w:pPr>
        <w:spacing w:after="0" w:line="480" w:lineRule="auto"/>
        <w:jc w:val="left"/>
        <w:rPr>
          <w:rFonts w:ascii="Arial" w:hAnsi="Arial" w:cs="Arial"/>
          <w:sz w:val="24"/>
          <w:szCs w:val="24"/>
        </w:rPr>
      </w:pPr>
    </w:p>
    <w:p w14:paraId="78023077" w14:textId="77777777" w:rsidR="00D17984" w:rsidRPr="0050666D" w:rsidRDefault="00D17984" w:rsidP="00D17984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F6E285A" w14:textId="19A84248" w:rsidR="00341AB5" w:rsidRDefault="00341AB5">
      <w:pPr>
        <w:widowControl/>
        <w:wordWrap/>
        <w:autoSpaceDE/>
        <w:autoSpaceDN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6B7CB27" w14:textId="03F995BA" w:rsidR="00341AB5" w:rsidRDefault="00341AB5" w:rsidP="0005130F">
      <w:pPr>
        <w:widowControl/>
        <w:wordWrap/>
        <w:autoSpaceDE/>
        <w:autoSpaceDN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lastRenderedPageBreak/>
        <w:t>Supplementary Tables</w:t>
      </w:r>
    </w:p>
    <w:p w14:paraId="5EAFCF15" w14:textId="77777777" w:rsidR="00341AB5" w:rsidRPr="00846B18" w:rsidRDefault="00341AB5" w:rsidP="00E813F5">
      <w:pPr>
        <w:widowControl/>
        <w:wordWrap/>
        <w:autoSpaceDE/>
        <w:autoSpaceDN/>
        <w:spacing w:line="360" w:lineRule="auto"/>
        <w:rPr>
          <w:rFonts w:ascii="Arial" w:hAnsi="Arial" w:cs="Arial"/>
          <w:szCs w:val="20"/>
        </w:rPr>
      </w:pPr>
    </w:p>
    <w:p w14:paraId="5647FCC5" w14:textId="5E9B624D" w:rsidR="008E2216" w:rsidRPr="0005130F" w:rsidRDefault="00587740" w:rsidP="00E813F5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szCs w:val="20"/>
        </w:rPr>
      </w:pPr>
      <w:r w:rsidRPr="0005130F">
        <w:rPr>
          <w:rFonts w:ascii="Arial" w:hAnsi="Arial" w:cs="Arial" w:hint="eastAsia"/>
          <w:b/>
          <w:szCs w:val="20"/>
        </w:rPr>
        <w:t>Dataset descriptions</w:t>
      </w:r>
    </w:p>
    <w:p w14:paraId="0CD6018D" w14:textId="0BA2E6DB" w:rsidR="00587740" w:rsidRPr="00E813F5" w:rsidRDefault="0005130F" w:rsidP="00E813F5">
      <w:pPr>
        <w:widowControl/>
        <w:wordWrap/>
        <w:autoSpaceDE/>
        <w:autoSpaceDN/>
        <w:spacing w:line="360" w:lineRule="auto"/>
        <w:jc w:val="left"/>
        <w:rPr>
          <w:rFonts w:ascii="Arial" w:hAnsi="Arial" w:cs="Arial"/>
          <w:b/>
          <w:szCs w:val="20"/>
        </w:rPr>
      </w:pPr>
      <w:r w:rsidRPr="0005130F">
        <w:rPr>
          <w:rFonts w:ascii="Arial" w:hAnsi="Arial" w:cs="Arial"/>
          <w:szCs w:val="20"/>
        </w:rPr>
        <w:t xml:space="preserve">(1) </w:t>
      </w:r>
      <w:r w:rsidR="00587740" w:rsidRPr="00E813F5">
        <w:rPr>
          <w:rFonts w:ascii="Arial" w:hAnsi="Arial" w:cs="Arial" w:hint="eastAsia"/>
          <w:b/>
          <w:szCs w:val="20"/>
        </w:rPr>
        <w:t>GSE22098</w:t>
      </w:r>
    </w:p>
    <w:p w14:paraId="50100B4C" w14:textId="72631CBF" w:rsidR="009969F6" w:rsidRPr="00846B18" w:rsidRDefault="00176544" w:rsidP="00E813F5">
      <w:pPr>
        <w:widowControl/>
        <w:wordWrap/>
        <w:autoSpaceDE/>
        <w:autoSpaceDN/>
        <w:spacing w:line="360" w:lineRule="auto"/>
        <w:jc w:val="left"/>
        <w:rPr>
          <w:rFonts w:ascii="Arial" w:hAnsi="Arial" w:cs="Arial"/>
          <w:szCs w:val="20"/>
        </w:rPr>
      </w:pPr>
      <w:r w:rsidRPr="007F1A60">
        <w:rPr>
          <w:rFonts w:ascii="Arial" w:hAnsi="Arial" w:cs="Arial"/>
        </w:rPr>
        <w:t>Berry et al. collected whole blood sample</w:t>
      </w:r>
      <w:r>
        <w:rPr>
          <w:rFonts w:ascii="Arial" w:hAnsi="Arial" w:cs="Arial"/>
        </w:rPr>
        <w:t>s</w:t>
      </w:r>
      <w:r w:rsidRPr="007F1A60">
        <w:rPr>
          <w:rFonts w:ascii="Arial" w:hAnsi="Arial" w:cs="Arial"/>
        </w:rPr>
        <w:t xml:space="preserve"> from 12 pediatric </w:t>
      </w:r>
      <w:r w:rsidRPr="008F53D5">
        <w:rPr>
          <w:rFonts w:ascii="Arial" w:hAnsi="Arial" w:cs="Arial"/>
          <w:i/>
        </w:rPr>
        <w:t>Streptococcus</w:t>
      </w:r>
      <w:r w:rsidRPr="007F1A60">
        <w:rPr>
          <w:rFonts w:ascii="Arial" w:hAnsi="Arial" w:cs="Arial"/>
        </w:rPr>
        <w:t xml:space="preserve">, 40 pediatric </w:t>
      </w:r>
      <w:r w:rsidRPr="008F53D5">
        <w:rPr>
          <w:rFonts w:ascii="Arial" w:hAnsi="Arial" w:cs="Arial"/>
          <w:i/>
        </w:rPr>
        <w:t>Staphylococcus</w:t>
      </w:r>
      <w:r w:rsidRPr="007F1A60">
        <w:rPr>
          <w:rFonts w:ascii="Arial" w:hAnsi="Arial" w:cs="Arial"/>
        </w:rPr>
        <w:t xml:space="preserve">, 31 </w:t>
      </w:r>
      <w:r>
        <w:rPr>
          <w:rFonts w:ascii="Arial" w:hAnsi="Arial" w:cs="Arial"/>
        </w:rPr>
        <w:t>adult-onset S</w:t>
      </w:r>
      <w:r w:rsidRPr="007F1A60">
        <w:rPr>
          <w:rFonts w:ascii="Arial" w:hAnsi="Arial" w:cs="Arial"/>
        </w:rPr>
        <w:t>till’s disease, 82 pediatric systemic lupus erythematosus</w:t>
      </w:r>
      <w:r>
        <w:rPr>
          <w:rFonts w:ascii="Arial" w:hAnsi="Arial" w:cs="Arial"/>
        </w:rPr>
        <w:t xml:space="preserve"> (SLE)</w:t>
      </w:r>
      <w:r w:rsidRPr="007F1A60">
        <w:rPr>
          <w:rFonts w:ascii="Arial" w:hAnsi="Arial" w:cs="Arial"/>
        </w:rPr>
        <w:t xml:space="preserve"> and 28 adult patients</w:t>
      </w:r>
      <w:r>
        <w:rPr>
          <w:rFonts w:ascii="Arial" w:hAnsi="Arial" w:cs="Arial"/>
        </w:rPr>
        <w:t xml:space="preserve"> with SLE</w:t>
      </w:r>
      <w:r w:rsidRPr="007F1A60">
        <w:rPr>
          <w:rFonts w:ascii="Arial" w:hAnsi="Arial" w:cs="Arial"/>
        </w:rPr>
        <w:t>. RNA was extracted</w:t>
      </w:r>
      <w:r>
        <w:rPr>
          <w:rFonts w:ascii="Arial" w:hAnsi="Arial" w:cs="Arial"/>
        </w:rPr>
        <w:t>,</w:t>
      </w:r>
      <w:r w:rsidRPr="007F1A60">
        <w:rPr>
          <w:rFonts w:ascii="Arial" w:hAnsi="Arial" w:cs="Arial"/>
        </w:rPr>
        <w:t xml:space="preserve"> and globin </w:t>
      </w:r>
      <w:r>
        <w:rPr>
          <w:rFonts w:ascii="Arial" w:hAnsi="Arial" w:cs="Arial"/>
        </w:rPr>
        <w:t xml:space="preserve">was </w:t>
      </w:r>
      <w:r w:rsidRPr="007F1A60">
        <w:rPr>
          <w:rFonts w:ascii="Arial" w:hAnsi="Arial" w:cs="Arial"/>
        </w:rPr>
        <w:t xml:space="preserve">reduced. </w:t>
      </w:r>
      <w:r>
        <w:rPr>
          <w:rFonts w:ascii="Arial" w:hAnsi="Arial" w:cs="Arial"/>
        </w:rPr>
        <w:t>The l</w:t>
      </w:r>
      <w:r w:rsidRPr="007F1A60">
        <w:rPr>
          <w:rFonts w:ascii="Arial" w:hAnsi="Arial" w:cs="Arial"/>
        </w:rPr>
        <w:t xml:space="preserve">abeled </w:t>
      </w:r>
      <w:proofErr w:type="spellStart"/>
      <w:r w:rsidRPr="007F1A60">
        <w:rPr>
          <w:rFonts w:ascii="Arial" w:hAnsi="Arial" w:cs="Arial"/>
        </w:rPr>
        <w:t>cRNA</w:t>
      </w:r>
      <w:proofErr w:type="spellEnd"/>
      <w:r w:rsidRPr="007F1A60">
        <w:rPr>
          <w:rFonts w:ascii="Arial" w:hAnsi="Arial" w:cs="Arial"/>
        </w:rPr>
        <w:t xml:space="preserve"> was hybridized to Illumina Human HT-12 </w:t>
      </w:r>
      <w:proofErr w:type="spellStart"/>
      <w:r w:rsidRPr="007F1A60">
        <w:rPr>
          <w:rFonts w:ascii="Arial" w:hAnsi="Arial" w:cs="Arial"/>
        </w:rPr>
        <w:t>Bead</w:t>
      </w:r>
      <w:r>
        <w:rPr>
          <w:rFonts w:ascii="Arial" w:hAnsi="Arial" w:cs="Arial"/>
        </w:rPr>
        <w:t>C</w:t>
      </w:r>
      <w:r w:rsidRPr="007F1A60">
        <w:rPr>
          <w:rFonts w:ascii="Arial" w:hAnsi="Arial" w:cs="Arial"/>
        </w:rPr>
        <w:t>hips</w:t>
      </w:r>
      <w:proofErr w:type="spellEnd"/>
      <w:r w:rsidRPr="007F1A60">
        <w:rPr>
          <w:rFonts w:ascii="Arial" w:hAnsi="Arial" w:cs="Arial"/>
        </w:rPr>
        <w:t xml:space="preserve">. Healthy controls were included to match </w:t>
      </w:r>
      <w:r>
        <w:rPr>
          <w:rFonts w:ascii="Arial" w:hAnsi="Arial" w:cs="Arial"/>
        </w:rPr>
        <w:t xml:space="preserve">the </w:t>
      </w:r>
      <w:r w:rsidRPr="007F1A60">
        <w:rPr>
          <w:rFonts w:ascii="Arial" w:hAnsi="Arial" w:cs="Arial"/>
        </w:rPr>
        <w:t xml:space="preserve">patients’ demographic data. </w:t>
      </w:r>
      <w:r>
        <w:rPr>
          <w:rFonts w:ascii="Arial" w:hAnsi="Arial" w:cs="Arial"/>
        </w:rPr>
        <w:t>These data were utilized to compare blood transcriptomic signatures between major inflammatory and infectious diseases</w:t>
      </w:r>
      <w:r w:rsidR="00241393" w:rsidRPr="00241393">
        <w:rPr>
          <w:rFonts w:ascii="Arial" w:hAnsi="Arial" w:cs="Arial"/>
          <w:szCs w:val="20"/>
        </w:rPr>
        <w:t xml:space="preserve"> </w:t>
      </w:r>
      <w:r w:rsidR="00E813F5">
        <w:rPr>
          <w:rFonts w:ascii="Arial" w:hAnsi="Arial" w:cs="Arial"/>
          <w:szCs w:val="20"/>
        </w:rPr>
        <w:fldChar w:fldCharType="begin">
          <w:fldData xml:space="preserve">PEVuZE5vdGU+PENpdGU+PEF1dGhvcj5CZXJyeTwvQXV0aG9yPjxZZWFyPjIwMTA8L1llYXI+PFJl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</w:fldData>
        </w:fldChar>
      </w:r>
      <w:r w:rsidR="00E813F5">
        <w:rPr>
          <w:rFonts w:ascii="Arial" w:hAnsi="Arial" w:cs="Arial"/>
          <w:szCs w:val="20"/>
        </w:rPr>
        <w:instrText xml:space="preserve"> ADDIN EN.CITE </w:instrText>
      </w:r>
      <w:r w:rsidR="00E813F5">
        <w:rPr>
          <w:rFonts w:ascii="Arial" w:hAnsi="Arial" w:cs="Arial"/>
          <w:szCs w:val="20"/>
        </w:rPr>
        <w:fldChar w:fldCharType="begin">
          <w:fldData xml:space="preserve">PEVuZE5vdGU+PENpdGU+PEF1dGhvcj5CZXJyeTwvQXV0aG9yPjxZZWFyPjIwMTA8L1llYXI+PFJl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</w:fldData>
        </w:fldChar>
      </w:r>
      <w:r w:rsidR="00E813F5">
        <w:rPr>
          <w:rFonts w:ascii="Arial" w:hAnsi="Arial" w:cs="Arial"/>
          <w:szCs w:val="20"/>
        </w:rPr>
        <w:instrText xml:space="preserve"> ADDIN EN.CITE.DATA </w:instrText>
      </w:r>
      <w:r w:rsidR="00E813F5">
        <w:rPr>
          <w:rFonts w:ascii="Arial" w:hAnsi="Arial" w:cs="Arial"/>
          <w:szCs w:val="20"/>
        </w:rPr>
      </w:r>
      <w:r w:rsidR="00E813F5">
        <w:rPr>
          <w:rFonts w:ascii="Arial" w:hAnsi="Arial" w:cs="Arial"/>
          <w:szCs w:val="20"/>
        </w:rPr>
        <w:fldChar w:fldCharType="end"/>
      </w:r>
      <w:r w:rsidR="00E813F5">
        <w:rPr>
          <w:rFonts w:ascii="Arial" w:hAnsi="Arial" w:cs="Arial"/>
          <w:szCs w:val="20"/>
        </w:rPr>
      </w:r>
      <w:r w:rsidR="00E813F5">
        <w:rPr>
          <w:rFonts w:ascii="Arial" w:hAnsi="Arial" w:cs="Arial"/>
          <w:szCs w:val="20"/>
        </w:rPr>
        <w:fldChar w:fldCharType="separate"/>
      </w:r>
      <w:r w:rsidR="00E813F5">
        <w:rPr>
          <w:rFonts w:ascii="Arial" w:hAnsi="Arial" w:cs="Arial"/>
          <w:noProof/>
          <w:szCs w:val="20"/>
        </w:rPr>
        <w:t>[1, 2]</w:t>
      </w:r>
      <w:r w:rsidR="00E813F5">
        <w:rPr>
          <w:rFonts w:ascii="Arial" w:hAnsi="Arial" w:cs="Arial"/>
          <w:szCs w:val="20"/>
        </w:rPr>
        <w:fldChar w:fldCharType="end"/>
      </w:r>
      <w:r w:rsidR="00241393" w:rsidRPr="00241393">
        <w:rPr>
          <w:rFonts w:ascii="Arial" w:hAnsi="Arial" w:cs="Arial"/>
          <w:szCs w:val="20"/>
        </w:rPr>
        <w:t>.</w:t>
      </w:r>
    </w:p>
    <w:p w14:paraId="50E38CB6" w14:textId="77777777" w:rsidR="00587740" w:rsidRPr="00846B18" w:rsidRDefault="00587740" w:rsidP="00E813F5">
      <w:pPr>
        <w:widowControl/>
        <w:wordWrap/>
        <w:autoSpaceDE/>
        <w:autoSpaceDN/>
        <w:spacing w:line="360" w:lineRule="auto"/>
        <w:rPr>
          <w:rFonts w:ascii="Arial" w:hAnsi="Arial" w:cs="Arial"/>
          <w:szCs w:val="20"/>
        </w:rPr>
      </w:pPr>
    </w:p>
    <w:p w14:paraId="2EA6DE5D" w14:textId="2A5795FF" w:rsidR="008E2216" w:rsidRPr="00846B18" w:rsidRDefault="00047B62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846B18">
        <w:rPr>
          <w:rFonts w:ascii="Arial" w:hAnsi="Arial" w:cs="Arial" w:hint="eastAsia"/>
          <w:b/>
          <w:bCs/>
          <w:szCs w:val="20"/>
        </w:rPr>
        <w:t>Table</w:t>
      </w:r>
      <w:r w:rsidR="00261D85">
        <w:rPr>
          <w:rFonts w:ascii="Arial" w:hAnsi="Arial" w:cs="Arial"/>
          <w:b/>
          <w:bCs/>
          <w:szCs w:val="20"/>
        </w:rPr>
        <w:t xml:space="preserve"> 1</w:t>
      </w:r>
      <w:r w:rsidRPr="00846B18">
        <w:rPr>
          <w:rFonts w:ascii="Arial" w:hAnsi="Arial" w:cs="Arial" w:hint="eastAsia"/>
          <w:b/>
          <w:bCs/>
          <w:szCs w:val="20"/>
        </w:rPr>
        <w:t>. Demographic characteristics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129"/>
        <w:gridCol w:w="851"/>
        <w:gridCol w:w="992"/>
        <w:gridCol w:w="1701"/>
      </w:tblGrid>
      <w:tr w:rsidR="008E2216" w:rsidRPr="00846B18" w14:paraId="095178F8" w14:textId="77777777" w:rsidTr="00846B18">
        <w:trPr>
          <w:trHeight w:val="250"/>
        </w:trPr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</w:tcPr>
          <w:p w14:paraId="4A161BCE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200266845"/>
            <w:r w:rsidRPr="00846B18">
              <w:rPr>
                <w:rFonts w:ascii="Arial" w:hAnsi="Arial" w:cs="Arial"/>
                <w:b/>
                <w:sz w:val="16"/>
                <w:szCs w:val="16"/>
              </w:rPr>
              <w:t>Patient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</w:tcPr>
          <w:p w14:paraId="4D35874D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46B18">
              <w:rPr>
                <w:rFonts w:ascii="Arial" w:hAnsi="Arial" w:cs="Arial" w:hint="eastAsia"/>
                <w:b/>
                <w:sz w:val="16"/>
                <w:szCs w:val="16"/>
              </w:rPr>
              <w:t>A</w:t>
            </w:r>
            <w:r w:rsidRPr="00846B18">
              <w:rPr>
                <w:rFonts w:ascii="Arial" w:hAnsi="Arial" w:cs="Arial"/>
                <w:b/>
                <w:sz w:val="16"/>
                <w:szCs w:val="16"/>
              </w:rPr>
              <w:t>ge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</w:tcPr>
          <w:p w14:paraId="19946A2B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46B18">
              <w:rPr>
                <w:rFonts w:ascii="Arial" w:hAnsi="Arial" w:cs="Arial" w:hint="eastAsia"/>
                <w:b/>
                <w:sz w:val="16"/>
                <w:szCs w:val="16"/>
              </w:rPr>
              <w:t>S</w:t>
            </w:r>
            <w:r w:rsidRPr="00846B18">
              <w:rPr>
                <w:rFonts w:ascii="Arial" w:hAnsi="Arial" w:cs="Arial"/>
                <w:b/>
                <w:sz w:val="16"/>
                <w:szCs w:val="16"/>
              </w:rPr>
              <w:t>ex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</w:tcPr>
          <w:p w14:paraId="6DB9BB40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46B18">
              <w:rPr>
                <w:rFonts w:ascii="Arial" w:hAnsi="Arial" w:cs="Arial" w:hint="eastAsia"/>
                <w:b/>
                <w:sz w:val="16"/>
                <w:szCs w:val="16"/>
              </w:rPr>
              <w:t>R</w:t>
            </w:r>
            <w:r w:rsidRPr="00846B18">
              <w:rPr>
                <w:rFonts w:ascii="Arial" w:hAnsi="Arial" w:cs="Arial"/>
                <w:b/>
                <w:sz w:val="16"/>
                <w:szCs w:val="16"/>
              </w:rPr>
              <w:t>ace</w:t>
            </w:r>
          </w:p>
        </w:tc>
      </w:tr>
      <w:tr w:rsidR="008E2216" w:rsidRPr="00846B18" w14:paraId="52246A9B" w14:textId="77777777" w:rsidTr="00846B18">
        <w:trPr>
          <w:trHeight w:val="250"/>
        </w:trPr>
        <w:tc>
          <w:tcPr>
            <w:tcW w:w="1129" w:type="dxa"/>
            <w:tcBorders>
              <w:top w:val="single" w:sz="8" w:space="0" w:color="auto"/>
            </w:tcBorders>
            <w:noWrap/>
            <w:hideMark/>
          </w:tcPr>
          <w:p w14:paraId="159A792B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Still-1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62272D80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14098143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hideMark/>
          </w:tcPr>
          <w:p w14:paraId="4BB0A12F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6654C3C8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5A1A90AD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Still-2</w:t>
            </w:r>
          </w:p>
        </w:tc>
        <w:tc>
          <w:tcPr>
            <w:tcW w:w="851" w:type="dxa"/>
            <w:noWrap/>
            <w:hideMark/>
          </w:tcPr>
          <w:p w14:paraId="482D2AEB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992" w:type="dxa"/>
            <w:noWrap/>
            <w:hideMark/>
          </w:tcPr>
          <w:p w14:paraId="07D44CB2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768EFB8A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4FF69543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5CE7CA2A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Still-3</w:t>
            </w:r>
          </w:p>
        </w:tc>
        <w:tc>
          <w:tcPr>
            <w:tcW w:w="851" w:type="dxa"/>
            <w:noWrap/>
            <w:hideMark/>
          </w:tcPr>
          <w:p w14:paraId="4343866C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992" w:type="dxa"/>
            <w:noWrap/>
            <w:hideMark/>
          </w:tcPr>
          <w:p w14:paraId="1088BCEC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68C45B7C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Hispanic</w:t>
            </w:r>
          </w:p>
        </w:tc>
      </w:tr>
      <w:tr w:rsidR="008E2216" w:rsidRPr="00846B18" w14:paraId="58ECBEF7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41C916CA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Still-4</w:t>
            </w:r>
          </w:p>
        </w:tc>
        <w:tc>
          <w:tcPr>
            <w:tcW w:w="851" w:type="dxa"/>
            <w:noWrap/>
            <w:hideMark/>
          </w:tcPr>
          <w:p w14:paraId="5A7C08FD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6371C84C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1F1DE527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6C97DFDB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0D66F39C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Still-5</w:t>
            </w:r>
          </w:p>
        </w:tc>
        <w:tc>
          <w:tcPr>
            <w:tcW w:w="851" w:type="dxa"/>
            <w:noWrap/>
            <w:hideMark/>
          </w:tcPr>
          <w:p w14:paraId="419C4E09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992" w:type="dxa"/>
            <w:noWrap/>
            <w:hideMark/>
          </w:tcPr>
          <w:p w14:paraId="246A891C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261AC8D8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40FD10B4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1973C926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Still-6</w:t>
            </w:r>
          </w:p>
        </w:tc>
        <w:tc>
          <w:tcPr>
            <w:tcW w:w="851" w:type="dxa"/>
            <w:noWrap/>
            <w:hideMark/>
          </w:tcPr>
          <w:p w14:paraId="09F88290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1DB573EE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552D2BFB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Hispanic</w:t>
            </w:r>
          </w:p>
        </w:tc>
      </w:tr>
      <w:tr w:rsidR="008E2216" w:rsidRPr="00846B18" w14:paraId="4D8D3234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47769F09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Still-7</w:t>
            </w:r>
          </w:p>
        </w:tc>
        <w:tc>
          <w:tcPr>
            <w:tcW w:w="851" w:type="dxa"/>
            <w:noWrap/>
            <w:hideMark/>
          </w:tcPr>
          <w:p w14:paraId="2CBFE759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591B1B52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7FF3F865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Hispanic</w:t>
            </w:r>
          </w:p>
        </w:tc>
      </w:tr>
      <w:tr w:rsidR="008E2216" w:rsidRPr="00846B18" w14:paraId="454F0D1A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3CCBC3F1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Still-8</w:t>
            </w:r>
          </w:p>
        </w:tc>
        <w:tc>
          <w:tcPr>
            <w:tcW w:w="851" w:type="dxa"/>
            <w:noWrap/>
            <w:hideMark/>
          </w:tcPr>
          <w:p w14:paraId="7028C03A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992" w:type="dxa"/>
            <w:noWrap/>
            <w:hideMark/>
          </w:tcPr>
          <w:p w14:paraId="66635C71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0CDE4022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Native American</w:t>
            </w:r>
          </w:p>
        </w:tc>
      </w:tr>
      <w:tr w:rsidR="008E2216" w:rsidRPr="00846B18" w14:paraId="411C09AE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04B6737E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Still-9</w:t>
            </w:r>
          </w:p>
        </w:tc>
        <w:tc>
          <w:tcPr>
            <w:tcW w:w="851" w:type="dxa"/>
            <w:noWrap/>
            <w:hideMark/>
          </w:tcPr>
          <w:p w14:paraId="66796277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992" w:type="dxa"/>
            <w:noWrap/>
            <w:hideMark/>
          </w:tcPr>
          <w:p w14:paraId="59C36A30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38CD900D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6CD8B3C8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6BAC3292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Still-10</w:t>
            </w:r>
          </w:p>
        </w:tc>
        <w:tc>
          <w:tcPr>
            <w:tcW w:w="851" w:type="dxa"/>
            <w:noWrap/>
            <w:hideMark/>
          </w:tcPr>
          <w:p w14:paraId="481D0D7D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992" w:type="dxa"/>
            <w:noWrap/>
            <w:hideMark/>
          </w:tcPr>
          <w:p w14:paraId="1D9B5765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6B746F24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6438E8D8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5075FBA9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Still-11</w:t>
            </w:r>
          </w:p>
        </w:tc>
        <w:tc>
          <w:tcPr>
            <w:tcW w:w="851" w:type="dxa"/>
            <w:noWrap/>
            <w:hideMark/>
          </w:tcPr>
          <w:p w14:paraId="594473E9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992" w:type="dxa"/>
            <w:noWrap/>
            <w:hideMark/>
          </w:tcPr>
          <w:p w14:paraId="321F929A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0047F970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7D2C1759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76499849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Still-12</w:t>
            </w:r>
          </w:p>
        </w:tc>
        <w:tc>
          <w:tcPr>
            <w:tcW w:w="851" w:type="dxa"/>
            <w:noWrap/>
            <w:hideMark/>
          </w:tcPr>
          <w:p w14:paraId="00640D61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1961E23C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5B30E0C7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Asian</w:t>
            </w:r>
          </w:p>
        </w:tc>
      </w:tr>
      <w:tr w:rsidR="008E2216" w:rsidRPr="00846B18" w14:paraId="57EE51C4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1F88BAAE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Still-13</w:t>
            </w:r>
          </w:p>
        </w:tc>
        <w:tc>
          <w:tcPr>
            <w:tcW w:w="851" w:type="dxa"/>
            <w:noWrap/>
            <w:hideMark/>
          </w:tcPr>
          <w:p w14:paraId="5B6E56BD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992" w:type="dxa"/>
            <w:noWrap/>
            <w:hideMark/>
          </w:tcPr>
          <w:p w14:paraId="33026CF9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7F1B5DE7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1ED4370A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6CC3A6F0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Still-14</w:t>
            </w:r>
          </w:p>
        </w:tc>
        <w:tc>
          <w:tcPr>
            <w:tcW w:w="851" w:type="dxa"/>
            <w:noWrap/>
            <w:hideMark/>
          </w:tcPr>
          <w:p w14:paraId="28E8441E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992" w:type="dxa"/>
            <w:noWrap/>
            <w:hideMark/>
          </w:tcPr>
          <w:p w14:paraId="718A0158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566293FD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672F6569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4E504436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Still-15</w:t>
            </w:r>
          </w:p>
        </w:tc>
        <w:tc>
          <w:tcPr>
            <w:tcW w:w="851" w:type="dxa"/>
            <w:noWrap/>
            <w:hideMark/>
          </w:tcPr>
          <w:p w14:paraId="7855B3B1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992" w:type="dxa"/>
            <w:noWrap/>
            <w:hideMark/>
          </w:tcPr>
          <w:p w14:paraId="0ADB729B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1FC86DF7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25221899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20524E54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Still-16</w:t>
            </w:r>
          </w:p>
        </w:tc>
        <w:tc>
          <w:tcPr>
            <w:tcW w:w="851" w:type="dxa"/>
            <w:noWrap/>
            <w:hideMark/>
          </w:tcPr>
          <w:p w14:paraId="1093B68C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992" w:type="dxa"/>
            <w:noWrap/>
            <w:hideMark/>
          </w:tcPr>
          <w:p w14:paraId="0DCEDE06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54283264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706EA420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28165922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Still-17</w:t>
            </w:r>
          </w:p>
        </w:tc>
        <w:tc>
          <w:tcPr>
            <w:tcW w:w="851" w:type="dxa"/>
            <w:noWrap/>
            <w:hideMark/>
          </w:tcPr>
          <w:p w14:paraId="7C6645FD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992" w:type="dxa"/>
            <w:noWrap/>
            <w:hideMark/>
          </w:tcPr>
          <w:p w14:paraId="7A97F68A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32DA013F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64D1E918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5F9B6273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Still-18</w:t>
            </w:r>
          </w:p>
        </w:tc>
        <w:tc>
          <w:tcPr>
            <w:tcW w:w="851" w:type="dxa"/>
            <w:noWrap/>
            <w:hideMark/>
          </w:tcPr>
          <w:p w14:paraId="671CB54F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92" w:type="dxa"/>
            <w:noWrap/>
            <w:hideMark/>
          </w:tcPr>
          <w:p w14:paraId="5364883E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52CB859E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66C4BF6D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63E830BB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Still-19</w:t>
            </w:r>
          </w:p>
        </w:tc>
        <w:tc>
          <w:tcPr>
            <w:tcW w:w="851" w:type="dxa"/>
            <w:noWrap/>
            <w:hideMark/>
          </w:tcPr>
          <w:p w14:paraId="5DA26F2B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992" w:type="dxa"/>
            <w:noWrap/>
            <w:hideMark/>
          </w:tcPr>
          <w:p w14:paraId="3B8F9A6A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0F23AD87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5A501D3D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24F098F5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Still-20</w:t>
            </w:r>
          </w:p>
        </w:tc>
        <w:tc>
          <w:tcPr>
            <w:tcW w:w="851" w:type="dxa"/>
            <w:noWrap/>
            <w:hideMark/>
          </w:tcPr>
          <w:p w14:paraId="3D28B91C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5E52334C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1286D96E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4D0AD2B9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4E7E838D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Still-21</w:t>
            </w:r>
          </w:p>
        </w:tc>
        <w:tc>
          <w:tcPr>
            <w:tcW w:w="851" w:type="dxa"/>
            <w:noWrap/>
            <w:hideMark/>
          </w:tcPr>
          <w:p w14:paraId="6689A29E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992" w:type="dxa"/>
            <w:noWrap/>
            <w:hideMark/>
          </w:tcPr>
          <w:p w14:paraId="493084E7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65677545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3D8F81CF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3342EA4F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Still-22</w:t>
            </w:r>
          </w:p>
        </w:tc>
        <w:tc>
          <w:tcPr>
            <w:tcW w:w="851" w:type="dxa"/>
            <w:noWrap/>
            <w:hideMark/>
          </w:tcPr>
          <w:p w14:paraId="2923B024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992" w:type="dxa"/>
            <w:noWrap/>
            <w:hideMark/>
          </w:tcPr>
          <w:p w14:paraId="59292DF1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1BD460BA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287FCF30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4573AB8E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Still-23</w:t>
            </w:r>
          </w:p>
        </w:tc>
        <w:tc>
          <w:tcPr>
            <w:tcW w:w="851" w:type="dxa"/>
            <w:noWrap/>
            <w:hideMark/>
          </w:tcPr>
          <w:p w14:paraId="018939C3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92" w:type="dxa"/>
            <w:noWrap/>
            <w:hideMark/>
          </w:tcPr>
          <w:p w14:paraId="087992C9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3B00CB30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Asian</w:t>
            </w:r>
          </w:p>
        </w:tc>
      </w:tr>
      <w:tr w:rsidR="008E2216" w:rsidRPr="00846B18" w14:paraId="40F2E6CB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4A3C1F08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Still-24</w:t>
            </w:r>
          </w:p>
        </w:tc>
        <w:tc>
          <w:tcPr>
            <w:tcW w:w="851" w:type="dxa"/>
            <w:noWrap/>
            <w:hideMark/>
          </w:tcPr>
          <w:p w14:paraId="7F7F5164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992" w:type="dxa"/>
            <w:noWrap/>
            <w:hideMark/>
          </w:tcPr>
          <w:p w14:paraId="52626136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2338466F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7AC7D318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418CC4C0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Still-25</w:t>
            </w:r>
          </w:p>
        </w:tc>
        <w:tc>
          <w:tcPr>
            <w:tcW w:w="851" w:type="dxa"/>
            <w:noWrap/>
            <w:hideMark/>
          </w:tcPr>
          <w:p w14:paraId="5064CCC5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992" w:type="dxa"/>
            <w:noWrap/>
            <w:hideMark/>
          </w:tcPr>
          <w:p w14:paraId="4610854C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02D68563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37450D51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5EFA3F66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Still-26</w:t>
            </w:r>
          </w:p>
        </w:tc>
        <w:tc>
          <w:tcPr>
            <w:tcW w:w="851" w:type="dxa"/>
            <w:noWrap/>
            <w:hideMark/>
          </w:tcPr>
          <w:p w14:paraId="415F0A64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992" w:type="dxa"/>
            <w:noWrap/>
            <w:hideMark/>
          </w:tcPr>
          <w:p w14:paraId="761E6C1A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0826101E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6BD63A1C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6F1C9BAA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Still-27</w:t>
            </w:r>
          </w:p>
        </w:tc>
        <w:tc>
          <w:tcPr>
            <w:tcW w:w="851" w:type="dxa"/>
            <w:noWrap/>
            <w:hideMark/>
          </w:tcPr>
          <w:p w14:paraId="378CAE49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2B070528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475D92D1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Native American</w:t>
            </w:r>
          </w:p>
        </w:tc>
      </w:tr>
      <w:tr w:rsidR="008E2216" w:rsidRPr="00846B18" w14:paraId="388AD408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14802A61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lastRenderedPageBreak/>
              <w:t>Still-28</w:t>
            </w:r>
          </w:p>
        </w:tc>
        <w:tc>
          <w:tcPr>
            <w:tcW w:w="851" w:type="dxa"/>
            <w:noWrap/>
            <w:hideMark/>
          </w:tcPr>
          <w:p w14:paraId="13E6756D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992" w:type="dxa"/>
            <w:noWrap/>
            <w:hideMark/>
          </w:tcPr>
          <w:p w14:paraId="0B339431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54C8DB1D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568A8E95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40F51158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Still-29</w:t>
            </w:r>
          </w:p>
        </w:tc>
        <w:tc>
          <w:tcPr>
            <w:tcW w:w="851" w:type="dxa"/>
            <w:noWrap/>
            <w:hideMark/>
          </w:tcPr>
          <w:p w14:paraId="14A74007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992" w:type="dxa"/>
            <w:noWrap/>
            <w:hideMark/>
          </w:tcPr>
          <w:p w14:paraId="6F5004F6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6BDB48F3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Hispanic</w:t>
            </w:r>
          </w:p>
        </w:tc>
      </w:tr>
      <w:tr w:rsidR="008E2216" w:rsidRPr="00846B18" w14:paraId="5BAD251C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1C8CD128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Still-30</w:t>
            </w:r>
          </w:p>
        </w:tc>
        <w:tc>
          <w:tcPr>
            <w:tcW w:w="851" w:type="dxa"/>
            <w:noWrap/>
            <w:hideMark/>
          </w:tcPr>
          <w:p w14:paraId="6140BC01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0B794F5A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47E5F321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  <w:tr w:rsidR="008E2216" w:rsidRPr="00846B18" w14:paraId="77F9D883" w14:textId="77777777" w:rsidTr="00846B18">
        <w:trPr>
          <w:trHeight w:val="250"/>
        </w:trPr>
        <w:tc>
          <w:tcPr>
            <w:tcW w:w="1129" w:type="dxa"/>
            <w:noWrap/>
            <w:hideMark/>
          </w:tcPr>
          <w:p w14:paraId="1C758122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Still-31</w:t>
            </w:r>
          </w:p>
        </w:tc>
        <w:tc>
          <w:tcPr>
            <w:tcW w:w="851" w:type="dxa"/>
            <w:noWrap/>
            <w:hideMark/>
          </w:tcPr>
          <w:p w14:paraId="62E7C6A6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992" w:type="dxa"/>
            <w:noWrap/>
            <w:hideMark/>
          </w:tcPr>
          <w:p w14:paraId="70BCAB37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11013FD0" w14:textId="77777777" w:rsidR="008E2216" w:rsidRPr="00846B18" w:rsidRDefault="008E2216" w:rsidP="00FF6727">
            <w:pPr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46B18">
              <w:rPr>
                <w:rFonts w:ascii="Arial" w:hAnsi="Arial" w:cs="Arial"/>
                <w:sz w:val="16"/>
                <w:szCs w:val="16"/>
              </w:rPr>
              <w:t>Caucasian</w:t>
            </w:r>
          </w:p>
        </w:tc>
      </w:tr>
    </w:tbl>
    <w:bookmarkEnd w:id="2"/>
    <w:p w14:paraId="048B533C" w14:textId="1E4B51C0" w:rsidR="008E2216" w:rsidRPr="00846B18" w:rsidRDefault="00047B62" w:rsidP="00E813F5">
      <w:pPr>
        <w:widowControl/>
        <w:wordWrap/>
        <w:autoSpaceDE/>
        <w:autoSpaceDN/>
        <w:spacing w:line="360" w:lineRule="auto"/>
        <w:jc w:val="left"/>
        <w:rPr>
          <w:rFonts w:ascii="Arial" w:hAnsi="Arial" w:cs="Arial"/>
          <w:szCs w:val="20"/>
        </w:rPr>
      </w:pPr>
      <w:r w:rsidRPr="00846B18">
        <w:rPr>
          <w:rFonts w:ascii="Arial" w:hAnsi="Arial" w:cs="Arial"/>
          <w:szCs w:val="20"/>
        </w:rPr>
        <w:t>A</w:t>
      </w:r>
      <w:r w:rsidRPr="00846B18">
        <w:rPr>
          <w:rFonts w:ascii="Arial" w:hAnsi="Arial" w:cs="Arial" w:hint="eastAsia"/>
          <w:szCs w:val="20"/>
        </w:rPr>
        <w:t xml:space="preserve">dapted from the paper by Berry at al. 2010 </w:t>
      </w:r>
      <w:r w:rsidR="00744914">
        <w:rPr>
          <w:rFonts w:ascii="Arial" w:hAnsi="Arial" w:cs="Arial"/>
          <w:szCs w:val="20"/>
        </w:rPr>
        <w:fldChar w:fldCharType="begin">
          <w:fldData xml:space="preserve">PEVuZE5vdGU+PENpdGU+PEF1dGhvcj5CZXJyeTwvQXV0aG9yPjxZZWFyPjIwMTA8L1llYXI+PFJl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</w:fldData>
        </w:fldChar>
      </w:r>
      <w:r w:rsidR="00744914">
        <w:rPr>
          <w:rFonts w:ascii="Arial" w:hAnsi="Arial" w:cs="Arial"/>
          <w:szCs w:val="20"/>
        </w:rPr>
        <w:instrText xml:space="preserve"> ADDIN EN.CITE </w:instrText>
      </w:r>
      <w:r w:rsidR="00744914">
        <w:rPr>
          <w:rFonts w:ascii="Arial" w:hAnsi="Arial" w:cs="Arial"/>
          <w:szCs w:val="20"/>
        </w:rPr>
        <w:fldChar w:fldCharType="begin">
          <w:fldData xml:space="preserve">PEVuZE5vdGU+PENpdGU+PEF1dGhvcj5CZXJyeTwvQXV0aG9yPjxZZWFyPjIwMTA8L1llYXI+PFJl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</w:fldData>
        </w:fldChar>
      </w:r>
      <w:r w:rsidR="00744914">
        <w:rPr>
          <w:rFonts w:ascii="Arial" w:hAnsi="Arial" w:cs="Arial"/>
          <w:szCs w:val="20"/>
        </w:rPr>
        <w:instrText xml:space="preserve"> ADDIN EN.CITE.DATA </w:instrText>
      </w:r>
      <w:r w:rsidR="00744914">
        <w:rPr>
          <w:rFonts w:ascii="Arial" w:hAnsi="Arial" w:cs="Arial"/>
          <w:szCs w:val="20"/>
        </w:rPr>
      </w:r>
      <w:r w:rsidR="00744914">
        <w:rPr>
          <w:rFonts w:ascii="Arial" w:hAnsi="Arial" w:cs="Arial"/>
          <w:szCs w:val="20"/>
        </w:rPr>
        <w:fldChar w:fldCharType="end"/>
      </w:r>
      <w:r w:rsidR="00744914">
        <w:rPr>
          <w:rFonts w:ascii="Arial" w:hAnsi="Arial" w:cs="Arial"/>
          <w:szCs w:val="20"/>
        </w:rPr>
      </w:r>
      <w:r w:rsidR="00744914">
        <w:rPr>
          <w:rFonts w:ascii="Arial" w:hAnsi="Arial" w:cs="Arial"/>
          <w:szCs w:val="20"/>
        </w:rPr>
        <w:fldChar w:fldCharType="separate"/>
      </w:r>
      <w:r w:rsidR="00744914">
        <w:rPr>
          <w:rFonts w:ascii="Arial" w:hAnsi="Arial" w:cs="Arial"/>
          <w:noProof/>
          <w:szCs w:val="20"/>
        </w:rPr>
        <w:t>[1]</w:t>
      </w:r>
      <w:r w:rsidR="00744914">
        <w:rPr>
          <w:rFonts w:ascii="Arial" w:hAnsi="Arial" w:cs="Arial"/>
          <w:szCs w:val="20"/>
        </w:rPr>
        <w:fldChar w:fldCharType="end"/>
      </w:r>
      <w:r w:rsidRPr="00846B18">
        <w:rPr>
          <w:rFonts w:ascii="Arial" w:hAnsi="Arial" w:cs="Arial" w:hint="eastAsia"/>
          <w:szCs w:val="20"/>
        </w:rPr>
        <w:t>.</w:t>
      </w:r>
    </w:p>
    <w:p w14:paraId="746D080F" w14:textId="77777777" w:rsidR="009969F6" w:rsidRPr="00846B18" w:rsidRDefault="009969F6" w:rsidP="00E813F5">
      <w:pPr>
        <w:widowControl/>
        <w:wordWrap/>
        <w:autoSpaceDE/>
        <w:autoSpaceDN/>
        <w:spacing w:line="360" w:lineRule="auto"/>
        <w:jc w:val="left"/>
        <w:rPr>
          <w:rFonts w:ascii="Arial" w:hAnsi="Arial" w:cs="Arial"/>
          <w:szCs w:val="20"/>
        </w:rPr>
      </w:pPr>
    </w:p>
    <w:p w14:paraId="1447DAF0" w14:textId="5B9B6C74" w:rsidR="009969F6" w:rsidRPr="00E813F5" w:rsidRDefault="0005130F" w:rsidP="00E813F5">
      <w:pPr>
        <w:widowControl/>
        <w:wordWrap/>
        <w:autoSpaceDE/>
        <w:autoSpaceDN/>
        <w:spacing w:line="360" w:lineRule="auto"/>
        <w:jc w:val="left"/>
        <w:rPr>
          <w:rFonts w:ascii="Arial" w:hAnsi="Arial" w:cs="Arial"/>
          <w:b/>
          <w:szCs w:val="20"/>
        </w:rPr>
      </w:pPr>
      <w:r w:rsidRPr="0005130F">
        <w:rPr>
          <w:rFonts w:ascii="Arial" w:hAnsi="Arial" w:cs="Arial"/>
          <w:szCs w:val="20"/>
        </w:rPr>
        <w:t xml:space="preserve">(2) </w:t>
      </w:r>
      <w:r w:rsidR="009969F6" w:rsidRPr="00E813F5">
        <w:rPr>
          <w:rFonts w:ascii="Arial" w:hAnsi="Arial" w:cs="Arial" w:hint="eastAsia"/>
          <w:b/>
          <w:szCs w:val="20"/>
        </w:rPr>
        <w:t>GSE80060</w:t>
      </w:r>
    </w:p>
    <w:p w14:paraId="5BFB69DF" w14:textId="059BC146" w:rsidR="009969F6" w:rsidRPr="00846B18" w:rsidRDefault="00176544" w:rsidP="00E813F5">
      <w:pPr>
        <w:widowControl/>
        <w:wordWrap/>
        <w:autoSpaceDE/>
        <w:autoSpaceDN/>
        <w:spacing w:line="360" w:lineRule="auto"/>
        <w:jc w:val="left"/>
        <w:rPr>
          <w:rFonts w:ascii="Arial" w:hAnsi="Arial" w:cs="Arial"/>
          <w:szCs w:val="20"/>
        </w:rPr>
      </w:pPr>
      <w:r w:rsidRPr="00DF333E">
        <w:rPr>
          <w:rFonts w:ascii="Arial" w:hAnsi="Arial" w:cs="Arial"/>
        </w:rPr>
        <w:t xml:space="preserve">A blood transcriptomic dataset, GSE80060, was </w:t>
      </w:r>
      <w:r>
        <w:rPr>
          <w:rFonts w:ascii="Arial" w:hAnsi="Arial" w:cs="Arial"/>
        </w:rPr>
        <w:t xml:space="preserve">constructed from </w:t>
      </w:r>
      <w:r w:rsidRPr="00DF333E">
        <w:rPr>
          <w:rFonts w:ascii="Arial" w:hAnsi="Arial" w:cs="Arial"/>
        </w:rPr>
        <w:t xml:space="preserve">two randomized trials of canakinumab in </w:t>
      </w:r>
      <w:proofErr w:type="spellStart"/>
      <w:r w:rsidRPr="00DF333E">
        <w:rPr>
          <w:rFonts w:ascii="Arial" w:hAnsi="Arial" w:cs="Arial"/>
        </w:rPr>
        <w:t>sJIA</w:t>
      </w:r>
      <w:proofErr w:type="spellEnd"/>
      <w:r w:rsidRPr="00DF333E">
        <w:rPr>
          <w:rFonts w:ascii="Arial" w:hAnsi="Arial" w:cs="Arial"/>
        </w:rPr>
        <w:t xml:space="preserve"> </w:t>
      </w:r>
      <w:r w:rsidR="00E813F5">
        <w:rPr>
          <w:rFonts w:ascii="Arial" w:hAnsi="Arial" w:cs="Arial"/>
        </w:rPr>
        <w:fldChar w:fldCharType="begin">
          <w:fldData xml:space="preserve">PEVuZE5vdGU+PENpdGU+PEF1dGhvcj5CcmFjaGF0PC9BdXRob3I+PFllYXI+MjAxNzwvWWVhcj48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</w:fldData>
        </w:fldChar>
      </w:r>
      <w:r w:rsidR="00E813F5">
        <w:rPr>
          <w:rFonts w:ascii="Arial" w:hAnsi="Arial" w:cs="Arial"/>
        </w:rPr>
        <w:instrText xml:space="preserve"> ADDIN EN.CITE </w:instrText>
      </w:r>
      <w:r w:rsidR="00E813F5">
        <w:rPr>
          <w:rFonts w:ascii="Arial" w:hAnsi="Arial" w:cs="Arial"/>
        </w:rPr>
        <w:fldChar w:fldCharType="begin">
          <w:fldData xml:space="preserve">PEVuZE5vdGU+PENpdGU+PEF1dGhvcj5CcmFjaGF0PC9BdXRob3I+PFllYXI+MjAxNzwvWWVhcj48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</w:fldData>
        </w:fldChar>
      </w:r>
      <w:r w:rsidR="00E813F5">
        <w:rPr>
          <w:rFonts w:ascii="Arial" w:hAnsi="Arial" w:cs="Arial"/>
        </w:rPr>
        <w:instrText xml:space="preserve"> ADDIN EN.CITE.DATA </w:instrText>
      </w:r>
      <w:r w:rsidR="00E813F5">
        <w:rPr>
          <w:rFonts w:ascii="Arial" w:hAnsi="Arial" w:cs="Arial"/>
        </w:rPr>
      </w:r>
      <w:r w:rsidR="00E813F5">
        <w:rPr>
          <w:rFonts w:ascii="Arial" w:hAnsi="Arial" w:cs="Arial"/>
        </w:rPr>
        <w:fldChar w:fldCharType="end"/>
      </w:r>
      <w:r w:rsidR="00E813F5">
        <w:rPr>
          <w:rFonts w:ascii="Arial" w:hAnsi="Arial" w:cs="Arial"/>
        </w:rPr>
      </w:r>
      <w:r w:rsidR="00E813F5">
        <w:rPr>
          <w:rFonts w:ascii="Arial" w:hAnsi="Arial" w:cs="Arial"/>
        </w:rPr>
        <w:fldChar w:fldCharType="separate"/>
      </w:r>
      <w:r w:rsidR="00E813F5">
        <w:rPr>
          <w:rFonts w:ascii="Arial" w:hAnsi="Arial" w:cs="Arial"/>
          <w:noProof/>
        </w:rPr>
        <w:t>[3, 4]</w:t>
      </w:r>
      <w:r w:rsidR="00E813F5">
        <w:rPr>
          <w:rFonts w:ascii="Arial" w:hAnsi="Arial" w:cs="Arial"/>
        </w:rPr>
        <w:fldChar w:fldCharType="end"/>
      </w:r>
      <w:r w:rsidR="00E813F5" w:rsidRPr="00DF333E">
        <w:rPr>
          <w:rFonts w:ascii="Arial" w:hAnsi="Arial" w:cs="Arial"/>
        </w:rPr>
        <w:t xml:space="preserve">. </w:t>
      </w:r>
      <w:r w:rsidRPr="00DF333E">
        <w:rPr>
          <w:rFonts w:ascii="Arial" w:hAnsi="Arial" w:cs="Arial"/>
        </w:rPr>
        <w:t xml:space="preserve">Patients with active </w:t>
      </w:r>
      <w:proofErr w:type="spellStart"/>
      <w:r w:rsidRPr="00DF333E">
        <w:rPr>
          <w:rFonts w:ascii="Arial" w:hAnsi="Arial" w:cs="Arial"/>
        </w:rPr>
        <w:t>sJIA</w:t>
      </w:r>
      <w:proofErr w:type="spellEnd"/>
      <w:r w:rsidRPr="00DF333E">
        <w:rPr>
          <w:rFonts w:ascii="Arial" w:hAnsi="Arial" w:cs="Arial"/>
        </w:rPr>
        <w:t xml:space="preserve"> receive</w:t>
      </w:r>
      <w:r>
        <w:rPr>
          <w:rFonts w:ascii="Arial" w:hAnsi="Arial" w:cs="Arial"/>
        </w:rPr>
        <w:t>d</w:t>
      </w:r>
      <w:r w:rsidRPr="00DF333E">
        <w:rPr>
          <w:rFonts w:ascii="Arial" w:hAnsi="Arial" w:cs="Arial"/>
        </w:rPr>
        <w:t xml:space="preserve"> subcutaneous canakinumab or </w:t>
      </w:r>
      <w:r>
        <w:rPr>
          <w:rFonts w:ascii="Arial" w:hAnsi="Arial" w:cs="Arial"/>
        </w:rPr>
        <w:t xml:space="preserve">a </w:t>
      </w:r>
      <w:r w:rsidRPr="00DF333E">
        <w:rPr>
          <w:rFonts w:ascii="Arial" w:hAnsi="Arial" w:cs="Arial"/>
        </w:rPr>
        <w:t>placebo</w:t>
      </w:r>
      <w:r>
        <w:rPr>
          <w:rFonts w:ascii="Arial" w:hAnsi="Arial" w:cs="Arial"/>
        </w:rPr>
        <w:t>,</w:t>
      </w:r>
      <w:r w:rsidRPr="00DF333E">
        <w:rPr>
          <w:rFonts w:ascii="Arial" w:hAnsi="Arial" w:cs="Arial"/>
        </w:rPr>
        <w:t xml:space="preserve"> and blood samples for RNA isolation were collected at baseline (n=104) and </w:t>
      </w:r>
      <w:r>
        <w:rPr>
          <w:rFonts w:ascii="Arial" w:hAnsi="Arial" w:cs="Arial"/>
        </w:rPr>
        <w:t>on</w:t>
      </w:r>
      <w:r w:rsidRPr="00DF333E">
        <w:rPr>
          <w:rFonts w:ascii="Arial" w:hAnsi="Arial" w:cs="Arial"/>
        </w:rPr>
        <w:t xml:space="preserve"> day 3 (n=80).</w:t>
      </w:r>
      <w:r>
        <w:rPr>
          <w:rFonts w:ascii="Arial" w:hAnsi="Arial" w:cs="Arial"/>
        </w:rPr>
        <w:t xml:space="preserve"> Twenty-two samples from matched healthy controls were included in this study. The </w:t>
      </w:r>
      <w:r w:rsidRPr="007719EB">
        <w:rPr>
          <w:rFonts w:ascii="Arial" w:hAnsi="Arial" w:cs="Arial"/>
        </w:rPr>
        <w:t xml:space="preserve">RNA was extracted and </w:t>
      </w:r>
      <w:r>
        <w:rPr>
          <w:rFonts w:ascii="Arial" w:hAnsi="Arial" w:cs="Arial"/>
        </w:rPr>
        <w:t xml:space="preserve">hybridized using </w:t>
      </w:r>
      <w:r w:rsidRPr="007719EB">
        <w:rPr>
          <w:rFonts w:ascii="Arial" w:hAnsi="Arial" w:cs="Arial"/>
        </w:rPr>
        <w:t>Affymetrix microarrays.</w:t>
      </w:r>
      <w:r>
        <w:rPr>
          <w:rFonts w:ascii="Arial" w:hAnsi="Arial" w:cs="Arial"/>
        </w:rPr>
        <w:t xml:space="preserve"> Details regarding clinical characteristics are presented in the original paper </w:t>
      </w:r>
      <w:r w:rsidR="00E813F5">
        <w:rPr>
          <w:rFonts w:ascii="Arial" w:hAnsi="Arial" w:cs="Arial"/>
        </w:rPr>
        <w:fldChar w:fldCharType="begin">
          <w:fldData xml:space="preserve">PEVuZE5vdGU+PENpdGU+PEF1dGhvcj5SdXBlcnRvPC9BdXRob3I+PFllYXI+MjAxMjwvWWVhcj48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</w:fldData>
        </w:fldChar>
      </w:r>
      <w:r w:rsidR="00E813F5">
        <w:rPr>
          <w:rFonts w:ascii="Arial" w:hAnsi="Arial" w:cs="Arial"/>
        </w:rPr>
        <w:instrText xml:space="preserve"> ADDIN EN.CITE </w:instrText>
      </w:r>
      <w:r w:rsidR="00E813F5">
        <w:rPr>
          <w:rFonts w:ascii="Arial" w:hAnsi="Arial" w:cs="Arial"/>
        </w:rPr>
        <w:fldChar w:fldCharType="begin">
          <w:fldData xml:space="preserve">PEVuZE5vdGU+PENpdGU+PEF1dGhvcj5SdXBlcnRvPC9BdXRob3I+PFllYXI+MjAxMjwvWWVhcj48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</w:fldData>
        </w:fldChar>
      </w:r>
      <w:r w:rsidR="00E813F5">
        <w:rPr>
          <w:rFonts w:ascii="Arial" w:hAnsi="Arial" w:cs="Arial"/>
        </w:rPr>
        <w:instrText xml:space="preserve"> ADDIN EN.CITE.DATA </w:instrText>
      </w:r>
      <w:r w:rsidR="00E813F5">
        <w:rPr>
          <w:rFonts w:ascii="Arial" w:hAnsi="Arial" w:cs="Arial"/>
        </w:rPr>
      </w:r>
      <w:r w:rsidR="00E813F5">
        <w:rPr>
          <w:rFonts w:ascii="Arial" w:hAnsi="Arial" w:cs="Arial"/>
        </w:rPr>
        <w:fldChar w:fldCharType="end"/>
      </w:r>
      <w:r w:rsidR="00E813F5">
        <w:rPr>
          <w:rFonts w:ascii="Arial" w:hAnsi="Arial" w:cs="Arial"/>
        </w:rPr>
      </w:r>
      <w:r w:rsidR="00E813F5">
        <w:rPr>
          <w:rFonts w:ascii="Arial" w:hAnsi="Arial" w:cs="Arial"/>
        </w:rPr>
        <w:fldChar w:fldCharType="separate"/>
      </w:r>
      <w:r w:rsidR="00E813F5">
        <w:rPr>
          <w:rFonts w:ascii="Arial" w:hAnsi="Arial" w:cs="Arial"/>
          <w:noProof/>
        </w:rPr>
        <w:t>[4]</w:t>
      </w:r>
      <w:r w:rsidR="00E813F5">
        <w:rPr>
          <w:rFonts w:ascii="Arial" w:hAnsi="Arial" w:cs="Arial"/>
        </w:rPr>
        <w:fldChar w:fldCharType="end"/>
      </w:r>
      <w:r w:rsidR="00E813F5">
        <w:rPr>
          <w:rFonts w:ascii="Arial" w:hAnsi="Arial" w:cs="Arial"/>
        </w:rPr>
        <w:t>.</w:t>
      </w:r>
    </w:p>
    <w:p w14:paraId="5374D70A" w14:textId="77777777" w:rsidR="009969F6" w:rsidRPr="00846B18" w:rsidRDefault="009969F6" w:rsidP="00E813F5">
      <w:pPr>
        <w:widowControl/>
        <w:wordWrap/>
        <w:autoSpaceDE/>
        <w:autoSpaceDN/>
        <w:spacing w:line="360" w:lineRule="auto"/>
        <w:rPr>
          <w:rFonts w:ascii="Arial" w:hAnsi="Arial" w:cs="Arial"/>
          <w:szCs w:val="20"/>
        </w:rPr>
      </w:pPr>
    </w:p>
    <w:p w14:paraId="032F1B06" w14:textId="1FF4137C" w:rsidR="008E2216" w:rsidRPr="00846B18" w:rsidRDefault="00047B62">
      <w:pPr>
        <w:widowControl/>
        <w:wordWrap/>
        <w:autoSpaceDE/>
        <w:autoSpaceDN/>
        <w:rPr>
          <w:rFonts w:ascii="Arial" w:hAnsi="Arial" w:cs="Arial"/>
          <w:b/>
          <w:bCs/>
          <w:szCs w:val="20"/>
        </w:rPr>
      </w:pPr>
      <w:r w:rsidRPr="00846B18">
        <w:rPr>
          <w:rFonts w:ascii="Arial" w:hAnsi="Arial" w:cs="Arial" w:hint="eastAsia"/>
          <w:b/>
          <w:bCs/>
          <w:szCs w:val="20"/>
        </w:rPr>
        <w:t>Table</w:t>
      </w:r>
      <w:r w:rsidR="00261D85">
        <w:rPr>
          <w:rFonts w:ascii="Arial" w:hAnsi="Arial" w:cs="Arial"/>
          <w:b/>
          <w:bCs/>
          <w:szCs w:val="20"/>
        </w:rPr>
        <w:t xml:space="preserve"> 2</w:t>
      </w:r>
      <w:r w:rsidRPr="00846B18">
        <w:rPr>
          <w:rFonts w:ascii="Arial" w:hAnsi="Arial" w:cs="Arial" w:hint="eastAsia"/>
          <w:b/>
          <w:bCs/>
          <w:szCs w:val="20"/>
        </w:rPr>
        <w:t>. Demographic and baseline clinical characteristics of the study participants</w:t>
      </w:r>
      <w:r w:rsidR="00BD1AD5" w:rsidRPr="00846B18">
        <w:rPr>
          <w:rFonts w:ascii="Arial" w:hAnsi="Arial" w:cs="Arial" w:hint="eastAsia"/>
          <w:b/>
          <w:bCs/>
          <w:szCs w:val="20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4"/>
        <w:gridCol w:w="1276"/>
        <w:gridCol w:w="991"/>
        <w:gridCol w:w="1699"/>
        <w:gridCol w:w="1276"/>
        <w:gridCol w:w="940"/>
      </w:tblGrid>
      <w:tr w:rsidR="00047B62" w:rsidRPr="00846B18" w14:paraId="35AA45E2" w14:textId="77777777" w:rsidTr="00846B18"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E21268A" w14:textId="4D653AF0" w:rsidR="00047B62" w:rsidRPr="00176544" w:rsidRDefault="00047B62">
            <w:pPr>
              <w:widowControl/>
              <w:wordWrap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3" w:name="_Hlk200288037"/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A5F9011" w14:textId="660BA8E8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Trial 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5C9AE4" w14:textId="77777777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Trial 2,</w:t>
            </w:r>
          </w:p>
          <w:p w14:paraId="0F268551" w14:textId="5C32215F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Open-Label Phase</w:t>
            </w:r>
          </w:p>
        </w:tc>
        <w:tc>
          <w:tcPr>
            <w:tcW w:w="22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FF62C3" w14:textId="77777777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Trial 2,</w:t>
            </w:r>
          </w:p>
          <w:p w14:paraId="31CD8D16" w14:textId="29E64D2E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Withdrawal Phase</w:t>
            </w:r>
          </w:p>
        </w:tc>
      </w:tr>
      <w:tr w:rsidR="00047B62" w:rsidRPr="00846B18" w14:paraId="3849C07C" w14:textId="77777777" w:rsidTr="00846B18">
        <w:tc>
          <w:tcPr>
            <w:tcW w:w="2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047AE1D" w14:textId="77777777" w:rsidR="00047B62" w:rsidRPr="00176544" w:rsidRDefault="00047B62" w:rsidP="008E2216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402C2E" w14:textId="77777777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Canakinumab</w:t>
            </w:r>
          </w:p>
          <w:p w14:paraId="38EF8586" w14:textId="54D6B890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(N=43)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F793F44" w14:textId="77777777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Placebo</w:t>
            </w:r>
          </w:p>
          <w:p w14:paraId="57E22A3D" w14:textId="1D5AFA26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(N=41)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973EEF0" w14:textId="77777777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Canakinumab</w:t>
            </w:r>
          </w:p>
          <w:p w14:paraId="1A7B47B8" w14:textId="4E1DCA1D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(N-177)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55A4C" w14:textId="77777777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Canakinumab</w:t>
            </w:r>
          </w:p>
          <w:p w14:paraId="067B245B" w14:textId="0C274F1B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(N=50)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AAF713E" w14:textId="77777777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Placebo</w:t>
            </w:r>
          </w:p>
          <w:p w14:paraId="3D2E679D" w14:textId="6F4AC284" w:rsidR="00047B62" w:rsidRPr="00176544" w:rsidRDefault="00047B62" w:rsidP="00846B1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/>
                <w:bCs/>
                <w:sz w:val="16"/>
                <w:szCs w:val="16"/>
              </w:rPr>
              <w:t>(N=50)</w:t>
            </w:r>
          </w:p>
        </w:tc>
      </w:tr>
      <w:tr w:rsidR="004A367F" w:rsidRPr="00846B18" w14:paraId="39F808CB" w14:textId="77777777" w:rsidTr="00846B18">
        <w:tc>
          <w:tcPr>
            <w:tcW w:w="28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6A35B5" w14:textId="4276A725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Sex – no. (%)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</w:tcBorders>
          </w:tcPr>
          <w:p w14:paraId="059B205F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</w:tcPr>
          <w:p w14:paraId="2B359828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1B0BFC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</w:tcBorders>
          </w:tcPr>
          <w:p w14:paraId="22A787BF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auto"/>
              <w:right w:val="single" w:sz="8" w:space="0" w:color="auto"/>
            </w:tcBorders>
          </w:tcPr>
          <w:p w14:paraId="100F673B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A367F" w:rsidRPr="00846B18" w14:paraId="5305A0B6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7B761CB9" w14:textId="79D49A06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Male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7D38E242" w14:textId="56E9B282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16 (37)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0A4D0454" w14:textId="392D6514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18 (44)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47ABB1DA" w14:textId="78330AD0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79 (45)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0D2DFE6" w14:textId="688C0D54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22 (44)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54E43D04" w14:textId="442D15FD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23 (46)</w:t>
            </w:r>
          </w:p>
        </w:tc>
      </w:tr>
      <w:tr w:rsidR="004A367F" w:rsidRPr="00846B18" w14:paraId="364AD2CE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19F3534A" w14:textId="3A33834F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Female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6CF0A50" w14:textId="67081A31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27 (63)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6FCB5D07" w14:textId="44F6D266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23 (56)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67BCB7B2" w14:textId="1CA32D77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98 (55)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DE02611" w14:textId="3B72A61C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28 (56)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2B21446D" w14:textId="0DE1327A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27 (54)</w:t>
            </w:r>
          </w:p>
        </w:tc>
      </w:tr>
      <w:tr w:rsidR="004A367F" w:rsidRPr="00846B18" w14:paraId="675F7001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6F85EE11" w14:textId="6E4C7A3C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Race – no. (</w:t>
            </w:r>
            <w:proofErr w:type="gramStart"/>
            <w:r w:rsidRPr="00176544">
              <w:rPr>
                <w:rFonts w:ascii="Arial" w:hAnsi="Arial" w:cs="Arial"/>
                <w:bCs/>
                <w:sz w:val="16"/>
                <w:szCs w:val="16"/>
              </w:rPr>
              <w:t>%)</w:t>
            </w:r>
            <w:r w:rsidR="00BD1AD5" w:rsidRPr="00176544">
              <w:rPr>
                <w:rFonts w:ascii="Arial" w:hAnsi="Arial" w:cs="Arial"/>
                <w:bCs/>
                <w:sz w:val="16"/>
                <w:szCs w:val="16"/>
              </w:rPr>
              <w:t>†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000AFC17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40759FD9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7B822916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B6F35FD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047714A3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A367F" w:rsidRPr="00846B18" w14:paraId="3C950E51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5358B872" w14:textId="01868F03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White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0DA8BE57" w14:textId="0D55C4F1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40 (93)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1D9AC9AD" w14:textId="2C1DA6A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37 (90)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5637C2EB" w14:textId="66223267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151 (85)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343D9FBE" w14:textId="1A75E840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41 (82)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3B2604DB" w14:textId="4B7DDA1E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42 (84)</w:t>
            </w:r>
          </w:p>
        </w:tc>
      </w:tr>
      <w:tr w:rsidR="004A367F" w:rsidRPr="00846B18" w14:paraId="05E6384F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3D52FB37" w14:textId="692A0F08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Black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337C32E4" w14:textId="3FBA03F2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 (5)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3EB91A5D" w14:textId="5E363D5E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5E352AD7" w14:textId="466975CB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7 (4)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38B957C4" w14:textId="55AFDCDB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 (4)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3968D5FE" w14:textId="092A28CF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 (2)</w:t>
            </w:r>
          </w:p>
        </w:tc>
      </w:tr>
      <w:tr w:rsidR="004A367F" w:rsidRPr="00846B18" w14:paraId="12B1BD08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6C0AE9AA" w14:textId="6BF5F4C6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Other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79B31D15" w14:textId="63AF17A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 (2)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676FB86C" w14:textId="383B1B8B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4 (10)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4402E292" w14:textId="770FB6D7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19 (11)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3DBAE4FD" w14:textId="6BB9D4B0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7 (14)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45EF919B" w14:textId="127C45FE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7 (14)</w:t>
            </w:r>
          </w:p>
        </w:tc>
      </w:tr>
      <w:tr w:rsidR="004A367F" w:rsidRPr="00846B18" w14:paraId="45C198C1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47AD8797" w14:textId="08547F9D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Age – y</w:t>
            </w:r>
            <w:r w:rsidR="00176544">
              <w:rPr>
                <w:rFonts w:ascii="Arial" w:hAnsi="Arial" w:cs="Arial"/>
                <w:bCs/>
                <w:sz w:val="16"/>
                <w:szCs w:val="16"/>
              </w:rPr>
              <w:t>ear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673781B9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57787630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435B036D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159F4D55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1B667C77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A367F" w:rsidRPr="00846B18" w14:paraId="7C83B519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2F0DEE72" w14:textId="722A56CA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Median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4814615" w14:textId="6482D67A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8.0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2E6A7616" w14:textId="5673BF55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9.0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4540F765" w14:textId="7D22DB8C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8.0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685FA984" w14:textId="3608B846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8.0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38F72643" w14:textId="4C47EEDC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8.0</w:t>
            </w:r>
          </w:p>
        </w:tc>
      </w:tr>
      <w:tr w:rsidR="004A367F" w:rsidRPr="00846B18" w14:paraId="61839816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63C77B56" w14:textId="58610D85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Interquartile range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76D38ACC" w14:textId="3D53528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4.0–13.0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2C80BE47" w14:textId="401ECE2F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6.0–14.0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62108188" w14:textId="2D34186E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5.0–12.0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E463325" w14:textId="2BAB7C2A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6.0–12.0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5624EC21" w14:textId="2C07938E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5.0–13.0</w:t>
            </w:r>
          </w:p>
        </w:tc>
      </w:tr>
      <w:tr w:rsidR="004A367F" w:rsidRPr="00846B18" w14:paraId="723AA24F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106E65A1" w14:textId="685BEC15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Body weight – kg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763D7899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2F487EBE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0B330DED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0A9FAD7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5408D75B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A367F" w:rsidRPr="00846B18" w14:paraId="208D843C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4E71B240" w14:textId="281562D6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Median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7AD01D55" w14:textId="617C48BD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22.2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1D024F26" w14:textId="24B436EE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27.2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7CA335A6" w14:textId="4C2061B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25.8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1C4E2123" w14:textId="181A2BCD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28.6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7C59EAB1" w14:textId="232D388B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25.9</w:t>
            </w:r>
          </w:p>
        </w:tc>
      </w:tr>
      <w:tr w:rsidR="004A367F" w:rsidRPr="00846B18" w14:paraId="6919DD6A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7016B60E" w14:textId="2344BA68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Interquartile range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32532322" w14:textId="5C0B247A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15.1–47.9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3A77A67E" w14:textId="40DBA57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21.0–45.5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1B3B1322" w14:textId="723CAC7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17.8–42.9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459AD48" w14:textId="63417155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19.8–44.0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3F598A42" w14:textId="4F94A3D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18.6–49.4</w:t>
            </w:r>
          </w:p>
        </w:tc>
      </w:tr>
      <w:tr w:rsidR="004A367F" w:rsidRPr="00846B18" w14:paraId="62F4B4C5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20502ABD" w14:textId="7D69DB0C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Disease duration – y</w:t>
            </w:r>
            <w:r w:rsidR="00176544">
              <w:rPr>
                <w:rFonts w:ascii="Arial" w:hAnsi="Arial" w:cs="Arial"/>
                <w:bCs/>
                <w:sz w:val="16"/>
                <w:szCs w:val="16"/>
              </w:rPr>
              <w:t>ear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3E845878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7642DC31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7E063384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EF34890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66338EA8" w14:textId="77777777" w:rsidR="004A367F" w:rsidRPr="00176544" w:rsidRDefault="004A367F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A367F" w:rsidRPr="00846B18" w14:paraId="26BEA760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60C7DF6D" w14:textId="0CAC01E7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Median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6ED34E15" w14:textId="7C67F470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2.3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3B6774A4" w14:textId="6143E04C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2.0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0AF2788B" w14:textId="049090CD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2.1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1307327B" w14:textId="3FD414C0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2.7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16286530" w14:textId="1E389FC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1.8</w:t>
            </w:r>
          </w:p>
        </w:tc>
      </w:tr>
      <w:tr w:rsidR="004A367F" w:rsidRPr="00846B18" w14:paraId="255BC16D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7B27C58B" w14:textId="020498B4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Interquartile range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3FD26420" w14:textId="57F7B486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1.0–4.7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0557F892" w14:textId="19AB68E2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1.2–5.2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1AE79D75" w14:textId="32BEF41B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0.8–4.3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2904F9F" w14:textId="511BEE2F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1.3–6.2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354B507E" w14:textId="4313E9A1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0.4–4.3</w:t>
            </w:r>
          </w:p>
        </w:tc>
      </w:tr>
      <w:tr w:rsidR="004A367F" w:rsidRPr="00846B18" w14:paraId="517976BE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4C18294B" w14:textId="793E74B9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Use of methotrexate at base – no. (%)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55F51303" w14:textId="130858BC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29 (67)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35E74217" w14:textId="2172F352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24 (59)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03DF4AB2" w14:textId="166E06DD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93 (53)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8413614" w14:textId="1A7CFB3F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28 (56)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68C46592" w14:textId="041DF0D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26 (52)</w:t>
            </w:r>
          </w:p>
        </w:tc>
      </w:tr>
      <w:tr w:rsidR="004A367F" w:rsidRPr="00846B18" w14:paraId="7E9167DC" w14:textId="77777777" w:rsidTr="00846B18">
        <w:trPr>
          <w:trHeight w:val="306"/>
        </w:trPr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3BCD35A9" w14:textId="06FA3734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Prior use of biologic agent – no. (</w:t>
            </w:r>
            <w:proofErr w:type="gramStart"/>
            <w:r w:rsidRPr="00176544">
              <w:rPr>
                <w:rFonts w:ascii="Arial" w:hAnsi="Arial" w:cs="Arial"/>
                <w:bCs/>
                <w:sz w:val="16"/>
                <w:szCs w:val="16"/>
              </w:rPr>
              <w:t>%)</w:t>
            </w:r>
            <w:r w:rsidR="00BD1AD5" w:rsidRPr="00176544">
              <w:rPr>
                <w:rFonts w:ascii="Arial" w:hAnsi="Arial" w:cs="Arial"/>
                <w:bCs/>
                <w:sz w:val="16"/>
                <w:szCs w:val="16"/>
              </w:rPr>
              <w:t>‡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A9057AE" w14:textId="408718BF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25 (58)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1E808C66" w14:textId="49E41E56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23 (56)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4496E4E5" w14:textId="7FD6C56F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116 (66)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6BD7F5BD" w14:textId="53D02FC4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30 (60)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56FB379D" w14:textId="7700FA5E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27 (54)</w:t>
            </w:r>
          </w:p>
        </w:tc>
      </w:tr>
      <w:tr w:rsidR="004A367F" w:rsidRPr="00846B18" w14:paraId="61CF704A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2B4A5D5B" w14:textId="4864911B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Anakinra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5EEC3E67" w14:textId="41B786BE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16 (37)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2822E729" w14:textId="074C0664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15 (37)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5E0ADF64" w14:textId="049E081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83 (47)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6228F4D0" w14:textId="492059C4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25 (50)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5844C892" w14:textId="272B9755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20 (40)</w:t>
            </w:r>
          </w:p>
        </w:tc>
      </w:tr>
      <w:tr w:rsidR="004A367F" w:rsidRPr="00846B18" w14:paraId="54EF81F8" w14:textId="77777777" w:rsidTr="00846B18"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6E13AC42" w14:textId="2F6C164D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Tocilizumab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03C456F7" w14:textId="11FAB65D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 (2)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1E49064B" w14:textId="753E592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 (5)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72832670" w14:textId="1D4B07C5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10 (6)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C66838F" w14:textId="22CF0CEB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4 (8)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73D1DBF0" w14:textId="58C13D75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 (2)</w:t>
            </w:r>
          </w:p>
        </w:tc>
      </w:tr>
      <w:tr w:rsidR="004A367F" w:rsidRPr="00846B18" w14:paraId="2572354C" w14:textId="77777777" w:rsidTr="00846B18">
        <w:trPr>
          <w:trHeight w:val="447"/>
        </w:trPr>
        <w:tc>
          <w:tcPr>
            <w:tcW w:w="2830" w:type="dxa"/>
            <w:tcBorders>
              <w:left w:val="single" w:sz="8" w:space="0" w:color="auto"/>
              <w:right w:val="single" w:sz="8" w:space="0" w:color="auto"/>
            </w:tcBorders>
          </w:tcPr>
          <w:p w14:paraId="0359E3A2" w14:textId="610543F5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  Anti-TNF agent or other biologic agent</w:t>
            </w:r>
            <w:r w:rsidR="00176544">
              <w:rPr>
                <w:rFonts w:ascii="Arial" w:hAnsi="Arial" w:cs="Arial"/>
                <w:bCs/>
                <w:sz w:val="16"/>
                <w:szCs w:val="16"/>
              </w:rPr>
              <w:t>s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A7E7DD8" w14:textId="14FA7C67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14 (33)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51AE7F97" w14:textId="76DB834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16 (39)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2E619F92" w14:textId="72CC98FC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62 (35)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7233641A" w14:textId="72494F43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14 (28)</w:t>
            </w:r>
          </w:p>
        </w:tc>
        <w:tc>
          <w:tcPr>
            <w:tcW w:w="941" w:type="dxa"/>
            <w:tcBorders>
              <w:right w:val="single" w:sz="8" w:space="0" w:color="auto"/>
            </w:tcBorders>
          </w:tcPr>
          <w:p w14:paraId="38941EE6" w14:textId="3639658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12 (24)</w:t>
            </w:r>
          </w:p>
        </w:tc>
      </w:tr>
      <w:tr w:rsidR="004A367F" w:rsidRPr="00846B18" w14:paraId="2CDF96B4" w14:textId="77777777" w:rsidTr="00846B18">
        <w:trPr>
          <w:trHeight w:val="423"/>
        </w:trPr>
        <w:tc>
          <w:tcPr>
            <w:tcW w:w="2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77C0E" w14:textId="1CE88699" w:rsidR="004A367F" w:rsidRPr="00176544" w:rsidRDefault="004A367F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Prednisone therapy at baseline – no. (%)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</w:tcPr>
          <w:p w14:paraId="23CF011A" w14:textId="2E1AB4E0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31 (72)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14:paraId="5769F805" w14:textId="20DDD833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28 (68)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ACCA" w14:textId="74025C39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128 (72)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</w:tcPr>
          <w:p w14:paraId="595D741C" w14:textId="4F9D2C4D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32 (64)</w:t>
            </w:r>
          </w:p>
        </w:tc>
        <w:tc>
          <w:tcPr>
            <w:tcW w:w="941" w:type="dxa"/>
            <w:tcBorders>
              <w:bottom w:val="single" w:sz="8" w:space="0" w:color="auto"/>
              <w:right w:val="single" w:sz="8" w:space="0" w:color="auto"/>
            </w:tcBorders>
          </w:tcPr>
          <w:p w14:paraId="713C2EE2" w14:textId="4ECCF301" w:rsidR="004A367F" w:rsidRPr="00176544" w:rsidRDefault="008E2216">
            <w:pPr>
              <w:widowControl/>
              <w:wordWrap/>
              <w:autoSpaceDE/>
              <w:autoSpaceDN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30 (60)</w:t>
            </w:r>
          </w:p>
        </w:tc>
      </w:tr>
      <w:tr w:rsidR="00BD1AD5" w:rsidRPr="00846B18" w14:paraId="4720BDCC" w14:textId="77777777" w:rsidTr="00846B18">
        <w:trPr>
          <w:trHeight w:val="423"/>
        </w:trPr>
        <w:tc>
          <w:tcPr>
            <w:tcW w:w="9016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3FC01" w14:textId="12012274" w:rsidR="00BD1AD5" w:rsidRPr="00176544" w:rsidRDefault="00BD1AD5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* </w:t>
            </w:r>
            <w:r w:rsidR="00176544">
              <w:rPr>
                <w:rFonts w:ascii="Arial" w:hAnsi="Arial" w:cs="Arial"/>
                <w:bCs/>
                <w:sz w:val="16"/>
                <w:szCs w:val="16"/>
              </w:rPr>
              <w:t xml:space="preserve">No </w:t>
            </w: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significant differences </w:t>
            </w:r>
            <w:r w:rsidR="00176544">
              <w:rPr>
                <w:rFonts w:ascii="Arial" w:hAnsi="Arial" w:cs="Arial"/>
                <w:bCs/>
                <w:sz w:val="16"/>
                <w:szCs w:val="16"/>
              </w:rPr>
              <w:t xml:space="preserve">were observed </w:t>
            </w:r>
            <w:r w:rsidRPr="00176544">
              <w:rPr>
                <w:rFonts w:ascii="Arial" w:hAnsi="Arial" w:cs="Arial"/>
                <w:bCs/>
                <w:sz w:val="16"/>
                <w:szCs w:val="16"/>
              </w:rPr>
              <w:t>between the two treatment groups in trial</w:t>
            </w:r>
            <w:r w:rsidR="00176544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176544">
              <w:rPr>
                <w:rFonts w:ascii="Arial" w:hAnsi="Arial" w:cs="Arial"/>
                <w:bCs/>
                <w:sz w:val="16"/>
                <w:szCs w:val="16"/>
              </w:rPr>
              <w:t xml:space="preserve"> 1 and </w:t>
            </w:r>
            <w:bookmarkStart w:id="4" w:name="_GoBack"/>
            <w:bookmarkEnd w:id="4"/>
            <w:r w:rsidRPr="00176544">
              <w:rPr>
                <w:rFonts w:ascii="Arial" w:hAnsi="Arial" w:cs="Arial"/>
                <w:bCs/>
                <w:sz w:val="16"/>
                <w:szCs w:val="16"/>
              </w:rPr>
              <w:t>2, according to the randomization in the withdrawal phase.</w:t>
            </w:r>
          </w:p>
          <w:p w14:paraId="1AD771C2" w14:textId="77777777" w:rsidR="00BD1AD5" w:rsidRPr="00176544" w:rsidRDefault="00BD1AD5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† Race was determined by the investigators.</w:t>
            </w:r>
          </w:p>
          <w:p w14:paraId="1BD7F6B8" w14:textId="5633D1B7" w:rsidR="00BD1AD5" w:rsidRPr="00176544" w:rsidRDefault="00BD1AD5" w:rsidP="00846B18">
            <w:pPr>
              <w:widowControl/>
              <w:wordWrap/>
              <w:autoSpaceDE/>
              <w:autoSpaceDN/>
              <w:ind w:left="160" w:hangingChars="100" w:hanging="16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76544">
              <w:rPr>
                <w:rFonts w:ascii="Arial" w:hAnsi="Arial" w:cs="Arial"/>
                <w:bCs/>
                <w:sz w:val="16"/>
                <w:szCs w:val="16"/>
              </w:rPr>
              <w:t>‡ A patient could have received one or more biologic agents previously. TNF denotes tumor necrosis factor.</w:t>
            </w:r>
          </w:p>
        </w:tc>
      </w:tr>
    </w:tbl>
    <w:bookmarkEnd w:id="3"/>
    <w:p w14:paraId="0A644FBE" w14:textId="7534D0C3" w:rsidR="00341AB5" w:rsidRPr="00846B18" w:rsidRDefault="00047B62">
      <w:pPr>
        <w:widowControl/>
        <w:wordWrap/>
        <w:autoSpaceDE/>
        <w:autoSpaceDN/>
        <w:rPr>
          <w:rFonts w:ascii="Arial" w:hAnsi="Arial" w:cs="Arial"/>
          <w:b/>
          <w:bCs/>
          <w:szCs w:val="20"/>
        </w:rPr>
      </w:pPr>
      <w:r w:rsidRPr="00846B18">
        <w:rPr>
          <w:rFonts w:ascii="Arial" w:hAnsi="Arial" w:cs="Arial"/>
          <w:szCs w:val="20"/>
        </w:rPr>
        <w:t>A</w:t>
      </w:r>
      <w:r w:rsidRPr="00846B18">
        <w:rPr>
          <w:rFonts w:ascii="Arial" w:hAnsi="Arial" w:cs="Arial" w:hint="eastAsia"/>
          <w:szCs w:val="20"/>
        </w:rPr>
        <w:t xml:space="preserve">dapted from the paper by </w:t>
      </w:r>
      <w:proofErr w:type="spellStart"/>
      <w:r w:rsidRPr="00846B18">
        <w:rPr>
          <w:rFonts w:ascii="Arial" w:hAnsi="Arial" w:cs="Arial" w:hint="eastAsia"/>
          <w:szCs w:val="20"/>
        </w:rPr>
        <w:t>Ruperto</w:t>
      </w:r>
      <w:proofErr w:type="spellEnd"/>
      <w:r w:rsidRPr="00846B18">
        <w:rPr>
          <w:rFonts w:ascii="Arial" w:hAnsi="Arial" w:cs="Arial" w:hint="eastAsia"/>
          <w:szCs w:val="20"/>
        </w:rPr>
        <w:t xml:space="preserve"> at al. 2012 </w:t>
      </w:r>
      <w:r w:rsidR="00744914">
        <w:rPr>
          <w:rFonts w:ascii="Arial" w:hAnsi="Arial" w:cs="Arial"/>
          <w:szCs w:val="20"/>
        </w:rPr>
        <w:fldChar w:fldCharType="begin">
          <w:fldData xml:space="preserve">PEVuZE5vdGU+PENpdGU+PEF1dGhvcj5SdXBlcnRvPC9BdXRob3I+PFllYXI+MjAxMjwvWWVhcj48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</w:fldData>
        </w:fldChar>
      </w:r>
      <w:r w:rsidR="00744914">
        <w:rPr>
          <w:rFonts w:ascii="Arial" w:hAnsi="Arial" w:cs="Arial"/>
          <w:szCs w:val="20"/>
        </w:rPr>
        <w:instrText xml:space="preserve"> ADDIN EN.CITE </w:instrText>
      </w:r>
      <w:r w:rsidR="00744914">
        <w:rPr>
          <w:rFonts w:ascii="Arial" w:hAnsi="Arial" w:cs="Arial"/>
          <w:szCs w:val="20"/>
        </w:rPr>
        <w:fldChar w:fldCharType="begin">
          <w:fldData xml:space="preserve">PEVuZE5vdGU+PENpdGU+PEF1dGhvcj5SdXBlcnRvPC9BdXRob3I+PFllYXI+MjAxMjwvWWVhcj48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</w:fldData>
        </w:fldChar>
      </w:r>
      <w:r w:rsidR="00744914">
        <w:rPr>
          <w:rFonts w:ascii="Arial" w:hAnsi="Arial" w:cs="Arial"/>
          <w:szCs w:val="20"/>
        </w:rPr>
        <w:instrText xml:space="preserve"> ADDIN EN.CITE.DATA </w:instrText>
      </w:r>
      <w:r w:rsidR="00744914">
        <w:rPr>
          <w:rFonts w:ascii="Arial" w:hAnsi="Arial" w:cs="Arial"/>
          <w:szCs w:val="20"/>
        </w:rPr>
      </w:r>
      <w:r w:rsidR="00744914">
        <w:rPr>
          <w:rFonts w:ascii="Arial" w:hAnsi="Arial" w:cs="Arial"/>
          <w:szCs w:val="20"/>
        </w:rPr>
        <w:fldChar w:fldCharType="end"/>
      </w:r>
      <w:r w:rsidR="00744914">
        <w:rPr>
          <w:rFonts w:ascii="Arial" w:hAnsi="Arial" w:cs="Arial"/>
          <w:szCs w:val="20"/>
        </w:rPr>
      </w:r>
      <w:r w:rsidR="00744914">
        <w:rPr>
          <w:rFonts w:ascii="Arial" w:hAnsi="Arial" w:cs="Arial"/>
          <w:szCs w:val="20"/>
        </w:rPr>
        <w:fldChar w:fldCharType="separate"/>
      </w:r>
      <w:r w:rsidR="00744914">
        <w:rPr>
          <w:rFonts w:ascii="Arial" w:hAnsi="Arial" w:cs="Arial"/>
          <w:noProof/>
          <w:szCs w:val="20"/>
        </w:rPr>
        <w:t>[4]</w:t>
      </w:r>
      <w:r w:rsidR="00744914">
        <w:rPr>
          <w:rFonts w:ascii="Arial" w:hAnsi="Arial" w:cs="Arial"/>
          <w:szCs w:val="20"/>
        </w:rPr>
        <w:fldChar w:fldCharType="end"/>
      </w:r>
      <w:r w:rsidRPr="00846B18">
        <w:rPr>
          <w:rFonts w:ascii="Arial" w:hAnsi="Arial" w:cs="Arial" w:hint="eastAsia"/>
          <w:szCs w:val="20"/>
        </w:rPr>
        <w:t>.</w:t>
      </w:r>
    </w:p>
    <w:p w14:paraId="3FD9EA57" w14:textId="77777777" w:rsidR="00341AB5" w:rsidRPr="00846B18" w:rsidRDefault="00341AB5">
      <w:pPr>
        <w:widowControl/>
        <w:wordWrap/>
        <w:autoSpaceDE/>
        <w:autoSpaceDN/>
        <w:rPr>
          <w:rFonts w:ascii="Arial" w:hAnsi="Arial" w:cs="Arial"/>
          <w:b/>
          <w:bCs/>
          <w:szCs w:val="20"/>
        </w:rPr>
      </w:pPr>
    </w:p>
    <w:p w14:paraId="16F0A851" w14:textId="77777777" w:rsidR="004A367F" w:rsidRPr="00846B18" w:rsidRDefault="004A367F">
      <w:pPr>
        <w:widowControl/>
        <w:wordWrap/>
        <w:autoSpaceDE/>
        <w:autoSpaceDN/>
        <w:rPr>
          <w:rFonts w:ascii="Arial" w:hAnsi="Arial" w:cs="Arial"/>
          <w:b/>
          <w:bCs/>
          <w:szCs w:val="20"/>
        </w:rPr>
      </w:pPr>
    </w:p>
    <w:p w14:paraId="2A0934B0" w14:textId="77777777" w:rsidR="004A367F" w:rsidRPr="00846B18" w:rsidRDefault="004A367F">
      <w:pPr>
        <w:widowControl/>
        <w:wordWrap/>
        <w:autoSpaceDE/>
        <w:autoSpaceDN/>
        <w:rPr>
          <w:rFonts w:ascii="Arial" w:hAnsi="Arial" w:cs="Arial"/>
          <w:b/>
          <w:bCs/>
          <w:szCs w:val="20"/>
        </w:rPr>
      </w:pPr>
    </w:p>
    <w:p w14:paraId="6889DC43" w14:textId="39FBEE27" w:rsidR="00D17984" w:rsidRPr="00846B18" w:rsidRDefault="00D17984">
      <w:pPr>
        <w:widowControl/>
        <w:wordWrap/>
        <w:autoSpaceDE/>
        <w:autoSpaceDN/>
        <w:rPr>
          <w:rFonts w:ascii="Arial" w:hAnsi="Arial" w:cs="Arial"/>
          <w:b/>
          <w:bCs/>
          <w:szCs w:val="20"/>
        </w:rPr>
      </w:pPr>
      <w:r w:rsidRPr="00846B18">
        <w:rPr>
          <w:rFonts w:ascii="Arial" w:hAnsi="Arial" w:cs="Arial"/>
          <w:b/>
          <w:bCs/>
          <w:szCs w:val="20"/>
        </w:rPr>
        <w:br w:type="page"/>
      </w:r>
    </w:p>
    <w:p w14:paraId="642E00C7" w14:textId="1336C856" w:rsidR="002B60DE" w:rsidRPr="00AA42CD" w:rsidRDefault="00341AB5" w:rsidP="0060527B">
      <w:pPr>
        <w:wordWrap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lastRenderedPageBreak/>
        <w:t>Supplementary Figures</w:t>
      </w:r>
    </w:p>
    <w:p w14:paraId="457D6004" w14:textId="18E147F3" w:rsidR="006B66A9" w:rsidRPr="00AA42CD" w:rsidRDefault="006B66A9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159203CE" w14:textId="17EB9BCF" w:rsidR="008D5FDF" w:rsidRPr="00AA42CD" w:rsidRDefault="002B4273" w:rsidP="008D5FDF">
      <w:pPr>
        <w:wordWrap/>
        <w:spacing w:after="0" w:line="360" w:lineRule="auto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</w:rPr>
        <w:drawing>
          <wp:inline distT="0" distB="0" distL="0" distR="0" wp14:anchorId="7CA39F8B" wp14:editId="5F6577B0">
            <wp:extent cx="5717586" cy="23119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210" cy="2344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EB328" w14:textId="3795721A" w:rsidR="008D5FDF" w:rsidRPr="00AA42CD" w:rsidRDefault="008D5FDF" w:rsidP="0060527B">
      <w:pPr>
        <w:wordWrap/>
        <w:spacing w:after="0" w:line="360" w:lineRule="auto"/>
        <w:rPr>
          <w:rFonts w:ascii="Arial" w:hAnsi="Arial" w:cs="Arial"/>
          <w:szCs w:val="20"/>
        </w:rPr>
      </w:pPr>
      <w:r w:rsidRPr="00AA42CD">
        <w:rPr>
          <w:rFonts w:ascii="Arial" w:hAnsi="Arial" w:cs="Arial"/>
          <w:b/>
          <w:szCs w:val="20"/>
        </w:rPr>
        <w:t>Figure 1.</w:t>
      </w:r>
      <w:r w:rsidRPr="00AA42CD">
        <w:rPr>
          <w:rFonts w:ascii="Arial" w:hAnsi="Arial" w:cs="Arial"/>
          <w:szCs w:val="20"/>
        </w:rPr>
        <w:t xml:space="preserve"> </w:t>
      </w:r>
      <w:r w:rsidR="00BD5284" w:rsidRPr="00AA42CD">
        <w:rPr>
          <w:rFonts w:ascii="Arial" w:hAnsi="Arial" w:cs="Arial"/>
          <w:szCs w:val="20"/>
        </w:rPr>
        <w:t xml:space="preserve">Principal component analysis on the </w:t>
      </w:r>
      <w:r w:rsidR="00D9587B">
        <w:rPr>
          <w:rFonts w:ascii="Arial" w:hAnsi="Arial" w:cs="Arial"/>
          <w:szCs w:val="20"/>
        </w:rPr>
        <w:t>integrated</w:t>
      </w:r>
      <w:r w:rsidR="00BD5284" w:rsidRPr="00AA42CD">
        <w:rPr>
          <w:rFonts w:ascii="Arial" w:hAnsi="Arial" w:cs="Arial"/>
          <w:szCs w:val="20"/>
        </w:rPr>
        <w:t xml:space="preserve"> datasets of </w:t>
      </w:r>
      <w:r w:rsidR="00D9587B">
        <w:rPr>
          <w:rFonts w:ascii="Arial" w:hAnsi="Arial" w:cs="Arial"/>
          <w:szCs w:val="20"/>
        </w:rPr>
        <w:t>blood</w:t>
      </w:r>
      <w:r w:rsidR="00BD5284" w:rsidRPr="00AA42CD">
        <w:rPr>
          <w:rFonts w:ascii="Arial" w:hAnsi="Arial" w:cs="Arial"/>
          <w:szCs w:val="20"/>
        </w:rPr>
        <w:t xml:space="preserve"> transcriptomics before (A) and after (B) normalization and batch correction. QC=quality control.</w:t>
      </w:r>
    </w:p>
    <w:p w14:paraId="6C851BF0" w14:textId="77777777" w:rsidR="008D5FDF" w:rsidRPr="00AA42CD" w:rsidRDefault="008D5FDF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3462858C" w14:textId="13F625D5" w:rsidR="008D5FDF" w:rsidRPr="00AA42CD" w:rsidRDefault="008D5FDF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AA42CD">
        <w:rPr>
          <w:rFonts w:ascii="Arial" w:hAnsi="Arial" w:cs="Arial"/>
          <w:szCs w:val="20"/>
        </w:rPr>
        <w:br w:type="page"/>
      </w:r>
    </w:p>
    <w:p w14:paraId="2F9EFBED" w14:textId="23E7B243" w:rsidR="006B66A9" w:rsidRPr="00AA42CD" w:rsidRDefault="000022CA" w:rsidP="0055781F">
      <w:pPr>
        <w:wordWrap/>
        <w:spacing w:after="0" w:line="360" w:lineRule="auto"/>
        <w:jc w:val="center"/>
        <w:rPr>
          <w:rFonts w:ascii="Arial" w:hAnsi="Arial" w:cs="Arial"/>
          <w:szCs w:val="20"/>
        </w:rPr>
      </w:pPr>
      <w:r>
        <w:rPr>
          <w:noProof/>
        </w:rPr>
        <w:lastRenderedPageBreak/>
        <w:drawing>
          <wp:inline distT="0" distB="0" distL="0" distR="0" wp14:anchorId="0AAE7B27" wp14:editId="54933C5B">
            <wp:extent cx="4629150" cy="270033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3513" cy="270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00325" w14:textId="458AF0F6" w:rsidR="005F4CA6" w:rsidRPr="00AA42CD" w:rsidRDefault="006B66A9" w:rsidP="0060527B">
      <w:pPr>
        <w:wordWrap/>
        <w:spacing w:after="0" w:line="360" w:lineRule="auto"/>
        <w:rPr>
          <w:rFonts w:ascii="Arial" w:hAnsi="Arial" w:cs="Arial"/>
          <w:szCs w:val="20"/>
        </w:rPr>
      </w:pPr>
      <w:r w:rsidRPr="00AA42CD">
        <w:rPr>
          <w:rFonts w:ascii="Arial" w:hAnsi="Arial" w:cs="Arial"/>
          <w:b/>
          <w:bCs/>
          <w:szCs w:val="20"/>
        </w:rPr>
        <w:t xml:space="preserve">Figure </w:t>
      </w:r>
      <w:r w:rsidR="00BD5284" w:rsidRPr="00AA42CD">
        <w:rPr>
          <w:rFonts w:ascii="Arial" w:hAnsi="Arial" w:cs="Arial"/>
          <w:b/>
          <w:bCs/>
          <w:szCs w:val="20"/>
        </w:rPr>
        <w:t>2</w:t>
      </w:r>
      <w:r w:rsidRPr="00AA42CD">
        <w:rPr>
          <w:rFonts w:ascii="Arial" w:hAnsi="Arial" w:cs="Arial"/>
          <w:b/>
          <w:bCs/>
          <w:szCs w:val="20"/>
        </w:rPr>
        <w:t>.</w:t>
      </w:r>
      <w:r w:rsidRPr="00AA42CD">
        <w:rPr>
          <w:rFonts w:ascii="Arial" w:hAnsi="Arial" w:cs="Arial"/>
          <w:szCs w:val="20"/>
        </w:rPr>
        <w:t xml:space="preserve"> </w:t>
      </w:r>
      <w:r w:rsidR="00786C69" w:rsidRPr="00786C69">
        <w:rPr>
          <w:rFonts w:ascii="Arial" w:hAnsi="Arial" w:cs="Arial"/>
          <w:szCs w:val="20"/>
        </w:rPr>
        <w:t xml:space="preserve">Correlation analysis between neutrophil degranulation and </w:t>
      </w:r>
      <w:r w:rsidR="00786C69">
        <w:rPr>
          <w:rFonts w:ascii="Arial" w:hAnsi="Arial" w:cs="Arial"/>
          <w:szCs w:val="20"/>
        </w:rPr>
        <w:t>interferon (IFN) signaling pathways</w:t>
      </w:r>
      <w:r w:rsidR="00786C69" w:rsidRPr="00786C69">
        <w:rPr>
          <w:rFonts w:ascii="Arial" w:hAnsi="Arial" w:cs="Arial"/>
          <w:szCs w:val="20"/>
        </w:rPr>
        <w:t>. The enrichment score for each individual pathway or process in a single sample was calculated using a gene-set variation analysis (GSVA).</w:t>
      </w:r>
    </w:p>
    <w:p w14:paraId="23D4DCB5" w14:textId="77777777" w:rsidR="005F4CA6" w:rsidRPr="00AA42CD" w:rsidRDefault="005F4CA6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52BBDA72" w14:textId="77777777" w:rsidR="005F4CA6" w:rsidRPr="00AA42CD" w:rsidRDefault="005F4CA6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305F5D9E" w14:textId="77777777" w:rsidR="005F4CA6" w:rsidRPr="00AA42CD" w:rsidRDefault="005F4CA6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207F4B16" w14:textId="0BB81737" w:rsidR="005F4CA6" w:rsidRPr="00AA42CD" w:rsidRDefault="005F4CA6" w:rsidP="0060527B">
      <w:pPr>
        <w:wordWrap/>
        <w:spacing w:after="0" w:line="360" w:lineRule="auto"/>
        <w:rPr>
          <w:rFonts w:ascii="Arial" w:hAnsi="Arial" w:cs="Arial"/>
          <w:szCs w:val="20"/>
        </w:rPr>
        <w:sectPr w:rsidR="005F4CA6" w:rsidRPr="00AA42CD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86B2F82" w14:textId="6319D3E8" w:rsidR="002D0C0E" w:rsidRPr="00AA42CD" w:rsidRDefault="00AF3C96" w:rsidP="00885956">
      <w:pPr>
        <w:wordWrap/>
        <w:spacing w:after="0" w:line="360" w:lineRule="auto"/>
        <w:jc w:val="center"/>
        <w:rPr>
          <w:rFonts w:ascii="Arial" w:hAnsi="Arial" w:cs="Arial"/>
          <w:noProof/>
          <w:szCs w:val="20"/>
        </w:rPr>
      </w:pPr>
      <w:r>
        <w:rPr>
          <w:rFonts w:ascii="Arial" w:hAnsi="Arial" w:cs="Arial"/>
          <w:noProof/>
          <w:szCs w:val="20"/>
        </w:rPr>
        <w:lastRenderedPageBreak/>
        <w:drawing>
          <wp:inline distT="0" distB="0" distL="0" distR="0" wp14:anchorId="474D92F1" wp14:editId="07F63967">
            <wp:extent cx="5038254" cy="6963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480" cy="699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6BCA7" w14:textId="7E7E4005" w:rsidR="00C10AA8" w:rsidRDefault="004B62CE" w:rsidP="0060527B">
      <w:pPr>
        <w:wordWrap/>
        <w:spacing w:after="0" w:line="360" w:lineRule="auto"/>
        <w:rPr>
          <w:rFonts w:ascii="Arial" w:hAnsi="Arial" w:cs="Arial"/>
          <w:szCs w:val="20"/>
        </w:rPr>
      </w:pPr>
      <w:r w:rsidRPr="00AA42CD">
        <w:rPr>
          <w:rFonts w:ascii="Arial" w:hAnsi="Arial" w:cs="Arial"/>
          <w:b/>
          <w:bCs/>
          <w:szCs w:val="20"/>
        </w:rPr>
        <w:t xml:space="preserve">Figure </w:t>
      </w:r>
      <w:r w:rsidR="003D5E27" w:rsidRPr="00AA42CD">
        <w:rPr>
          <w:rFonts w:ascii="Arial" w:hAnsi="Arial" w:cs="Arial"/>
          <w:b/>
          <w:bCs/>
          <w:szCs w:val="20"/>
        </w:rPr>
        <w:t>3</w:t>
      </w:r>
      <w:r w:rsidRPr="00AA42CD">
        <w:rPr>
          <w:rFonts w:ascii="Arial" w:hAnsi="Arial" w:cs="Arial"/>
          <w:b/>
          <w:bCs/>
          <w:szCs w:val="20"/>
        </w:rPr>
        <w:t>.</w:t>
      </w:r>
      <w:r w:rsidRPr="00AA42CD">
        <w:rPr>
          <w:rFonts w:ascii="Arial" w:hAnsi="Arial" w:cs="Arial"/>
          <w:szCs w:val="20"/>
        </w:rPr>
        <w:t xml:space="preserve"> </w:t>
      </w:r>
      <w:bookmarkStart w:id="5" w:name="_Hlk200268416"/>
      <w:r w:rsidR="00C10AA8" w:rsidRPr="00C10AA8">
        <w:rPr>
          <w:rFonts w:ascii="Arial" w:hAnsi="Arial" w:cs="Arial"/>
          <w:szCs w:val="20"/>
        </w:rPr>
        <w:t xml:space="preserve">Single-cell RNA sequencing of </w:t>
      </w:r>
      <w:r w:rsidR="00C10AA8">
        <w:rPr>
          <w:rFonts w:ascii="Arial" w:hAnsi="Arial" w:cs="Arial"/>
          <w:szCs w:val="20"/>
        </w:rPr>
        <w:t>29,909</w:t>
      </w:r>
      <w:r w:rsidR="00C10AA8" w:rsidRPr="00C10AA8">
        <w:rPr>
          <w:rFonts w:ascii="Arial" w:hAnsi="Arial" w:cs="Arial"/>
          <w:szCs w:val="20"/>
        </w:rPr>
        <w:t xml:space="preserve"> single cells isolated from </w:t>
      </w:r>
      <w:r w:rsidR="00C10AA8">
        <w:rPr>
          <w:rFonts w:ascii="Arial" w:hAnsi="Arial" w:cs="Arial"/>
          <w:szCs w:val="20"/>
        </w:rPr>
        <w:t xml:space="preserve">blood of three healthy </w:t>
      </w:r>
      <w:r w:rsidR="00BC4B45">
        <w:rPr>
          <w:rFonts w:ascii="Arial" w:hAnsi="Arial" w:cs="Arial"/>
          <w:szCs w:val="20"/>
        </w:rPr>
        <w:t xml:space="preserve">donors. This data was sourced from GSE137540 </w:t>
      </w:r>
      <w:bookmarkEnd w:id="5"/>
      <w:r w:rsidR="00BC4B45">
        <w:rPr>
          <w:rFonts w:ascii="Arial" w:hAnsi="Arial" w:cs="Arial"/>
          <w:szCs w:val="20"/>
        </w:rPr>
        <w:fldChar w:fldCharType="begin">
          <w:fldData xml:space="preserve">PEVuZE5vdGU+PENpdGU+PEF1dGhvcj5YaWU8L0F1dGhvcj48WWVhcj4yMDIwPC9ZZWFyPjxSZWNO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</w:fldData>
        </w:fldChar>
      </w:r>
      <w:r w:rsidR="00E813F5">
        <w:rPr>
          <w:rFonts w:ascii="Arial" w:hAnsi="Arial" w:cs="Arial"/>
          <w:szCs w:val="20"/>
        </w:rPr>
        <w:instrText xml:space="preserve"> ADDIN EN.CITE </w:instrText>
      </w:r>
      <w:r w:rsidR="00E813F5">
        <w:rPr>
          <w:rFonts w:ascii="Arial" w:hAnsi="Arial" w:cs="Arial"/>
          <w:szCs w:val="20"/>
        </w:rPr>
        <w:fldChar w:fldCharType="begin">
          <w:fldData xml:space="preserve">PEVuZE5vdGU+PENpdGU+PEF1dGhvcj5YaWU8L0F1dGhvcj48WWVhcj4yMDIwPC9ZZWFyPjxSZWNO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</w:fldData>
        </w:fldChar>
      </w:r>
      <w:r w:rsidR="00E813F5">
        <w:rPr>
          <w:rFonts w:ascii="Arial" w:hAnsi="Arial" w:cs="Arial"/>
          <w:szCs w:val="20"/>
        </w:rPr>
        <w:instrText xml:space="preserve"> ADDIN EN.CITE.DATA </w:instrText>
      </w:r>
      <w:r w:rsidR="00E813F5">
        <w:rPr>
          <w:rFonts w:ascii="Arial" w:hAnsi="Arial" w:cs="Arial"/>
          <w:szCs w:val="20"/>
        </w:rPr>
      </w:r>
      <w:r w:rsidR="00E813F5">
        <w:rPr>
          <w:rFonts w:ascii="Arial" w:hAnsi="Arial" w:cs="Arial"/>
          <w:szCs w:val="20"/>
        </w:rPr>
        <w:fldChar w:fldCharType="end"/>
      </w:r>
      <w:r w:rsidR="00BC4B45">
        <w:rPr>
          <w:rFonts w:ascii="Arial" w:hAnsi="Arial" w:cs="Arial"/>
          <w:szCs w:val="20"/>
        </w:rPr>
      </w:r>
      <w:r w:rsidR="00BC4B45">
        <w:rPr>
          <w:rFonts w:ascii="Arial" w:hAnsi="Arial" w:cs="Arial"/>
          <w:szCs w:val="20"/>
        </w:rPr>
        <w:fldChar w:fldCharType="separate"/>
      </w:r>
      <w:r w:rsidR="00E813F5">
        <w:rPr>
          <w:rFonts w:ascii="Arial" w:hAnsi="Arial" w:cs="Arial"/>
          <w:noProof/>
          <w:szCs w:val="20"/>
        </w:rPr>
        <w:t>[5]</w:t>
      </w:r>
      <w:r w:rsidR="00BC4B45">
        <w:rPr>
          <w:rFonts w:ascii="Arial" w:hAnsi="Arial" w:cs="Arial"/>
          <w:szCs w:val="20"/>
        </w:rPr>
        <w:fldChar w:fldCharType="end"/>
      </w:r>
      <w:r w:rsidR="00BC4B45">
        <w:rPr>
          <w:rFonts w:ascii="Arial" w:hAnsi="Arial" w:cs="Arial"/>
          <w:szCs w:val="20"/>
        </w:rPr>
        <w:t xml:space="preserve">. </w:t>
      </w:r>
      <w:r w:rsidR="00C10AA8" w:rsidRPr="00C10AA8">
        <w:rPr>
          <w:rFonts w:ascii="Arial" w:hAnsi="Arial" w:cs="Arial"/>
          <w:szCs w:val="20"/>
        </w:rPr>
        <w:t xml:space="preserve">(A) Single-cell uniform manifold approximation and projection (UMAP) plot. Cells are color-coded by computationally determined cell </w:t>
      </w:r>
      <w:r w:rsidR="00C10AA8">
        <w:rPr>
          <w:rFonts w:ascii="Arial" w:hAnsi="Arial" w:cs="Arial"/>
          <w:szCs w:val="20"/>
        </w:rPr>
        <w:t xml:space="preserve">annotations using R package </w:t>
      </w:r>
      <w:proofErr w:type="spellStart"/>
      <w:r w:rsidR="00C10AA8">
        <w:rPr>
          <w:rFonts w:ascii="Arial" w:hAnsi="Arial" w:cs="Arial"/>
          <w:szCs w:val="20"/>
        </w:rPr>
        <w:t>SingleR</w:t>
      </w:r>
      <w:proofErr w:type="spellEnd"/>
      <w:r w:rsidR="00C10AA8" w:rsidRPr="00C10AA8">
        <w:rPr>
          <w:rFonts w:ascii="Arial" w:hAnsi="Arial" w:cs="Arial"/>
          <w:szCs w:val="20"/>
        </w:rPr>
        <w:t xml:space="preserve">. (B) Gene expression plots of </w:t>
      </w:r>
      <w:r w:rsidR="00C10AA8">
        <w:rPr>
          <w:rFonts w:ascii="Arial" w:hAnsi="Arial" w:cs="Arial"/>
          <w:szCs w:val="20"/>
        </w:rPr>
        <w:t>C5AR1, CXCR1, and CXCR2</w:t>
      </w:r>
      <w:r w:rsidR="00C10AA8" w:rsidRPr="00C10AA8">
        <w:rPr>
          <w:rFonts w:ascii="Arial" w:hAnsi="Arial" w:cs="Arial"/>
          <w:szCs w:val="20"/>
        </w:rPr>
        <w:t xml:space="preserve"> </w:t>
      </w:r>
      <w:r w:rsidR="00C10AA8">
        <w:rPr>
          <w:rFonts w:ascii="Arial" w:hAnsi="Arial" w:cs="Arial"/>
          <w:szCs w:val="20"/>
        </w:rPr>
        <w:t>across the cell types</w:t>
      </w:r>
      <w:r w:rsidR="00C10AA8" w:rsidRPr="00C10AA8">
        <w:rPr>
          <w:rFonts w:ascii="Arial" w:hAnsi="Arial" w:cs="Arial"/>
          <w:szCs w:val="20"/>
        </w:rPr>
        <w:t>. Cells expressing the indicated gene are colored purple, and the relative intensity indicates relative expression levels (intensity scale for each plot is on the right).</w:t>
      </w:r>
    </w:p>
    <w:p w14:paraId="4B17E166" w14:textId="4950C6A2" w:rsidR="00C10AA8" w:rsidRPr="00BC4B45" w:rsidRDefault="00BC4B45" w:rsidP="00BC4B45">
      <w:pPr>
        <w:wordWrap/>
        <w:spacing w:after="0" w:line="360" w:lineRule="auto"/>
        <w:jc w:val="center"/>
        <w:rPr>
          <w:rFonts w:ascii="Arial" w:hAnsi="Arial" w:cs="Arial"/>
          <w:b/>
          <w:szCs w:val="20"/>
        </w:rPr>
      </w:pPr>
      <w:r w:rsidRPr="00BC4B45">
        <w:rPr>
          <w:rFonts w:ascii="Arial" w:hAnsi="Arial" w:cs="Arial" w:hint="eastAsia"/>
          <w:b/>
          <w:szCs w:val="20"/>
        </w:rPr>
        <w:lastRenderedPageBreak/>
        <w:t>R</w:t>
      </w:r>
      <w:r w:rsidRPr="00BC4B45">
        <w:rPr>
          <w:rFonts w:ascii="Arial" w:hAnsi="Arial" w:cs="Arial"/>
          <w:b/>
          <w:szCs w:val="20"/>
        </w:rPr>
        <w:t>eferences</w:t>
      </w:r>
    </w:p>
    <w:p w14:paraId="2F7524D4" w14:textId="77777777" w:rsidR="00BC4B45" w:rsidRDefault="00BC4B45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13FA09C0" w14:textId="77777777" w:rsidR="00744914" w:rsidRPr="00744914" w:rsidRDefault="00BC4B45" w:rsidP="00744914">
      <w:pPr>
        <w:pStyle w:val="EndNoteBibliography"/>
        <w:spacing w:after="0"/>
        <w:ind w:left="720" w:hanging="720"/>
      </w:pPr>
      <w:r>
        <w:rPr>
          <w:szCs w:val="20"/>
        </w:rPr>
        <w:fldChar w:fldCharType="begin"/>
      </w:r>
      <w:r>
        <w:rPr>
          <w:szCs w:val="20"/>
        </w:rPr>
        <w:instrText xml:space="preserve"> ADDIN EN.REFLIST </w:instrText>
      </w:r>
      <w:r>
        <w:rPr>
          <w:szCs w:val="20"/>
        </w:rPr>
        <w:fldChar w:fldCharType="separate"/>
      </w:r>
      <w:r w:rsidR="00744914" w:rsidRPr="00744914">
        <w:t>1.</w:t>
      </w:r>
      <w:r w:rsidR="00744914" w:rsidRPr="00744914">
        <w:tab/>
        <w:t>Berry MP, Graham CM, McNab FW, Xu Z, Bloch SA, Oni T, Wilkinson KA, Banchereau R, Skinner J, Wilkinson RJ</w:t>
      </w:r>
      <w:r w:rsidR="00744914" w:rsidRPr="00744914">
        <w:rPr>
          <w:i/>
        </w:rPr>
        <w:t xml:space="preserve"> et al</w:t>
      </w:r>
      <w:r w:rsidR="00744914" w:rsidRPr="00744914">
        <w:t xml:space="preserve">: </w:t>
      </w:r>
      <w:r w:rsidR="00744914" w:rsidRPr="00744914">
        <w:rPr>
          <w:b/>
        </w:rPr>
        <w:t>An interferon-inducible neutrophil-driven blood transcriptional signature in human tuberculosis</w:t>
      </w:r>
      <w:r w:rsidR="00744914" w:rsidRPr="00744914">
        <w:t xml:space="preserve">. </w:t>
      </w:r>
      <w:r w:rsidR="00744914" w:rsidRPr="00744914">
        <w:rPr>
          <w:i/>
        </w:rPr>
        <w:t xml:space="preserve">Nature </w:t>
      </w:r>
      <w:r w:rsidR="00744914" w:rsidRPr="00744914">
        <w:t xml:space="preserve">2010, </w:t>
      </w:r>
      <w:r w:rsidR="00744914" w:rsidRPr="00744914">
        <w:rPr>
          <w:b/>
        </w:rPr>
        <w:t>466</w:t>
      </w:r>
      <w:r w:rsidR="00744914" w:rsidRPr="00744914">
        <w:t>(7309):973-977.</w:t>
      </w:r>
    </w:p>
    <w:p w14:paraId="13AF3391" w14:textId="77777777" w:rsidR="00744914" w:rsidRPr="00744914" w:rsidRDefault="00744914" w:rsidP="00744914">
      <w:pPr>
        <w:pStyle w:val="EndNoteBibliography"/>
        <w:spacing w:after="0"/>
        <w:ind w:left="720" w:hanging="720"/>
      </w:pPr>
      <w:r w:rsidRPr="00744914">
        <w:t>2.</w:t>
      </w:r>
      <w:r w:rsidRPr="00744914">
        <w:tab/>
        <w:t>Haynes WA, Haddon DJ, Diep VK, Khatri A, Bongen E, Yiu G, Balboni I, Bolen CR, Mao R, Utz PJ</w:t>
      </w:r>
      <w:r w:rsidRPr="00744914">
        <w:rPr>
          <w:i/>
        </w:rPr>
        <w:t xml:space="preserve"> et al</w:t>
      </w:r>
      <w:r w:rsidRPr="00744914">
        <w:t xml:space="preserve">: </w:t>
      </w:r>
      <w:r w:rsidRPr="00744914">
        <w:rPr>
          <w:b/>
        </w:rPr>
        <w:t>Integrated, multicohort analysis reveals unified signature of systemic lupus erythematosus</w:t>
      </w:r>
      <w:r w:rsidRPr="00744914">
        <w:t xml:space="preserve">. </w:t>
      </w:r>
      <w:r w:rsidRPr="00744914">
        <w:rPr>
          <w:i/>
        </w:rPr>
        <w:t xml:space="preserve">JCI Insight </w:t>
      </w:r>
      <w:r w:rsidRPr="00744914">
        <w:t xml:space="preserve">2020, </w:t>
      </w:r>
      <w:r w:rsidRPr="00744914">
        <w:rPr>
          <w:b/>
        </w:rPr>
        <w:t>5</w:t>
      </w:r>
      <w:r w:rsidRPr="00744914">
        <w:t>(4):e122312.</w:t>
      </w:r>
    </w:p>
    <w:p w14:paraId="573C7488" w14:textId="77777777" w:rsidR="00744914" w:rsidRPr="00744914" w:rsidRDefault="00744914" w:rsidP="00744914">
      <w:pPr>
        <w:pStyle w:val="EndNoteBibliography"/>
        <w:spacing w:after="0"/>
        <w:ind w:left="720" w:hanging="720"/>
      </w:pPr>
      <w:r w:rsidRPr="00744914">
        <w:t>3.</w:t>
      </w:r>
      <w:r w:rsidRPr="00744914">
        <w:tab/>
        <w:t>Brachat AH, Grom AA, Wulffraat N, Brunner HI, Quartier P, Brik R, McCann L, Ozdogan H, Rutkowska-Sak L, Schneider R</w:t>
      </w:r>
      <w:r w:rsidRPr="00744914">
        <w:rPr>
          <w:i/>
        </w:rPr>
        <w:t xml:space="preserve"> et al</w:t>
      </w:r>
      <w:r w:rsidRPr="00744914">
        <w:t xml:space="preserve">: </w:t>
      </w:r>
      <w:r w:rsidRPr="00744914">
        <w:rPr>
          <w:b/>
        </w:rPr>
        <w:t>Early changes in gene expression and inflammatory proteins in systemic juvenile idiopathic arthritis patients on canakinumab therapy</w:t>
      </w:r>
      <w:r w:rsidRPr="00744914">
        <w:t xml:space="preserve">. </w:t>
      </w:r>
      <w:r w:rsidRPr="00744914">
        <w:rPr>
          <w:i/>
        </w:rPr>
        <w:t xml:space="preserve">Arthritis Res Ther </w:t>
      </w:r>
      <w:r w:rsidRPr="00744914">
        <w:t xml:space="preserve">2017, </w:t>
      </w:r>
      <w:r w:rsidRPr="00744914">
        <w:rPr>
          <w:b/>
        </w:rPr>
        <w:t>19</w:t>
      </w:r>
      <w:r w:rsidRPr="00744914">
        <w:t>(1):13.</w:t>
      </w:r>
    </w:p>
    <w:p w14:paraId="13672A25" w14:textId="77777777" w:rsidR="00744914" w:rsidRPr="00744914" w:rsidRDefault="00744914" w:rsidP="00744914">
      <w:pPr>
        <w:pStyle w:val="EndNoteBibliography"/>
        <w:spacing w:after="0"/>
        <w:ind w:left="720" w:hanging="720"/>
      </w:pPr>
      <w:r w:rsidRPr="00744914">
        <w:t>4.</w:t>
      </w:r>
      <w:r w:rsidRPr="00744914">
        <w:tab/>
        <w:t>Ruperto N, Brunner HI, Quartier P, Constantin T, Wulffraat N, Horneff G, Brik R, McCann L, Kasapcopur O, Rutkowska-Sak L</w:t>
      </w:r>
      <w:r w:rsidRPr="00744914">
        <w:rPr>
          <w:i/>
        </w:rPr>
        <w:t xml:space="preserve"> et al</w:t>
      </w:r>
      <w:r w:rsidRPr="00744914">
        <w:t xml:space="preserve">: </w:t>
      </w:r>
      <w:r w:rsidRPr="00744914">
        <w:rPr>
          <w:b/>
        </w:rPr>
        <w:t>Two randomized trials of canakinumab in systemic juvenile idiopathic arthritis</w:t>
      </w:r>
      <w:r w:rsidRPr="00744914">
        <w:t xml:space="preserve">. </w:t>
      </w:r>
      <w:r w:rsidRPr="00744914">
        <w:rPr>
          <w:i/>
        </w:rPr>
        <w:t xml:space="preserve">N Engl J Med </w:t>
      </w:r>
      <w:r w:rsidRPr="00744914">
        <w:t xml:space="preserve">2012, </w:t>
      </w:r>
      <w:r w:rsidRPr="00744914">
        <w:rPr>
          <w:b/>
        </w:rPr>
        <w:t>367</w:t>
      </w:r>
      <w:r w:rsidRPr="00744914">
        <w:t>(25):2396-2406.</w:t>
      </w:r>
    </w:p>
    <w:p w14:paraId="1205C45D" w14:textId="77777777" w:rsidR="00744914" w:rsidRPr="00744914" w:rsidRDefault="00744914" w:rsidP="00744914">
      <w:pPr>
        <w:pStyle w:val="EndNoteBibliography"/>
        <w:ind w:left="720" w:hanging="720"/>
      </w:pPr>
      <w:r w:rsidRPr="00744914">
        <w:t>5.</w:t>
      </w:r>
      <w:r w:rsidRPr="00744914">
        <w:tab/>
        <w:t>Xie X, Shi Q, Wu P, Zhang X, Kambara H, Su J, Yu H, Park SY, Guo R, Ren Q</w:t>
      </w:r>
      <w:r w:rsidRPr="00744914">
        <w:rPr>
          <w:i/>
        </w:rPr>
        <w:t xml:space="preserve"> et al</w:t>
      </w:r>
      <w:r w:rsidRPr="00744914">
        <w:t xml:space="preserve">: </w:t>
      </w:r>
      <w:r w:rsidRPr="00744914">
        <w:rPr>
          <w:b/>
        </w:rPr>
        <w:t>Single-cell transcriptome profiling reveals neutrophil heterogeneity in homeostasis and infection</w:t>
      </w:r>
      <w:r w:rsidRPr="00744914">
        <w:t xml:space="preserve">. </w:t>
      </w:r>
      <w:r w:rsidRPr="00744914">
        <w:rPr>
          <w:i/>
        </w:rPr>
        <w:t xml:space="preserve">Nat Immunol </w:t>
      </w:r>
      <w:r w:rsidRPr="00744914">
        <w:t xml:space="preserve">2020, </w:t>
      </w:r>
      <w:r w:rsidRPr="00744914">
        <w:rPr>
          <w:b/>
        </w:rPr>
        <w:t>21</w:t>
      </w:r>
      <w:r w:rsidRPr="00744914">
        <w:t>(9):1119-1133.</w:t>
      </w:r>
    </w:p>
    <w:p w14:paraId="21CE3C5A" w14:textId="6342BAD1" w:rsidR="00C10AA8" w:rsidRDefault="00BC4B45" w:rsidP="0060527B">
      <w:pPr>
        <w:wordWrap/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sectPr w:rsidR="00C10AA8" w:rsidSect="00EC68E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E2C9F" w14:textId="77777777" w:rsidR="00646426" w:rsidRDefault="00646426" w:rsidP="00B96853">
      <w:pPr>
        <w:spacing w:after="0" w:line="240" w:lineRule="auto"/>
      </w:pPr>
      <w:r>
        <w:separator/>
      </w:r>
    </w:p>
  </w:endnote>
  <w:endnote w:type="continuationSeparator" w:id="0">
    <w:p w14:paraId="0F1F9F92" w14:textId="77777777" w:rsidR="00646426" w:rsidRDefault="00646426" w:rsidP="00B9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65344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02B7E2" w14:textId="7E5002AA" w:rsidR="008A209D" w:rsidRDefault="008A209D">
        <w:pPr>
          <w:pStyle w:val="Footer"/>
          <w:jc w:val="center"/>
        </w:pPr>
        <w:r w:rsidRPr="008A209D">
          <w:rPr>
            <w:rFonts w:ascii="Times New Roman" w:hAnsi="Times New Roman" w:cs="Times New Roman"/>
          </w:rPr>
          <w:fldChar w:fldCharType="begin"/>
        </w:r>
        <w:r w:rsidRPr="008A209D">
          <w:rPr>
            <w:rFonts w:ascii="Times New Roman" w:hAnsi="Times New Roman" w:cs="Times New Roman"/>
          </w:rPr>
          <w:instrText xml:space="preserve"> PAGE   \* MERGEFORMAT </w:instrText>
        </w:r>
        <w:r w:rsidRPr="008A209D">
          <w:rPr>
            <w:rFonts w:ascii="Times New Roman" w:hAnsi="Times New Roman" w:cs="Times New Roman"/>
          </w:rPr>
          <w:fldChar w:fldCharType="separate"/>
        </w:r>
        <w:r w:rsidRPr="008A209D">
          <w:rPr>
            <w:rFonts w:ascii="Times New Roman" w:hAnsi="Times New Roman" w:cs="Times New Roman"/>
            <w:noProof/>
          </w:rPr>
          <w:t>2</w:t>
        </w:r>
        <w:r w:rsidRPr="008A209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3F48D87" w14:textId="77777777" w:rsidR="008A209D" w:rsidRDefault="008A20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ACC51" w14:textId="77777777" w:rsidR="00646426" w:rsidRDefault="00646426" w:rsidP="00B96853">
      <w:pPr>
        <w:spacing w:after="0" w:line="240" w:lineRule="auto"/>
      </w:pPr>
      <w:r>
        <w:separator/>
      </w:r>
    </w:p>
  </w:footnote>
  <w:footnote w:type="continuationSeparator" w:id="0">
    <w:p w14:paraId="075DB70C" w14:textId="77777777" w:rsidR="00646426" w:rsidRDefault="00646426" w:rsidP="00B968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thritis Research Th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2ex290l0tdd3eesawxezaoa0at2xxffepv&quot;&gt;AOSD&lt;record-ids&gt;&lt;item&gt;41&lt;/item&gt;&lt;item&gt;42&lt;/item&gt;&lt;item&gt;43&lt;/item&gt;&lt;item&gt;44&lt;/item&gt;&lt;item&gt;86&lt;/item&gt;&lt;/record-ids&gt;&lt;/item&gt;&lt;/Libraries&gt;"/>
    <w:docVar w:name="EN.UseJSCitationFormat" w:val="False"/>
  </w:docVars>
  <w:rsids>
    <w:rsidRoot w:val="006B66A9"/>
    <w:rsid w:val="000022CA"/>
    <w:rsid w:val="000067CD"/>
    <w:rsid w:val="000162EE"/>
    <w:rsid w:val="00020119"/>
    <w:rsid w:val="00047B62"/>
    <w:rsid w:val="0005130F"/>
    <w:rsid w:val="00051B7D"/>
    <w:rsid w:val="000558F3"/>
    <w:rsid w:val="000672F2"/>
    <w:rsid w:val="00070D97"/>
    <w:rsid w:val="0007490B"/>
    <w:rsid w:val="00084DD7"/>
    <w:rsid w:val="000A2FB9"/>
    <w:rsid w:val="000D7833"/>
    <w:rsid w:val="000E109E"/>
    <w:rsid w:val="000E4238"/>
    <w:rsid w:val="00130D49"/>
    <w:rsid w:val="00131CF3"/>
    <w:rsid w:val="00145EB9"/>
    <w:rsid w:val="001505FB"/>
    <w:rsid w:val="00151B74"/>
    <w:rsid w:val="00176544"/>
    <w:rsid w:val="0019236D"/>
    <w:rsid w:val="001972CF"/>
    <w:rsid w:val="001B7FEA"/>
    <w:rsid w:val="001C0CAA"/>
    <w:rsid w:val="001C4574"/>
    <w:rsid w:val="00204E53"/>
    <w:rsid w:val="00232AB0"/>
    <w:rsid w:val="00234E0A"/>
    <w:rsid w:val="00241393"/>
    <w:rsid w:val="00247AE0"/>
    <w:rsid w:val="00253AAA"/>
    <w:rsid w:val="00261D85"/>
    <w:rsid w:val="00285601"/>
    <w:rsid w:val="002A4925"/>
    <w:rsid w:val="002B3F30"/>
    <w:rsid w:val="002B4273"/>
    <w:rsid w:val="002B501A"/>
    <w:rsid w:val="002B60DE"/>
    <w:rsid w:val="002B7516"/>
    <w:rsid w:val="002C7D55"/>
    <w:rsid w:val="002D0BCF"/>
    <w:rsid w:val="002D0C0E"/>
    <w:rsid w:val="002F45AB"/>
    <w:rsid w:val="0031317B"/>
    <w:rsid w:val="00320174"/>
    <w:rsid w:val="003259CE"/>
    <w:rsid w:val="00337176"/>
    <w:rsid w:val="00341AB5"/>
    <w:rsid w:val="00347C4B"/>
    <w:rsid w:val="00356D70"/>
    <w:rsid w:val="00365005"/>
    <w:rsid w:val="00381EAB"/>
    <w:rsid w:val="003929AE"/>
    <w:rsid w:val="003953D0"/>
    <w:rsid w:val="003C39E7"/>
    <w:rsid w:val="003D5E27"/>
    <w:rsid w:val="003D61A2"/>
    <w:rsid w:val="003E4C58"/>
    <w:rsid w:val="003F0851"/>
    <w:rsid w:val="004001DC"/>
    <w:rsid w:val="00407587"/>
    <w:rsid w:val="00407BA8"/>
    <w:rsid w:val="004446F8"/>
    <w:rsid w:val="00453741"/>
    <w:rsid w:val="004A367F"/>
    <w:rsid w:val="004B62CE"/>
    <w:rsid w:val="004B7E94"/>
    <w:rsid w:val="004C3E28"/>
    <w:rsid w:val="004C67C3"/>
    <w:rsid w:val="004D59D5"/>
    <w:rsid w:val="0050666D"/>
    <w:rsid w:val="005114A5"/>
    <w:rsid w:val="0052617D"/>
    <w:rsid w:val="0052627B"/>
    <w:rsid w:val="005263A8"/>
    <w:rsid w:val="00537536"/>
    <w:rsid w:val="00537E8B"/>
    <w:rsid w:val="005417E9"/>
    <w:rsid w:val="0055756A"/>
    <w:rsid w:val="0055781F"/>
    <w:rsid w:val="0057473C"/>
    <w:rsid w:val="00582314"/>
    <w:rsid w:val="00583B0D"/>
    <w:rsid w:val="005846A7"/>
    <w:rsid w:val="00587740"/>
    <w:rsid w:val="00592DE2"/>
    <w:rsid w:val="005947D9"/>
    <w:rsid w:val="005A561C"/>
    <w:rsid w:val="005D3AF0"/>
    <w:rsid w:val="005D421E"/>
    <w:rsid w:val="005E1B63"/>
    <w:rsid w:val="005F2F51"/>
    <w:rsid w:val="005F4CA6"/>
    <w:rsid w:val="0060527B"/>
    <w:rsid w:val="006116FA"/>
    <w:rsid w:val="00634FEF"/>
    <w:rsid w:val="00646426"/>
    <w:rsid w:val="0065098A"/>
    <w:rsid w:val="00672943"/>
    <w:rsid w:val="006751F9"/>
    <w:rsid w:val="006866D8"/>
    <w:rsid w:val="00693826"/>
    <w:rsid w:val="006A49E0"/>
    <w:rsid w:val="006A60B1"/>
    <w:rsid w:val="006B17E5"/>
    <w:rsid w:val="006B4C0A"/>
    <w:rsid w:val="006B509C"/>
    <w:rsid w:val="006B66A9"/>
    <w:rsid w:val="006C4780"/>
    <w:rsid w:val="006F043B"/>
    <w:rsid w:val="007106DC"/>
    <w:rsid w:val="00711DA9"/>
    <w:rsid w:val="00717AA9"/>
    <w:rsid w:val="0073259F"/>
    <w:rsid w:val="00744914"/>
    <w:rsid w:val="0075396D"/>
    <w:rsid w:val="00780E94"/>
    <w:rsid w:val="007856EA"/>
    <w:rsid w:val="00786C69"/>
    <w:rsid w:val="007A0DDC"/>
    <w:rsid w:val="007A3232"/>
    <w:rsid w:val="007B6F59"/>
    <w:rsid w:val="007C4B92"/>
    <w:rsid w:val="007D57BD"/>
    <w:rsid w:val="007D7D85"/>
    <w:rsid w:val="007E6C91"/>
    <w:rsid w:val="007F637A"/>
    <w:rsid w:val="00823C23"/>
    <w:rsid w:val="008359F9"/>
    <w:rsid w:val="00846B18"/>
    <w:rsid w:val="00847DD8"/>
    <w:rsid w:val="00853811"/>
    <w:rsid w:val="00854DCA"/>
    <w:rsid w:val="00856A1E"/>
    <w:rsid w:val="008602A3"/>
    <w:rsid w:val="0086147C"/>
    <w:rsid w:val="00865B4D"/>
    <w:rsid w:val="00873D5A"/>
    <w:rsid w:val="00877E44"/>
    <w:rsid w:val="00885956"/>
    <w:rsid w:val="00890080"/>
    <w:rsid w:val="0089386A"/>
    <w:rsid w:val="008A209D"/>
    <w:rsid w:val="008A64ED"/>
    <w:rsid w:val="008C11B2"/>
    <w:rsid w:val="008D53B3"/>
    <w:rsid w:val="008D5FDF"/>
    <w:rsid w:val="008E2216"/>
    <w:rsid w:val="00901B02"/>
    <w:rsid w:val="0090440D"/>
    <w:rsid w:val="009171DA"/>
    <w:rsid w:val="00932A36"/>
    <w:rsid w:val="0094215A"/>
    <w:rsid w:val="00950FF9"/>
    <w:rsid w:val="009513D9"/>
    <w:rsid w:val="00961A7A"/>
    <w:rsid w:val="00961ACA"/>
    <w:rsid w:val="00963D62"/>
    <w:rsid w:val="00967F25"/>
    <w:rsid w:val="0097202E"/>
    <w:rsid w:val="00980AE7"/>
    <w:rsid w:val="0099023D"/>
    <w:rsid w:val="009969F6"/>
    <w:rsid w:val="009C7419"/>
    <w:rsid w:val="009E2FD4"/>
    <w:rsid w:val="009E33A8"/>
    <w:rsid w:val="00A45406"/>
    <w:rsid w:val="00A475FE"/>
    <w:rsid w:val="00A637A9"/>
    <w:rsid w:val="00A65934"/>
    <w:rsid w:val="00A71FC7"/>
    <w:rsid w:val="00A8749A"/>
    <w:rsid w:val="00A91187"/>
    <w:rsid w:val="00A952DE"/>
    <w:rsid w:val="00AA3B06"/>
    <w:rsid w:val="00AA42CD"/>
    <w:rsid w:val="00AC5901"/>
    <w:rsid w:val="00AF3C96"/>
    <w:rsid w:val="00B13F45"/>
    <w:rsid w:val="00B209E2"/>
    <w:rsid w:val="00B21E22"/>
    <w:rsid w:val="00B27B81"/>
    <w:rsid w:val="00B319B5"/>
    <w:rsid w:val="00B41576"/>
    <w:rsid w:val="00B43879"/>
    <w:rsid w:val="00B44B68"/>
    <w:rsid w:val="00B50F25"/>
    <w:rsid w:val="00B54AB2"/>
    <w:rsid w:val="00B74F8C"/>
    <w:rsid w:val="00B77B8A"/>
    <w:rsid w:val="00B84D19"/>
    <w:rsid w:val="00B872F4"/>
    <w:rsid w:val="00B87F0B"/>
    <w:rsid w:val="00B96853"/>
    <w:rsid w:val="00BB4CF5"/>
    <w:rsid w:val="00BC38D5"/>
    <w:rsid w:val="00BC4B45"/>
    <w:rsid w:val="00BD1AD5"/>
    <w:rsid w:val="00BD5284"/>
    <w:rsid w:val="00BF1A51"/>
    <w:rsid w:val="00C109E3"/>
    <w:rsid w:val="00C10AA8"/>
    <w:rsid w:val="00C13108"/>
    <w:rsid w:val="00C16ED5"/>
    <w:rsid w:val="00C4340F"/>
    <w:rsid w:val="00C43AD6"/>
    <w:rsid w:val="00C56491"/>
    <w:rsid w:val="00C66162"/>
    <w:rsid w:val="00C90B51"/>
    <w:rsid w:val="00C91FEF"/>
    <w:rsid w:val="00C9490C"/>
    <w:rsid w:val="00C954AD"/>
    <w:rsid w:val="00CA5284"/>
    <w:rsid w:val="00CC0549"/>
    <w:rsid w:val="00CE5A4A"/>
    <w:rsid w:val="00CF69BD"/>
    <w:rsid w:val="00D17984"/>
    <w:rsid w:val="00D42749"/>
    <w:rsid w:val="00D55632"/>
    <w:rsid w:val="00D9587B"/>
    <w:rsid w:val="00DA43C3"/>
    <w:rsid w:val="00DC2DBC"/>
    <w:rsid w:val="00DE2DA1"/>
    <w:rsid w:val="00E02D8F"/>
    <w:rsid w:val="00E03F75"/>
    <w:rsid w:val="00E100A2"/>
    <w:rsid w:val="00E34588"/>
    <w:rsid w:val="00E421D5"/>
    <w:rsid w:val="00E502CD"/>
    <w:rsid w:val="00E50FC7"/>
    <w:rsid w:val="00E54813"/>
    <w:rsid w:val="00E6419A"/>
    <w:rsid w:val="00E675B1"/>
    <w:rsid w:val="00E813F5"/>
    <w:rsid w:val="00E936E8"/>
    <w:rsid w:val="00E959DA"/>
    <w:rsid w:val="00E97CBA"/>
    <w:rsid w:val="00EB2433"/>
    <w:rsid w:val="00EB4D92"/>
    <w:rsid w:val="00EC2CF5"/>
    <w:rsid w:val="00EC3638"/>
    <w:rsid w:val="00EC5151"/>
    <w:rsid w:val="00EC68E7"/>
    <w:rsid w:val="00EF7201"/>
    <w:rsid w:val="00F130C1"/>
    <w:rsid w:val="00F152D7"/>
    <w:rsid w:val="00F37BD4"/>
    <w:rsid w:val="00F45892"/>
    <w:rsid w:val="00F70844"/>
    <w:rsid w:val="00F76234"/>
    <w:rsid w:val="00F8278E"/>
    <w:rsid w:val="00F84B82"/>
    <w:rsid w:val="00FB1C1E"/>
    <w:rsid w:val="00FC4672"/>
    <w:rsid w:val="00FC62DF"/>
    <w:rsid w:val="00FD7621"/>
    <w:rsid w:val="00FF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B5AB2"/>
  <w15:chartTrackingRefBased/>
  <w15:docId w15:val="{D3B24FAA-3D57-4EF4-AB15-EBBBC7F7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5E27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85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96853"/>
  </w:style>
  <w:style w:type="paragraph" w:styleId="Footer">
    <w:name w:val="footer"/>
    <w:basedOn w:val="Normal"/>
    <w:link w:val="FooterChar"/>
    <w:uiPriority w:val="99"/>
    <w:unhideWhenUsed/>
    <w:rsid w:val="00B9685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96853"/>
  </w:style>
  <w:style w:type="character" w:styleId="Hyperlink">
    <w:name w:val="Hyperlink"/>
    <w:basedOn w:val="DefaultParagraphFont"/>
    <w:uiPriority w:val="99"/>
    <w:unhideWhenUsed/>
    <w:rsid w:val="005262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27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BC4B45"/>
    <w:pPr>
      <w:spacing w:after="0"/>
      <w:jc w:val="center"/>
    </w:pPr>
    <w:rPr>
      <w:rFonts w:ascii="Arial" w:eastAsia="맑은 고딕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4B45"/>
    <w:rPr>
      <w:rFonts w:ascii="Arial" w:eastAsia="맑은 고딕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BC4B45"/>
    <w:pPr>
      <w:spacing w:line="360" w:lineRule="auto"/>
    </w:pPr>
    <w:rPr>
      <w:rFonts w:ascii="Arial" w:eastAsia="맑은 고딕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C4B45"/>
    <w:rPr>
      <w:rFonts w:ascii="Arial" w:eastAsia="맑은 고딕" w:hAnsi="Arial" w:cs="Arial"/>
      <w:noProof/>
    </w:rPr>
  </w:style>
  <w:style w:type="table" w:styleId="TableGrid">
    <w:name w:val="Table Grid"/>
    <w:basedOn w:val="TableNormal"/>
    <w:uiPriority w:val="39"/>
    <w:rsid w:val="004A3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3509</TotalTime>
  <Pages>8</Pages>
  <Words>1068</Words>
  <Characters>6090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Ki-Jo</dc:creator>
  <cp:keywords/>
  <dc:description/>
  <cp:lastModifiedBy>KJ</cp:lastModifiedBy>
  <cp:revision>113</cp:revision>
  <cp:lastPrinted>2024-02-10T23:46:00Z</cp:lastPrinted>
  <dcterms:created xsi:type="dcterms:W3CDTF">2020-12-22T08:56:00Z</dcterms:created>
  <dcterms:modified xsi:type="dcterms:W3CDTF">2025-06-18T06:28:00Z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5">
    <vt:lpwstr>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</vt:lpwstr>
  </property>
  <property fmtid="{D5CDD505-2E9C-101B-9397-08002B2CF9AE}" name="FDRClass" pid="6">
    <vt:lpwstr>0</vt:lpwstr>
  </property>
  <property fmtid="{D5CDD505-2E9C-101B-9397-08002B2CF9AE}" name="FDRSet" pid="7">
    <vt:lpwstr>manual</vt:lpwstr>
  </property>
</Properties>
</file>