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919B5" w14:textId="7139F779" w:rsidR="009D54FA" w:rsidRDefault="009D54FA" w:rsidP="009D54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</w:t>
      </w:r>
      <w:r w:rsidR="00A843EF">
        <w:rPr>
          <w:rFonts w:ascii="Times New Roman" w:hAnsi="Times New Roman" w:cs="Times New Roman"/>
          <w:sz w:val="24"/>
          <w:szCs w:val="24"/>
        </w:rPr>
        <w:t>File 3</w:t>
      </w:r>
      <w:r w:rsidRPr="00D3641D">
        <w:rPr>
          <w:rFonts w:ascii="Times New Roman" w:hAnsi="Times New Roman" w:cs="Times New Roman"/>
          <w:sz w:val="24"/>
          <w:szCs w:val="24"/>
        </w:rPr>
        <w:t>. LSM change</w:t>
      </w:r>
      <w:r w:rsidR="00641D25">
        <w:rPr>
          <w:rFonts w:ascii="Times New Roman" w:eastAsia="游明朝" w:hAnsi="Times New Roman" w:cs="Times New Roman" w:hint="eastAsia"/>
          <w:sz w:val="24"/>
          <w:szCs w:val="24"/>
        </w:rPr>
        <w:t>s</w:t>
      </w:r>
      <w:r w:rsidR="00641D25">
        <w:rPr>
          <w:rFonts w:ascii="Times New Roman" w:eastAsia="游明朝" w:hAnsi="Times New Roman" w:cs="Times New Roman"/>
          <w:sz w:val="24"/>
          <w:szCs w:val="24"/>
        </w:rPr>
        <w:t xml:space="preserve"> from baseline</w:t>
      </w:r>
      <w:r w:rsidRPr="00D3641D">
        <w:rPr>
          <w:rFonts w:ascii="Times New Roman" w:hAnsi="Times New Roman" w:cs="Times New Roman"/>
          <w:sz w:val="24"/>
          <w:szCs w:val="24"/>
        </w:rPr>
        <w:t xml:space="preserve"> in </w:t>
      </w:r>
      <w:r w:rsidR="00641D25" w:rsidRPr="00641D25">
        <w:rPr>
          <w:rFonts w:ascii="Times New Roman" w:hAnsi="Times New Roman" w:cs="Times New Roman"/>
          <w:sz w:val="24"/>
          <w:szCs w:val="24"/>
        </w:rPr>
        <w:t>RA disease activity and functional status (DAS28, CDAI, SDAI, and HAQ) at 8 and 16 weeks</w:t>
      </w:r>
      <w:bookmarkStart w:id="0" w:name="_GoBack"/>
      <w:bookmarkEnd w:id="0"/>
    </w:p>
    <w:tbl>
      <w:tblPr>
        <w:tblStyle w:val="1"/>
        <w:tblpPr w:leftFromText="142" w:rightFromText="142" w:vertAnchor="page" w:horzAnchor="margin" w:tblpY="2156"/>
        <w:tblW w:w="138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929"/>
        <w:gridCol w:w="567"/>
        <w:gridCol w:w="1701"/>
        <w:gridCol w:w="1702"/>
        <w:gridCol w:w="567"/>
        <w:gridCol w:w="1701"/>
        <w:gridCol w:w="1701"/>
        <w:gridCol w:w="2268"/>
        <w:gridCol w:w="1136"/>
      </w:tblGrid>
      <w:tr w:rsidR="009D54FA" w14:paraId="759DFCA9" w14:textId="77777777" w:rsidTr="00803399">
        <w:tc>
          <w:tcPr>
            <w:tcW w:w="1620" w:type="dxa"/>
            <w:vMerge w:val="restart"/>
            <w:tcBorders>
              <w:top w:val="single" w:sz="4" w:space="0" w:color="auto"/>
            </w:tcBorders>
          </w:tcPr>
          <w:p w14:paraId="69D0FDD8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11A72E33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eek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</w:tcBorders>
          </w:tcPr>
          <w:p w14:paraId="55A40F2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Intervention (n=69)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</w:tcPr>
          <w:p w14:paraId="11E52C19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Control (n=65)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</w:tcBorders>
          </w:tcPr>
          <w:p w14:paraId="1FD97D05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Comparison between groups</w:t>
            </w:r>
          </w:p>
        </w:tc>
      </w:tr>
      <w:tr w:rsidR="009D54FA" w14:paraId="0235CFE8" w14:textId="77777777" w:rsidTr="00803399">
        <w:trPr>
          <w:trHeight w:val="755"/>
        </w:trPr>
        <w:tc>
          <w:tcPr>
            <w:tcW w:w="1620" w:type="dxa"/>
            <w:vMerge/>
            <w:tcBorders>
              <w:bottom w:val="single" w:sz="4" w:space="0" w:color="auto"/>
            </w:tcBorders>
          </w:tcPr>
          <w:p w14:paraId="48F2C30D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243193AE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CFB3867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CAF981D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276B826E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LSM changes</w:t>
            </w:r>
          </w:p>
          <w:p w14:paraId="62776D08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(95% CI)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A9EB928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631E09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80D485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LSM changes</w:t>
            </w:r>
          </w:p>
          <w:p w14:paraId="3365D4D9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(95% CI)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4A35D33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Difference in LSM changes (95% CI),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6A3B5B98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9D54FA" w14:paraId="61026810" w14:textId="77777777" w:rsidTr="00803399">
        <w:tc>
          <w:tcPr>
            <w:tcW w:w="1620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575AA28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DAS28-CRP</w:t>
            </w:r>
          </w:p>
          <w:p w14:paraId="6E0DA72F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</w:p>
          <w:p w14:paraId="1CD3A113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92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DD7181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FC3069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7DF99C1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2.1 (0.8)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81A59F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5FAB5FE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E24B9E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2.1 (0.7)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1FB8FB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AC5CC1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133F31D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4FA" w14:paraId="65145DEF" w14:textId="77777777" w:rsidTr="00803399">
        <w:tc>
          <w:tcPr>
            <w:tcW w:w="1620" w:type="dxa"/>
            <w:vMerge/>
            <w:shd w:val="clear" w:color="000000" w:fill="FFFFFF"/>
            <w:vAlign w:val="center"/>
          </w:tcPr>
          <w:p w14:paraId="345F276C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shd w:val="clear" w:color="000000" w:fill="FFFFFF"/>
            <w:vAlign w:val="center"/>
          </w:tcPr>
          <w:p w14:paraId="41782C82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A503BA3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30CAFD6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3.2 (0.9)</w:t>
            </w:r>
          </w:p>
        </w:tc>
        <w:tc>
          <w:tcPr>
            <w:tcW w:w="1702" w:type="dxa"/>
            <w:shd w:val="clear" w:color="000000" w:fill="FFFFFF"/>
            <w:vAlign w:val="center"/>
          </w:tcPr>
          <w:p w14:paraId="08C2737F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1.1 (0.9, 1.3)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6D57EF1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773B90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3.2 (0.9)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D8EBE8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1.0 (0.8, 1.2)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82F16B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0.1 (-0.2, 0.4)</w:t>
            </w:r>
          </w:p>
        </w:tc>
        <w:tc>
          <w:tcPr>
            <w:tcW w:w="1136" w:type="dxa"/>
            <w:shd w:val="clear" w:color="000000" w:fill="FFFFFF"/>
            <w:vAlign w:val="center"/>
          </w:tcPr>
          <w:p w14:paraId="5187E2C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0.436</w:t>
            </w:r>
          </w:p>
        </w:tc>
      </w:tr>
      <w:tr w:rsidR="009D54FA" w14:paraId="31B23857" w14:textId="77777777" w:rsidTr="00803399">
        <w:tc>
          <w:tcPr>
            <w:tcW w:w="1620" w:type="dxa"/>
            <w:vMerge/>
            <w:shd w:val="clear" w:color="000000" w:fill="FFFFFF"/>
            <w:vAlign w:val="center"/>
          </w:tcPr>
          <w:p w14:paraId="59649202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shd w:val="clear" w:color="000000" w:fill="FFFFFF"/>
            <w:vAlign w:val="center"/>
          </w:tcPr>
          <w:p w14:paraId="02423E0F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42536512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459300C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3.2 (0.8)</w:t>
            </w:r>
          </w:p>
        </w:tc>
        <w:tc>
          <w:tcPr>
            <w:tcW w:w="1702" w:type="dxa"/>
            <w:shd w:val="clear" w:color="000000" w:fill="FFFFFF"/>
            <w:vAlign w:val="center"/>
          </w:tcPr>
          <w:p w14:paraId="3C94F1EF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1.0 (0.8, 1.2)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91232C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A336ED7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3.0 (0.9)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22FE074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0.8 (0.6, 1.0)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1C2C4BE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0.2 (-0.1, 0.5)</w:t>
            </w:r>
          </w:p>
        </w:tc>
        <w:tc>
          <w:tcPr>
            <w:tcW w:w="1136" w:type="dxa"/>
            <w:shd w:val="clear" w:color="000000" w:fill="FFFFFF"/>
            <w:vAlign w:val="center"/>
          </w:tcPr>
          <w:p w14:paraId="18027794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0.156</w:t>
            </w:r>
          </w:p>
        </w:tc>
      </w:tr>
      <w:tr w:rsidR="009D54FA" w14:paraId="698C7849" w14:textId="77777777" w:rsidTr="00803399">
        <w:tc>
          <w:tcPr>
            <w:tcW w:w="1620" w:type="dxa"/>
            <w:vMerge w:val="restart"/>
            <w:shd w:val="clear" w:color="000000" w:fill="FFFFFF"/>
            <w:vAlign w:val="center"/>
          </w:tcPr>
          <w:p w14:paraId="1D2837B3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CDAI</w:t>
            </w:r>
          </w:p>
          <w:p w14:paraId="2AED9C8E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</w:p>
          <w:p w14:paraId="789BB4D8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929" w:type="dxa"/>
            <w:shd w:val="clear" w:color="000000" w:fill="FFFFFF"/>
            <w:vAlign w:val="center"/>
          </w:tcPr>
          <w:p w14:paraId="0875CAB1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9EDA478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CCB63F7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6.0 (7.1)</w:t>
            </w:r>
          </w:p>
        </w:tc>
        <w:tc>
          <w:tcPr>
            <w:tcW w:w="1702" w:type="dxa"/>
            <w:shd w:val="clear" w:color="000000" w:fill="FFFFFF"/>
            <w:vAlign w:val="center"/>
          </w:tcPr>
          <w:p w14:paraId="41C6C27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11E1603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A3F23F7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5.5 (4.5)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353A162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  <w:vAlign w:val="center"/>
          </w:tcPr>
          <w:p w14:paraId="1A630C23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shd w:val="clear" w:color="000000" w:fill="FFFFFF"/>
            <w:vAlign w:val="center"/>
          </w:tcPr>
          <w:p w14:paraId="64D564E4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4FA" w14:paraId="43F130F4" w14:textId="77777777" w:rsidTr="00803399">
        <w:tc>
          <w:tcPr>
            <w:tcW w:w="1620" w:type="dxa"/>
            <w:vMerge/>
            <w:shd w:val="clear" w:color="000000" w:fill="FFFFFF"/>
            <w:vAlign w:val="center"/>
          </w:tcPr>
          <w:p w14:paraId="4CEF7338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shd w:val="clear" w:color="000000" w:fill="FFFFFF"/>
            <w:vAlign w:val="center"/>
          </w:tcPr>
          <w:p w14:paraId="1923F80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13EDC483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3988506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6.0 (7.1)</w:t>
            </w:r>
          </w:p>
        </w:tc>
        <w:tc>
          <w:tcPr>
            <w:tcW w:w="1702" w:type="dxa"/>
            <w:shd w:val="clear" w:color="000000" w:fill="FFFFFF"/>
            <w:vAlign w:val="center"/>
          </w:tcPr>
          <w:p w14:paraId="2D33E9D5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-0.2 (-1.2, 0.9)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B9E622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62745FC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5.7 (6.0)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BB49EA6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0.0 (-1.1, 1.1)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B3738CC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-0.2 (-1.7, 1.3)</w:t>
            </w:r>
          </w:p>
        </w:tc>
        <w:tc>
          <w:tcPr>
            <w:tcW w:w="1136" w:type="dxa"/>
            <w:shd w:val="clear" w:color="000000" w:fill="FFFFFF"/>
            <w:vAlign w:val="center"/>
          </w:tcPr>
          <w:p w14:paraId="608AB29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0.794</w:t>
            </w:r>
          </w:p>
        </w:tc>
      </w:tr>
      <w:tr w:rsidR="009D54FA" w14:paraId="549AECE9" w14:textId="77777777" w:rsidTr="00803399">
        <w:tc>
          <w:tcPr>
            <w:tcW w:w="1620" w:type="dxa"/>
            <w:vMerge/>
            <w:shd w:val="clear" w:color="000000" w:fill="FFFFFF"/>
            <w:vAlign w:val="center"/>
          </w:tcPr>
          <w:p w14:paraId="16EFD709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shd w:val="clear" w:color="000000" w:fill="FFFFFF"/>
            <w:vAlign w:val="center"/>
          </w:tcPr>
          <w:p w14:paraId="0A19384F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0491DF7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B372EAC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5.4 (4.7)</w:t>
            </w:r>
          </w:p>
        </w:tc>
        <w:tc>
          <w:tcPr>
            <w:tcW w:w="1702" w:type="dxa"/>
            <w:shd w:val="clear" w:color="000000" w:fill="FFFFFF"/>
            <w:vAlign w:val="center"/>
          </w:tcPr>
          <w:p w14:paraId="3F067724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-0.2 (-1.2, 0.7)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615874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2F2A706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4.9 (4.6)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1FE65ED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-1.1 (-2.1, -0.1)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798F949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0.9 (-0.5, 2.3)</w:t>
            </w:r>
          </w:p>
        </w:tc>
        <w:tc>
          <w:tcPr>
            <w:tcW w:w="1136" w:type="dxa"/>
            <w:shd w:val="clear" w:color="000000" w:fill="FFFFFF"/>
            <w:vAlign w:val="center"/>
          </w:tcPr>
          <w:p w14:paraId="02A0243D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</w:tr>
      <w:tr w:rsidR="009D54FA" w14:paraId="01D82EED" w14:textId="77777777" w:rsidTr="00803399">
        <w:tc>
          <w:tcPr>
            <w:tcW w:w="1620" w:type="dxa"/>
            <w:vMerge w:val="restart"/>
            <w:shd w:val="clear" w:color="000000" w:fill="FFFFFF"/>
            <w:vAlign w:val="center"/>
          </w:tcPr>
          <w:p w14:paraId="567F7BB0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SDAI</w:t>
            </w:r>
          </w:p>
          <w:p w14:paraId="73B905FF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</w:p>
          <w:p w14:paraId="1C27F988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929" w:type="dxa"/>
            <w:shd w:val="clear" w:color="000000" w:fill="FFFFFF"/>
            <w:vAlign w:val="center"/>
          </w:tcPr>
          <w:p w14:paraId="449C8D7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44EC6E91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D5A8412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6.2 (7.1)</w:t>
            </w:r>
          </w:p>
        </w:tc>
        <w:tc>
          <w:tcPr>
            <w:tcW w:w="1702" w:type="dxa"/>
            <w:shd w:val="clear" w:color="000000" w:fill="FFFFFF"/>
            <w:vAlign w:val="center"/>
          </w:tcPr>
          <w:p w14:paraId="548986BF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B032FE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4521EBF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5.9 (4.7)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D7226BA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  <w:vAlign w:val="center"/>
          </w:tcPr>
          <w:p w14:paraId="7F44A74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shd w:val="clear" w:color="000000" w:fill="FFFFFF"/>
            <w:vAlign w:val="center"/>
          </w:tcPr>
          <w:p w14:paraId="07D141D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4FA" w14:paraId="49201FFB" w14:textId="77777777" w:rsidTr="00803399">
        <w:tc>
          <w:tcPr>
            <w:tcW w:w="1620" w:type="dxa"/>
            <w:vMerge/>
            <w:shd w:val="clear" w:color="000000" w:fill="FFFFFF"/>
            <w:vAlign w:val="center"/>
          </w:tcPr>
          <w:p w14:paraId="5D8CEEB2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shd w:val="clear" w:color="000000" w:fill="FFFFFF"/>
            <w:vAlign w:val="center"/>
          </w:tcPr>
          <w:p w14:paraId="02AE1024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6AADE7A7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C9CE2D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6.2 (7.3)</w:t>
            </w:r>
          </w:p>
        </w:tc>
        <w:tc>
          <w:tcPr>
            <w:tcW w:w="1702" w:type="dxa"/>
            <w:shd w:val="clear" w:color="000000" w:fill="FFFFFF"/>
            <w:vAlign w:val="center"/>
          </w:tcPr>
          <w:p w14:paraId="19B61AAF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-0.1 (-1.2, 1.0)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A2A6C3C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88730A2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6.1 (6.1)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56193FE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0.1 (-1.1, 1.3)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B772249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-0.2 (-1.8, 1.4)</w:t>
            </w:r>
          </w:p>
        </w:tc>
        <w:tc>
          <w:tcPr>
            <w:tcW w:w="1136" w:type="dxa"/>
            <w:shd w:val="clear" w:color="000000" w:fill="FFFFFF"/>
            <w:vAlign w:val="center"/>
          </w:tcPr>
          <w:p w14:paraId="746B0808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0.820</w:t>
            </w:r>
          </w:p>
        </w:tc>
      </w:tr>
      <w:tr w:rsidR="009D54FA" w14:paraId="06EAE965" w14:textId="77777777" w:rsidTr="00803399">
        <w:tc>
          <w:tcPr>
            <w:tcW w:w="1620" w:type="dxa"/>
            <w:vMerge/>
            <w:shd w:val="clear" w:color="000000" w:fill="FFFFFF"/>
            <w:vAlign w:val="center"/>
          </w:tcPr>
          <w:p w14:paraId="7077AA6F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shd w:val="clear" w:color="000000" w:fill="FFFFFF"/>
            <w:vAlign w:val="center"/>
          </w:tcPr>
          <w:p w14:paraId="39D264C1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5770007A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ECF2348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5.6 (4.8)</w:t>
            </w:r>
          </w:p>
        </w:tc>
        <w:tc>
          <w:tcPr>
            <w:tcW w:w="1702" w:type="dxa"/>
            <w:shd w:val="clear" w:color="000000" w:fill="FFFFFF"/>
            <w:vAlign w:val="center"/>
          </w:tcPr>
          <w:p w14:paraId="6B896EA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-0.2 (-1.2, 0.8)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1265D881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82F8163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5.2 (4.8)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1839979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-1.2 (-2.2, -0.1)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0A356A7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1.0 (-0.5, 2.4)</w:t>
            </w:r>
          </w:p>
        </w:tc>
        <w:tc>
          <w:tcPr>
            <w:tcW w:w="1136" w:type="dxa"/>
            <w:shd w:val="clear" w:color="000000" w:fill="FFFFFF"/>
            <w:vAlign w:val="center"/>
          </w:tcPr>
          <w:p w14:paraId="05401825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41D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</w:tr>
      <w:tr w:rsidR="009D54FA" w14:paraId="3A9D6A89" w14:textId="77777777" w:rsidTr="00803399">
        <w:tc>
          <w:tcPr>
            <w:tcW w:w="1620" w:type="dxa"/>
            <w:shd w:val="clear" w:color="000000" w:fill="FFFFFF"/>
            <w:vAlign w:val="center"/>
          </w:tcPr>
          <w:p w14:paraId="7D088E62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HAQ</w:t>
            </w:r>
          </w:p>
        </w:tc>
        <w:tc>
          <w:tcPr>
            <w:tcW w:w="929" w:type="dxa"/>
            <w:shd w:val="clear" w:color="000000" w:fill="FFFFFF"/>
            <w:vAlign w:val="center"/>
          </w:tcPr>
          <w:p w14:paraId="4C4B411F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E0E19B3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69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DFCE741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0.7 (0.5)</w:t>
            </w:r>
          </w:p>
        </w:tc>
        <w:tc>
          <w:tcPr>
            <w:tcW w:w="1702" w:type="dxa"/>
            <w:shd w:val="clear" w:color="000000" w:fill="FFFFFF"/>
            <w:vAlign w:val="center"/>
          </w:tcPr>
          <w:p w14:paraId="6A4092EF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A51D16F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65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FDC7DC5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0.7 (0.5)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8D1BE5E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  <w:vAlign w:val="center"/>
          </w:tcPr>
          <w:p w14:paraId="7180E0C8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shd w:val="clear" w:color="000000" w:fill="FFFFFF"/>
            <w:vAlign w:val="center"/>
          </w:tcPr>
          <w:p w14:paraId="783C412E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4FA" w14:paraId="2308D919" w14:textId="77777777" w:rsidTr="00803399">
        <w:tc>
          <w:tcPr>
            <w:tcW w:w="1620" w:type="dxa"/>
            <w:shd w:val="clear" w:color="000000" w:fill="FFFFFF"/>
            <w:vAlign w:val="center"/>
          </w:tcPr>
          <w:p w14:paraId="440CE81B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shd w:val="clear" w:color="000000" w:fill="FFFFFF"/>
            <w:vAlign w:val="center"/>
          </w:tcPr>
          <w:p w14:paraId="3E312196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DE23FC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68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BB659D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0.7 (0.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2" w:type="dxa"/>
            <w:shd w:val="clear" w:color="000000" w:fill="FFFFFF"/>
            <w:vAlign w:val="center"/>
          </w:tcPr>
          <w:p w14:paraId="4DA05F32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0.0 (0.0, 0.1)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1C70EAE4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64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2EFEB9F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0.7 (0.5)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92EEE7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0.0 (-0.1, 0.0)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87FB59B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0.1 (0.0, 0.1)</w:t>
            </w:r>
          </w:p>
        </w:tc>
        <w:tc>
          <w:tcPr>
            <w:tcW w:w="1136" w:type="dxa"/>
            <w:shd w:val="clear" w:color="000000" w:fill="FFFFFF"/>
            <w:vAlign w:val="center"/>
          </w:tcPr>
          <w:p w14:paraId="3666DBBE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0.044</w:t>
            </w:r>
          </w:p>
        </w:tc>
      </w:tr>
      <w:tr w:rsidR="009D54FA" w14:paraId="076A21EB" w14:textId="77777777" w:rsidTr="00803399">
        <w:tc>
          <w:tcPr>
            <w:tcW w:w="162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57D5C17" w14:textId="77777777" w:rsidR="009D54FA" w:rsidRPr="00D3641D" w:rsidRDefault="009D54FA" w:rsidP="008033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542A72F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914A531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81230F4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0.7 (0.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CECC6B2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0.0 (0.0, 0.1)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28F948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940B350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0.7 (0.5)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22BE27A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-0.1 (-0.1, 0.0)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89C27B5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73B">
              <w:rPr>
                <w:rFonts w:ascii="Times New Roman" w:hAnsi="Times New Roman" w:cs="Times New Roman"/>
                <w:sz w:val="24"/>
                <w:szCs w:val="24"/>
              </w:rPr>
              <w:t>0.1 (0.0, 0.1)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9AC05DF" w14:textId="77777777" w:rsidR="009D54FA" w:rsidRPr="00D3641D" w:rsidRDefault="009D54FA" w:rsidP="0080339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0.061</w:t>
            </w:r>
          </w:p>
        </w:tc>
      </w:tr>
    </w:tbl>
    <w:p w14:paraId="41F61FE4" w14:textId="79F5A8B1" w:rsidR="009D54FA" w:rsidRPr="00BD5060" w:rsidRDefault="009D54FA" w:rsidP="009D54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RA, rheumatoid arthritis; </w:t>
      </w:r>
      <w:r w:rsidRPr="00F95AB2">
        <w:rPr>
          <w:rFonts w:ascii="Times New Roman" w:hAnsi="Times New Roman" w:cs="Times New Roman"/>
          <w:sz w:val="24"/>
          <w:szCs w:val="24"/>
        </w:rPr>
        <w:t xml:space="preserve">DAS28, disease activity score using 28 joints; CDAI, Clinical Disease Activity Index; SDAI, Simplified Disease Activity Index; HAQ, Health Assessment Questionnaire; LSM, least-squares mean; SD, standard deviation; </w:t>
      </w:r>
      <w:r>
        <w:rPr>
          <w:rFonts w:ascii="Times New Roman" w:hAnsi="Times New Roman" w:cs="Times New Roman"/>
          <w:sz w:val="24"/>
          <w:szCs w:val="24"/>
        </w:rPr>
        <w:t>CI</w:t>
      </w:r>
      <w:r w:rsidRPr="00F95AB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confidence interval. </w:t>
      </w:r>
    </w:p>
    <w:p w14:paraId="1A32358A" w14:textId="77777777" w:rsidR="006F1C37" w:rsidRDefault="006F1C37"/>
    <w:sectPr w:rsidR="006F1C37" w:rsidSect="000225D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23A5B0" w14:textId="77777777" w:rsidR="003B2A81" w:rsidRDefault="003B2A81" w:rsidP="00A843EF">
      <w:r>
        <w:separator/>
      </w:r>
    </w:p>
  </w:endnote>
  <w:endnote w:type="continuationSeparator" w:id="0">
    <w:p w14:paraId="4D97C08D" w14:textId="77777777" w:rsidR="003B2A81" w:rsidRDefault="003B2A81" w:rsidP="00A84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C8B528" w14:textId="77777777" w:rsidR="003B2A81" w:rsidRDefault="003B2A81" w:rsidP="00A843EF">
      <w:r>
        <w:separator/>
      </w:r>
    </w:p>
  </w:footnote>
  <w:footnote w:type="continuationSeparator" w:id="0">
    <w:p w14:paraId="752BECCF" w14:textId="77777777" w:rsidR="003B2A81" w:rsidRDefault="003B2A81" w:rsidP="00A84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4FA"/>
    <w:rsid w:val="00114A63"/>
    <w:rsid w:val="003546FE"/>
    <w:rsid w:val="003B2A81"/>
    <w:rsid w:val="004D603F"/>
    <w:rsid w:val="00641D25"/>
    <w:rsid w:val="006F1C37"/>
    <w:rsid w:val="00863BA1"/>
    <w:rsid w:val="009D54FA"/>
    <w:rsid w:val="00A843EF"/>
    <w:rsid w:val="00EE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C3E3E4"/>
  <w15:chartTrackingRefBased/>
  <w15:docId w15:val="{932296B5-00D0-4967-A18D-B42FEF9F8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54FA"/>
    <w:pPr>
      <w:widowControl w:val="0"/>
      <w:spacing w:after="0" w:line="240" w:lineRule="auto"/>
      <w:jc w:val="both"/>
    </w:pPr>
    <w:rPr>
      <w:sz w:val="21"/>
      <w:lang w:eastAsia="ja-JP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9D54FA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D5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4D603F"/>
    <w:pPr>
      <w:spacing w:after="0" w:line="240" w:lineRule="auto"/>
    </w:pPr>
    <w:rPr>
      <w:sz w:val="21"/>
      <w:lang w:eastAsia="ja-JP"/>
      <w14:ligatures w14:val="none"/>
    </w:rPr>
  </w:style>
  <w:style w:type="paragraph" w:styleId="a5">
    <w:name w:val="header"/>
    <w:basedOn w:val="a"/>
    <w:link w:val="a6"/>
    <w:uiPriority w:val="99"/>
    <w:unhideWhenUsed/>
    <w:rsid w:val="00A843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843EF"/>
    <w:rPr>
      <w:sz w:val="21"/>
      <w:lang w:eastAsia="ja-JP"/>
      <w14:ligatures w14:val="none"/>
    </w:rPr>
  </w:style>
  <w:style w:type="paragraph" w:styleId="a7">
    <w:name w:val="footer"/>
    <w:basedOn w:val="a"/>
    <w:link w:val="a8"/>
    <w:uiPriority w:val="99"/>
    <w:unhideWhenUsed/>
    <w:rsid w:val="00A843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843EF"/>
    <w:rPr>
      <w:sz w:val="21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mietorii</cp:lastModifiedBy>
  <cp:revision>6</cp:revision>
  <dcterms:created xsi:type="dcterms:W3CDTF">2025-06-16T07:19:00Z</dcterms:created>
  <dcterms:modified xsi:type="dcterms:W3CDTF">2026-01-06T03:49:00Z</dcterms:modified>
</cp:coreProperties>
</file>