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D85" w:rsidRPr="00802D77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02D77">
        <w:rPr>
          <w:rFonts w:ascii="Times New Roman" w:hAnsi="Times New Roman"/>
          <w:sz w:val="24"/>
          <w:szCs w:val="24"/>
          <w:lang w:val="en-US"/>
        </w:rPr>
        <w:t>Multiple regression model for the prediction of individuals with Mets 25OHD concentrations (ng/mL) (n = 180).</w:t>
      </w:r>
    </w:p>
    <w:p w:rsidR="00D90D85" w:rsidRDefault="00D90D85" w:rsidP="00D90D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90D85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val="en-US"/>
        </w:rPr>
      </w:pPr>
      <w:r w:rsidRPr="00802D77">
        <w:rPr>
          <w:rFonts w:ascii="Times New Roman" w:hAnsi="Times New Roman"/>
          <w:b/>
          <w:sz w:val="24"/>
          <w:szCs w:val="24"/>
          <w:lang w:val="en-US"/>
        </w:rPr>
        <w:t xml:space="preserve">Model 1: </w:t>
      </w:r>
      <w:r w:rsidRPr="00802D77">
        <w:rPr>
          <w:rFonts w:ascii="Times New Roman" w:hAnsi="Times New Roman"/>
          <w:sz w:val="24"/>
          <w:szCs w:val="24"/>
          <w:lang w:val="en-US"/>
        </w:rPr>
        <w:t>variables related to sunlight exposure plus demographic variables and body surface area, captured as waist-to-hip ratio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905BB">
        <w:rPr>
          <w:rFonts w:ascii="Times New Roman" w:hAnsi="Times New Roman"/>
          <w:sz w:val="24"/>
          <w:szCs w:val="20"/>
          <w:lang w:val="en-US"/>
        </w:rPr>
        <w:t>p</w:t>
      </w:r>
      <w:r w:rsidRPr="00802D77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Pr="00802D77">
        <w:rPr>
          <w:rFonts w:ascii="Times New Roman" w:hAnsi="Times New Roman"/>
          <w:sz w:val="24"/>
          <w:szCs w:val="20"/>
          <w:lang w:val="en-US"/>
        </w:rPr>
        <w:t>= 0.001</w:t>
      </w:r>
      <w:r>
        <w:rPr>
          <w:rFonts w:ascii="Times New Roman" w:hAnsi="Times New Roman"/>
          <w:sz w:val="24"/>
          <w:szCs w:val="20"/>
          <w:lang w:val="en-US"/>
        </w:rPr>
        <w:t>)</w:t>
      </w:r>
    </w:p>
    <w:tbl>
      <w:tblPr>
        <w:tblW w:w="9796" w:type="dxa"/>
        <w:jc w:val="center"/>
        <w:tblLayout w:type="fixed"/>
        <w:tblLook w:val="0000" w:firstRow="0" w:lastRow="0" w:firstColumn="0" w:lastColumn="0" w:noHBand="0" w:noVBand="0"/>
      </w:tblPr>
      <w:tblGrid>
        <w:gridCol w:w="2392"/>
        <w:gridCol w:w="2327"/>
        <w:gridCol w:w="1269"/>
        <w:gridCol w:w="1321"/>
        <w:gridCol w:w="1217"/>
        <w:gridCol w:w="1270"/>
      </w:tblGrid>
      <w:tr w:rsidR="00D90D85" w:rsidRPr="006905BB" w:rsidTr="00321722">
        <w:trPr>
          <w:trHeight w:val="223"/>
          <w:jc w:val="center"/>
        </w:trPr>
        <w:tc>
          <w:tcPr>
            <w:tcW w:w="97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eastAsia="Arial" w:hAnsi="Times New Roman"/>
                <w:b/>
                <w:bCs/>
                <w:sz w:val="20"/>
                <w:szCs w:val="24"/>
                <w:lang w:val="en-US"/>
              </w:rPr>
              <w:t xml:space="preserve">                         </w:t>
            </w:r>
            <w:r w:rsidRPr="006905BB"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25OHD (ng/mL)</w:t>
            </w:r>
          </w:p>
        </w:tc>
      </w:tr>
      <w:tr w:rsidR="00D90D85" w:rsidRPr="006905BB" w:rsidTr="00321722">
        <w:trPr>
          <w:trHeight w:val="392"/>
          <w:jc w:val="center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Predictors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SE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95% CI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vertAlign w:val="superscript"/>
                <w:lang w:val="en-US"/>
              </w:rPr>
            </w:pPr>
            <w:r w:rsidRPr="006905BB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p</w:t>
            </w:r>
            <w:r w:rsidRPr="006905BB">
              <w:rPr>
                <w:rFonts w:ascii="Times New Roman" w:hAnsi="Times New Roman"/>
                <w:b/>
                <w:sz w:val="20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D85" w:rsidRPr="006905BB" w:rsidRDefault="00D90D85" w:rsidP="00321722">
            <w:pPr>
              <w:tabs>
                <w:tab w:val="left" w:pos="1200"/>
                <w:tab w:val="center" w:pos="4252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R²</w:t>
            </w: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Sun exposure score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0.164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0.06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0.05–0.28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0.006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0.104</w:t>
            </w: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Seasons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Winter (Ref.)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Spring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3.178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1.57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0.08–6.27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0.045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Summer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5.593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1.92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1.81–9.38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0.004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Autumn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3.108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2.29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-1.42–7.64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0.18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Gender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3.716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1.67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0.43–7.00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color w:val="009900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0.027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WHR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-25.080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11.23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-47.26–2.89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0.027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Age (years)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0.0001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0.56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-0.11–0.11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Use of sunscreen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Do not use (Ref.)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Always use</w:t>
            </w:r>
          </w:p>
        </w:tc>
        <w:tc>
          <w:tcPr>
            <w:tcW w:w="232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2.671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1.41</w:t>
            </w:r>
          </w:p>
        </w:tc>
        <w:tc>
          <w:tcPr>
            <w:tcW w:w="1321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-0.11–5.45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0.06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  <w:tr w:rsidR="00D90D85" w:rsidRPr="006905BB" w:rsidTr="00321722">
        <w:trPr>
          <w:trHeight w:val="238"/>
          <w:jc w:val="center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bCs/>
                <w:sz w:val="20"/>
                <w:szCs w:val="24"/>
                <w:lang w:val="en-US"/>
              </w:rPr>
              <w:t>Sometimes use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-3.91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8.91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6905BB">
              <w:rPr>
                <w:rFonts w:ascii="Times New Roman" w:hAnsi="Times New Roman"/>
                <w:sz w:val="20"/>
                <w:szCs w:val="24"/>
                <w:lang w:val="en-US"/>
              </w:rPr>
              <w:t>-21.52–13.69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905BB">
              <w:rPr>
                <w:rFonts w:ascii="Times New Roman" w:hAnsi="Times New Roman"/>
                <w:sz w:val="20"/>
                <w:szCs w:val="24"/>
              </w:rPr>
              <w:t>0.66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0D85" w:rsidRPr="006905BB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</w:tr>
    </w:tbl>
    <w:p w:rsidR="00D90D85" w:rsidRPr="00802D77" w:rsidRDefault="00D90D85" w:rsidP="00D90D85">
      <w:pPr>
        <w:pStyle w:val="MDPI22heading2"/>
        <w:spacing w:before="0" w:after="0" w:line="240" w:lineRule="auto"/>
        <w:ind w:left="567" w:right="624"/>
        <w:jc w:val="both"/>
        <w:rPr>
          <w:rFonts w:ascii="Times New Roman" w:eastAsia="Calibri" w:hAnsi="Times New Roman"/>
          <w:sz w:val="24"/>
          <w:szCs w:val="20"/>
        </w:rPr>
      </w:pPr>
      <w:r w:rsidRPr="00802D77">
        <w:rPr>
          <w:rFonts w:ascii="Times New Roman" w:hAnsi="Times New Roman"/>
          <w:i w:val="0"/>
          <w:sz w:val="24"/>
          <w:szCs w:val="24"/>
        </w:rPr>
        <w:t xml:space="preserve">β, regression coefficient; SE, standard error; CI, confidence interval; Ref., reference group. </w:t>
      </w:r>
      <w:r w:rsidRPr="00802D77">
        <w:rPr>
          <w:rFonts w:ascii="Times New Roman" w:hAnsi="Times New Roman"/>
          <w:i w:val="0"/>
          <w:sz w:val="24"/>
          <w:szCs w:val="24"/>
          <w:vertAlign w:val="superscript"/>
        </w:rPr>
        <w:t xml:space="preserve">a </w:t>
      </w:r>
      <w:r w:rsidRPr="00802D77">
        <w:rPr>
          <w:rFonts w:ascii="Times New Roman" w:hAnsi="Times New Roman"/>
          <w:i w:val="0"/>
          <w:sz w:val="24"/>
          <w:szCs w:val="24"/>
        </w:rPr>
        <w:t>p, for multiple comparisons: winter vs. spring, winter vs. summer, winter vs. autumn, spring vs. summer, spring vs. autumn, and summer vs. autumn.</w:t>
      </w:r>
    </w:p>
    <w:p w:rsidR="00D90D85" w:rsidRDefault="00D90D85" w:rsidP="00D90D85">
      <w:pPr>
        <w:jc w:val="both"/>
        <w:rPr>
          <w:rFonts w:ascii="Times New Roman" w:hAnsi="Times New Roman"/>
          <w:sz w:val="24"/>
          <w:szCs w:val="20"/>
          <w:lang w:val="en-US"/>
        </w:rPr>
      </w:pPr>
    </w:p>
    <w:p w:rsidR="00596C00" w:rsidRDefault="00596C00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D90D85" w:rsidRPr="00802D77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02D77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Model 2: </w:t>
      </w:r>
      <w:r w:rsidRPr="00802D77">
        <w:rPr>
          <w:rFonts w:ascii="Times New Roman" w:hAnsi="Times New Roman"/>
          <w:sz w:val="24"/>
          <w:szCs w:val="24"/>
          <w:lang w:val="en-US"/>
        </w:rPr>
        <w:t>variables related to sunlight exposure plus demographic variables and body surface area, captured as body mass index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905BB">
        <w:rPr>
          <w:rFonts w:ascii="Times New Roman" w:hAnsi="Times New Roman"/>
          <w:sz w:val="24"/>
          <w:szCs w:val="20"/>
          <w:lang w:val="en-US"/>
        </w:rPr>
        <w:t>p</w:t>
      </w:r>
      <w:r w:rsidRPr="00802D77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Pr="00802D77">
        <w:rPr>
          <w:rFonts w:ascii="Times New Roman" w:hAnsi="Times New Roman"/>
          <w:sz w:val="24"/>
          <w:szCs w:val="20"/>
          <w:lang w:val="en-US"/>
        </w:rPr>
        <w:t>= 0.005</w:t>
      </w:r>
      <w:r>
        <w:rPr>
          <w:rFonts w:ascii="Times New Roman" w:hAnsi="Times New Roman"/>
          <w:sz w:val="24"/>
          <w:szCs w:val="20"/>
          <w:lang w:val="en-US"/>
        </w:rPr>
        <w:t>)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D90D85" w:rsidRPr="00802D77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02D77">
              <w:rPr>
                <w:rFonts w:ascii="Times New Roman" w:eastAsia="Arial" w:hAnsi="Times New Roman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   </w:t>
            </w:r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0D85" w:rsidRPr="00802D77" w:rsidTr="00321722">
        <w:trPr>
          <w:trHeight w:val="395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proofErr w:type="spellStart"/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  <w:r w:rsidRPr="00802D77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R²</w:t>
            </w:r>
          </w:p>
        </w:tc>
      </w:tr>
      <w:tr w:rsidR="00D90D85" w:rsidRPr="00802D77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2.353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1.64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-0.88 – 5.58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0.084</w:t>
            </w:r>
          </w:p>
        </w:tc>
      </w:tr>
      <w:tr w:rsidR="00D90D85" w:rsidRPr="00802D77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-0.17 – 0.07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169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A90A01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BMI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(kg/m</w:t>
            </w:r>
            <w:r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-0.118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-0.33 – 0.10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392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Use of sunscreen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use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2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Always use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2.903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1.42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0.10 – 5.71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182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Sometimes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use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-2.064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8.90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-19.65 – 15.53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0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Sun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exposure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score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0.135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0.02 – 0.25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66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Seasons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Winter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64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3.186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1.59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0.04 – 6.33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Summer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5.607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1.94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1.77 – 9.44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Autumn</w:t>
            </w:r>
            <w:proofErr w:type="spellEnd"/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3.553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2.32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-1.03 – 8.14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D90D85" w:rsidRPr="00802D77" w:rsidRDefault="00D90D85" w:rsidP="00D90D85">
      <w:pPr>
        <w:pStyle w:val="MDPI22heading2"/>
        <w:spacing w:before="0" w:after="0" w:line="240" w:lineRule="auto"/>
        <w:ind w:left="567" w:right="624"/>
        <w:jc w:val="both"/>
        <w:rPr>
          <w:rFonts w:ascii="Times New Roman" w:eastAsia="Calibri" w:hAnsi="Times New Roman"/>
          <w:sz w:val="24"/>
          <w:szCs w:val="20"/>
        </w:rPr>
      </w:pPr>
      <w:bookmarkStart w:id="0" w:name="_Hlk513032870"/>
      <w:r w:rsidRPr="00802D77">
        <w:rPr>
          <w:rFonts w:ascii="Times New Roman" w:hAnsi="Times New Roman"/>
          <w:i w:val="0"/>
          <w:sz w:val="24"/>
          <w:szCs w:val="24"/>
        </w:rPr>
        <w:t xml:space="preserve">β, regression coefficient; SE, standard error; CI, confidence interval; Ref., reference group. </w:t>
      </w:r>
      <w:r w:rsidRPr="00802D77">
        <w:rPr>
          <w:rFonts w:ascii="Times New Roman" w:hAnsi="Times New Roman"/>
          <w:i w:val="0"/>
          <w:sz w:val="24"/>
          <w:szCs w:val="24"/>
          <w:vertAlign w:val="superscript"/>
        </w:rPr>
        <w:t xml:space="preserve">a </w:t>
      </w:r>
      <w:r w:rsidRPr="00802D77">
        <w:rPr>
          <w:rFonts w:ascii="Times New Roman" w:hAnsi="Times New Roman"/>
          <w:i w:val="0"/>
          <w:sz w:val="24"/>
          <w:szCs w:val="24"/>
        </w:rPr>
        <w:t>p, for multiple comparisons: winter vs. spring, winter vs. summer, winter vs. autumn, spring vs. summer, spring vs. autumn, and summer vs. autumn.</w:t>
      </w:r>
    </w:p>
    <w:bookmarkEnd w:id="0"/>
    <w:p w:rsidR="00D90D85" w:rsidRPr="00802D77" w:rsidRDefault="00D90D85" w:rsidP="00D90D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90D85" w:rsidRDefault="00D90D85" w:rsidP="00D90D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6C00" w:rsidRDefault="00596C00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D90D85" w:rsidRPr="00802D77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02D77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Model 3: </w:t>
      </w:r>
      <w:r w:rsidRPr="00802D77">
        <w:rPr>
          <w:rFonts w:ascii="Times New Roman" w:hAnsi="Times New Roman"/>
          <w:sz w:val="24"/>
          <w:szCs w:val="24"/>
          <w:lang w:val="en-US"/>
        </w:rPr>
        <w:t>variables related to sunlight exposure plus demographic variables and body surface area, captured as waist circumference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905BB">
        <w:rPr>
          <w:rFonts w:ascii="Times New Roman" w:hAnsi="Times New Roman"/>
          <w:sz w:val="24"/>
          <w:szCs w:val="20"/>
          <w:lang w:val="en-US"/>
        </w:rPr>
        <w:t>p</w:t>
      </w:r>
      <w:r w:rsidRPr="00802D77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Pr="00802D77">
        <w:rPr>
          <w:rFonts w:ascii="Times New Roman" w:hAnsi="Times New Roman"/>
          <w:sz w:val="24"/>
          <w:szCs w:val="20"/>
          <w:lang w:val="en-US"/>
        </w:rPr>
        <w:t>= 0.004</w:t>
      </w:r>
      <w:r>
        <w:rPr>
          <w:rFonts w:ascii="Times New Roman" w:hAnsi="Times New Roman"/>
          <w:sz w:val="24"/>
          <w:szCs w:val="20"/>
          <w:lang w:val="en-US"/>
        </w:rPr>
        <w:t>)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D90D85" w:rsidRPr="00802D77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02D77">
              <w:rPr>
                <w:rFonts w:ascii="Times New Roman" w:eastAsia="Arial" w:hAnsi="Times New Roman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     </w:t>
            </w:r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0D85" w:rsidRPr="00802D77" w:rsidTr="00321722">
        <w:trPr>
          <w:trHeight w:val="395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proofErr w:type="spellStart"/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  <w:r w:rsidRPr="00802D77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R²</w:t>
            </w:r>
          </w:p>
        </w:tc>
      </w:tr>
      <w:tr w:rsidR="00D90D85" w:rsidRPr="00802D77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2.706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1.61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-0.47 – 5.88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0.088</w:t>
            </w:r>
          </w:p>
        </w:tc>
      </w:tr>
      <w:tr w:rsidR="00D90D85" w:rsidRPr="00802D77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Age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(years)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-0.15 – 0.07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169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WC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(cm)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-0.076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-0.18 – 0.03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392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Use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sunscreen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use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2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Always use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2.733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-0.08 – 5.55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182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Sometimes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use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-2.517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8.91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-20.12 – 15.09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0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Sun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exposure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score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0.140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0.03 – 0.25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66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Seasons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Winter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64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3.221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1.59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0.087 – 6.36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Summer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5.663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1.94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1.84 – 9.49 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Autumn</w:t>
            </w:r>
            <w:proofErr w:type="spellEnd"/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3.466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2.31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-1.09 – 8.02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D90D85" w:rsidRPr="00802D77" w:rsidRDefault="00D90D85" w:rsidP="00D90D85">
      <w:pPr>
        <w:pStyle w:val="MDPI22heading2"/>
        <w:spacing w:before="0" w:after="0" w:line="240" w:lineRule="auto"/>
        <w:ind w:left="567" w:right="624"/>
        <w:jc w:val="both"/>
        <w:rPr>
          <w:rFonts w:ascii="Times New Roman" w:eastAsia="Calibri" w:hAnsi="Times New Roman"/>
          <w:sz w:val="24"/>
          <w:szCs w:val="20"/>
        </w:rPr>
      </w:pPr>
      <w:bookmarkStart w:id="1" w:name="_Hlk513033355"/>
      <w:bookmarkStart w:id="2" w:name="_Hlk513033370"/>
      <w:r w:rsidRPr="00802D77">
        <w:rPr>
          <w:rFonts w:ascii="Times New Roman" w:hAnsi="Times New Roman"/>
          <w:i w:val="0"/>
          <w:sz w:val="24"/>
          <w:szCs w:val="24"/>
        </w:rPr>
        <w:t>β, regression coefficient; SE, standard error; CI, confidence interval; Ref., reference group.</w:t>
      </w:r>
      <w:bookmarkEnd w:id="1"/>
      <w:r w:rsidRPr="00802D77">
        <w:rPr>
          <w:rFonts w:ascii="Times New Roman" w:hAnsi="Times New Roman"/>
          <w:i w:val="0"/>
          <w:sz w:val="24"/>
          <w:szCs w:val="24"/>
        </w:rPr>
        <w:t xml:space="preserve"> </w:t>
      </w:r>
      <w:r w:rsidRPr="00802D77">
        <w:rPr>
          <w:rFonts w:ascii="Times New Roman" w:hAnsi="Times New Roman"/>
          <w:i w:val="0"/>
          <w:sz w:val="24"/>
          <w:szCs w:val="24"/>
          <w:vertAlign w:val="superscript"/>
        </w:rPr>
        <w:t xml:space="preserve">a </w:t>
      </w:r>
      <w:r w:rsidRPr="00802D77">
        <w:rPr>
          <w:rFonts w:ascii="Times New Roman" w:hAnsi="Times New Roman"/>
          <w:i w:val="0"/>
          <w:sz w:val="24"/>
          <w:szCs w:val="24"/>
        </w:rPr>
        <w:t>p, for multiple comparisons: winter vs. spring, winter vs. summer, winter vs. autumn, spring vs. summer, spring vs. autumn, and summer vs. autumn.</w:t>
      </w:r>
    </w:p>
    <w:bookmarkEnd w:id="2"/>
    <w:p w:rsidR="00D90D85" w:rsidRPr="00803652" w:rsidRDefault="00D90D85" w:rsidP="00D90D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6C00" w:rsidRDefault="00596C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90D85" w:rsidRPr="006905BB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2D77">
        <w:rPr>
          <w:rFonts w:ascii="Times New Roman" w:hAnsi="Times New Roman"/>
          <w:b/>
          <w:sz w:val="24"/>
          <w:szCs w:val="24"/>
        </w:rPr>
        <w:lastRenderedPageBreak/>
        <w:t>Model</w:t>
      </w:r>
      <w:proofErr w:type="spellEnd"/>
      <w:r w:rsidRPr="00802D77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802D77">
        <w:rPr>
          <w:rFonts w:ascii="Times New Roman" w:hAnsi="Times New Roman"/>
          <w:sz w:val="24"/>
          <w:szCs w:val="24"/>
          <w:lang w:val="en-US"/>
        </w:rPr>
        <w:t>demographic variables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6905BB">
        <w:rPr>
          <w:rFonts w:ascii="Times New Roman" w:hAnsi="Times New Roman"/>
          <w:sz w:val="24"/>
          <w:szCs w:val="20"/>
          <w:lang w:val="en-US"/>
        </w:rPr>
        <w:t>p</w:t>
      </w:r>
      <w:r w:rsidRPr="00802D77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Pr="00802D77">
        <w:rPr>
          <w:rFonts w:ascii="Times New Roman" w:hAnsi="Times New Roman"/>
          <w:sz w:val="24"/>
          <w:szCs w:val="20"/>
          <w:lang w:val="en-US"/>
        </w:rPr>
        <w:t>= 0.</w:t>
      </w:r>
      <w:r>
        <w:rPr>
          <w:rFonts w:ascii="Times New Roman" w:hAnsi="Times New Roman"/>
          <w:sz w:val="24"/>
          <w:szCs w:val="20"/>
          <w:lang w:val="en-US"/>
        </w:rPr>
        <w:t>49)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D90D85" w:rsidRPr="00802D77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02D77">
              <w:rPr>
                <w:rFonts w:ascii="Times New Roman" w:eastAsia="Arial" w:hAnsi="Times New Roman"/>
                <w:bCs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0D85" w:rsidRPr="00802D77" w:rsidTr="00321722">
        <w:trPr>
          <w:trHeight w:val="395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R²</w:t>
            </w:r>
          </w:p>
        </w:tc>
      </w:tr>
      <w:tr w:rsidR="00D90D85" w:rsidRPr="00802D77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2.954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1.68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0.36 – 6.27 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color w:val="009900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0.025</w:t>
            </w:r>
          </w:p>
        </w:tc>
      </w:tr>
      <w:tr w:rsidR="00D90D85" w:rsidRPr="00802D77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-0.026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-0.14 – 0.09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Region 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East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64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Agreste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1.370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-3.14 – 5.88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Central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-2.864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3.03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-8.85 – 3.13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West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2.243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5.41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-8.43 – 12.91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D90D85" w:rsidRPr="00802D77" w:rsidRDefault="00D90D85" w:rsidP="00D90D85">
      <w:pPr>
        <w:pStyle w:val="MDPI22heading2"/>
        <w:spacing w:before="0" w:after="0" w:line="240" w:lineRule="auto"/>
        <w:ind w:left="567" w:right="624"/>
        <w:jc w:val="both"/>
        <w:rPr>
          <w:rFonts w:ascii="Times New Roman" w:eastAsia="Calibri" w:hAnsi="Times New Roman"/>
          <w:sz w:val="24"/>
          <w:szCs w:val="20"/>
        </w:rPr>
      </w:pPr>
      <w:r w:rsidRPr="00802D77">
        <w:rPr>
          <w:rFonts w:ascii="Times New Roman" w:hAnsi="Times New Roman"/>
          <w:i w:val="0"/>
          <w:sz w:val="24"/>
          <w:szCs w:val="24"/>
        </w:rPr>
        <w:t xml:space="preserve">β, regression coefficient; SE, standard error; CI, confidence interval; Ref., reference group. </w:t>
      </w:r>
    </w:p>
    <w:p w:rsidR="00D90D85" w:rsidRDefault="00D90D85" w:rsidP="00D90D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90D85" w:rsidRDefault="00D90D85" w:rsidP="00D90D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6C00" w:rsidRDefault="00596C00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D90D85" w:rsidRPr="00802D77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02D77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Model 5: </w:t>
      </w:r>
      <w:r w:rsidRPr="00802D77">
        <w:rPr>
          <w:rFonts w:ascii="Times New Roman" w:hAnsi="Times New Roman"/>
          <w:sz w:val="24"/>
          <w:szCs w:val="24"/>
          <w:lang w:val="en-US"/>
        </w:rPr>
        <w:t>variables related to sunlight exposure only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0"/>
          <w:lang w:val="en-US"/>
        </w:rPr>
        <w:t>p</w:t>
      </w:r>
      <w:r w:rsidRPr="00802D77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Pr="00802D77">
        <w:rPr>
          <w:rFonts w:ascii="Times New Roman" w:hAnsi="Times New Roman"/>
          <w:sz w:val="24"/>
          <w:szCs w:val="20"/>
          <w:lang w:val="en-US"/>
        </w:rPr>
        <w:t>= 0.</w:t>
      </w:r>
      <w:r>
        <w:rPr>
          <w:rFonts w:ascii="Times New Roman" w:hAnsi="Times New Roman"/>
          <w:sz w:val="24"/>
          <w:szCs w:val="20"/>
          <w:lang w:val="en-US"/>
        </w:rPr>
        <w:t>13)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D90D85" w:rsidRPr="00802D77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02D77">
              <w:rPr>
                <w:rFonts w:ascii="Times New Roman" w:eastAsia="Arial" w:hAnsi="Times New Roman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 </w:t>
            </w:r>
            <w:r w:rsidRPr="00802D77">
              <w:rPr>
                <w:rFonts w:ascii="Times New Roman" w:eastAsia="Arial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0D85" w:rsidRPr="00802D77" w:rsidTr="00321722">
        <w:trPr>
          <w:trHeight w:val="395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R²</w:t>
            </w:r>
          </w:p>
        </w:tc>
      </w:tr>
      <w:tr w:rsidR="00D90D85" w:rsidRPr="00802D77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Seasons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color w:val="0099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  <w:tr w:rsidR="00D90D85" w:rsidRPr="00802D77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Winter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3.118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-0.82 – 7.06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Summer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5.413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2.06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1.35 – 9.47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64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Autumn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3.402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2.46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-1.45 – 8.25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UVI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-0.91 – 0.91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Sun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exposure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score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0.426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0.24 – 0.26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Skin type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-1.847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2.83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-7.44 – 3.75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-3.943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3.01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-9.88 – 1.99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IV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-1.705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3.03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-7.69 – 4.28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-2.421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3.24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-8.82 – 3.98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-8.880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-27.64 – 9.88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Self-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referred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skin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color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Black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Mixed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0.646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3.03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-5.34 – 6.64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White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3.34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-6.59 – 6.59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Yellow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1.397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4.70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-7.88 – 10.68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Indigenous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-2.052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9.59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-20.98 – 16.88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Use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sunscreen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use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Always use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2.656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1.49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-0.29 – 5.60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Sometimes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use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-4.334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9.69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-23.51 – 14.84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D90D85" w:rsidRPr="00802D77" w:rsidRDefault="00D90D85" w:rsidP="00D90D85">
      <w:pPr>
        <w:pStyle w:val="MDPI22heading2"/>
        <w:spacing w:before="0" w:after="0" w:line="240" w:lineRule="auto"/>
        <w:ind w:left="567" w:right="624"/>
        <w:jc w:val="both"/>
        <w:rPr>
          <w:rFonts w:ascii="Times New Roman" w:eastAsia="Calibri" w:hAnsi="Times New Roman"/>
          <w:sz w:val="24"/>
          <w:szCs w:val="20"/>
        </w:rPr>
      </w:pPr>
      <w:r w:rsidRPr="00802D77">
        <w:rPr>
          <w:rFonts w:ascii="Times New Roman" w:hAnsi="Times New Roman"/>
          <w:i w:val="0"/>
          <w:sz w:val="24"/>
          <w:szCs w:val="24"/>
        </w:rPr>
        <w:t xml:space="preserve">β, regression coefficient; SE, standard error; CI, confidence interval; Ref., reference group. </w:t>
      </w:r>
    </w:p>
    <w:p w:rsidR="00D90D85" w:rsidRPr="00802D77" w:rsidRDefault="00D90D85" w:rsidP="00D90D85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D90D85" w:rsidRPr="00802D77" w:rsidRDefault="00D90D85" w:rsidP="00D90D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6C00" w:rsidRDefault="00596C00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D90D85" w:rsidRPr="00802D77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E4736">
        <w:rPr>
          <w:rFonts w:ascii="Times New Roman" w:hAnsi="Times New Roman"/>
          <w:b/>
          <w:sz w:val="24"/>
          <w:szCs w:val="24"/>
          <w:lang w:val="en-US"/>
        </w:rPr>
        <w:lastRenderedPageBreak/>
        <w:t>Model 6:</w:t>
      </w:r>
      <w:r w:rsidRPr="00802D7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total serum calcium and PTH (</w:t>
      </w:r>
      <w:r w:rsidRPr="006905BB">
        <w:rPr>
          <w:rFonts w:ascii="Times New Roman" w:hAnsi="Times New Roman"/>
          <w:sz w:val="24"/>
          <w:szCs w:val="20"/>
          <w:lang w:val="en-US"/>
        </w:rPr>
        <w:t>p</w:t>
      </w:r>
      <w:r w:rsidRPr="00802D77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Pr="00802D77">
        <w:rPr>
          <w:rFonts w:ascii="Times New Roman" w:hAnsi="Times New Roman"/>
          <w:sz w:val="24"/>
          <w:szCs w:val="20"/>
          <w:lang w:val="en-US"/>
        </w:rPr>
        <w:t>= 0.</w:t>
      </w:r>
      <w:r>
        <w:rPr>
          <w:rFonts w:ascii="Times New Roman" w:hAnsi="Times New Roman"/>
          <w:sz w:val="24"/>
          <w:szCs w:val="20"/>
          <w:lang w:val="en-US"/>
        </w:rPr>
        <w:t>11)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D90D85" w:rsidRPr="00802D77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4736">
              <w:rPr>
                <w:rFonts w:ascii="Times New Roman" w:eastAsia="Arial" w:hAnsi="Times New Roman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    </w:t>
            </w:r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0D85" w:rsidRPr="00802D77" w:rsidTr="00321722">
        <w:trPr>
          <w:trHeight w:val="477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R²</w:t>
            </w:r>
          </w:p>
        </w:tc>
      </w:tr>
      <w:tr w:rsidR="00D90D85" w:rsidRPr="00802D77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serum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calcium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(mg/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dL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-1.428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-3.37 – 0.51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r w:rsidRPr="00802D77">
              <w:rPr>
                <w:rFonts w:ascii="Times New Roman" w:hAnsi="Times New Roman"/>
                <w:sz w:val="20"/>
                <w:szCs w:val="20"/>
              </w:rPr>
              <w:t>PTH (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pg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mL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-0.10 – 0.02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D90D85" w:rsidRPr="00802D77" w:rsidRDefault="00D90D85" w:rsidP="00D90D85">
      <w:pPr>
        <w:pStyle w:val="MDPI22heading2"/>
        <w:spacing w:before="0" w:after="0" w:line="240" w:lineRule="auto"/>
        <w:ind w:left="567" w:right="624"/>
        <w:jc w:val="both"/>
        <w:rPr>
          <w:rFonts w:ascii="Times New Roman" w:eastAsia="Calibri" w:hAnsi="Times New Roman"/>
          <w:sz w:val="24"/>
          <w:szCs w:val="20"/>
        </w:rPr>
      </w:pPr>
      <w:r w:rsidRPr="00802D77">
        <w:rPr>
          <w:rFonts w:ascii="Times New Roman" w:hAnsi="Times New Roman"/>
          <w:i w:val="0"/>
          <w:sz w:val="24"/>
          <w:szCs w:val="24"/>
        </w:rPr>
        <w:t xml:space="preserve">β, regression coefficient; SE, standard error; CI, confidence interval; Ref., reference group. </w:t>
      </w:r>
    </w:p>
    <w:p w:rsidR="00D90D85" w:rsidRPr="00802D77" w:rsidRDefault="00D90D85" w:rsidP="00D90D85">
      <w:pPr>
        <w:rPr>
          <w:rFonts w:ascii="Times New Roman" w:hAnsi="Times New Roman"/>
          <w:lang w:val="en-US"/>
        </w:rPr>
      </w:pPr>
    </w:p>
    <w:p w:rsidR="00D90D85" w:rsidRPr="00802D77" w:rsidRDefault="00D90D85" w:rsidP="00D90D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905BB">
        <w:rPr>
          <w:rFonts w:ascii="Times New Roman" w:hAnsi="Times New Roman"/>
          <w:b/>
          <w:sz w:val="24"/>
          <w:szCs w:val="24"/>
          <w:lang w:val="en-US"/>
        </w:rPr>
        <w:t xml:space="preserve">Model 7: </w:t>
      </w:r>
      <w:r w:rsidRPr="00802D77">
        <w:rPr>
          <w:rFonts w:ascii="Times New Roman" w:hAnsi="Times New Roman"/>
          <w:sz w:val="24"/>
          <w:szCs w:val="24"/>
          <w:lang w:val="en-US"/>
        </w:rPr>
        <w:t>nutrition-related variables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0"/>
          <w:lang w:val="en-US"/>
        </w:rPr>
        <w:t>p</w:t>
      </w:r>
      <w:r w:rsidRPr="00802D77">
        <w:rPr>
          <w:rFonts w:ascii="Times New Roman" w:hAnsi="Times New Roman"/>
          <w:i/>
          <w:sz w:val="24"/>
          <w:szCs w:val="20"/>
          <w:lang w:val="en-US"/>
        </w:rPr>
        <w:t xml:space="preserve"> </w:t>
      </w:r>
      <w:r w:rsidRPr="00802D77">
        <w:rPr>
          <w:rFonts w:ascii="Times New Roman" w:hAnsi="Times New Roman"/>
          <w:sz w:val="24"/>
          <w:szCs w:val="20"/>
          <w:lang w:val="en-US"/>
        </w:rPr>
        <w:t>= 0.</w:t>
      </w:r>
      <w:r>
        <w:rPr>
          <w:rFonts w:ascii="Times New Roman" w:hAnsi="Times New Roman"/>
          <w:sz w:val="24"/>
          <w:szCs w:val="20"/>
          <w:lang w:val="en-US"/>
        </w:rPr>
        <w:t>78)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D90D85" w:rsidRPr="00802D77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05BB">
              <w:rPr>
                <w:rFonts w:ascii="Times New Roman" w:eastAsia="Arial" w:hAnsi="Times New Roman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  </w:t>
            </w:r>
            <w:r w:rsidRPr="006905BB">
              <w:rPr>
                <w:rFonts w:ascii="Times New Roman" w:eastAsia="Arial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802D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0D85" w:rsidRPr="00802D77" w:rsidTr="00321722">
        <w:trPr>
          <w:trHeight w:val="395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sz w:val="20"/>
                <w:szCs w:val="20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2D77">
              <w:rPr>
                <w:rFonts w:ascii="Times New Roman" w:hAnsi="Times New Roman"/>
                <w:b/>
                <w:i/>
                <w:sz w:val="20"/>
                <w:szCs w:val="20"/>
              </w:rPr>
              <w:t>R²</w:t>
            </w:r>
          </w:p>
        </w:tc>
      </w:tr>
      <w:tr w:rsidR="00D90D85" w:rsidRPr="00802D77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Vitamin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D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intake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-0.383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-0.54 – 0.47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90D85" w:rsidRPr="00802D77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</w:tcPr>
          <w:p w:rsidR="00D90D85" w:rsidRPr="00802D77" w:rsidRDefault="00D90D85" w:rsidP="0032172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Calcium</w:t>
            </w:r>
            <w:proofErr w:type="spellEnd"/>
            <w:r w:rsidRPr="00802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2D77">
              <w:rPr>
                <w:rFonts w:ascii="Times New Roman" w:hAnsi="Times New Roman"/>
                <w:sz w:val="20"/>
                <w:szCs w:val="20"/>
              </w:rPr>
              <w:t>intake</w:t>
            </w:r>
            <w:proofErr w:type="spellEnd"/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-0.00 – 0.01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2D77">
              <w:rPr>
                <w:rFonts w:ascii="Times New Roman" w:hAnsi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0D85" w:rsidRPr="00802D77" w:rsidRDefault="00D90D85" w:rsidP="003217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D90D85" w:rsidRPr="00802D77" w:rsidRDefault="00D90D85" w:rsidP="00D90D85">
      <w:pPr>
        <w:pStyle w:val="MDPI22heading2"/>
        <w:spacing w:before="0" w:after="0" w:line="240" w:lineRule="auto"/>
        <w:ind w:left="567" w:right="624"/>
        <w:jc w:val="both"/>
        <w:rPr>
          <w:rFonts w:ascii="Times New Roman" w:eastAsia="Calibri" w:hAnsi="Times New Roman"/>
          <w:sz w:val="24"/>
          <w:szCs w:val="20"/>
        </w:rPr>
      </w:pPr>
      <w:r w:rsidRPr="00802D77">
        <w:rPr>
          <w:rFonts w:ascii="Times New Roman" w:hAnsi="Times New Roman"/>
          <w:i w:val="0"/>
          <w:sz w:val="24"/>
          <w:szCs w:val="24"/>
        </w:rPr>
        <w:t xml:space="preserve">β, regression coefficient; SE, standard error; CI, confidence interval; Ref., reference group. </w:t>
      </w:r>
    </w:p>
    <w:p w:rsidR="00596C00" w:rsidRDefault="00596C00">
      <w:pPr>
        <w:rPr>
          <w:lang w:val="en-US"/>
        </w:rPr>
      </w:pPr>
      <w:r>
        <w:rPr>
          <w:lang w:val="en-US"/>
        </w:rPr>
        <w:br w:type="page"/>
      </w:r>
    </w:p>
    <w:p w:rsidR="00596C00" w:rsidRDefault="00596C00" w:rsidP="00596C0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6C00" w:rsidRPr="003B4413" w:rsidRDefault="00596C00" w:rsidP="00596C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B4413">
        <w:rPr>
          <w:rFonts w:ascii="Times New Roman" w:hAnsi="Times New Roman"/>
          <w:b/>
          <w:sz w:val="24"/>
          <w:szCs w:val="24"/>
          <w:lang w:val="en-US"/>
        </w:rPr>
        <w:t>Supplementary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t</w:t>
      </w:r>
      <w:r w:rsidRPr="003B4413">
        <w:rPr>
          <w:rFonts w:ascii="Times New Roman" w:hAnsi="Times New Roman"/>
          <w:b/>
          <w:sz w:val="24"/>
          <w:szCs w:val="24"/>
          <w:lang w:val="en-US"/>
        </w:rPr>
        <w:t xml:space="preserve">able - </w:t>
      </w:r>
      <w:r w:rsidRPr="003B4413">
        <w:rPr>
          <w:rFonts w:ascii="Times New Roman" w:hAnsi="Times New Roman"/>
          <w:sz w:val="24"/>
          <w:szCs w:val="24"/>
          <w:lang w:val="en-US"/>
        </w:rPr>
        <w:t xml:space="preserve">Linear regression model for the prediction of individuals with </w:t>
      </w:r>
      <w:proofErr w:type="spellStart"/>
      <w:r w:rsidRPr="003B4413">
        <w:rPr>
          <w:rFonts w:ascii="Times New Roman" w:hAnsi="Times New Roman"/>
          <w:sz w:val="24"/>
          <w:szCs w:val="24"/>
          <w:lang w:val="en-US"/>
        </w:rPr>
        <w:t>Met</w:t>
      </w:r>
      <w:r>
        <w:rPr>
          <w:rFonts w:ascii="Times New Roman" w:hAnsi="Times New Roman"/>
          <w:sz w:val="24"/>
          <w:szCs w:val="24"/>
          <w:lang w:val="en-US"/>
        </w:rPr>
        <w:t>S</w:t>
      </w:r>
      <w:proofErr w:type="spellEnd"/>
      <w:r w:rsidRPr="003B4413">
        <w:rPr>
          <w:rFonts w:ascii="Times New Roman" w:hAnsi="Times New Roman"/>
          <w:sz w:val="24"/>
          <w:szCs w:val="24"/>
          <w:lang w:val="en-US"/>
        </w:rPr>
        <w:t xml:space="preserve"> 25OHD concentrations (ng/mL) (n = 180).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596C00" w:rsidRPr="003B4413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413">
              <w:rPr>
                <w:rFonts w:ascii="Times New Roman" w:eastAsia="Arial" w:hAnsi="Times New Roman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</w:t>
            </w:r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96C00" w:rsidRPr="003B4413" w:rsidTr="00321722">
        <w:trPr>
          <w:trHeight w:val="395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3B4413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3B441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</w:pPr>
            <w:r w:rsidRPr="003B441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3B4413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vertAlign w:val="superscript"/>
                <w:lang w:val="en-US"/>
              </w:rPr>
            </w:pPr>
            <w:r w:rsidRPr="003B4413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p</w:t>
            </w:r>
            <w:r w:rsidRPr="003B4413">
              <w:rPr>
                <w:rFonts w:ascii="Times New Roman" w:hAnsi="Times New Roman"/>
                <w:b/>
                <w:sz w:val="20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tabs>
                <w:tab w:val="left" w:pos="1200"/>
                <w:tab w:val="center" w:pos="4252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3B4413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R²</w:t>
            </w:r>
          </w:p>
        </w:tc>
      </w:tr>
      <w:tr w:rsidR="00596C00" w:rsidRPr="003B4413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2.721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1.65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-0.53 – 5.97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0.010</w:t>
            </w: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serum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calcium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(mg/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dL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-1.562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-3.49 – 0.37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PTH (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pg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mL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-0.047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-0.11 – 0.02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  <w:tr w:rsidR="00596C00" w:rsidRPr="003B4413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WHR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-9.391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10.43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-29.97 – 11.19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-0.001</w:t>
            </w:r>
          </w:p>
        </w:tc>
      </w:tr>
      <w:tr w:rsidR="00596C00" w:rsidRPr="003B4413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WC (cm)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-0.040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-0.14 – 0.06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-0.002</w:t>
            </w: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Calcium intake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-0.003 – 0.006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0.003</w:t>
            </w:r>
          </w:p>
        </w:tc>
      </w:tr>
      <w:tr w:rsidR="00596C00" w:rsidRPr="003B4413" w:rsidTr="00321722">
        <w:trPr>
          <w:trHeight w:val="264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BMI (kg/m</w:t>
            </w:r>
            <w:r w:rsidRPr="003B441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-0.064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-0.26 – 0.13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-0.003</w:t>
            </w:r>
          </w:p>
        </w:tc>
      </w:tr>
      <w:tr w:rsidR="00596C00" w:rsidRPr="003B4413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-0.13 – 0.09 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-0.005</w:t>
            </w: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Vitamin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D 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intake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-0.44 – 0.50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</w:tbl>
    <w:p w:rsidR="00596C00" w:rsidRPr="003B4413" w:rsidRDefault="00596C00" w:rsidP="00596C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B4413">
        <w:rPr>
          <w:rFonts w:ascii="Times New Roman" w:hAnsi="Times New Roman"/>
          <w:sz w:val="24"/>
          <w:szCs w:val="20"/>
          <w:lang w:val="en-US"/>
        </w:rPr>
        <w:t>β, regression coefficient; SE, standard error; CI, confidence interval; Ref., reference group.</w:t>
      </w:r>
    </w:p>
    <w:p w:rsidR="00596C00" w:rsidRPr="003B4413" w:rsidRDefault="00596C00" w:rsidP="00596C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96C00" w:rsidRDefault="00596C00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596C00" w:rsidRPr="003B4413" w:rsidRDefault="00596C00" w:rsidP="00596C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B4413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t</w:t>
      </w:r>
      <w:r w:rsidRPr="003B4413">
        <w:rPr>
          <w:rFonts w:ascii="Times New Roman" w:hAnsi="Times New Roman"/>
          <w:b/>
          <w:sz w:val="24"/>
          <w:szCs w:val="24"/>
          <w:lang w:val="en-US"/>
        </w:rPr>
        <w:t xml:space="preserve">able </w:t>
      </w:r>
      <w:r w:rsidRPr="00714047">
        <w:rPr>
          <w:rFonts w:ascii="Times New Roman" w:hAnsi="Times New Roman"/>
          <w:b/>
          <w:sz w:val="24"/>
          <w:szCs w:val="24"/>
          <w:lang w:val="en-US"/>
        </w:rPr>
        <w:t>continuation</w:t>
      </w:r>
      <w:r w:rsidRPr="003B4413">
        <w:rPr>
          <w:rFonts w:ascii="Times New Roman" w:hAnsi="Times New Roman"/>
          <w:b/>
          <w:sz w:val="24"/>
          <w:szCs w:val="24"/>
          <w:lang w:val="en-US"/>
        </w:rPr>
        <w:t xml:space="preserve"> - </w:t>
      </w:r>
      <w:r w:rsidRPr="003B4413">
        <w:rPr>
          <w:rFonts w:ascii="Times New Roman" w:hAnsi="Times New Roman"/>
          <w:sz w:val="24"/>
          <w:szCs w:val="24"/>
          <w:lang w:val="en-US"/>
        </w:rPr>
        <w:t>Linear regression model for the prediction of individuals with Met</w:t>
      </w:r>
      <w:r>
        <w:rPr>
          <w:rFonts w:ascii="Times New Roman" w:hAnsi="Times New Roman"/>
          <w:sz w:val="24"/>
          <w:szCs w:val="24"/>
          <w:lang w:val="en-US"/>
        </w:rPr>
        <w:t>S</w:t>
      </w:r>
      <w:bookmarkStart w:id="3" w:name="_GoBack"/>
      <w:bookmarkEnd w:id="3"/>
      <w:r w:rsidRPr="003B4413">
        <w:rPr>
          <w:rFonts w:ascii="Times New Roman" w:hAnsi="Times New Roman"/>
          <w:sz w:val="24"/>
          <w:szCs w:val="24"/>
          <w:lang w:val="en-US"/>
        </w:rPr>
        <w:t xml:space="preserve"> 25OHD concentrations (ng/mL) (n = 180).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3276"/>
        <w:gridCol w:w="1367"/>
        <w:gridCol w:w="1236"/>
        <w:gridCol w:w="1580"/>
        <w:gridCol w:w="817"/>
        <w:gridCol w:w="1045"/>
      </w:tblGrid>
      <w:tr w:rsidR="00596C00" w:rsidRPr="003B4413" w:rsidTr="00321722">
        <w:trPr>
          <w:trHeight w:val="225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413">
              <w:rPr>
                <w:rFonts w:ascii="Times New Roman" w:eastAsia="Arial" w:hAnsi="Times New Roman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</w:t>
            </w:r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25OHD (</w:t>
            </w:r>
            <w:proofErr w:type="spellStart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ng</w:t>
            </w:r>
            <w:proofErr w:type="spellEnd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mL</w:t>
            </w:r>
            <w:proofErr w:type="spellEnd"/>
            <w:r w:rsidRPr="003B441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96C00" w:rsidRPr="003B4413" w:rsidTr="00321722">
        <w:trPr>
          <w:trHeight w:val="395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b/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</w:pPr>
            <w:r w:rsidRPr="003B441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SE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3B4413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vertAlign w:val="superscript"/>
                <w:lang w:val="en-US"/>
              </w:rPr>
            </w:pPr>
            <w:r w:rsidRPr="003B4413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p</w:t>
            </w:r>
            <w:r w:rsidRPr="003B4413">
              <w:rPr>
                <w:rFonts w:ascii="Times New Roman" w:hAnsi="Times New Roman"/>
                <w:b/>
                <w:sz w:val="20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tabs>
                <w:tab w:val="left" w:pos="1200"/>
                <w:tab w:val="center" w:pos="4252"/>
              </w:tabs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3B4413">
              <w:rPr>
                <w:rFonts w:ascii="Times New Roman" w:hAnsi="Times New Roman"/>
                <w:b/>
                <w:i/>
                <w:sz w:val="20"/>
                <w:szCs w:val="24"/>
                <w:lang w:val="en-US"/>
              </w:rPr>
              <w:t>R²</w:t>
            </w:r>
          </w:p>
        </w:tc>
      </w:tr>
      <w:tr w:rsidR="00596C00" w:rsidRPr="003B4413" w:rsidTr="00321722">
        <w:trPr>
          <w:trHeight w:val="232"/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Seasons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color w:val="0099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0.042</w:t>
            </w:r>
          </w:p>
        </w:tc>
      </w:tr>
      <w:tr w:rsidR="00596C00" w:rsidRPr="003B4413" w:rsidTr="00321722">
        <w:trPr>
          <w:trHeight w:val="24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Winter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2.994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1.59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-0.16 – 6.15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45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Summer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5.924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1.95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2.07 – 9.78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64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Autumn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3.882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2.33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-0.71 – 8.47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IRUV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0.592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-0.14 – 1.32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0.001</w:t>
            </w: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Region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0.007</w:t>
            </w: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East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Agreste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0.969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2.24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-3.46 – 5.39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Central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-2.773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3.01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-8.70 – 3.16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West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1.848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5.36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-8.74 – 12.43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86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Sun exposure score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0.155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0.04 – 0.27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0,008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0.034</w:t>
            </w: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Skin type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-0.014</w:t>
            </w: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-1.471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-6.90 – 3.95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-3.043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2.84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-8.66 – 2.57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IV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-0.925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2.86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-6.57 – 4.72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-0.876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3.05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-6.90 – 5.15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-9.592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9.54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-28.42 – 9.23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Self-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referred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skin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color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-0.019</w:t>
            </w: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Black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Mixed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1.601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3.05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-4.42 – 7.63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White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1.759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3.19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-4.54 – 8.06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Yellow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2.751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4.55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-6.24 – 11.74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Indigenous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-2.150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9.69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-21.28 – 16.98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 xml:space="preserve">Use 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sunscreen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0.000</w:t>
            </w: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 </w:t>
            </w: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use (Ref.)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/>
                <w:sz w:val="20"/>
                <w:szCs w:val="20"/>
              </w:rPr>
              <w:t>Always use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2.408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1.46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-0.48 – 5.29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96C00" w:rsidRPr="003B4413" w:rsidTr="00321722">
        <w:trPr>
          <w:trHeight w:val="250"/>
          <w:jc w:val="center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</w:tcPr>
          <w:p w:rsidR="00596C00" w:rsidRPr="003B4413" w:rsidRDefault="00596C00" w:rsidP="00321722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413">
              <w:rPr>
                <w:rFonts w:ascii="Times New Roman" w:hAnsi="Times New Roman"/>
                <w:sz w:val="20"/>
                <w:szCs w:val="20"/>
              </w:rPr>
              <w:t>Sometimes</w:t>
            </w:r>
            <w:proofErr w:type="spellEnd"/>
            <w:r w:rsidRPr="003B4413">
              <w:rPr>
                <w:rFonts w:ascii="Times New Roman" w:hAnsi="Times New Roman"/>
                <w:sz w:val="20"/>
                <w:szCs w:val="20"/>
              </w:rPr>
              <w:t xml:space="preserve"> use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-3.695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9.94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-23.37 – 15.99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4413">
              <w:rPr>
                <w:rFonts w:ascii="Times New Roman" w:hAnsi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C00" w:rsidRPr="003B4413" w:rsidRDefault="00596C00" w:rsidP="0032172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596C00" w:rsidRPr="003B4413" w:rsidRDefault="00596C00" w:rsidP="00596C00">
      <w:pPr>
        <w:rPr>
          <w:rFonts w:ascii="Times New Roman" w:hAnsi="Times New Roman"/>
          <w:sz w:val="28"/>
          <w:lang w:val="en-US"/>
        </w:rPr>
      </w:pPr>
      <w:r w:rsidRPr="003B4413">
        <w:rPr>
          <w:rFonts w:ascii="Times New Roman" w:hAnsi="Times New Roman"/>
          <w:sz w:val="24"/>
          <w:szCs w:val="20"/>
          <w:lang w:val="en-US"/>
        </w:rPr>
        <w:t>β, regression coefficient; SE, standard error; CI, confidence interval; Ref., reference group.</w:t>
      </w:r>
    </w:p>
    <w:p w:rsidR="00D90D85" w:rsidRPr="00D90D85" w:rsidRDefault="00D90D85">
      <w:pPr>
        <w:rPr>
          <w:lang w:val="en-US"/>
        </w:rPr>
      </w:pPr>
    </w:p>
    <w:sectPr w:rsidR="00D90D85" w:rsidRPr="00D90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85"/>
    <w:rsid w:val="00596C00"/>
    <w:rsid w:val="00D9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DD32"/>
  <w15:chartTrackingRefBased/>
  <w15:docId w15:val="{5FA2903D-F0FD-46FE-B99C-D0158CFE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D8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D90D85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1174</Words>
  <Characters>6345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Josivan</dc:creator>
  <cp:keywords/>
  <dc:description/>
  <cp:lastModifiedBy>Josivan</cp:lastModifiedBy>
  <cp:revision>1</cp:revision>
  <dcterms:created xsi:type="dcterms:W3CDTF">2018-05-23T11:45:00Z</dcterms:created>
  <dcterms:modified xsi:type="dcterms:W3CDTF">2018-05-23T12:02:00Z</dcterms:modified>
</cp:coreProperties>
</file>