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46552" w14:textId="16944A1C" w:rsidR="00EA090E" w:rsidRPr="00B07C08" w:rsidRDefault="0059125F" w:rsidP="00B07C08">
      <w:pPr>
        <w:tabs>
          <w:tab w:val="left" w:pos="211"/>
        </w:tabs>
        <w:contextualSpacing/>
        <w:jc w:val="both"/>
        <w:rPr>
          <w:strike/>
          <w:lang w:val="en-US"/>
        </w:rPr>
      </w:pPr>
      <w:r>
        <w:rPr>
          <w:b/>
          <w:lang w:val="en-US"/>
        </w:rPr>
        <w:t xml:space="preserve">Additional file 1: </w:t>
      </w:r>
      <w:r w:rsidRPr="00B07C08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="00EA090E" w:rsidRPr="00B07C08">
        <w:rPr>
          <w:b/>
          <w:lang w:val="en-US"/>
        </w:rPr>
        <w:t>1.</w:t>
      </w:r>
      <w:r w:rsidR="00EA090E" w:rsidRPr="00B07C08">
        <w:rPr>
          <w:lang w:val="en-US"/>
        </w:rPr>
        <w:t xml:space="preserve"> Prevalence ratios of insulin resistance according to cities and time </w:t>
      </w:r>
      <w:r w:rsidR="009432EB" w:rsidRPr="00B07C08">
        <w:rPr>
          <w:lang w:val="en-US"/>
        </w:rPr>
        <w:t>since</w:t>
      </w:r>
      <w:r w:rsidR="00EA090E" w:rsidRPr="00B07C08">
        <w:rPr>
          <w:lang w:val="en-US"/>
        </w:rPr>
        <w:t xml:space="preserve"> menarche in girls aged 12 to 17 years. </w:t>
      </w:r>
    </w:p>
    <w:tbl>
      <w:tblPr>
        <w:tblStyle w:val="TableGrid"/>
        <w:tblW w:w="86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4"/>
        <w:gridCol w:w="441"/>
        <w:gridCol w:w="1717"/>
        <w:gridCol w:w="734"/>
        <w:gridCol w:w="441"/>
        <w:gridCol w:w="1665"/>
        <w:gridCol w:w="734"/>
      </w:tblGrid>
      <w:tr w:rsidR="00EA090E" w:rsidRPr="00B07C08" w14:paraId="5DD76516" w14:textId="77777777" w:rsidTr="00164E41">
        <w:trPr>
          <w:trHeight w:val="462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6ECFFA3D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3BBFF53D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nil"/>
            </w:tcBorders>
            <w:vAlign w:val="center"/>
          </w:tcPr>
          <w:p w14:paraId="4E300165" w14:textId="78BFAECE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trike/>
                <w:sz w:val="22"/>
                <w:szCs w:val="22"/>
              </w:rPr>
            </w:pPr>
            <w:r w:rsidRPr="00B07C08">
              <w:rPr>
                <w:b/>
                <w:bCs/>
                <w:sz w:val="22"/>
                <w:szCs w:val="22"/>
              </w:rPr>
              <w:t>HOMA</w:t>
            </w:r>
            <w:r w:rsidR="00B65943">
              <w:rPr>
                <w:b/>
                <w:bCs/>
                <w:sz w:val="22"/>
                <w:szCs w:val="22"/>
              </w:rPr>
              <w:t>-IR &gt;3.16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2B27089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32940060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72DF3D16" w14:textId="7E0E76C1" w:rsidR="00EA090E" w:rsidRPr="00B07C08" w:rsidRDefault="00164E41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Insulin </w:t>
            </w:r>
            <w:r w:rsidRPr="00B07C08">
              <w:rPr>
                <w:sz w:val="20"/>
                <w:szCs w:val="20"/>
                <w:lang w:val="en-US"/>
              </w:rPr>
              <w:t>≥15mU/mL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79376981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A090E" w:rsidRPr="00B07C08" w14:paraId="65EA36A5" w14:textId="77777777" w:rsidTr="00164E41">
        <w:trPr>
          <w:trHeight w:val="462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B4DD423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b/>
                <w:bCs/>
                <w:sz w:val="22"/>
                <w:szCs w:val="22"/>
                <w:lang w:val="pt-BR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3CFFFB4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07C08">
              <w:rPr>
                <w:b/>
                <w:bCs/>
                <w:sz w:val="22"/>
                <w:szCs w:val="22"/>
              </w:rPr>
              <w:t>PR</w:t>
            </w:r>
          </w:p>
        </w:tc>
        <w:tc>
          <w:tcPr>
            <w:tcW w:w="171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D91970C" w14:textId="3CD27017" w:rsidR="00EA090E" w:rsidRPr="00B07C08" w:rsidRDefault="00AB643F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95%</w:t>
            </w:r>
            <w:r w:rsidR="00252B9A">
              <w:rPr>
                <w:b/>
                <w:bCs/>
                <w:sz w:val="22"/>
                <w:szCs w:val="22"/>
              </w:rPr>
              <w:t>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55C8E77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07C08">
              <w:rPr>
                <w:b/>
                <w:bCs/>
                <w:sz w:val="22"/>
                <w:szCs w:val="22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AD21C50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07C08">
              <w:rPr>
                <w:b/>
                <w:bCs/>
                <w:sz w:val="22"/>
                <w:szCs w:val="22"/>
              </w:rPr>
              <w:t>PR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994DB91" w14:textId="78CE359D" w:rsidR="00EA090E" w:rsidRPr="00B07C08" w:rsidRDefault="00252B9A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95%CI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EB80D7D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07C08">
              <w:rPr>
                <w:b/>
                <w:bCs/>
                <w:sz w:val="22"/>
                <w:szCs w:val="22"/>
              </w:rPr>
              <w:t>P value</w:t>
            </w:r>
          </w:p>
        </w:tc>
      </w:tr>
      <w:tr w:rsidR="00EA090E" w:rsidRPr="00B07C08" w14:paraId="325D385C" w14:textId="77777777" w:rsidTr="00164E41">
        <w:trPr>
          <w:trHeight w:val="443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53F47A8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b/>
                <w:sz w:val="22"/>
                <w:szCs w:val="22"/>
              </w:rPr>
            </w:pPr>
            <w:r w:rsidRPr="00B07C08">
              <w:rPr>
                <w:b/>
                <w:sz w:val="22"/>
                <w:szCs w:val="22"/>
              </w:rPr>
              <w:t>City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7ACF191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auto"/>
            </w:tcBorders>
            <w:vAlign w:val="center"/>
          </w:tcPr>
          <w:p w14:paraId="50BC12FA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30EFB7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26912BA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4003BD8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80491E2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trike/>
                <w:sz w:val="22"/>
                <w:szCs w:val="22"/>
              </w:rPr>
            </w:pPr>
          </w:p>
        </w:tc>
      </w:tr>
      <w:tr w:rsidR="00EA090E" w:rsidRPr="00B07C08" w14:paraId="0ED17E49" w14:textId="77777777" w:rsidTr="00164E41">
        <w:trPr>
          <w:trHeight w:val="443"/>
        </w:trPr>
        <w:tc>
          <w:tcPr>
            <w:tcW w:w="0" w:type="auto"/>
            <w:vAlign w:val="center"/>
          </w:tcPr>
          <w:p w14:paraId="3D47F02C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b/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 xml:space="preserve">Porto Velho </w:t>
            </w:r>
          </w:p>
        </w:tc>
        <w:tc>
          <w:tcPr>
            <w:tcW w:w="0" w:type="auto"/>
            <w:vAlign w:val="center"/>
          </w:tcPr>
          <w:p w14:paraId="0BD59E28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vAlign w:val="center"/>
          </w:tcPr>
          <w:p w14:paraId="1D2113AA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8FC1DE7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B13E2CA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4F017E0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9D0EAED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EA090E" w:rsidRPr="00B07C08" w14:paraId="5E12267B" w14:textId="77777777" w:rsidTr="00164E41">
        <w:trPr>
          <w:trHeight w:val="443"/>
        </w:trPr>
        <w:tc>
          <w:tcPr>
            <w:tcW w:w="0" w:type="auto"/>
            <w:vAlign w:val="center"/>
          </w:tcPr>
          <w:p w14:paraId="15E6777C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b/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 xml:space="preserve">Porto Alegre </w:t>
            </w:r>
          </w:p>
        </w:tc>
        <w:tc>
          <w:tcPr>
            <w:tcW w:w="0" w:type="auto"/>
            <w:vAlign w:val="center"/>
          </w:tcPr>
          <w:p w14:paraId="45829608" w14:textId="7F7F7C98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1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3</w:t>
            </w:r>
          </w:p>
        </w:tc>
        <w:tc>
          <w:tcPr>
            <w:tcW w:w="1717" w:type="dxa"/>
            <w:vAlign w:val="center"/>
          </w:tcPr>
          <w:p w14:paraId="3DC27D69" w14:textId="44B429D8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(0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75-2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36)</w:t>
            </w:r>
          </w:p>
        </w:tc>
        <w:tc>
          <w:tcPr>
            <w:tcW w:w="0" w:type="auto"/>
            <w:vAlign w:val="center"/>
          </w:tcPr>
          <w:p w14:paraId="6951EA14" w14:textId="3C8F05DD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305</w:t>
            </w:r>
          </w:p>
        </w:tc>
        <w:tc>
          <w:tcPr>
            <w:tcW w:w="0" w:type="auto"/>
            <w:vAlign w:val="center"/>
          </w:tcPr>
          <w:p w14:paraId="068DDF4E" w14:textId="28466831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1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14:paraId="0BBC653E" w14:textId="68DF140A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(0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69-2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19)</w:t>
            </w:r>
          </w:p>
        </w:tc>
        <w:tc>
          <w:tcPr>
            <w:tcW w:w="0" w:type="auto"/>
            <w:vAlign w:val="center"/>
          </w:tcPr>
          <w:p w14:paraId="5584ADF3" w14:textId="0A80A291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470</w:t>
            </w:r>
          </w:p>
        </w:tc>
      </w:tr>
      <w:tr w:rsidR="00EA090E" w:rsidRPr="00B07C08" w14:paraId="05DD88BA" w14:textId="77777777" w:rsidTr="00164E41">
        <w:trPr>
          <w:trHeight w:val="443"/>
        </w:trPr>
        <w:tc>
          <w:tcPr>
            <w:tcW w:w="0" w:type="auto"/>
            <w:vAlign w:val="center"/>
          </w:tcPr>
          <w:p w14:paraId="795B2967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b/>
                <w:sz w:val="22"/>
                <w:szCs w:val="22"/>
              </w:rPr>
            </w:pPr>
            <w:r w:rsidRPr="00B07C08">
              <w:rPr>
                <w:b/>
                <w:sz w:val="22"/>
                <w:szCs w:val="22"/>
              </w:rPr>
              <w:t>Time of menarche</w:t>
            </w:r>
          </w:p>
        </w:tc>
        <w:tc>
          <w:tcPr>
            <w:tcW w:w="0" w:type="auto"/>
            <w:vAlign w:val="center"/>
          </w:tcPr>
          <w:p w14:paraId="395043C3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14:paraId="574466AE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240F0E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06270DD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B90B3F7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954D0DD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EA090E" w:rsidRPr="00B07C08" w14:paraId="445B301B" w14:textId="77777777" w:rsidTr="00164E41">
        <w:trPr>
          <w:trHeight w:val="443"/>
        </w:trPr>
        <w:tc>
          <w:tcPr>
            <w:tcW w:w="0" w:type="auto"/>
            <w:vAlign w:val="center"/>
          </w:tcPr>
          <w:p w14:paraId="1ED30444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sz w:val="22"/>
                <w:szCs w:val="22"/>
                <w:lang w:val="en-US"/>
              </w:rPr>
            </w:pPr>
            <w:r w:rsidRPr="00B07C08">
              <w:rPr>
                <w:sz w:val="22"/>
                <w:szCs w:val="22"/>
                <w:lang w:val="en-US"/>
              </w:rPr>
              <w:t>Less than 2 years since menarche</w:t>
            </w:r>
          </w:p>
          <w:p w14:paraId="20575D20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rPr>
                <w:b/>
                <w:sz w:val="22"/>
                <w:szCs w:val="22"/>
              </w:rPr>
            </w:pPr>
            <w:r w:rsidRPr="00B07C08">
              <w:rPr>
                <w:sz w:val="22"/>
                <w:szCs w:val="22"/>
                <w:lang w:val="en-US"/>
              </w:rPr>
              <w:t xml:space="preserve">(peri-menarche) </w:t>
            </w:r>
            <w:r w:rsidRPr="00B07C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29C65D9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vAlign w:val="center"/>
          </w:tcPr>
          <w:p w14:paraId="54FC0BC6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45C91E1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E55549B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A9B9F6B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F3F8EEE" w14:textId="7777777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EA090E" w:rsidRPr="00B07C08" w14:paraId="10039E87" w14:textId="77777777" w:rsidTr="00164E41">
        <w:trPr>
          <w:trHeight w:val="443"/>
        </w:trPr>
        <w:tc>
          <w:tcPr>
            <w:tcW w:w="0" w:type="auto"/>
            <w:vAlign w:val="center"/>
          </w:tcPr>
          <w:p w14:paraId="79514828" w14:textId="77777777" w:rsidR="00EA090E" w:rsidRPr="00B07C08" w:rsidRDefault="00EA090E" w:rsidP="00B07C08">
            <w:pPr>
              <w:contextualSpacing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B07C08">
              <w:rPr>
                <w:color w:val="000000" w:themeColor="text1"/>
                <w:sz w:val="22"/>
                <w:szCs w:val="22"/>
                <w:lang w:val="en-US"/>
              </w:rPr>
              <w:t>More than 2 years since menarche</w:t>
            </w:r>
          </w:p>
          <w:p w14:paraId="3E4A2A41" w14:textId="77777777" w:rsidR="00EA090E" w:rsidRPr="00B07C08" w:rsidRDefault="00EA090E" w:rsidP="00B07C08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B07C08">
              <w:rPr>
                <w:color w:val="000000" w:themeColor="text1"/>
                <w:sz w:val="22"/>
                <w:szCs w:val="22"/>
                <w:lang w:val="en-US"/>
              </w:rPr>
              <w:t>(post-menarche).</w:t>
            </w:r>
          </w:p>
        </w:tc>
        <w:tc>
          <w:tcPr>
            <w:tcW w:w="0" w:type="auto"/>
            <w:vAlign w:val="center"/>
          </w:tcPr>
          <w:p w14:paraId="3E43E60A" w14:textId="261A8202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53</w:t>
            </w:r>
          </w:p>
        </w:tc>
        <w:tc>
          <w:tcPr>
            <w:tcW w:w="1717" w:type="dxa"/>
            <w:vAlign w:val="center"/>
          </w:tcPr>
          <w:p w14:paraId="4DDCF316" w14:textId="64E3B9CE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(0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35-0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78)</w:t>
            </w:r>
          </w:p>
        </w:tc>
        <w:tc>
          <w:tcPr>
            <w:tcW w:w="0" w:type="auto"/>
            <w:vAlign w:val="center"/>
          </w:tcPr>
          <w:p w14:paraId="30666A96" w14:textId="552FB237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sz w:val="22"/>
                <w:szCs w:val="22"/>
              </w:rPr>
            </w:pPr>
            <w:r w:rsidRPr="00B07C08">
              <w:rPr>
                <w:b/>
                <w:bCs/>
                <w:sz w:val="22"/>
                <w:szCs w:val="22"/>
              </w:rPr>
              <w:t>0</w:t>
            </w:r>
            <w:r w:rsidR="006249F4">
              <w:rPr>
                <w:b/>
                <w:bCs/>
                <w:sz w:val="22"/>
                <w:szCs w:val="22"/>
              </w:rPr>
              <w:t>.</w:t>
            </w:r>
            <w:r w:rsidRPr="00B07C08">
              <w:rPr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0" w:type="auto"/>
            <w:vAlign w:val="center"/>
          </w:tcPr>
          <w:p w14:paraId="6413BCEE" w14:textId="7D77E04A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vAlign w:val="center"/>
          </w:tcPr>
          <w:p w14:paraId="6443D864" w14:textId="0BD8A152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07C08">
              <w:rPr>
                <w:sz w:val="22"/>
                <w:szCs w:val="22"/>
              </w:rPr>
              <w:t>(0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33-0</w:t>
            </w:r>
            <w:r w:rsidR="006249F4">
              <w:rPr>
                <w:sz w:val="22"/>
                <w:szCs w:val="22"/>
              </w:rPr>
              <w:t>.</w:t>
            </w:r>
            <w:r w:rsidRPr="00B07C08">
              <w:rPr>
                <w:sz w:val="22"/>
                <w:szCs w:val="22"/>
              </w:rPr>
              <w:t>74)</w:t>
            </w:r>
          </w:p>
        </w:tc>
        <w:tc>
          <w:tcPr>
            <w:tcW w:w="0" w:type="auto"/>
            <w:vAlign w:val="center"/>
          </w:tcPr>
          <w:p w14:paraId="19D15DAE" w14:textId="01CF29D9" w:rsidR="00EA090E" w:rsidRPr="00B07C08" w:rsidRDefault="00EA090E" w:rsidP="00B07C08">
            <w:pPr>
              <w:tabs>
                <w:tab w:val="left" w:pos="211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07C08">
              <w:rPr>
                <w:b/>
                <w:bCs/>
                <w:sz w:val="22"/>
                <w:szCs w:val="22"/>
              </w:rPr>
              <w:t>0</w:t>
            </w:r>
            <w:r w:rsidR="006249F4">
              <w:rPr>
                <w:b/>
                <w:bCs/>
                <w:sz w:val="22"/>
                <w:szCs w:val="22"/>
              </w:rPr>
              <w:t>.</w:t>
            </w:r>
            <w:r w:rsidRPr="00B07C08">
              <w:rPr>
                <w:b/>
                <w:bCs/>
                <w:sz w:val="22"/>
                <w:szCs w:val="22"/>
              </w:rPr>
              <w:t>001</w:t>
            </w:r>
          </w:p>
        </w:tc>
      </w:tr>
    </w:tbl>
    <w:p w14:paraId="75E54B00" w14:textId="32A1A39C" w:rsidR="00EA090E" w:rsidRPr="00B07C08" w:rsidRDefault="00EA090E" w:rsidP="00B07C08">
      <w:pPr>
        <w:contextualSpacing/>
        <w:jc w:val="both"/>
        <w:rPr>
          <w:color w:val="000000" w:themeColor="text1"/>
          <w:sz w:val="20"/>
          <w:szCs w:val="20"/>
          <w:lang w:val="en-US"/>
        </w:rPr>
      </w:pPr>
      <w:r w:rsidRPr="00B07C08">
        <w:rPr>
          <w:sz w:val="20"/>
          <w:szCs w:val="20"/>
          <w:lang w:val="en-US"/>
        </w:rPr>
        <w:t xml:space="preserve">Multivariate Poisson </w:t>
      </w:r>
      <w:r w:rsidR="00A11D74" w:rsidRPr="00B07C08">
        <w:rPr>
          <w:sz w:val="20"/>
          <w:szCs w:val="20"/>
          <w:lang w:val="en-US"/>
        </w:rPr>
        <w:t>r</w:t>
      </w:r>
      <w:r w:rsidRPr="00B07C08">
        <w:rPr>
          <w:sz w:val="20"/>
          <w:szCs w:val="20"/>
          <w:lang w:val="en-US"/>
        </w:rPr>
        <w:t xml:space="preserve">egression </w:t>
      </w:r>
      <w:r w:rsidR="00A11D74" w:rsidRPr="00B07C08">
        <w:rPr>
          <w:sz w:val="20"/>
          <w:szCs w:val="20"/>
          <w:lang w:val="en-US"/>
        </w:rPr>
        <w:t>m</w:t>
      </w:r>
      <w:r w:rsidRPr="00B07C08">
        <w:rPr>
          <w:sz w:val="20"/>
          <w:szCs w:val="20"/>
          <w:lang w:val="en-US"/>
        </w:rPr>
        <w:t>odel</w:t>
      </w:r>
      <w:r w:rsidR="00A11D74" w:rsidRPr="00B07C08">
        <w:rPr>
          <w:sz w:val="20"/>
          <w:szCs w:val="20"/>
          <w:lang w:val="en-US"/>
        </w:rPr>
        <w:t xml:space="preserve">; </w:t>
      </w:r>
      <w:r w:rsidRPr="00B07C08">
        <w:rPr>
          <w:sz w:val="20"/>
          <w:szCs w:val="20"/>
          <w:lang w:val="en-US"/>
        </w:rPr>
        <w:t>95%CI</w:t>
      </w:r>
      <w:r w:rsidR="00164E41">
        <w:rPr>
          <w:sz w:val="20"/>
          <w:szCs w:val="20"/>
          <w:lang w:val="en-US"/>
        </w:rPr>
        <w:t>.</w:t>
      </w:r>
    </w:p>
    <w:p w14:paraId="787B3469" w14:textId="77777777" w:rsidR="00EA090E" w:rsidRPr="00B07C08" w:rsidRDefault="00EA090E" w:rsidP="00B07C08">
      <w:pPr>
        <w:contextualSpacing/>
        <w:rPr>
          <w:lang w:val="en-US"/>
        </w:rPr>
      </w:pPr>
    </w:p>
    <w:p w14:paraId="29969243" w14:textId="4D5259AF" w:rsidR="001E4058" w:rsidRDefault="001E4058">
      <w:pPr>
        <w:spacing w:after="160" w:line="360" w:lineRule="auto"/>
        <w:ind w:firstLine="709"/>
        <w:jc w:val="both"/>
        <w:rPr>
          <w:b/>
          <w:color w:val="0070C0"/>
          <w:lang w:val="en-US"/>
        </w:rPr>
      </w:pPr>
      <w:r>
        <w:rPr>
          <w:b/>
          <w:color w:val="0070C0"/>
          <w:lang w:val="en-US"/>
        </w:rPr>
        <w:br w:type="page"/>
      </w:r>
    </w:p>
    <w:p w14:paraId="2D411EE6" w14:textId="71E73F57" w:rsidR="001E4058" w:rsidRPr="00084315" w:rsidRDefault="0059125F" w:rsidP="001E4058">
      <w:pPr>
        <w:jc w:val="both"/>
        <w:rPr>
          <w:lang w:val="en-US"/>
        </w:rPr>
      </w:pPr>
      <w:r>
        <w:rPr>
          <w:b/>
          <w:lang w:val="en-US"/>
        </w:rPr>
        <w:lastRenderedPageBreak/>
        <w:t xml:space="preserve">Additional file 1: </w:t>
      </w:r>
      <w:r w:rsidRPr="00084315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="001E4058" w:rsidRPr="00084315">
        <w:rPr>
          <w:b/>
          <w:lang w:val="en-US"/>
        </w:rPr>
        <w:t xml:space="preserve">2. </w:t>
      </w:r>
      <w:r w:rsidR="001E4058" w:rsidRPr="00084315">
        <w:rPr>
          <w:lang w:val="en-US"/>
        </w:rPr>
        <w:t>Prevalence ratio of insulin resistance, stratified by HOMA-IR and insulin in Porto Velho.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5"/>
        <w:gridCol w:w="1529"/>
        <w:gridCol w:w="1638"/>
        <w:gridCol w:w="1481"/>
        <w:gridCol w:w="1481"/>
        <w:gridCol w:w="1416"/>
      </w:tblGrid>
      <w:tr w:rsidR="001E4058" w:rsidRPr="00084315" w14:paraId="141A4A62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364B1A79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  <w:vAlign w:val="center"/>
          </w:tcPr>
          <w:p w14:paraId="7A436148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514" w:type="pct"/>
            <w:gridSpan w:val="4"/>
            <w:tcBorders>
              <w:top w:val="single" w:sz="4" w:space="0" w:color="auto"/>
            </w:tcBorders>
            <w:vAlign w:val="center"/>
          </w:tcPr>
          <w:p w14:paraId="05F7F262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Porto Velho (382)</w:t>
            </w:r>
          </w:p>
        </w:tc>
      </w:tr>
      <w:tr w:rsidR="001E4058" w:rsidRPr="00084315" w14:paraId="4DAD5AD0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4FA44E98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  <w:vAlign w:val="center"/>
          </w:tcPr>
          <w:p w14:paraId="6D67F183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822" w:type="pct"/>
            <w:gridSpan w:val="2"/>
            <w:tcBorders>
              <w:top w:val="single" w:sz="4" w:space="0" w:color="auto"/>
            </w:tcBorders>
            <w:vAlign w:val="center"/>
          </w:tcPr>
          <w:p w14:paraId="47A915B1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HOMA-IR</w:t>
            </w:r>
          </w:p>
          <w:p w14:paraId="3CB1FEBE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(61)</w:t>
            </w:r>
          </w:p>
        </w:tc>
        <w:tc>
          <w:tcPr>
            <w:tcW w:w="1692" w:type="pct"/>
            <w:gridSpan w:val="2"/>
            <w:tcBorders>
              <w:top w:val="single" w:sz="4" w:space="0" w:color="auto"/>
            </w:tcBorders>
            <w:vAlign w:val="center"/>
          </w:tcPr>
          <w:p w14:paraId="138697E4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Insulin</w:t>
            </w:r>
          </w:p>
          <w:p w14:paraId="2D7DC9A4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(58)</w:t>
            </w:r>
          </w:p>
        </w:tc>
      </w:tr>
      <w:tr w:rsidR="001E4058" w:rsidRPr="00084315" w14:paraId="3BAFCE68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0E81CD49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  <w:vAlign w:val="center"/>
          </w:tcPr>
          <w:p w14:paraId="24AD1654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57" w:type="pct"/>
            <w:tcBorders>
              <w:top w:val="single" w:sz="4" w:space="0" w:color="auto"/>
            </w:tcBorders>
            <w:vAlign w:val="center"/>
          </w:tcPr>
          <w:p w14:paraId="1F3E5FD2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Adjusted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14:paraId="36EEC3D2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Adjusted P value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14:paraId="00DB228A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 xml:space="preserve">Adjusted </w:t>
            </w:r>
          </w:p>
        </w:tc>
        <w:tc>
          <w:tcPr>
            <w:tcW w:w="827" w:type="pct"/>
            <w:tcBorders>
              <w:top w:val="single" w:sz="4" w:space="0" w:color="auto"/>
            </w:tcBorders>
            <w:vAlign w:val="center"/>
          </w:tcPr>
          <w:p w14:paraId="71C8B40A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Adjusted P value</w:t>
            </w:r>
          </w:p>
        </w:tc>
      </w:tr>
      <w:tr w:rsidR="001E4058" w:rsidRPr="00084315" w14:paraId="61BA0FE4" w14:textId="77777777" w:rsidTr="00B75F13">
        <w:trPr>
          <w:trHeight w:val="20"/>
        </w:trPr>
        <w:tc>
          <w:tcPr>
            <w:tcW w:w="593" w:type="pct"/>
            <w:tcBorders>
              <w:bottom w:val="nil"/>
            </w:tcBorders>
            <w:vAlign w:val="center"/>
          </w:tcPr>
          <w:p w14:paraId="628E4B03" w14:textId="77777777" w:rsidR="001E4058" w:rsidRPr="00084315" w:rsidRDefault="001E4058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i/>
                <w:iCs/>
                <w:sz w:val="22"/>
                <w:szCs w:val="22"/>
                <w:lang w:val="en-US"/>
              </w:rPr>
              <w:t>Level 1</w:t>
            </w:r>
          </w:p>
        </w:tc>
        <w:tc>
          <w:tcPr>
            <w:tcW w:w="893" w:type="pct"/>
            <w:tcBorders>
              <w:bottom w:val="nil"/>
            </w:tcBorders>
            <w:vAlign w:val="center"/>
          </w:tcPr>
          <w:p w14:paraId="07E0AD20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957" w:type="pct"/>
            <w:tcBorders>
              <w:bottom w:val="nil"/>
            </w:tcBorders>
            <w:vAlign w:val="center"/>
          </w:tcPr>
          <w:p w14:paraId="515E61D7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2CDC5E4E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tcBorders>
              <w:bottom w:val="nil"/>
            </w:tcBorders>
            <w:vAlign w:val="center"/>
          </w:tcPr>
          <w:p w14:paraId="1D1AB114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2407FE78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E4058" w:rsidRPr="00084315" w14:paraId="1204123F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nil"/>
            </w:tcBorders>
            <w:vAlign w:val="center"/>
          </w:tcPr>
          <w:p w14:paraId="3A0096EA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nil"/>
              <w:bottom w:val="nil"/>
            </w:tcBorders>
            <w:vAlign w:val="center"/>
          </w:tcPr>
          <w:p w14:paraId="43AA56DD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bCs/>
                <w:sz w:val="22"/>
                <w:szCs w:val="22"/>
                <w:lang w:val="en-US"/>
              </w:rPr>
              <w:t>12-13 years</w:t>
            </w:r>
          </w:p>
        </w:tc>
        <w:tc>
          <w:tcPr>
            <w:tcW w:w="957" w:type="pct"/>
            <w:tcBorders>
              <w:top w:val="nil"/>
              <w:bottom w:val="nil"/>
            </w:tcBorders>
            <w:vAlign w:val="center"/>
          </w:tcPr>
          <w:p w14:paraId="78D33D8A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65" w:type="pct"/>
            <w:tcBorders>
              <w:top w:val="nil"/>
              <w:bottom w:val="nil"/>
            </w:tcBorders>
            <w:vAlign w:val="center"/>
          </w:tcPr>
          <w:p w14:paraId="5AECCE7E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tcBorders>
              <w:top w:val="nil"/>
              <w:bottom w:val="nil"/>
            </w:tcBorders>
            <w:vAlign w:val="center"/>
          </w:tcPr>
          <w:p w14:paraId="49BA9F40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27" w:type="pct"/>
            <w:tcBorders>
              <w:top w:val="nil"/>
              <w:bottom w:val="nil"/>
            </w:tcBorders>
            <w:vAlign w:val="center"/>
          </w:tcPr>
          <w:p w14:paraId="177C2E2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E4058" w:rsidRPr="00084315" w14:paraId="3076DD28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nil"/>
            </w:tcBorders>
            <w:vAlign w:val="center"/>
          </w:tcPr>
          <w:p w14:paraId="413CC092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nil"/>
              <w:bottom w:val="nil"/>
            </w:tcBorders>
            <w:vAlign w:val="center"/>
          </w:tcPr>
          <w:p w14:paraId="52B47808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bCs/>
                <w:sz w:val="22"/>
                <w:szCs w:val="22"/>
                <w:lang w:val="en-US"/>
              </w:rPr>
              <w:t>14 years</w:t>
            </w:r>
          </w:p>
        </w:tc>
        <w:tc>
          <w:tcPr>
            <w:tcW w:w="957" w:type="pct"/>
            <w:tcBorders>
              <w:top w:val="nil"/>
              <w:bottom w:val="nil"/>
            </w:tcBorders>
            <w:vAlign w:val="center"/>
          </w:tcPr>
          <w:p w14:paraId="706DA052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0.65</w:t>
            </w:r>
          </w:p>
          <w:p w14:paraId="38AC6CB1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(0.30-1.41)</w:t>
            </w:r>
          </w:p>
        </w:tc>
        <w:tc>
          <w:tcPr>
            <w:tcW w:w="865" w:type="pct"/>
            <w:tcBorders>
              <w:top w:val="nil"/>
              <w:bottom w:val="nil"/>
            </w:tcBorders>
            <w:vAlign w:val="center"/>
          </w:tcPr>
          <w:p w14:paraId="49D2825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0.263</w:t>
            </w:r>
          </w:p>
        </w:tc>
        <w:tc>
          <w:tcPr>
            <w:tcW w:w="865" w:type="pct"/>
            <w:tcBorders>
              <w:top w:val="nil"/>
              <w:bottom w:val="nil"/>
            </w:tcBorders>
            <w:vAlign w:val="center"/>
          </w:tcPr>
          <w:p w14:paraId="2BE00F3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0.84</w:t>
            </w:r>
          </w:p>
          <w:p w14:paraId="4DB56EC0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(0.32-2.21)</w:t>
            </w:r>
          </w:p>
        </w:tc>
        <w:tc>
          <w:tcPr>
            <w:tcW w:w="827" w:type="pct"/>
            <w:tcBorders>
              <w:top w:val="nil"/>
              <w:bottom w:val="nil"/>
            </w:tcBorders>
            <w:vAlign w:val="center"/>
          </w:tcPr>
          <w:p w14:paraId="4466A28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0.711</w:t>
            </w:r>
          </w:p>
        </w:tc>
      </w:tr>
      <w:tr w:rsidR="001E4058" w:rsidRPr="00084315" w14:paraId="7FEF2B20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single" w:sz="4" w:space="0" w:color="auto"/>
            </w:tcBorders>
            <w:vAlign w:val="center"/>
          </w:tcPr>
          <w:p w14:paraId="5B0F0A84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nil"/>
              <w:bottom w:val="single" w:sz="4" w:space="0" w:color="auto"/>
            </w:tcBorders>
            <w:vAlign w:val="center"/>
          </w:tcPr>
          <w:p w14:paraId="6B1352A0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bCs/>
                <w:sz w:val="22"/>
                <w:szCs w:val="22"/>
                <w:lang w:val="en-US"/>
              </w:rPr>
              <w:t>15-17 years</w:t>
            </w:r>
          </w:p>
        </w:tc>
        <w:tc>
          <w:tcPr>
            <w:tcW w:w="957" w:type="pct"/>
            <w:tcBorders>
              <w:top w:val="nil"/>
              <w:bottom w:val="single" w:sz="4" w:space="0" w:color="auto"/>
            </w:tcBorders>
            <w:vAlign w:val="center"/>
          </w:tcPr>
          <w:p w14:paraId="5F55BACF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0.51</w:t>
            </w:r>
          </w:p>
          <w:p w14:paraId="76EC8C9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(0.28-0.92)</w:t>
            </w:r>
          </w:p>
        </w:tc>
        <w:tc>
          <w:tcPr>
            <w:tcW w:w="865" w:type="pct"/>
            <w:tcBorders>
              <w:top w:val="nil"/>
              <w:bottom w:val="single" w:sz="4" w:space="0" w:color="auto"/>
            </w:tcBorders>
            <w:vAlign w:val="center"/>
          </w:tcPr>
          <w:p w14:paraId="6BDB2EB6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0.028</w:t>
            </w:r>
          </w:p>
        </w:tc>
        <w:tc>
          <w:tcPr>
            <w:tcW w:w="865" w:type="pct"/>
            <w:tcBorders>
              <w:top w:val="nil"/>
              <w:bottom w:val="single" w:sz="4" w:space="0" w:color="auto"/>
            </w:tcBorders>
            <w:vAlign w:val="center"/>
          </w:tcPr>
          <w:p w14:paraId="529BE7A3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0.63</w:t>
            </w:r>
          </w:p>
          <w:p w14:paraId="42124B3B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(0.34-1.17)</w:t>
            </w:r>
          </w:p>
        </w:tc>
        <w:tc>
          <w:tcPr>
            <w:tcW w:w="827" w:type="pct"/>
            <w:tcBorders>
              <w:top w:val="nil"/>
              <w:bottom w:val="single" w:sz="4" w:space="0" w:color="auto"/>
            </w:tcBorders>
            <w:vAlign w:val="center"/>
          </w:tcPr>
          <w:p w14:paraId="52DCE94E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0.135</w:t>
            </w:r>
          </w:p>
        </w:tc>
      </w:tr>
      <w:tr w:rsidR="001E4058" w:rsidRPr="00084315" w14:paraId="10CED7F2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15566A02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i/>
                <w:iCs/>
                <w:sz w:val="22"/>
                <w:szCs w:val="22"/>
                <w:lang w:val="en-US"/>
              </w:rPr>
              <w:t>Level 2</w:t>
            </w:r>
          </w:p>
        </w:tc>
        <w:tc>
          <w:tcPr>
            <w:tcW w:w="893" w:type="pct"/>
            <w:tcBorders>
              <w:top w:val="single" w:sz="4" w:space="0" w:color="auto"/>
            </w:tcBorders>
            <w:vAlign w:val="center"/>
          </w:tcPr>
          <w:p w14:paraId="2F2D7A1D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Age at menarche</w:t>
            </w:r>
          </w:p>
          <w:p w14:paraId="7EB26487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˂12 years</w:t>
            </w:r>
          </w:p>
        </w:tc>
        <w:tc>
          <w:tcPr>
            <w:tcW w:w="957" w:type="pct"/>
            <w:tcBorders>
              <w:top w:val="single" w:sz="4" w:space="0" w:color="auto"/>
            </w:tcBorders>
            <w:vAlign w:val="center"/>
          </w:tcPr>
          <w:p w14:paraId="1CC77F83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2.17</w:t>
            </w:r>
          </w:p>
          <w:p w14:paraId="2C7390CB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(0.89-5.28)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14:paraId="68868B2B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0.083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14:paraId="0C95DF2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2.38</w:t>
            </w:r>
          </w:p>
          <w:p w14:paraId="6C9E3ED8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(0.88-6.46)</w:t>
            </w:r>
          </w:p>
        </w:tc>
        <w:tc>
          <w:tcPr>
            <w:tcW w:w="827" w:type="pct"/>
            <w:tcBorders>
              <w:top w:val="single" w:sz="4" w:space="0" w:color="auto"/>
            </w:tcBorders>
            <w:vAlign w:val="center"/>
          </w:tcPr>
          <w:p w14:paraId="0DDDCB59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0.082</w:t>
            </w:r>
          </w:p>
        </w:tc>
      </w:tr>
      <w:tr w:rsidR="001E4058" w:rsidRPr="00084315" w14:paraId="2FC8B02F" w14:textId="77777777" w:rsidTr="00B75F13">
        <w:trPr>
          <w:trHeight w:val="20"/>
        </w:trPr>
        <w:tc>
          <w:tcPr>
            <w:tcW w:w="593" w:type="pct"/>
            <w:vAlign w:val="center"/>
          </w:tcPr>
          <w:p w14:paraId="6A3F24BF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vAlign w:val="center"/>
          </w:tcPr>
          <w:p w14:paraId="13719851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 xml:space="preserve">Time since menarche </w:t>
            </w:r>
          </w:p>
          <w:p w14:paraId="07ED289B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≥ 2 years</w:t>
            </w:r>
          </w:p>
        </w:tc>
        <w:tc>
          <w:tcPr>
            <w:tcW w:w="957" w:type="pct"/>
            <w:vAlign w:val="center"/>
          </w:tcPr>
          <w:p w14:paraId="303B793B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0.38</w:t>
            </w:r>
          </w:p>
          <w:p w14:paraId="74A6ABB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(0.14-1.01)</w:t>
            </w:r>
          </w:p>
        </w:tc>
        <w:tc>
          <w:tcPr>
            <w:tcW w:w="865" w:type="pct"/>
            <w:vAlign w:val="center"/>
          </w:tcPr>
          <w:p w14:paraId="391773A9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0.054</w:t>
            </w:r>
          </w:p>
        </w:tc>
        <w:tc>
          <w:tcPr>
            <w:tcW w:w="865" w:type="pct"/>
            <w:vAlign w:val="center"/>
          </w:tcPr>
          <w:p w14:paraId="53BCF9E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0.41</w:t>
            </w:r>
          </w:p>
          <w:p w14:paraId="13CCE9A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(0.15-1.11)</w:t>
            </w:r>
          </w:p>
        </w:tc>
        <w:tc>
          <w:tcPr>
            <w:tcW w:w="827" w:type="pct"/>
            <w:vAlign w:val="center"/>
          </w:tcPr>
          <w:p w14:paraId="372C0BA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0.077</w:t>
            </w:r>
          </w:p>
        </w:tc>
      </w:tr>
      <w:tr w:rsidR="001E4058" w:rsidRPr="00084315" w14:paraId="1BD6D811" w14:textId="77777777" w:rsidTr="00B75F13">
        <w:trPr>
          <w:trHeight w:val="20"/>
        </w:trPr>
        <w:tc>
          <w:tcPr>
            <w:tcW w:w="593" w:type="pct"/>
            <w:vAlign w:val="center"/>
          </w:tcPr>
          <w:p w14:paraId="411BC7BA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vAlign w:val="center"/>
          </w:tcPr>
          <w:p w14:paraId="61C9FD70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Alcohol</w:t>
            </w:r>
          </w:p>
        </w:tc>
        <w:tc>
          <w:tcPr>
            <w:tcW w:w="957" w:type="pct"/>
            <w:vAlign w:val="center"/>
          </w:tcPr>
          <w:p w14:paraId="1D0CADD9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vAlign w:val="center"/>
          </w:tcPr>
          <w:p w14:paraId="0A76107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vAlign w:val="center"/>
          </w:tcPr>
          <w:p w14:paraId="6E6336CB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27" w:type="pct"/>
            <w:vAlign w:val="center"/>
          </w:tcPr>
          <w:p w14:paraId="6F39EA1A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E4058" w:rsidRPr="00084315" w14:paraId="7C00C3A4" w14:textId="77777777" w:rsidTr="00B75F13">
        <w:trPr>
          <w:trHeight w:val="20"/>
        </w:trPr>
        <w:tc>
          <w:tcPr>
            <w:tcW w:w="593" w:type="pct"/>
            <w:vAlign w:val="center"/>
          </w:tcPr>
          <w:p w14:paraId="1C2BB7F4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vAlign w:val="center"/>
          </w:tcPr>
          <w:p w14:paraId="543CD2D2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Yes</w:t>
            </w:r>
          </w:p>
        </w:tc>
        <w:tc>
          <w:tcPr>
            <w:tcW w:w="957" w:type="pct"/>
            <w:vAlign w:val="center"/>
          </w:tcPr>
          <w:p w14:paraId="3C70B18F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1.79</w:t>
            </w:r>
          </w:p>
          <w:p w14:paraId="4A588AA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(1.11-2.89)</w:t>
            </w:r>
          </w:p>
        </w:tc>
        <w:tc>
          <w:tcPr>
            <w:tcW w:w="865" w:type="pct"/>
            <w:vAlign w:val="center"/>
          </w:tcPr>
          <w:p w14:paraId="41CCCC84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0.019</w:t>
            </w:r>
          </w:p>
        </w:tc>
        <w:tc>
          <w:tcPr>
            <w:tcW w:w="865" w:type="pct"/>
            <w:vAlign w:val="center"/>
          </w:tcPr>
          <w:p w14:paraId="68CEAA3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1.54</w:t>
            </w:r>
          </w:p>
          <w:p w14:paraId="5B65A82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(0.88-2.70)</w:t>
            </w:r>
          </w:p>
        </w:tc>
        <w:tc>
          <w:tcPr>
            <w:tcW w:w="827" w:type="pct"/>
            <w:vAlign w:val="center"/>
          </w:tcPr>
          <w:p w14:paraId="65F17AC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0.116</w:t>
            </w:r>
          </w:p>
        </w:tc>
      </w:tr>
      <w:tr w:rsidR="001E4058" w:rsidRPr="00084315" w14:paraId="052FFB75" w14:textId="77777777" w:rsidTr="00B75F13">
        <w:trPr>
          <w:trHeight w:val="20"/>
        </w:trPr>
        <w:tc>
          <w:tcPr>
            <w:tcW w:w="593" w:type="pct"/>
            <w:vAlign w:val="center"/>
          </w:tcPr>
          <w:p w14:paraId="445E5B1F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vAlign w:val="center"/>
          </w:tcPr>
          <w:p w14:paraId="72DA8781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957" w:type="pct"/>
            <w:vAlign w:val="center"/>
          </w:tcPr>
          <w:p w14:paraId="448D587F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vAlign w:val="center"/>
          </w:tcPr>
          <w:p w14:paraId="7D88EB0E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vAlign w:val="center"/>
          </w:tcPr>
          <w:p w14:paraId="08AE8002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27" w:type="pct"/>
            <w:vAlign w:val="center"/>
          </w:tcPr>
          <w:p w14:paraId="29719363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E4058" w:rsidRPr="00084315" w14:paraId="171B3DE4" w14:textId="77777777" w:rsidTr="00B75F13">
        <w:trPr>
          <w:trHeight w:val="20"/>
        </w:trPr>
        <w:tc>
          <w:tcPr>
            <w:tcW w:w="593" w:type="pct"/>
            <w:tcBorders>
              <w:bottom w:val="single" w:sz="4" w:space="0" w:color="auto"/>
            </w:tcBorders>
            <w:vAlign w:val="center"/>
          </w:tcPr>
          <w:p w14:paraId="1CCE7DB7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  <w:vAlign w:val="center"/>
          </w:tcPr>
          <w:p w14:paraId="38B99086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Yes</w:t>
            </w:r>
          </w:p>
        </w:tc>
        <w:tc>
          <w:tcPr>
            <w:tcW w:w="957" w:type="pct"/>
            <w:tcBorders>
              <w:bottom w:val="single" w:sz="4" w:space="0" w:color="auto"/>
            </w:tcBorders>
            <w:vAlign w:val="center"/>
          </w:tcPr>
          <w:p w14:paraId="41EA439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1.62</w:t>
            </w:r>
          </w:p>
          <w:p w14:paraId="5330BD31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(0.75-3.53)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center"/>
          </w:tcPr>
          <w:p w14:paraId="0FD6F4DE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0.201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center"/>
          </w:tcPr>
          <w:p w14:paraId="447CA9F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2.02</w:t>
            </w:r>
          </w:p>
          <w:p w14:paraId="7D92115E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(0.98-4.18)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vAlign w:val="center"/>
          </w:tcPr>
          <w:p w14:paraId="67B147C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0.055</w:t>
            </w:r>
          </w:p>
        </w:tc>
      </w:tr>
      <w:tr w:rsidR="001E4058" w:rsidRPr="00084315" w14:paraId="766C7322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  <w:bottom w:val="nil"/>
            </w:tcBorders>
            <w:vAlign w:val="center"/>
          </w:tcPr>
          <w:p w14:paraId="0B2207D5" w14:textId="77777777" w:rsidR="001E4058" w:rsidRPr="00084315" w:rsidRDefault="001E4058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i/>
                <w:iCs/>
                <w:sz w:val="22"/>
                <w:szCs w:val="22"/>
                <w:lang w:val="en-US"/>
              </w:rPr>
              <w:t>Level 3</w:t>
            </w:r>
          </w:p>
          <w:p w14:paraId="33932C1B" w14:textId="77777777" w:rsidR="001E4058" w:rsidRPr="00084315" w:rsidRDefault="001E4058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i/>
                <w:iCs/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893" w:type="pct"/>
            <w:tcBorders>
              <w:top w:val="single" w:sz="4" w:space="0" w:color="auto"/>
              <w:bottom w:val="nil"/>
            </w:tcBorders>
            <w:vAlign w:val="center"/>
          </w:tcPr>
          <w:p w14:paraId="300FC45A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Waist circumference</w:t>
            </w:r>
            <w:r w:rsidRPr="0008431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957" w:type="pct"/>
            <w:tcBorders>
              <w:top w:val="single" w:sz="4" w:space="0" w:color="auto"/>
              <w:bottom w:val="nil"/>
            </w:tcBorders>
            <w:vAlign w:val="center"/>
          </w:tcPr>
          <w:p w14:paraId="67EC818A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tcBorders>
              <w:top w:val="single" w:sz="4" w:space="0" w:color="auto"/>
              <w:bottom w:val="nil"/>
            </w:tcBorders>
            <w:vAlign w:val="center"/>
          </w:tcPr>
          <w:p w14:paraId="77328AF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tcBorders>
              <w:top w:val="single" w:sz="4" w:space="0" w:color="auto"/>
              <w:bottom w:val="nil"/>
            </w:tcBorders>
            <w:vAlign w:val="center"/>
          </w:tcPr>
          <w:p w14:paraId="6909D48F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auto"/>
              <w:bottom w:val="nil"/>
            </w:tcBorders>
            <w:vAlign w:val="center"/>
          </w:tcPr>
          <w:p w14:paraId="392C600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E4058" w:rsidRPr="00084315" w14:paraId="7C541F72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single" w:sz="4" w:space="0" w:color="auto"/>
            </w:tcBorders>
            <w:vAlign w:val="center"/>
          </w:tcPr>
          <w:p w14:paraId="3989DEF5" w14:textId="77777777" w:rsidR="001E4058" w:rsidRPr="00084315" w:rsidRDefault="001E4058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nil"/>
              <w:bottom w:val="single" w:sz="4" w:space="0" w:color="auto"/>
            </w:tcBorders>
            <w:vAlign w:val="center"/>
          </w:tcPr>
          <w:p w14:paraId="793B1D5D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Altered</w:t>
            </w:r>
          </w:p>
        </w:tc>
        <w:tc>
          <w:tcPr>
            <w:tcW w:w="957" w:type="pct"/>
            <w:tcBorders>
              <w:top w:val="nil"/>
              <w:bottom w:val="single" w:sz="4" w:space="0" w:color="auto"/>
            </w:tcBorders>
            <w:vAlign w:val="center"/>
          </w:tcPr>
          <w:p w14:paraId="6BE27A1C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4.44</w:t>
            </w:r>
          </w:p>
          <w:p w14:paraId="6A7371CA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(2.55-7.72)</w:t>
            </w:r>
          </w:p>
        </w:tc>
        <w:tc>
          <w:tcPr>
            <w:tcW w:w="865" w:type="pct"/>
            <w:tcBorders>
              <w:top w:val="nil"/>
              <w:bottom w:val="single" w:sz="4" w:space="0" w:color="auto"/>
            </w:tcBorders>
            <w:vAlign w:val="center"/>
          </w:tcPr>
          <w:p w14:paraId="69E148B1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˂0.001</w:t>
            </w:r>
          </w:p>
        </w:tc>
        <w:tc>
          <w:tcPr>
            <w:tcW w:w="865" w:type="pct"/>
            <w:tcBorders>
              <w:top w:val="nil"/>
              <w:bottom w:val="single" w:sz="4" w:space="0" w:color="auto"/>
            </w:tcBorders>
            <w:vAlign w:val="center"/>
          </w:tcPr>
          <w:p w14:paraId="02AEA73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4.29</w:t>
            </w:r>
          </w:p>
          <w:p w14:paraId="0152891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(2.47-7.47)</w:t>
            </w:r>
          </w:p>
        </w:tc>
        <w:tc>
          <w:tcPr>
            <w:tcW w:w="827" w:type="pct"/>
            <w:tcBorders>
              <w:top w:val="nil"/>
              <w:bottom w:val="single" w:sz="4" w:space="0" w:color="auto"/>
            </w:tcBorders>
            <w:vAlign w:val="center"/>
          </w:tcPr>
          <w:p w14:paraId="5661ADC4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˂0.001</w:t>
            </w:r>
          </w:p>
        </w:tc>
      </w:tr>
      <w:tr w:rsidR="001E4058" w:rsidRPr="00084315" w14:paraId="441D7B98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4247510C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Level 3</w:t>
            </w:r>
          </w:p>
          <w:p w14:paraId="44FD2448" w14:textId="77777777" w:rsidR="001E4058" w:rsidRPr="00084315" w:rsidRDefault="001E4058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i/>
                <w:iCs/>
                <w:sz w:val="22"/>
                <w:szCs w:val="22"/>
                <w:lang w:val="en-US"/>
              </w:rPr>
              <w:t>Model 2</w:t>
            </w:r>
          </w:p>
        </w:tc>
        <w:tc>
          <w:tcPr>
            <w:tcW w:w="893" w:type="pct"/>
            <w:tcBorders>
              <w:top w:val="single" w:sz="4" w:space="0" w:color="auto"/>
            </w:tcBorders>
            <w:vAlign w:val="center"/>
          </w:tcPr>
          <w:p w14:paraId="3E65BFB7" w14:textId="77777777" w:rsidR="001E4058" w:rsidRPr="00084315" w:rsidRDefault="001E4058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Nutritional status</w:t>
            </w:r>
          </w:p>
        </w:tc>
        <w:tc>
          <w:tcPr>
            <w:tcW w:w="957" w:type="pct"/>
            <w:tcBorders>
              <w:top w:val="single" w:sz="4" w:space="0" w:color="auto"/>
            </w:tcBorders>
            <w:vAlign w:val="center"/>
          </w:tcPr>
          <w:p w14:paraId="607895FD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14:paraId="0D1EE1D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14:paraId="74CA5076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27" w:type="pct"/>
            <w:tcBorders>
              <w:top w:val="single" w:sz="4" w:space="0" w:color="auto"/>
            </w:tcBorders>
            <w:vAlign w:val="center"/>
          </w:tcPr>
          <w:p w14:paraId="107DC5E4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E4058" w:rsidRPr="00084315" w14:paraId="043CFBBC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single" w:sz="4" w:space="0" w:color="auto"/>
            </w:tcBorders>
            <w:vAlign w:val="center"/>
          </w:tcPr>
          <w:p w14:paraId="3A1B3FCD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93" w:type="pct"/>
            <w:tcBorders>
              <w:top w:val="nil"/>
              <w:bottom w:val="single" w:sz="4" w:space="0" w:color="auto"/>
            </w:tcBorders>
            <w:vAlign w:val="center"/>
          </w:tcPr>
          <w:p w14:paraId="426B5D2F" w14:textId="77777777" w:rsidR="001E4058" w:rsidRPr="00084315" w:rsidRDefault="001E4058" w:rsidP="00B75F13">
            <w:pPr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Overweight and obesity</w:t>
            </w:r>
          </w:p>
        </w:tc>
        <w:tc>
          <w:tcPr>
            <w:tcW w:w="957" w:type="pct"/>
            <w:tcBorders>
              <w:top w:val="nil"/>
              <w:bottom w:val="single" w:sz="4" w:space="0" w:color="auto"/>
            </w:tcBorders>
            <w:vAlign w:val="center"/>
          </w:tcPr>
          <w:p w14:paraId="2BE2B961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4.52</w:t>
            </w:r>
          </w:p>
          <w:p w14:paraId="33EE87E5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(2.12-9.63)</w:t>
            </w:r>
          </w:p>
        </w:tc>
        <w:tc>
          <w:tcPr>
            <w:tcW w:w="865" w:type="pct"/>
            <w:tcBorders>
              <w:top w:val="nil"/>
              <w:bottom w:val="single" w:sz="4" w:space="0" w:color="auto"/>
            </w:tcBorders>
            <w:vAlign w:val="center"/>
          </w:tcPr>
          <w:p w14:paraId="60E024DF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0.001</w:t>
            </w:r>
          </w:p>
        </w:tc>
        <w:tc>
          <w:tcPr>
            <w:tcW w:w="865" w:type="pct"/>
            <w:tcBorders>
              <w:top w:val="nil"/>
              <w:bottom w:val="single" w:sz="4" w:space="0" w:color="auto"/>
            </w:tcBorders>
            <w:vAlign w:val="center"/>
          </w:tcPr>
          <w:p w14:paraId="11F36032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5.16</w:t>
            </w:r>
          </w:p>
          <w:p w14:paraId="40BE2832" w14:textId="77777777" w:rsidR="001E4058" w:rsidRPr="00084315" w:rsidRDefault="001E4058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84315">
              <w:rPr>
                <w:sz w:val="22"/>
                <w:szCs w:val="22"/>
                <w:lang w:val="en-US"/>
              </w:rPr>
              <w:t>(2.22-12.00)</w:t>
            </w:r>
          </w:p>
        </w:tc>
        <w:tc>
          <w:tcPr>
            <w:tcW w:w="827" w:type="pct"/>
            <w:tcBorders>
              <w:top w:val="nil"/>
              <w:bottom w:val="single" w:sz="4" w:space="0" w:color="auto"/>
            </w:tcBorders>
            <w:vAlign w:val="center"/>
          </w:tcPr>
          <w:p w14:paraId="5A18CB52" w14:textId="77777777" w:rsidR="001E4058" w:rsidRPr="00084315" w:rsidRDefault="001E4058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84315">
              <w:rPr>
                <w:b/>
                <w:bCs/>
                <w:sz w:val="22"/>
                <w:szCs w:val="22"/>
                <w:lang w:val="en-US"/>
              </w:rPr>
              <w:t>0.001</w:t>
            </w:r>
          </w:p>
        </w:tc>
      </w:tr>
    </w:tbl>
    <w:p w14:paraId="6B4766D6" w14:textId="3088731D" w:rsidR="005D64FF" w:rsidRDefault="001E4058" w:rsidP="00B07C08">
      <w:pPr>
        <w:tabs>
          <w:tab w:val="left" w:pos="211"/>
        </w:tabs>
        <w:contextualSpacing/>
        <w:jc w:val="both"/>
        <w:rPr>
          <w:sz w:val="20"/>
          <w:szCs w:val="20"/>
          <w:lang w:val="en-US"/>
        </w:rPr>
      </w:pPr>
      <w:r w:rsidRPr="00084315">
        <w:rPr>
          <w:sz w:val="20"/>
          <w:szCs w:val="20"/>
          <w:lang w:val="en-US"/>
        </w:rPr>
        <w:t>Multivariate Poisson regression model; P value ≤0.05 and 95%CI; IR = HOMA ≥3.16; Insulin ≥15mU/mL (</w:t>
      </w:r>
      <w:r w:rsidRPr="00084315">
        <w:rPr>
          <w:color w:val="000000" w:themeColor="text1"/>
          <w:sz w:val="20"/>
          <w:szCs w:val="20"/>
          <w:lang w:val="en-US"/>
        </w:rPr>
        <w:t>I Diretriz de prevenção da aterosclerose na infância e adolescência, 2005);</w:t>
      </w:r>
      <w:r w:rsidRPr="00084315">
        <w:rPr>
          <w:sz w:val="20"/>
          <w:szCs w:val="20"/>
          <w:lang w:val="en-US"/>
        </w:rPr>
        <w:t xml:space="preserve"> Group menarche ≥ 2 years: 2 years or more since menarche; Reference Category = 1 (Less than 2 years since menarche. Reference age at menarche more than 12 years; </w:t>
      </w:r>
      <w:r w:rsidRPr="00084315">
        <w:rPr>
          <w:color w:val="000000" w:themeColor="text1"/>
          <w:sz w:val="20"/>
          <w:szCs w:val="20"/>
          <w:lang w:val="en-US"/>
        </w:rPr>
        <w:t xml:space="preserve">Alcohol: no = never experimented, and yes = already experimented; Smoking no </w:t>
      </w:r>
      <w:r w:rsidRPr="00084315">
        <w:rPr>
          <w:sz w:val="20"/>
          <w:szCs w:val="20"/>
          <w:lang w:val="en-US"/>
        </w:rPr>
        <w:t xml:space="preserve">= </w:t>
      </w:r>
      <w:r w:rsidRPr="00084315">
        <w:rPr>
          <w:color w:val="000000" w:themeColor="text1"/>
          <w:sz w:val="20"/>
          <w:szCs w:val="20"/>
          <w:lang w:val="en-US"/>
        </w:rPr>
        <w:t>never experimented, and yes = already experimented</w:t>
      </w:r>
      <w:r w:rsidRPr="00084315">
        <w:rPr>
          <w:sz w:val="20"/>
          <w:szCs w:val="20"/>
          <w:lang w:val="en-US"/>
        </w:rPr>
        <w:t>. Altered waist circumference ˃90</w:t>
      </w:r>
      <w:r w:rsidRPr="00084315">
        <w:rPr>
          <w:sz w:val="20"/>
          <w:szCs w:val="20"/>
          <w:vertAlign w:val="superscript"/>
          <w:lang w:val="en-US"/>
        </w:rPr>
        <w:t>th</w:t>
      </w:r>
      <w:r w:rsidRPr="00084315">
        <w:rPr>
          <w:sz w:val="20"/>
          <w:szCs w:val="20"/>
          <w:lang w:val="en-US"/>
        </w:rPr>
        <w:t xml:space="preserve"> percentile or ≥80cm (IDF, 2005); nutritional status classification according to BMI-for-age z-score (WHO,</w:t>
      </w:r>
      <w:r>
        <w:rPr>
          <w:sz w:val="20"/>
          <w:szCs w:val="20"/>
          <w:lang w:val="en-US"/>
        </w:rPr>
        <w:t xml:space="preserve"> </w:t>
      </w:r>
      <w:r w:rsidRPr="00084315">
        <w:rPr>
          <w:sz w:val="20"/>
          <w:szCs w:val="20"/>
          <w:lang w:val="en-US"/>
        </w:rPr>
        <w:t>2007).</w:t>
      </w:r>
    </w:p>
    <w:p w14:paraId="7DB4DD1F" w14:textId="77777777" w:rsidR="005D64FF" w:rsidRDefault="005D64FF">
      <w:pPr>
        <w:spacing w:after="160" w:line="360" w:lineRule="auto"/>
        <w:ind w:firstLine="709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5C6ED00C" w14:textId="45A1F8B9" w:rsidR="005D64FF" w:rsidRPr="00E648DC" w:rsidRDefault="0059125F" w:rsidP="005D64FF">
      <w:pPr>
        <w:jc w:val="both"/>
        <w:rPr>
          <w:lang w:val="en-US"/>
        </w:rPr>
      </w:pPr>
      <w:r>
        <w:rPr>
          <w:b/>
          <w:lang w:val="en-US"/>
        </w:rPr>
        <w:lastRenderedPageBreak/>
        <w:t xml:space="preserve">Additional file 1: </w:t>
      </w:r>
      <w:r w:rsidRPr="00E648DC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="005D64FF" w:rsidRPr="00E648DC">
        <w:rPr>
          <w:b/>
          <w:lang w:val="en-US"/>
        </w:rPr>
        <w:t>3.</w:t>
      </w:r>
      <w:r w:rsidR="005D64FF" w:rsidRPr="00E648DC">
        <w:rPr>
          <w:lang w:val="en-US"/>
        </w:rPr>
        <w:t xml:space="preserve"> Prevalence ratio of insulin resistance, </w:t>
      </w:r>
      <w:r w:rsidR="005D64FF">
        <w:rPr>
          <w:lang w:val="en-US"/>
        </w:rPr>
        <w:t>according to</w:t>
      </w:r>
      <w:r w:rsidR="005D64FF" w:rsidRPr="00E648DC">
        <w:rPr>
          <w:lang w:val="en-US"/>
        </w:rPr>
        <w:t xml:space="preserve"> HOMA-IR and insulin in Porto Alegre.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6"/>
        <w:gridCol w:w="1635"/>
        <w:gridCol w:w="1452"/>
        <w:gridCol w:w="1539"/>
        <w:gridCol w:w="1453"/>
        <w:gridCol w:w="1465"/>
      </w:tblGrid>
      <w:tr w:rsidR="005D64FF" w:rsidRPr="00E648DC" w14:paraId="2C420166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22303BAC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2F6DEAC2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452" w:type="pct"/>
            <w:gridSpan w:val="4"/>
            <w:tcBorders>
              <w:top w:val="single" w:sz="4" w:space="0" w:color="auto"/>
            </w:tcBorders>
            <w:vAlign w:val="center"/>
          </w:tcPr>
          <w:p w14:paraId="26D3F3F0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Porto Alegre (507)</w:t>
            </w:r>
          </w:p>
        </w:tc>
      </w:tr>
      <w:tr w:rsidR="005D64FF" w:rsidRPr="00E648DC" w14:paraId="7D692792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7B3C7D45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5A9EAA63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7" w:type="pct"/>
            <w:gridSpan w:val="2"/>
            <w:tcBorders>
              <w:top w:val="single" w:sz="4" w:space="0" w:color="auto"/>
            </w:tcBorders>
            <w:vAlign w:val="center"/>
          </w:tcPr>
          <w:p w14:paraId="13FB8E94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HOMA-IR</w:t>
            </w:r>
          </w:p>
          <w:p w14:paraId="34998BD9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(109)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</w:tcBorders>
            <w:vAlign w:val="center"/>
          </w:tcPr>
          <w:p w14:paraId="0196D3A3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Insulin</w:t>
            </w:r>
          </w:p>
          <w:p w14:paraId="1241B27D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(95)</w:t>
            </w:r>
          </w:p>
        </w:tc>
      </w:tr>
      <w:tr w:rsidR="005D64FF" w:rsidRPr="00E648DC" w14:paraId="47E2031E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4620004A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54B7FCDC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48" w:type="pct"/>
            <w:tcBorders>
              <w:top w:val="single" w:sz="4" w:space="0" w:color="auto"/>
            </w:tcBorders>
            <w:vAlign w:val="center"/>
          </w:tcPr>
          <w:p w14:paraId="316C65EE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Adjusted</w:t>
            </w:r>
          </w:p>
        </w:tc>
        <w:tc>
          <w:tcPr>
            <w:tcW w:w="899" w:type="pct"/>
            <w:tcBorders>
              <w:top w:val="single" w:sz="4" w:space="0" w:color="auto"/>
            </w:tcBorders>
            <w:vAlign w:val="center"/>
          </w:tcPr>
          <w:p w14:paraId="268F256B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Adjusted P value</w:t>
            </w:r>
          </w:p>
        </w:tc>
        <w:tc>
          <w:tcPr>
            <w:tcW w:w="849" w:type="pct"/>
            <w:tcBorders>
              <w:top w:val="single" w:sz="4" w:space="0" w:color="auto"/>
            </w:tcBorders>
            <w:vAlign w:val="center"/>
          </w:tcPr>
          <w:p w14:paraId="5C9B380F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 xml:space="preserve">Adjusted </w:t>
            </w:r>
          </w:p>
        </w:tc>
        <w:tc>
          <w:tcPr>
            <w:tcW w:w="856" w:type="pct"/>
            <w:tcBorders>
              <w:top w:val="single" w:sz="4" w:space="0" w:color="auto"/>
            </w:tcBorders>
            <w:vAlign w:val="center"/>
          </w:tcPr>
          <w:p w14:paraId="49C28E83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Adjusted P value</w:t>
            </w:r>
          </w:p>
        </w:tc>
      </w:tr>
      <w:tr w:rsidR="005D64FF" w:rsidRPr="00E648DC" w14:paraId="572A891E" w14:textId="77777777" w:rsidTr="00B75F13">
        <w:trPr>
          <w:trHeight w:val="20"/>
        </w:trPr>
        <w:tc>
          <w:tcPr>
            <w:tcW w:w="593" w:type="pct"/>
            <w:vAlign w:val="center"/>
          </w:tcPr>
          <w:p w14:paraId="449E7356" w14:textId="77777777" w:rsidR="005D64FF" w:rsidRPr="00E648DC" w:rsidRDefault="005D64FF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i/>
                <w:iCs/>
                <w:sz w:val="22"/>
                <w:szCs w:val="22"/>
                <w:lang w:val="en-US"/>
              </w:rPr>
              <w:t>Level 1</w:t>
            </w:r>
          </w:p>
        </w:tc>
        <w:tc>
          <w:tcPr>
            <w:tcW w:w="955" w:type="pct"/>
            <w:vAlign w:val="center"/>
          </w:tcPr>
          <w:p w14:paraId="0DBB7121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848" w:type="pct"/>
            <w:vAlign w:val="center"/>
          </w:tcPr>
          <w:p w14:paraId="6AEFAC05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99" w:type="pct"/>
            <w:shd w:val="clear" w:color="auto" w:fill="FFFFFF" w:themeFill="background1"/>
            <w:vAlign w:val="center"/>
          </w:tcPr>
          <w:p w14:paraId="07A71C07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49" w:type="pct"/>
            <w:vAlign w:val="center"/>
          </w:tcPr>
          <w:p w14:paraId="30EAF4B6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6" w:type="pct"/>
            <w:vAlign w:val="center"/>
          </w:tcPr>
          <w:p w14:paraId="40BABE7D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D64FF" w:rsidRPr="00E648DC" w14:paraId="11863245" w14:textId="77777777" w:rsidTr="00B75F13">
        <w:trPr>
          <w:trHeight w:val="20"/>
        </w:trPr>
        <w:tc>
          <w:tcPr>
            <w:tcW w:w="593" w:type="pct"/>
            <w:vAlign w:val="center"/>
          </w:tcPr>
          <w:p w14:paraId="15DB1739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vAlign w:val="center"/>
          </w:tcPr>
          <w:p w14:paraId="11169896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bCs/>
                <w:sz w:val="22"/>
                <w:szCs w:val="22"/>
                <w:lang w:val="en-US"/>
              </w:rPr>
              <w:t>12-13 years</w:t>
            </w:r>
          </w:p>
        </w:tc>
        <w:tc>
          <w:tcPr>
            <w:tcW w:w="848" w:type="pct"/>
            <w:vAlign w:val="center"/>
          </w:tcPr>
          <w:p w14:paraId="2AE872C8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99" w:type="pct"/>
            <w:vAlign w:val="center"/>
          </w:tcPr>
          <w:p w14:paraId="328836A7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49" w:type="pct"/>
            <w:vAlign w:val="center"/>
          </w:tcPr>
          <w:p w14:paraId="2EA56FE6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56" w:type="pct"/>
            <w:vAlign w:val="center"/>
          </w:tcPr>
          <w:p w14:paraId="1BC28C1F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D64FF" w:rsidRPr="00E648DC" w14:paraId="771ABD50" w14:textId="77777777" w:rsidTr="00B75F13">
        <w:trPr>
          <w:trHeight w:val="20"/>
        </w:trPr>
        <w:tc>
          <w:tcPr>
            <w:tcW w:w="593" w:type="pct"/>
            <w:vAlign w:val="center"/>
          </w:tcPr>
          <w:p w14:paraId="64432C99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vAlign w:val="center"/>
          </w:tcPr>
          <w:p w14:paraId="0012D7E1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bCs/>
                <w:sz w:val="22"/>
                <w:szCs w:val="22"/>
                <w:lang w:val="en-US"/>
              </w:rPr>
              <w:t>14 years</w:t>
            </w:r>
          </w:p>
        </w:tc>
        <w:tc>
          <w:tcPr>
            <w:tcW w:w="848" w:type="pct"/>
            <w:vAlign w:val="center"/>
          </w:tcPr>
          <w:p w14:paraId="6DF09499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0.76</w:t>
            </w:r>
          </w:p>
          <w:p w14:paraId="4181A4D3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(0.42-1.35)</w:t>
            </w:r>
          </w:p>
        </w:tc>
        <w:tc>
          <w:tcPr>
            <w:tcW w:w="899" w:type="pct"/>
            <w:vAlign w:val="center"/>
          </w:tcPr>
          <w:p w14:paraId="259D01DA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0.338</w:t>
            </w:r>
          </w:p>
        </w:tc>
        <w:tc>
          <w:tcPr>
            <w:tcW w:w="849" w:type="pct"/>
            <w:vAlign w:val="center"/>
          </w:tcPr>
          <w:p w14:paraId="135CE1D0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0.82</w:t>
            </w:r>
          </w:p>
          <w:p w14:paraId="6D4FA554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(0.39-1.71)</w:t>
            </w:r>
          </w:p>
        </w:tc>
        <w:tc>
          <w:tcPr>
            <w:tcW w:w="856" w:type="pct"/>
            <w:vAlign w:val="center"/>
          </w:tcPr>
          <w:p w14:paraId="23866D45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0.600</w:t>
            </w:r>
          </w:p>
        </w:tc>
      </w:tr>
      <w:tr w:rsidR="005D64FF" w:rsidRPr="00E648DC" w14:paraId="0E03A483" w14:textId="77777777" w:rsidTr="00B75F13">
        <w:trPr>
          <w:trHeight w:val="20"/>
        </w:trPr>
        <w:tc>
          <w:tcPr>
            <w:tcW w:w="593" w:type="pct"/>
            <w:vAlign w:val="center"/>
          </w:tcPr>
          <w:p w14:paraId="57DDB0AE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vAlign w:val="center"/>
          </w:tcPr>
          <w:p w14:paraId="6ECFDE8C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bCs/>
                <w:sz w:val="22"/>
                <w:szCs w:val="22"/>
                <w:lang w:val="en-US"/>
              </w:rPr>
              <w:t>15-17 years</w:t>
            </w:r>
          </w:p>
        </w:tc>
        <w:tc>
          <w:tcPr>
            <w:tcW w:w="848" w:type="pct"/>
            <w:vAlign w:val="center"/>
          </w:tcPr>
          <w:p w14:paraId="37998ACF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0.62</w:t>
            </w:r>
          </w:p>
          <w:p w14:paraId="186EFB0C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(0.39-0.99)</w:t>
            </w:r>
          </w:p>
        </w:tc>
        <w:tc>
          <w:tcPr>
            <w:tcW w:w="899" w:type="pct"/>
            <w:vAlign w:val="center"/>
          </w:tcPr>
          <w:p w14:paraId="74A1B8A6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0.047</w:t>
            </w:r>
          </w:p>
        </w:tc>
        <w:tc>
          <w:tcPr>
            <w:tcW w:w="849" w:type="pct"/>
            <w:vAlign w:val="center"/>
          </w:tcPr>
          <w:p w14:paraId="7B35A878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0.61</w:t>
            </w:r>
          </w:p>
          <w:p w14:paraId="548D00A6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(0.35-1.06)</w:t>
            </w:r>
          </w:p>
        </w:tc>
        <w:tc>
          <w:tcPr>
            <w:tcW w:w="856" w:type="pct"/>
            <w:vAlign w:val="center"/>
          </w:tcPr>
          <w:p w14:paraId="405EC04A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0.082</w:t>
            </w:r>
          </w:p>
        </w:tc>
      </w:tr>
      <w:tr w:rsidR="005D64FF" w:rsidRPr="00E648DC" w14:paraId="564BA91D" w14:textId="77777777" w:rsidTr="00B75F13">
        <w:trPr>
          <w:trHeight w:val="20"/>
        </w:trPr>
        <w:tc>
          <w:tcPr>
            <w:tcW w:w="593" w:type="pct"/>
            <w:tcBorders>
              <w:bottom w:val="nil"/>
            </w:tcBorders>
            <w:vAlign w:val="center"/>
          </w:tcPr>
          <w:p w14:paraId="3CCAEFF6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i/>
                <w:iCs/>
                <w:sz w:val="22"/>
                <w:szCs w:val="22"/>
                <w:lang w:val="en-US"/>
              </w:rPr>
              <w:t>Level 2</w:t>
            </w:r>
          </w:p>
        </w:tc>
        <w:tc>
          <w:tcPr>
            <w:tcW w:w="955" w:type="pct"/>
            <w:tcBorders>
              <w:bottom w:val="nil"/>
            </w:tcBorders>
            <w:vAlign w:val="center"/>
          </w:tcPr>
          <w:p w14:paraId="506476F3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Ethnicity</w:t>
            </w:r>
          </w:p>
        </w:tc>
        <w:tc>
          <w:tcPr>
            <w:tcW w:w="848" w:type="pct"/>
            <w:tcBorders>
              <w:bottom w:val="nil"/>
            </w:tcBorders>
            <w:vAlign w:val="center"/>
          </w:tcPr>
          <w:p w14:paraId="3934262A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99" w:type="pct"/>
            <w:tcBorders>
              <w:bottom w:val="nil"/>
            </w:tcBorders>
            <w:vAlign w:val="center"/>
          </w:tcPr>
          <w:p w14:paraId="20A8E397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49" w:type="pct"/>
            <w:tcBorders>
              <w:bottom w:val="nil"/>
            </w:tcBorders>
            <w:vAlign w:val="center"/>
          </w:tcPr>
          <w:p w14:paraId="0A2FD287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67AC4122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D64FF" w:rsidRPr="00E648DC" w14:paraId="18F8C04B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nil"/>
            </w:tcBorders>
            <w:vAlign w:val="center"/>
          </w:tcPr>
          <w:p w14:paraId="2FA3AFBA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tcBorders>
              <w:top w:val="nil"/>
              <w:bottom w:val="nil"/>
            </w:tcBorders>
            <w:vAlign w:val="center"/>
          </w:tcPr>
          <w:p w14:paraId="35994584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Black</w:t>
            </w:r>
          </w:p>
        </w:tc>
        <w:tc>
          <w:tcPr>
            <w:tcW w:w="848" w:type="pct"/>
            <w:tcBorders>
              <w:top w:val="nil"/>
              <w:bottom w:val="nil"/>
            </w:tcBorders>
            <w:vAlign w:val="center"/>
          </w:tcPr>
          <w:p w14:paraId="540CB5B7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2.51</w:t>
            </w:r>
          </w:p>
          <w:p w14:paraId="06A40261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(1.32-4.78)</w:t>
            </w:r>
          </w:p>
        </w:tc>
        <w:tc>
          <w:tcPr>
            <w:tcW w:w="899" w:type="pct"/>
            <w:tcBorders>
              <w:top w:val="nil"/>
              <w:bottom w:val="nil"/>
            </w:tcBorders>
            <w:vAlign w:val="center"/>
          </w:tcPr>
          <w:p w14:paraId="5CFBEEFF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0.007</w:t>
            </w:r>
          </w:p>
        </w:tc>
        <w:tc>
          <w:tcPr>
            <w:tcW w:w="849" w:type="pct"/>
            <w:tcBorders>
              <w:top w:val="nil"/>
              <w:bottom w:val="nil"/>
            </w:tcBorders>
            <w:vAlign w:val="center"/>
          </w:tcPr>
          <w:p w14:paraId="480C8979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856" w:type="pct"/>
            <w:tcBorders>
              <w:top w:val="nil"/>
              <w:bottom w:val="nil"/>
            </w:tcBorders>
            <w:vAlign w:val="center"/>
          </w:tcPr>
          <w:p w14:paraId="2402C2D2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*</w:t>
            </w:r>
          </w:p>
        </w:tc>
      </w:tr>
      <w:tr w:rsidR="005D64FF" w:rsidRPr="00E648DC" w14:paraId="7066575E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single" w:sz="4" w:space="0" w:color="auto"/>
            </w:tcBorders>
            <w:vAlign w:val="center"/>
          </w:tcPr>
          <w:p w14:paraId="19F5B419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tcBorders>
              <w:top w:val="nil"/>
              <w:bottom w:val="single" w:sz="4" w:space="0" w:color="auto"/>
            </w:tcBorders>
            <w:vAlign w:val="center"/>
          </w:tcPr>
          <w:p w14:paraId="020AD510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Others</w:t>
            </w:r>
          </w:p>
        </w:tc>
        <w:tc>
          <w:tcPr>
            <w:tcW w:w="848" w:type="pct"/>
            <w:tcBorders>
              <w:top w:val="nil"/>
              <w:bottom w:val="single" w:sz="4" w:space="0" w:color="auto"/>
            </w:tcBorders>
            <w:vAlign w:val="center"/>
          </w:tcPr>
          <w:p w14:paraId="749C8034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1.60</w:t>
            </w:r>
          </w:p>
          <w:p w14:paraId="32EF5057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(0.98-2.62)</w:t>
            </w:r>
          </w:p>
        </w:tc>
        <w:tc>
          <w:tcPr>
            <w:tcW w:w="899" w:type="pct"/>
            <w:tcBorders>
              <w:top w:val="nil"/>
              <w:bottom w:val="single" w:sz="4" w:space="0" w:color="auto"/>
            </w:tcBorders>
            <w:vAlign w:val="center"/>
          </w:tcPr>
          <w:p w14:paraId="21E9F758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0.058</w:t>
            </w:r>
          </w:p>
        </w:tc>
        <w:tc>
          <w:tcPr>
            <w:tcW w:w="849" w:type="pct"/>
            <w:tcBorders>
              <w:top w:val="nil"/>
              <w:bottom w:val="single" w:sz="4" w:space="0" w:color="auto"/>
            </w:tcBorders>
            <w:vAlign w:val="center"/>
          </w:tcPr>
          <w:p w14:paraId="27C2A75D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856" w:type="pct"/>
            <w:tcBorders>
              <w:top w:val="nil"/>
              <w:bottom w:val="single" w:sz="4" w:space="0" w:color="auto"/>
            </w:tcBorders>
            <w:vAlign w:val="center"/>
          </w:tcPr>
          <w:p w14:paraId="719B5DB2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*</w:t>
            </w:r>
          </w:p>
        </w:tc>
      </w:tr>
      <w:tr w:rsidR="005D64FF" w:rsidRPr="00E648DC" w14:paraId="2C15C131" w14:textId="77777777" w:rsidTr="00B75F13">
        <w:trPr>
          <w:trHeight w:val="20"/>
        </w:trPr>
        <w:tc>
          <w:tcPr>
            <w:tcW w:w="593" w:type="pct"/>
            <w:vAlign w:val="center"/>
          </w:tcPr>
          <w:p w14:paraId="2132ABF5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vAlign w:val="center"/>
          </w:tcPr>
          <w:p w14:paraId="2FFBA4C1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Menarche Time</w:t>
            </w:r>
          </w:p>
          <w:p w14:paraId="63EC5647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≥ 2 years</w:t>
            </w:r>
          </w:p>
        </w:tc>
        <w:tc>
          <w:tcPr>
            <w:tcW w:w="848" w:type="pct"/>
            <w:vAlign w:val="center"/>
          </w:tcPr>
          <w:p w14:paraId="7CB6DDA5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0.65</w:t>
            </w:r>
          </w:p>
          <w:p w14:paraId="0E620CD0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(0.39-1.09)</w:t>
            </w:r>
          </w:p>
        </w:tc>
        <w:tc>
          <w:tcPr>
            <w:tcW w:w="899" w:type="pct"/>
            <w:vAlign w:val="center"/>
          </w:tcPr>
          <w:p w14:paraId="6292436E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0.106</w:t>
            </w:r>
          </w:p>
        </w:tc>
        <w:tc>
          <w:tcPr>
            <w:tcW w:w="849" w:type="pct"/>
            <w:vAlign w:val="center"/>
          </w:tcPr>
          <w:p w14:paraId="2031B1D3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0.49</w:t>
            </w:r>
          </w:p>
          <w:p w14:paraId="2D7F9D7B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(0.32-0.77)</w:t>
            </w:r>
          </w:p>
        </w:tc>
        <w:tc>
          <w:tcPr>
            <w:tcW w:w="856" w:type="pct"/>
            <w:vAlign w:val="center"/>
          </w:tcPr>
          <w:p w14:paraId="13C94982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0.003</w:t>
            </w:r>
          </w:p>
        </w:tc>
      </w:tr>
      <w:tr w:rsidR="005D64FF" w:rsidRPr="00E648DC" w14:paraId="5E363C3C" w14:textId="77777777" w:rsidTr="00B75F13">
        <w:trPr>
          <w:trHeight w:val="20"/>
        </w:trPr>
        <w:tc>
          <w:tcPr>
            <w:tcW w:w="593" w:type="pct"/>
            <w:vAlign w:val="center"/>
          </w:tcPr>
          <w:p w14:paraId="59A13AC8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vAlign w:val="center"/>
          </w:tcPr>
          <w:p w14:paraId="1958FD86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0602C29E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Alcohol</w:t>
            </w:r>
          </w:p>
        </w:tc>
        <w:tc>
          <w:tcPr>
            <w:tcW w:w="848" w:type="pct"/>
            <w:vAlign w:val="center"/>
          </w:tcPr>
          <w:p w14:paraId="32F0DF12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99" w:type="pct"/>
            <w:vAlign w:val="center"/>
          </w:tcPr>
          <w:p w14:paraId="5DAA8DCE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49" w:type="pct"/>
            <w:vAlign w:val="center"/>
          </w:tcPr>
          <w:p w14:paraId="730EF0A0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6" w:type="pct"/>
            <w:vAlign w:val="center"/>
          </w:tcPr>
          <w:p w14:paraId="1F320D55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D64FF" w:rsidRPr="00E648DC" w14:paraId="4214C3B5" w14:textId="77777777" w:rsidTr="00B75F13">
        <w:trPr>
          <w:trHeight w:val="20"/>
        </w:trPr>
        <w:tc>
          <w:tcPr>
            <w:tcW w:w="593" w:type="pct"/>
            <w:vAlign w:val="center"/>
          </w:tcPr>
          <w:p w14:paraId="61B1B923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vAlign w:val="center"/>
          </w:tcPr>
          <w:p w14:paraId="7A1870C4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Yes</w:t>
            </w:r>
          </w:p>
        </w:tc>
        <w:tc>
          <w:tcPr>
            <w:tcW w:w="848" w:type="pct"/>
            <w:vAlign w:val="center"/>
          </w:tcPr>
          <w:p w14:paraId="16AB157A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0.77</w:t>
            </w:r>
          </w:p>
          <w:p w14:paraId="3C63AFFA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(0.52-1.13)</w:t>
            </w:r>
          </w:p>
        </w:tc>
        <w:tc>
          <w:tcPr>
            <w:tcW w:w="899" w:type="pct"/>
            <w:vAlign w:val="center"/>
          </w:tcPr>
          <w:p w14:paraId="5762EEAC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0.179</w:t>
            </w:r>
          </w:p>
        </w:tc>
        <w:tc>
          <w:tcPr>
            <w:tcW w:w="849" w:type="pct"/>
            <w:vAlign w:val="center"/>
          </w:tcPr>
          <w:p w14:paraId="096B290F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856" w:type="pct"/>
            <w:vAlign w:val="center"/>
          </w:tcPr>
          <w:p w14:paraId="6F12DF7D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*</w:t>
            </w:r>
          </w:p>
        </w:tc>
      </w:tr>
      <w:tr w:rsidR="005D64FF" w:rsidRPr="00E648DC" w14:paraId="09429415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4D5FD" w14:textId="77777777" w:rsidR="005D64FF" w:rsidRPr="00E648DC" w:rsidRDefault="005D64FF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i/>
                <w:iCs/>
                <w:sz w:val="22"/>
                <w:szCs w:val="22"/>
                <w:lang w:val="en-US"/>
              </w:rPr>
              <w:t>Level 3</w:t>
            </w:r>
          </w:p>
          <w:p w14:paraId="1BB21F95" w14:textId="77777777" w:rsidR="005D64FF" w:rsidRPr="00E648DC" w:rsidRDefault="005D64FF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i/>
                <w:iCs/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25459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Waist circumference</w:t>
            </w:r>
            <w:r w:rsidRPr="00E648DC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A9D2C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C555B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382FD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4F25D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D64FF" w:rsidRPr="00E648DC" w14:paraId="65BFC5A7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7A93E" w14:textId="77777777" w:rsidR="005D64FF" w:rsidRPr="00E648DC" w:rsidRDefault="005D64FF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49188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Altered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FD85C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2.34</w:t>
            </w:r>
          </w:p>
          <w:p w14:paraId="638C25F9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(1.61-3.38)</w:t>
            </w:r>
          </w:p>
        </w:tc>
        <w:tc>
          <w:tcPr>
            <w:tcW w:w="8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9B885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˂0.001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891D8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2.55</w:t>
            </w:r>
          </w:p>
          <w:p w14:paraId="310FE8E8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(1.67-3.89)</w:t>
            </w:r>
          </w:p>
        </w:tc>
        <w:tc>
          <w:tcPr>
            <w:tcW w:w="8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6D32A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˂0.001</w:t>
            </w:r>
          </w:p>
        </w:tc>
      </w:tr>
      <w:tr w:rsidR="005D64FF" w:rsidRPr="00E648DC" w14:paraId="0FA755BD" w14:textId="77777777" w:rsidTr="00B75F13">
        <w:trPr>
          <w:trHeight w:val="20"/>
        </w:trPr>
        <w:tc>
          <w:tcPr>
            <w:tcW w:w="593" w:type="pct"/>
            <w:tcBorders>
              <w:top w:val="single" w:sz="4" w:space="0" w:color="auto"/>
            </w:tcBorders>
            <w:vAlign w:val="center"/>
          </w:tcPr>
          <w:p w14:paraId="090E77E1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Level 3</w:t>
            </w:r>
          </w:p>
          <w:p w14:paraId="0B19AEE9" w14:textId="77777777" w:rsidR="005D64FF" w:rsidRPr="00E648DC" w:rsidRDefault="005D64FF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i/>
                <w:iCs/>
                <w:sz w:val="22"/>
                <w:szCs w:val="22"/>
                <w:lang w:val="en-US"/>
              </w:rPr>
              <w:t>Model 2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7357CEA6" w14:textId="77777777" w:rsidR="005D64FF" w:rsidRPr="00E648DC" w:rsidRDefault="005D64FF" w:rsidP="00B75F13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Nutritional status</w:t>
            </w:r>
          </w:p>
        </w:tc>
        <w:tc>
          <w:tcPr>
            <w:tcW w:w="848" w:type="pct"/>
            <w:tcBorders>
              <w:top w:val="single" w:sz="4" w:space="0" w:color="auto"/>
            </w:tcBorders>
            <w:vAlign w:val="center"/>
          </w:tcPr>
          <w:p w14:paraId="0A9FA461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99" w:type="pct"/>
            <w:tcBorders>
              <w:top w:val="single" w:sz="4" w:space="0" w:color="auto"/>
            </w:tcBorders>
            <w:vAlign w:val="center"/>
          </w:tcPr>
          <w:p w14:paraId="2971CA46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  <w:vAlign w:val="center"/>
          </w:tcPr>
          <w:p w14:paraId="0D699947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auto"/>
            </w:tcBorders>
            <w:vAlign w:val="center"/>
          </w:tcPr>
          <w:p w14:paraId="2729F4F6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D64FF" w:rsidRPr="00E648DC" w14:paraId="17570701" w14:textId="77777777" w:rsidTr="00B75F13">
        <w:trPr>
          <w:trHeight w:val="20"/>
        </w:trPr>
        <w:tc>
          <w:tcPr>
            <w:tcW w:w="593" w:type="pct"/>
            <w:tcBorders>
              <w:top w:val="nil"/>
              <w:bottom w:val="single" w:sz="4" w:space="0" w:color="auto"/>
            </w:tcBorders>
            <w:vAlign w:val="center"/>
          </w:tcPr>
          <w:p w14:paraId="2190FB5E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55" w:type="pct"/>
            <w:tcBorders>
              <w:top w:val="nil"/>
              <w:bottom w:val="single" w:sz="4" w:space="0" w:color="auto"/>
            </w:tcBorders>
            <w:vAlign w:val="center"/>
          </w:tcPr>
          <w:p w14:paraId="52081878" w14:textId="77777777" w:rsidR="005D64FF" w:rsidRPr="00E648DC" w:rsidRDefault="005D64FF" w:rsidP="00B75F13">
            <w:pPr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Overweight and obesity</w:t>
            </w:r>
          </w:p>
        </w:tc>
        <w:tc>
          <w:tcPr>
            <w:tcW w:w="848" w:type="pct"/>
            <w:tcBorders>
              <w:top w:val="nil"/>
              <w:bottom w:val="single" w:sz="4" w:space="0" w:color="auto"/>
            </w:tcBorders>
            <w:vAlign w:val="center"/>
          </w:tcPr>
          <w:p w14:paraId="1B9F8CD6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1.57</w:t>
            </w:r>
          </w:p>
          <w:p w14:paraId="52EAAE08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(1.10-2.23)</w:t>
            </w:r>
          </w:p>
        </w:tc>
        <w:tc>
          <w:tcPr>
            <w:tcW w:w="899" w:type="pct"/>
            <w:tcBorders>
              <w:top w:val="nil"/>
              <w:bottom w:val="single" w:sz="4" w:space="0" w:color="auto"/>
            </w:tcBorders>
            <w:vAlign w:val="center"/>
          </w:tcPr>
          <w:p w14:paraId="10233CE7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0.014</w:t>
            </w:r>
          </w:p>
        </w:tc>
        <w:tc>
          <w:tcPr>
            <w:tcW w:w="849" w:type="pct"/>
            <w:tcBorders>
              <w:top w:val="nil"/>
              <w:bottom w:val="single" w:sz="4" w:space="0" w:color="auto"/>
            </w:tcBorders>
            <w:vAlign w:val="center"/>
          </w:tcPr>
          <w:p w14:paraId="32E43526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1.94</w:t>
            </w:r>
          </w:p>
          <w:p w14:paraId="77D7B45D" w14:textId="77777777" w:rsidR="005D64FF" w:rsidRPr="00E648DC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E648DC">
              <w:rPr>
                <w:sz w:val="22"/>
                <w:szCs w:val="22"/>
                <w:lang w:val="en-US"/>
              </w:rPr>
              <w:t>(1.30-2.88)</w:t>
            </w:r>
          </w:p>
        </w:tc>
        <w:tc>
          <w:tcPr>
            <w:tcW w:w="856" w:type="pct"/>
            <w:tcBorders>
              <w:top w:val="nil"/>
              <w:bottom w:val="single" w:sz="4" w:space="0" w:color="auto"/>
            </w:tcBorders>
            <w:vAlign w:val="center"/>
          </w:tcPr>
          <w:p w14:paraId="292F5184" w14:textId="77777777" w:rsidR="005D64FF" w:rsidRPr="00E648DC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48DC">
              <w:rPr>
                <w:b/>
                <w:bCs/>
                <w:sz w:val="22"/>
                <w:szCs w:val="22"/>
                <w:lang w:val="en-US"/>
              </w:rPr>
              <w:t>0.002</w:t>
            </w:r>
          </w:p>
        </w:tc>
      </w:tr>
    </w:tbl>
    <w:p w14:paraId="00B460DF" w14:textId="77777777" w:rsidR="005D64FF" w:rsidRPr="00E648DC" w:rsidRDefault="005D64FF" w:rsidP="005D64FF">
      <w:pPr>
        <w:jc w:val="both"/>
        <w:rPr>
          <w:lang w:val="en-US"/>
        </w:rPr>
      </w:pPr>
      <w:r w:rsidRPr="00E648DC">
        <w:rPr>
          <w:sz w:val="20"/>
          <w:szCs w:val="20"/>
          <w:lang w:val="en-US"/>
        </w:rPr>
        <w:t>Multivariate Poisson regression model; P value ≤0.05 and 95%CI; IR = HOMA ≥3.16; Insulin ≥15mU/mL (I Diretriz de prevenção da aterosclerose na infância e adolescência, 2005); Ethnicity: white (reference), black and others (indigenous, mixed and yellow); Group Menarche ≥ 2 years: 2 years or more since menarche; Reference: category = 1 (Less than 2 years since menarche);</w:t>
      </w:r>
      <w:r w:rsidRPr="00E648DC">
        <w:rPr>
          <w:lang w:val="en-US"/>
        </w:rPr>
        <w:t xml:space="preserve"> </w:t>
      </w:r>
      <w:r w:rsidRPr="00E648DC">
        <w:rPr>
          <w:sz w:val="20"/>
          <w:szCs w:val="20"/>
          <w:lang w:val="en-US"/>
        </w:rPr>
        <w:t>Alcohol: no = never experimented, and yes = already experimented; Smoking no = never experimented, and yes = already experimented. Altered waist circumference ˃90</w:t>
      </w:r>
      <w:r w:rsidRPr="00E648DC">
        <w:rPr>
          <w:sz w:val="20"/>
          <w:szCs w:val="20"/>
          <w:vertAlign w:val="superscript"/>
          <w:lang w:val="en-US"/>
        </w:rPr>
        <w:t>th</w:t>
      </w:r>
      <w:r w:rsidRPr="00E648DC">
        <w:rPr>
          <w:sz w:val="20"/>
          <w:szCs w:val="20"/>
          <w:lang w:val="en-US"/>
        </w:rPr>
        <w:t xml:space="preserve"> percentile or ≥80cm (IDF, 2005); nutritional status classification according to BMI-for-age z-score (WHO, 2007); (*) p˃0.20.</w:t>
      </w:r>
    </w:p>
    <w:p w14:paraId="5B38E3CF" w14:textId="77777777" w:rsidR="00EA090E" w:rsidRPr="005D64FF" w:rsidRDefault="00EA090E" w:rsidP="00B07C08">
      <w:pPr>
        <w:tabs>
          <w:tab w:val="left" w:pos="211"/>
        </w:tabs>
        <w:contextualSpacing/>
        <w:jc w:val="both"/>
        <w:rPr>
          <w:b/>
          <w:color w:val="0070C0"/>
          <w:lang w:val="en-US"/>
        </w:rPr>
      </w:pPr>
    </w:p>
    <w:p w14:paraId="2CBF887B" w14:textId="77777777" w:rsidR="005D64FF" w:rsidRDefault="005D64FF">
      <w:pPr>
        <w:spacing w:after="160" w:line="360" w:lineRule="auto"/>
        <w:ind w:firstLine="709"/>
        <w:jc w:val="both"/>
        <w:rPr>
          <w:b/>
          <w:color w:val="0070C0"/>
          <w:lang w:val="en-US"/>
        </w:rPr>
      </w:pPr>
      <w:r>
        <w:rPr>
          <w:b/>
          <w:color w:val="0070C0"/>
          <w:lang w:val="en-US"/>
        </w:rPr>
        <w:br w:type="page"/>
      </w:r>
    </w:p>
    <w:p w14:paraId="057511AA" w14:textId="4D1F93F5" w:rsidR="005D64FF" w:rsidRPr="000E0582" w:rsidRDefault="0059125F" w:rsidP="005D64FF">
      <w:pPr>
        <w:jc w:val="both"/>
        <w:rPr>
          <w:lang w:val="en-US"/>
        </w:rPr>
      </w:pPr>
      <w:r>
        <w:rPr>
          <w:b/>
          <w:lang w:val="en-US"/>
        </w:rPr>
        <w:lastRenderedPageBreak/>
        <w:t xml:space="preserve">Additional file 1: </w:t>
      </w:r>
      <w:r w:rsidRPr="000E0582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 w:rsidR="005D64FF" w:rsidRPr="000E0582">
        <w:rPr>
          <w:b/>
          <w:bCs/>
          <w:lang w:val="en-US"/>
        </w:rPr>
        <w:t>4</w:t>
      </w:r>
      <w:r w:rsidRPr="0059125F">
        <w:rPr>
          <w:b/>
          <w:lang w:val="en-US"/>
        </w:rPr>
        <w:t>.</w:t>
      </w:r>
      <w:r w:rsidR="005D64FF" w:rsidRPr="000E0582">
        <w:rPr>
          <w:lang w:val="en-US"/>
        </w:rPr>
        <w:t xml:space="preserve"> Characterization of dietary variables according to</w:t>
      </w:r>
      <w:r w:rsidR="005D64FF">
        <w:rPr>
          <w:lang w:val="en-US"/>
        </w:rPr>
        <w:t xml:space="preserve"> insulin resistance</w:t>
      </w:r>
      <w:r w:rsidR="005D64FF" w:rsidRPr="000E0582">
        <w:rPr>
          <w:lang w:val="en-US"/>
        </w:rPr>
        <w:t xml:space="preserve">, </w:t>
      </w:r>
      <w:r w:rsidR="005D64FF">
        <w:rPr>
          <w:lang w:val="en-US"/>
        </w:rPr>
        <w:t xml:space="preserve">in </w:t>
      </w:r>
      <w:r w:rsidR="005D64FF" w:rsidRPr="000E0582">
        <w:rPr>
          <w:lang w:val="en-US"/>
        </w:rPr>
        <w:t>Porto Velho and Porto Alegre, 2013-2014 (n=889).</w:t>
      </w:r>
    </w:p>
    <w:tbl>
      <w:tblPr>
        <w:tblStyle w:val="TableGrid"/>
        <w:tblW w:w="565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0"/>
        <w:gridCol w:w="1269"/>
        <w:gridCol w:w="1281"/>
        <w:gridCol w:w="1020"/>
        <w:gridCol w:w="1269"/>
        <w:gridCol w:w="1271"/>
        <w:gridCol w:w="1016"/>
      </w:tblGrid>
      <w:tr w:rsidR="005D64FF" w:rsidRPr="000E0582" w14:paraId="758787E5" w14:textId="77777777" w:rsidTr="00B75F13">
        <w:trPr>
          <w:trHeight w:val="20"/>
        </w:trPr>
        <w:tc>
          <w:tcPr>
            <w:tcW w:w="1389" w:type="pct"/>
            <w:tcBorders>
              <w:top w:val="single" w:sz="4" w:space="0" w:color="auto"/>
              <w:bottom w:val="single" w:sz="4" w:space="0" w:color="auto"/>
            </w:tcBorders>
          </w:tcPr>
          <w:p w14:paraId="77334E8B" w14:textId="77777777" w:rsidR="005D64FF" w:rsidRPr="000E0582" w:rsidRDefault="005D64FF" w:rsidP="00B75F13">
            <w:pPr>
              <w:tabs>
                <w:tab w:val="left" w:pos="211"/>
              </w:tabs>
              <w:jc w:val="both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29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5915A6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HOMA-IR</w:t>
            </w:r>
          </w:p>
          <w:p w14:paraId="22A02B31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</w:tcPr>
          <w:p w14:paraId="75A5BEE1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P value</w:t>
            </w:r>
          </w:p>
        </w:tc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98B3E6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Insulin</w:t>
            </w:r>
          </w:p>
          <w:p w14:paraId="673A69A0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14:paraId="46F30EB1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sz w:val="22"/>
                <w:szCs w:val="22"/>
                <w:lang w:val="en-US"/>
              </w:rPr>
              <w:t>P value</w:t>
            </w:r>
          </w:p>
        </w:tc>
      </w:tr>
      <w:tr w:rsidR="005D64FF" w:rsidRPr="000E0582" w14:paraId="215E60CE" w14:textId="77777777" w:rsidTr="00B75F13">
        <w:trPr>
          <w:trHeight w:val="20"/>
        </w:trPr>
        <w:tc>
          <w:tcPr>
            <w:tcW w:w="1389" w:type="pct"/>
            <w:tcBorders>
              <w:top w:val="single" w:sz="4" w:space="0" w:color="auto"/>
              <w:bottom w:val="single" w:sz="4" w:space="0" w:color="auto"/>
            </w:tcBorders>
          </w:tcPr>
          <w:p w14:paraId="6B755619" w14:textId="77777777" w:rsidR="005D64FF" w:rsidRPr="000E0582" w:rsidRDefault="005D64FF" w:rsidP="00B75F13">
            <w:pPr>
              <w:tabs>
                <w:tab w:val="left" w:pos="211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 xml:space="preserve">Characteristics 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4EB4E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Porto Velho (n=61)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3CA4F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Porto Alegre</w:t>
            </w:r>
          </w:p>
          <w:p w14:paraId="5C24EA4D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(n=109)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D6F42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1DDF0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Porto Velho</w:t>
            </w:r>
          </w:p>
          <w:p w14:paraId="6E0C2B68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(n=58)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A3236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Porto Alegre</w:t>
            </w:r>
          </w:p>
          <w:p w14:paraId="2A951E28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(n=95)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2A485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5D64FF" w:rsidRPr="000E0582" w14:paraId="5DCDCFC8" w14:textId="77777777" w:rsidTr="00B75F13"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B4742F" w14:textId="77777777" w:rsidR="005D64FF" w:rsidRPr="000E0582" w:rsidRDefault="005D64FF" w:rsidP="00B75F13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i/>
                <w:iCs/>
                <w:sz w:val="22"/>
                <w:szCs w:val="22"/>
                <w:lang w:val="en-US"/>
              </w:rPr>
              <w:t>Diet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DA1580" w14:textId="77777777" w:rsidR="005D64FF" w:rsidRPr="000E0582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sz w:val="22"/>
                <w:szCs w:val="22"/>
                <w:lang w:val="en-US"/>
              </w:rPr>
              <w:t>Mean (Standard error)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77B4F4" w14:textId="77777777" w:rsidR="005D64FF" w:rsidRPr="000E0582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sz w:val="22"/>
                <w:szCs w:val="22"/>
                <w:lang w:val="en-US"/>
              </w:rPr>
              <w:t>Mean (Standard error))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65CC62" w14:textId="77777777" w:rsidR="005D64FF" w:rsidRPr="000E0582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5E99FA" w14:textId="77777777" w:rsidR="005D64FF" w:rsidRPr="000E0582" w:rsidRDefault="005D64FF" w:rsidP="00B75F1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sz w:val="22"/>
                <w:szCs w:val="22"/>
                <w:lang w:val="en-US"/>
              </w:rPr>
              <w:t>Mean (Standard error)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5E583" w14:textId="77777777" w:rsidR="005D64FF" w:rsidRPr="000E0582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sz w:val="22"/>
                <w:szCs w:val="22"/>
                <w:lang w:val="en-US"/>
              </w:rPr>
              <w:t>Mean (Standard error)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829653" w14:textId="77777777" w:rsidR="005D64FF" w:rsidRPr="000E0582" w:rsidRDefault="005D64FF" w:rsidP="00B75F1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D64FF" w:rsidRPr="000E0582" w14:paraId="4C9BC754" w14:textId="77777777" w:rsidTr="00B75F13">
        <w:trPr>
          <w:trHeight w:val="20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1F7F" w14:textId="77777777" w:rsidR="005D64FF" w:rsidRPr="000E0582" w:rsidRDefault="005D64FF" w:rsidP="00B75F13">
            <w:pPr>
              <w:tabs>
                <w:tab w:val="left" w:pos="211"/>
              </w:tabs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 xml:space="preserve">Energy (Kcal) 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A1DEE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2456</w:t>
            </w:r>
          </w:p>
          <w:p w14:paraId="04CB28A7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(261)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34572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1841</w:t>
            </w:r>
          </w:p>
          <w:p w14:paraId="29EBD16D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(80)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E001D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sz w:val="22"/>
                <w:szCs w:val="22"/>
                <w:lang w:val="en-US"/>
              </w:rPr>
              <w:t>0.030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742BF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2618</w:t>
            </w:r>
          </w:p>
          <w:p w14:paraId="3DF87241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(219)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3EB6B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1786</w:t>
            </w:r>
          </w:p>
          <w:p w14:paraId="6BAB76D5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(87)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AB919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E0582">
              <w:rPr>
                <w:b/>
                <w:bCs/>
                <w:sz w:val="22"/>
                <w:szCs w:val="22"/>
                <w:lang w:val="en-US"/>
              </w:rPr>
              <w:t>0.001</w:t>
            </w:r>
          </w:p>
        </w:tc>
      </w:tr>
      <w:tr w:rsidR="005D64FF" w:rsidRPr="000E0582" w14:paraId="4705A375" w14:textId="77777777" w:rsidTr="00B75F13">
        <w:trPr>
          <w:trHeight w:val="20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AB3CA" w14:textId="77777777" w:rsidR="005D64FF" w:rsidRPr="000E0582" w:rsidRDefault="005D64FF" w:rsidP="00B75F13">
            <w:pPr>
              <w:tabs>
                <w:tab w:val="left" w:pos="211"/>
              </w:tabs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Omega-6: Omega-3 ratio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010CB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8.23</w:t>
            </w:r>
          </w:p>
          <w:p w14:paraId="35610F5E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(0.30)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757E5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8.37</w:t>
            </w:r>
          </w:p>
          <w:p w14:paraId="3413E8B9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(0.42)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3D6B2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0.809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7489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8.08</w:t>
            </w:r>
          </w:p>
          <w:p w14:paraId="5CE367A3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(0.30)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BB714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7.95</w:t>
            </w:r>
          </w:p>
          <w:p w14:paraId="2B7B2C18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(0.21)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668B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0.727</w:t>
            </w:r>
          </w:p>
        </w:tc>
      </w:tr>
      <w:tr w:rsidR="005D64FF" w:rsidRPr="000E0582" w14:paraId="5AEE992D" w14:textId="77777777" w:rsidTr="00B75F13">
        <w:trPr>
          <w:trHeight w:val="20"/>
        </w:trPr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5CABDA" w14:textId="77777777" w:rsidR="005D64FF" w:rsidRPr="000E0582" w:rsidRDefault="005D64FF" w:rsidP="00B75F13">
            <w:pPr>
              <w:tabs>
                <w:tab w:val="left" w:pos="211"/>
              </w:tabs>
              <w:contextualSpacing/>
              <w:rPr>
                <w:b/>
                <w:sz w:val="22"/>
                <w:szCs w:val="22"/>
                <w:lang w:val="en-US"/>
              </w:rPr>
            </w:pPr>
            <w:r w:rsidRPr="000E0582">
              <w:rPr>
                <w:b/>
                <w:sz w:val="22"/>
                <w:szCs w:val="22"/>
                <w:lang w:val="en-US"/>
              </w:rPr>
              <w:t>Trans-fat</w:t>
            </w:r>
            <w:r>
              <w:rPr>
                <w:b/>
                <w:sz w:val="22"/>
                <w:szCs w:val="22"/>
                <w:lang w:val="en-US"/>
              </w:rPr>
              <w:t xml:space="preserve"> (g)</w:t>
            </w:r>
          </w:p>
          <w:p w14:paraId="043996B3" w14:textId="77777777" w:rsidR="005D64FF" w:rsidRPr="000E0582" w:rsidRDefault="005D64FF" w:rsidP="00B75F13">
            <w:pPr>
              <w:tabs>
                <w:tab w:val="left" w:pos="211"/>
              </w:tabs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715F6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1.03</w:t>
            </w:r>
          </w:p>
          <w:p w14:paraId="17F25C68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(0.13)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CFB3AF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1.20</w:t>
            </w:r>
          </w:p>
          <w:p w14:paraId="062D195E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(0.12)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2E7FE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0.349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FAC1A2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1.01</w:t>
            </w:r>
          </w:p>
          <w:p w14:paraId="40E32CD5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(0.12)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3BBE12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1.26</w:t>
            </w:r>
          </w:p>
          <w:p w14:paraId="1CF79873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(0.14)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A03A6F" w14:textId="77777777" w:rsidR="005D64FF" w:rsidRPr="000E0582" w:rsidRDefault="005D64FF" w:rsidP="00B75F13">
            <w:pPr>
              <w:tabs>
                <w:tab w:val="left" w:pos="211"/>
              </w:tabs>
              <w:jc w:val="center"/>
              <w:rPr>
                <w:sz w:val="22"/>
                <w:szCs w:val="22"/>
                <w:lang w:val="en-US"/>
              </w:rPr>
            </w:pPr>
            <w:r w:rsidRPr="000E0582">
              <w:rPr>
                <w:sz w:val="22"/>
                <w:szCs w:val="22"/>
                <w:lang w:val="en-US"/>
              </w:rPr>
              <w:t>0.189</w:t>
            </w:r>
          </w:p>
        </w:tc>
      </w:tr>
    </w:tbl>
    <w:p w14:paraId="0E773FEC" w14:textId="77777777" w:rsidR="005D64FF" w:rsidRPr="00ED0422" w:rsidRDefault="005D64FF" w:rsidP="005D64FF">
      <w:pPr>
        <w:jc w:val="both"/>
        <w:rPr>
          <w:strike/>
          <w:lang w:val="en-US"/>
        </w:rPr>
      </w:pPr>
      <w:r w:rsidRPr="000E0582">
        <w:rPr>
          <w:sz w:val="20"/>
          <w:szCs w:val="20"/>
          <w:lang w:val="en-US"/>
        </w:rPr>
        <w:t xml:space="preserve">Student </w:t>
      </w:r>
      <w:r w:rsidRPr="00ED0422">
        <w:rPr>
          <w:i/>
          <w:iCs/>
          <w:sz w:val="20"/>
          <w:szCs w:val="20"/>
          <w:lang w:val="en-US"/>
        </w:rPr>
        <w:t>t</w:t>
      </w:r>
      <w:r w:rsidRPr="000E0582">
        <w:rPr>
          <w:sz w:val="20"/>
          <w:szCs w:val="20"/>
          <w:lang w:val="en-US"/>
        </w:rPr>
        <w:t xml:space="preserve"> test, mean and standard error; </w:t>
      </w:r>
      <w:r>
        <w:rPr>
          <w:sz w:val="20"/>
          <w:szCs w:val="20"/>
          <w:lang w:val="en-US"/>
        </w:rPr>
        <w:t xml:space="preserve">IR: </w:t>
      </w:r>
      <w:r w:rsidRPr="000E0582">
        <w:rPr>
          <w:sz w:val="20"/>
          <w:szCs w:val="20"/>
          <w:lang w:val="en-US"/>
        </w:rPr>
        <w:t>HOMA-IR ≥3.16 and insulin ≥15mU/mL (I Diretriz de prevenção da aterosclerose na infância e adolescência, 2005); Nutrients expressed as daily intake</w:t>
      </w:r>
      <w:r>
        <w:rPr>
          <w:sz w:val="20"/>
          <w:szCs w:val="20"/>
          <w:lang w:val="en-US"/>
        </w:rPr>
        <w:t>.</w:t>
      </w:r>
    </w:p>
    <w:p w14:paraId="1A215D06" w14:textId="77777777" w:rsidR="00222CFF" w:rsidRDefault="005D64FF">
      <w:pPr>
        <w:spacing w:after="160" w:line="360" w:lineRule="auto"/>
        <w:ind w:firstLine="709"/>
        <w:jc w:val="both"/>
        <w:rPr>
          <w:b/>
          <w:color w:val="0070C0"/>
          <w:lang w:val="en-US"/>
        </w:rPr>
      </w:pPr>
      <w:r>
        <w:rPr>
          <w:b/>
          <w:color w:val="0070C0"/>
          <w:lang w:val="en-US"/>
        </w:rPr>
        <w:t xml:space="preserve"> </w:t>
      </w:r>
    </w:p>
    <w:p w14:paraId="7FB57586" w14:textId="66EE97E2" w:rsidR="00222CFF" w:rsidRDefault="00222CFF">
      <w:pPr>
        <w:spacing w:after="160" w:line="360" w:lineRule="auto"/>
        <w:ind w:firstLine="709"/>
        <w:jc w:val="both"/>
        <w:rPr>
          <w:b/>
          <w:color w:val="0070C0"/>
          <w:lang w:val="en-US"/>
        </w:rPr>
      </w:pPr>
      <w:bookmarkStart w:id="0" w:name="_GoBack"/>
      <w:bookmarkEnd w:id="0"/>
    </w:p>
    <w:sectPr w:rsidR="00222CFF" w:rsidSect="00A44F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6B69C" w14:textId="77777777" w:rsidR="00CF42D6" w:rsidRDefault="00CF42D6" w:rsidP="00981C72">
      <w:r>
        <w:separator/>
      </w:r>
    </w:p>
  </w:endnote>
  <w:endnote w:type="continuationSeparator" w:id="0">
    <w:p w14:paraId="65F4883B" w14:textId="77777777" w:rsidR="00CF42D6" w:rsidRDefault="00CF42D6" w:rsidP="00981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A4E73" w14:textId="77777777" w:rsidR="00CF42D6" w:rsidRDefault="00CF42D6" w:rsidP="00981C72">
      <w:r>
        <w:separator/>
      </w:r>
    </w:p>
  </w:footnote>
  <w:footnote w:type="continuationSeparator" w:id="0">
    <w:p w14:paraId="2861E8FE" w14:textId="77777777" w:rsidR="00CF42D6" w:rsidRDefault="00CF42D6" w:rsidP="00981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4007ED"/>
    <w:multiLevelType w:val="hybridMultilevel"/>
    <w:tmpl w:val="59B4B640"/>
    <w:lvl w:ilvl="0" w:tplc="041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A3D"/>
    <w:rsid w:val="000608F3"/>
    <w:rsid w:val="00090DF1"/>
    <w:rsid w:val="000D7887"/>
    <w:rsid w:val="00164E41"/>
    <w:rsid w:val="0017542E"/>
    <w:rsid w:val="00186C7C"/>
    <w:rsid w:val="001E4058"/>
    <w:rsid w:val="001F1C3A"/>
    <w:rsid w:val="002152A1"/>
    <w:rsid w:val="00222CFF"/>
    <w:rsid w:val="00227444"/>
    <w:rsid w:val="00252B9A"/>
    <w:rsid w:val="002C451E"/>
    <w:rsid w:val="003168EF"/>
    <w:rsid w:val="0039025A"/>
    <w:rsid w:val="003A3CB1"/>
    <w:rsid w:val="003C2B67"/>
    <w:rsid w:val="005344AB"/>
    <w:rsid w:val="005450C3"/>
    <w:rsid w:val="0058344D"/>
    <w:rsid w:val="005864DB"/>
    <w:rsid w:val="0059125F"/>
    <w:rsid w:val="005D64FF"/>
    <w:rsid w:val="005E5CD4"/>
    <w:rsid w:val="006249F4"/>
    <w:rsid w:val="00624F59"/>
    <w:rsid w:val="00631BD8"/>
    <w:rsid w:val="00763A3D"/>
    <w:rsid w:val="0078606C"/>
    <w:rsid w:val="00794E51"/>
    <w:rsid w:val="007B0651"/>
    <w:rsid w:val="007F0F74"/>
    <w:rsid w:val="0080193A"/>
    <w:rsid w:val="00833582"/>
    <w:rsid w:val="0083456D"/>
    <w:rsid w:val="008645E7"/>
    <w:rsid w:val="00892B96"/>
    <w:rsid w:val="008E18D2"/>
    <w:rsid w:val="008E5604"/>
    <w:rsid w:val="009432EB"/>
    <w:rsid w:val="00981C72"/>
    <w:rsid w:val="0099180F"/>
    <w:rsid w:val="009A40E9"/>
    <w:rsid w:val="009F5466"/>
    <w:rsid w:val="00A10447"/>
    <w:rsid w:val="00A11D74"/>
    <w:rsid w:val="00A44F24"/>
    <w:rsid w:val="00A456BB"/>
    <w:rsid w:val="00AB643F"/>
    <w:rsid w:val="00B07C08"/>
    <w:rsid w:val="00B65943"/>
    <w:rsid w:val="00C841F5"/>
    <w:rsid w:val="00CD2C40"/>
    <w:rsid w:val="00CF42D6"/>
    <w:rsid w:val="00D86868"/>
    <w:rsid w:val="00E8599F"/>
    <w:rsid w:val="00EA090E"/>
    <w:rsid w:val="00ED674F"/>
    <w:rsid w:val="00F25C8F"/>
    <w:rsid w:val="00F25E9D"/>
    <w:rsid w:val="00F33B34"/>
    <w:rsid w:val="00F9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5D2BE6"/>
  <w15:docId w15:val="{FC08124B-9B5D-4ED4-8E76-068697A6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A3D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3A3D"/>
    <w:pPr>
      <w:spacing w:after="0"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56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604"/>
    <w:rPr>
      <w:rFonts w:ascii="Segoe UI" w:eastAsia="Times New Roman" w:hAnsi="Segoe UI" w:cs="Segoe UI"/>
      <w:sz w:val="18"/>
      <w:szCs w:val="18"/>
      <w:lang w:val="en-CA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534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44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44AB"/>
    <w:rPr>
      <w:rFonts w:ascii="Times New Roman" w:eastAsia="Times New Roman" w:hAnsi="Times New Roman" w:cs="Times New Roman"/>
      <w:sz w:val="20"/>
      <w:szCs w:val="20"/>
      <w:lang w:val="en-CA" w:eastAsia="en-CA"/>
    </w:rPr>
  </w:style>
  <w:style w:type="paragraph" w:styleId="ListParagraph">
    <w:name w:val="List Paragraph"/>
    <w:basedOn w:val="Normal"/>
    <w:link w:val="ListParagraphChar"/>
    <w:uiPriority w:val="34"/>
    <w:qFormat/>
    <w:rsid w:val="00090D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90DF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42E"/>
    <w:rPr>
      <w:rFonts w:ascii="Times New Roman" w:eastAsia="Times New Roman" w:hAnsi="Times New Roman" w:cs="Times New Roman"/>
      <w:b/>
      <w:bCs/>
      <w:sz w:val="20"/>
      <w:szCs w:val="20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981C7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C72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981C7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C72"/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E67C3-FDEE-451D-B5A9-05CB9A3F7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Ivanice Gemelli</dc:creator>
  <cp:lastModifiedBy>Ishwarya P.S.</cp:lastModifiedBy>
  <cp:revision>3</cp:revision>
  <cp:lastPrinted>2021-05-21T20:01:00Z</cp:lastPrinted>
  <dcterms:created xsi:type="dcterms:W3CDTF">2021-09-29T12:28:00Z</dcterms:created>
  <dcterms:modified xsi:type="dcterms:W3CDTF">2021-10-09T03:28:00Z</dcterms:modified>
</cp:coreProperties>
</file>