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"/>
        <w:tblW w:w="1377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980"/>
        <w:gridCol w:w="270"/>
        <w:gridCol w:w="2520"/>
        <w:gridCol w:w="270"/>
        <w:gridCol w:w="2610"/>
        <w:gridCol w:w="270"/>
        <w:gridCol w:w="1980"/>
        <w:gridCol w:w="1080"/>
        <w:gridCol w:w="1710"/>
      </w:tblGrid>
      <w:tr w:rsidR="00BB504D" w:rsidRPr="004C1F94" w:rsidTr="009F4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  <w:tcBorders>
              <w:bottom w:val="single" w:sz="4" w:space="0" w:color="auto"/>
            </w:tcBorders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</w:rPr>
            </w:pPr>
            <w:r w:rsidRPr="003D1470">
              <w:rPr>
                <w:rFonts w:ascii="Times New Roman" w:hAnsi="Times New Roman" w:cs="Times New Roman"/>
              </w:rPr>
              <w:t xml:space="preserve">Supplementary Table </w:t>
            </w:r>
            <w:r>
              <w:rPr>
                <w:rFonts w:ascii="Times New Roman" w:hAnsi="Times New Roman" w:cs="Times New Roman"/>
              </w:rPr>
              <w:t>2</w:t>
            </w:r>
            <w:r w:rsidRPr="003D1470">
              <w:rPr>
                <w:rFonts w:ascii="Times New Roman" w:hAnsi="Times New Roman" w:cs="Times New Roman"/>
              </w:rPr>
              <w:t>.</w:t>
            </w: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HRs (95% CIs)</w:t>
            </w:r>
            <w:r w:rsidRPr="00563709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*</w:t>
            </w: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of TG/HDL-C </w:t>
            </w: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for incident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prediabetes</w:t>
            </w:r>
            <w:proofErr w:type="spellEnd"/>
            <w:r>
              <w:rPr>
                <w:rFonts w:ascii="Sylfaen" w:hAnsi="Sylfaen" w:cs="Times New Roman"/>
                <w:b w:val="0"/>
                <w:bCs w:val="0"/>
                <w:vertAlign w:val="superscript"/>
              </w:rPr>
              <w:t>†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and T2DM</w:t>
            </w:r>
            <w:r w:rsidRPr="00B02296">
              <w:rPr>
                <w:rFonts w:ascii="Sylfaen" w:hAnsi="Sylfaen" w:cs="Times New Roman"/>
                <w:b w:val="0"/>
                <w:bCs w:val="0"/>
                <w:vertAlign w:val="superscript"/>
              </w:rPr>
              <w:t>††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among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total </w:t>
            </w:r>
            <w:r w:rsidRPr="004C1F94">
              <w:rPr>
                <w:rFonts w:ascii="Times New Roman" w:hAnsi="Times New Roman" w:cs="Times New Roman"/>
                <w:b w:val="0"/>
                <w:bCs w:val="0"/>
              </w:rPr>
              <w:t>population</w:t>
            </w:r>
          </w:p>
        </w:tc>
      </w:tr>
      <w:tr w:rsidR="00BB504D" w:rsidRPr="004B6336" w:rsidTr="0029255D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D69B3">
              <w:rPr>
                <w:rFonts w:ascii="Times New Roman" w:hAnsi="Times New Roman" w:cs="Times New Roman"/>
                <w:b/>
                <w:bCs/>
              </w:rPr>
              <w:t>Quartiles of TG/HDL-C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BB504D" w:rsidRPr="004B6336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B6336">
              <w:rPr>
                <w:rFonts w:ascii="Times New Roman" w:hAnsi="Times New Roman" w:cs="Times New Roman"/>
                <w:b/>
                <w:bCs/>
              </w:rPr>
              <w:t>Per 1 unit increase in TG/HDL-C</w:t>
            </w:r>
          </w:p>
        </w:tc>
      </w:tr>
      <w:tr w:rsidR="00BB504D" w:rsidRPr="00DA6752" w:rsidTr="009F47F5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</w:tcPr>
          <w:p w:rsidR="00BB504D" w:rsidRPr="00DA6752" w:rsidRDefault="00BB504D" w:rsidP="00CF57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Normoglycemia</w:t>
            </w:r>
            <w:proofErr w:type="spellEnd"/>
            <w:r w:rsidRPr="00B06FD0">
              <w:rPr>
                <w:rFonts w:ascii="Sylfaen" w:hAnsi="Sylfaen" w:cs="Times New Roman"/>
                <w:vertAlign w:val="superscript"/>
              </w:rPr>
              <w:t>†††</w:t>
            </w:r>
            <w:r>
              <w:rPr>
                <w:rFonts w:ascii="Times New Roman" w:hAnsi="Times New Roman" w:cs="Times New Roman"/>
              </w:rPr>
              <w:t xml:space="preserve"> to incident</w:t>
            </w:r>
            <w:r w:rsidRPr="00DA67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6752">
              <w:rPr>
                <w:rFonts w:ascii="Times New Roman" w:hAnsi="Times New Roman" w:cs="Times New Roman"/>
              </w:rPr>
              <w:t>prediabetes</w:t>
            </w:r>
            <w:proofErr w:type="spellEnd"/>
            <w:r w:rsidRPr="00DA6752">
              <w:rPr>
                <w:rFonts w:ascii="Times New Roman" w:hAnsi="Times New Roman" w:cs="Times New Roman"/>
              </w:rPr>
              <w:t xml:space="preserve"> (N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752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752">
              <w:rPr>
                <w:rFonts w:ascii="Times New Roman" w:hAnsi="Times New Roman" w:cs="Times New Roman"/>
              </w:rPr>
              <w:t>5064)</w:t>
            </w:r>
          </w:p>
        </w:tc>
      </w:tr>
      <w:tr w:rsidR="00BB504D" w:rsidTr="009F47F5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E7DB3">
              <w:rPr>
                <w:rFonts w:ascii="Times New Roman" w:hAnsi="Times New Roman" w:cs="Times New Roman"/>
                <w:b/>
                <w:bCs/>
              </w:rPr>
              <w:t>First</w:t>
            </w:r>
          </w:p>
          <w:p w:rsidR="00BB504D" w:rsidRPr="00B8564A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4"/>
              </w:rPr>
            </w:pPr>
            <w:r w:rsidRPr="00B8564A">
              <w:rPr>
                <w:rFonts w:ascii="Times New Roman" w:hAnsi="Times New Roman" w:cs="Times New Roman"/>
              </w:rPr>
              <w:t>TG/HDL-C</w:t>
            </w:r>
            <w:r w:rsidRPr="00B8564A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B8564A">
              <w:rPr>
                <w:rFonts w:ascii="Times New Roman" w:hAnsi="Times New Roman" w:cs="Times New Roman"/>
                <w:spacing w:val="-24"/>
              </w:rPr>
              <w:t>&lt;  0.87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E7DB3">
              <w:rPr>
                <w:rFonts w:ascii="Times New Roman" w:hAnsi="Times New Roman" w:cs="Times New Roman"/>
              </w:rPr>
              <w:t>(E/N</w:t>
            </w:r>
            <w:r w:rsidRPr="00B8564A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372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267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E7DB3">
              <w:rPr>
                <w:rFonts w:ascii="Times New Roman" w:hAnsi="Times New Roman" w:cs="Times New Roman"/>
                <w:b/>
                <w:bCs/>
              </w:rPr>
              <w:t>Second</w:t>
            </w:r>
          </w:p>
          <w:p w:rsidR="00BB504D" w:rsidRPr="00B8564A" w:rsidRDefault="00BB504D" w:rsidP="00263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 xml:space="preserve">0.87 </w:t>
            </w:r>
            <w:r w:rsidR="002631B2">
              <w:rPr>
                <w:rFonts w:ascii="Times New Roman" w:hAnsi="Times New Roman" w:cs="Times New Roman"/>
              </w:rPr>
              <w:sym w:font="Symbol" w:char="F0A3"/>
            </w:r>
            <w:r w:rsidRPr="00B8564A">
              <w:rPr>
                <w:rFonts w:ascii="Times New Roman" w:hAnsi="Times New Roman" w:cs="Times New Roman"/>
              </w:rPr>
              <w:t xml:space="preserve"> TG/HDL-C &lt; 1.37</w:t>
            </w:r>
          </w:p>
          <w:p w:rsidR="00BB504D" w:rsidRPr="0019212E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496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265)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E7DB3">
              <w:rPr>
                <w:rFonts w:ascii="Times New Roman" w:hAnsi="Times New Roman" w:cs="Times New Roman"/>
                <w:b/>
                <w:bCs/>
              </w:rPr>
              <w:t>Third</w:t>
            </w:r>
          </w:p>
          <w:p w:rsidR="00BB504D" w:rsidRPr="009E7DB3" w:rsidRDefault="00BB504D" w:rsidP="00263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</w:t>
            </w:r>
            <w:r w:rsidRPr="00B8564A">
              <w:rPr>
                <w:rFonts w:ascii="Times New Roman" w:hAnsi="Times New Roman" w:cs="Times New Roman"/>
              </w:rPr>
              <w:t xml:space="preserve">.37 </w:t>
            </w:r>
            <w:r w:rsidR="002631B2">
              <w:rPr>
                <w:rFonts w:ascii="Times New Roman" w:hAnsi="Times New Roman" w:cs="Times New Roman"/>
              </w:rPr>
              <w:sym w:font="Symbol" w:char="F0A3"/>
            </w:r>
            <w:r w:rsidRPr="00B8564A">
              <w:rPr>
                <w:rFonts w:ascii="Times New Roman" w:hAnsi="Times New Roman" w:cs="Times New Roman"/>
              </w:rPr>
              <w:t xml:space="preserve"> TG/HDL-C &lt; 2.20</w:t>
            </w:r>
          </w:p>
          <w:p w:rsidR="00BB504D" w:rsidRPr="0019212E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601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266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E7DB3">
              <w:rPr>
                <w:rFonts w:ascii="Times New Roman" w:hAnsi="Times New Roman" w:cs="Times New Roman"/>
                <w:b/>
                <w:bCs/>
              </w:rPr>
              <w:t>Fourth</w:t>
            </w:r>
          </w:p>
          <w:p w:rsidR="00BB504D" w:rsidRPr="00B8564A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>TG/HDL-C ≥ 2.20</w:t>
            </w:r>
          </w:p>
          <w:p w:rsidR="00BB504D" w:rsidRPr="0019212E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671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266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:rsidR="00BB504D" w:rsidRPr="009F47F5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47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 trend</w:t>
            </w:r>
          </w:p>
        </w:tc>
        <w:tc>
          <w:tcPr>
            <w:tcW w:w="171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B6336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</w:tr>
      <w:tr w:rsidR="00BB504D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1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 (1.23-1.62)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1.87 (1.64-2.13)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 (1.87-2.41)</w:t>
            </w:r>
          </w:p>
        </w:tc>
        <w:tc>
          <w:tcPr>
            <w:tcW w:w="108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(1.04-1.06)</w:t>
            </w:r>
          </w:p>
        </w:tc>
      </w:tr>
      <w:tr w:rsidR="00BB504D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2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 (1.02-1.34)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 (1.21-1.59)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 (1.22-1.65)</w:t>
            </w:r>
          </w:p>
        </w:tc>
        <w:tc>
          <w:tcPr>
            <w:tcW w:w="108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(1.01-1.03)</w:t>
            </w:r>
          </w:p>
        </w:tc>
      </w:tr>
      <w:tr w:rsidR="00BB504D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3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(1.00-1.31)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 (1.16-1.53)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 (1.20-1.58)</w:t>
            </w:r>
          </w:p>
        </w:tc>
        <w:tc>
          <w:tcPr>
            <w:tcW w:w="108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(1.00-1.03)</w:t>
            </w:r>
          </w:p>
        </w:tc>
      </w:tr>
      <w:tr w:rsidR="009F47F5" w:rsidRPr="009E7DB3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</w:tcPr>
          <w:p w:rsidR="009F47F5" w:rsidRDefault="009F47F5" w:rsidP="00CF57B9">
            <w:pPr>
              <w:rPr>
                <w:rFonts w:ascii="Times New Roman" w:hAnsi="Times New Roman" w:cs="Times New Roman"/>
              </w:rPr>
            </w:pPr>
          </w:p>
        </w:tc>
      </w:tr>
      <w:tr w:rsidR="00BB504D" w:rsidRPr="009E7DB3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Normoglycemia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incident</w:t>
            </w:r>
            <w:r w:rsidRPr="00DA6752">
              <w:rPr>
                <w:rFonts w:ascii="Times New Roman" w:hAnsi="Times New Roman" w:cs="Times New Roman"/>
              </w:rPr>
              <w:t xml:space="preserve"> T2DM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752">
              <w:rPr>
                <w:rFonts w:ascii="Times New Roman" w:hAnsi="Times New Roman" w:cs="Times New Roman"/>
              </w:rPr>
              <w:t>(N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752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752">
              <w:rPr>
                <w:rFonts w:ascii="Times New Roman" w:hAnsi="Times New Roman" w:cs="Times New Roman"/>
              </w:rPr>
              <w:t>5064)</w:t>
            </w:r>
          </w:p>
        </w:tc>
      </w:tr>
      <w:tr w:rsidR="00BB504D" w:rsidRPr="00C26E85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B8564A">
              <w:rPr>
                <w:rFonts w:ascii="Times New Roman" w:hAnsi="Times New Roman" w:cs="Times New Roman"/>
              </w:rPr>
              <w:t>TG/HDL-C</w:t>
            </w:r>
            <w:r w:rsidRPr="00B8564A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9E7DB3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&lt;  </w:t>
            </w:r>
            <w:r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0.87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 xml:space="preserve"> (E/N</w:t>
            </w:r>
            <w:r w:rsidRPr="00B8564A">
              <w:rPr>
                <w:rFonts w:ascii="Times New Roman" w:hAnsi="Times New Roman" w:cs="Times New Roman"/>
              </w:rPr>
              <w:t xml:space="preserve"> =44 / 1</w:t>
            </w:r>
            <w:r w:rsidR="00F57A1C">
              <w:rPr>
                <w:rFonts w:ascii="Times New Roman" w:hAnsi="Times New Roman" w:cs="Times New Roman"/>
              </w:rPr>
              <w:t>,</w:t>
            </w:r>
            <w:r w:rsidRPr="00B8564A">
              <w:rPr>
                <w:rFonts w:ascii="Times New Roman" w:hAnsi="Times New Roman" w:cs="Times New Roman"/>
              </w:rPr>
              <w:t>267</w:t>
            </w:r>
            <w:r w:rsidRPr="009E7D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B8564A" w:rsidRDefault="00BB504D" w:rsidP="00263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>0.87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31B2">
              <w:rPr>
                <w:rFonts w:ascii="Times New Roman" w:hAnsi="Times New Roman" w:cs="Times New Roman"/>
              </w:rPr>
              <w:sym w:font="Symbol" w:char="F0A3"/>
            </w:r>
            <w:r w:rsidR="002631B2">
              <w:rPr>
                <w:rFonts w:ascii="Times New Roman" w:hAnsi="Times New Roman" w:cs="Times New Roman"/>
              </w:rPr>
              <w:t xml:space="preserve"> </w:t>
            </w:r>
            <w:r w:rsidRPr="00B8564A">
              <w:rPr>
                <w:rFonts w:ascii="Times New Roman" w:hAnsi="Times New Roman" w:cs="Times New Roman"/>
              </w:rPr>
              <w:t>TG/HDL-C &lt; 1.37</w:t>
            </w:r>
          </w:p>
          <w:p w:rsidR="00BB504D" w:rsidRPr="00AE0911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66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265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B8564A" w:rsidRDefault="00BB504D" w:rsidP="00263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>1.37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31B2">
              <w:rPr>
                <w:rFonts w:ascii="Times New Roman" w:hAnsi="Times New Roman" w:cs="Times New Roman"/>
              </w:rPr>
              <w:sym w:font="Symbol" w:char="F0A3"/>
            </w:r>
            <w:r w:rsidRPr="00B8564A">
              <w:rPr>
                <w:rFonts w:ascii="Times New Roman" w:hAnsi="Times New Roman" w:cs="Times New Roman"/>
              </w:rPr>
              <w:t xml:space="preserve"> TG/HDL-C &lt; 2.20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113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266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B8564A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 xml:space="preserve">TG/HDL-C ≥ 2.20 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137 / 1</w:t>
            </w:r>
            <w:r w:rsidR="00F57A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266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:rsidR="00BB504D" w:rsidRPr="009F47F5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47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</w:p>
          <w:p w:rsidR="00BB504D" w:rsidRPr="00C26E85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 trend</w:t>
            </w:r>
          </w:p>
        </w:tc>
        <w:tc>
          <w:tcPr>
            <w:tcW w:w="1710" w:type="dxa"/>
          </w:tcPr>
          <w:p w:rsidR="00BB504D" w:rsidRPr="00C26E85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B6336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</w:tr>
      <w:tr w:rsidR="00BB504D" w:rsidRPr="00C26E85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1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D0241B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241B">
              <w:rPr>
                <w:rFonts w:ascii="Times New Roman" w:hAnsi="Times New Roman" w:cs="Times New Roman"/>
              </w:rPr>
              <w:t>1.48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41B">
              <w:rPr>
                <w:rFonts w:ascii="Times New Roman" w:hAnsi="Times New Roman" w:cs="Times New Roman"/>
              </w:rPr>
              <w:t>(1.01-2.17)</w:t>
            </w:r>
          </w:p>
        </w:tc>
        <w:tc>
          <w:tcPr>
            <w:tcW w:w="270" w:type="dxa"/>
          </w:tcPr>
          <w:p w:rsidR="00BB504D" w:rsidRPr="00D0241B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D0241B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241B">
              <w:rPr>
                <w:rFonts w:ascii="Times New Roman" w:hAnsi="Times New Roman" w:cs="Times New Roman"/>
              </w:rPr>
              <w:t>2.64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41B">
              <w:rPr>
                <w:rFonts w:ascii="Times New Roman" w:hAnsi="Times New Roman" w:cs="Times New Roman"/>
              </w:rPr>
              <w:t>(1.86-3.74)</w:t>
            </w:r>
          </w:p>
        </w:tc>
        <w:tc>
          <w:tcPr>
            <w:tcW w:w="270" w:type="dxa"/>
          </w:tcPr>
          <w:p w:rsidR="00BB504D" w:rsidRPr="00D0241B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D0241B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241B">
              <w:rPr>
                <w:rFonts w:ascii="Times New Roman" w:hAnsi="Times New Roman" w:cs="Times New Roman"/>
              </w:rPr>
              <w:t>3.19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41B">
              <w:rPr>
                <w:rFonts w:ascii="Times New Roman" w:hAnsi="Times New Roman" w:cs="Times New Roman"/>
              </w:rPr>
              <w:t>(2.27-4.48)</w:t>
            </w:r>
          </w:p>
        </w:tc>
        <w:tc>
          <w:tcPr>
            <w:tcW w:w="1080" w:type="dxa"/>
          </w:tcPr>
          <w:p w:rsidR="00BB504D" w:rsidRPr="00D0241B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241B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41B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710" w:type="dxa"/>
          </w:tcPr>
          <w:p w:rsidR="00BB504D" w:rsidRPr="00C26E85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1.09 (1.07-1.11)</w:t>
            </w:r>
          </w:p>
        </w:tc>
      </w:tr>
      <w:tr w:rsidR="00BB504D" w:rsidRPr="009E7DB3" w:rsidTr="009F47F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2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 (0.80-1.74)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 (1.28-2.62)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 (1.39-2.86)</w:t>
            </w:r>
          </w:p>
        </w:tc>
        <w:tc>
          <w:tcPr>
            <w:tcW w:w="10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(1.04-1.09)</w:t>
            </w:r>
          </w:p>
        </w:tc>
      </w:tr>
      <w:tr w:rsidR="00BB504D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3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(0.77-1.67)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 (1.23-2.53)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1.92 (1.34-2.75)</w:t>
            </w:r>
          </w:p>
        </w:tc>
        <w:tc>
          <w:tcPr>
            <w:tcW w:w="10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(1.03-1.08)</w:t>
            </w:r>
          </w:p>
        </w:tc>
      </w:tr>
      <w:tr w:rsidR="009F47F5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</w:tcPr>
          <w:p w:rsidR="009F47F5" w:rsidRDefault="009F47F5" w:rsidP="00CF57B9">
            <w:pPr>
              <w:rPr>
                <w:rFonts w:ascii="Times New Roman" w:hAnsi="Times New Roman" w:cs="Times New Roman"/>
              </w:rPr>
            </w:pPr>
          </w:p>
        </w:tc>
      </w:tr>
      <w:tr w:rsidR="00BB504D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</w:tcPr>
          <w:p w:rsidR="00BB504D" w:rsidRPr="009E7DB3" w:rsidRDefault="00BB504D" w:rsidP="00CF57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Prediabetes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incident</w:t>
            </w:r>
            <w:r w:rsidRPr="00B001FA">
              <w:rPr>
                <w:rFonts w:ascii="Times New Roman" w:hAnsi="Times New Roman" w:cs="Times New Roman"/>
              </w:rPr>
              <w:t xml:space="preserve"> T2DM</w:t>
            </w:r>
            <w:r>
              <w:rPr>
                <w:rFonts w:ascii="Times New Roman" w:hAnsi="Times New Roman" w:cs="Times New Roman"/>
              </w:rPr>
              <w:t xml:space="preserve"> (N = 1414)</w:t>
            </w:r>
          </w:p>
        </w:tc>
      </w:tr>
      <w:tr w:rsidR="00BB504D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B8564A">
              <w:rPr>
                <w:rFonts w:ascii="Times New Roman" w:hAnsi="Times New Roman" w:cs="Times New Roman"/>
              </w:rPr>
              <w:t>TG/HDL-C</w:t>
            </w:r>
            <w:r w:rsidRPr="00B8564A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9E7DB3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&lt;  </w:t>
            </w:r>
            <w:r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1.28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(E/N</w:t>
            </w:r>
            <w:r w:rsidRPr="00B8564A">
              <w:rPr>
                <w:rFonts w:ascii="Times New Roman" w:hAnsi="Times New Roman" w:cs="Times New Roman"/>
              </w:rPr>
              <w:t xml:space="preserve"> = 112 / 354</w:t>
            </w:r>
            <w:r w:rsidRPr="009E7D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B8564A" w:rsidRDefault="00BB504D" w:rsidP="00263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>1.28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31B2">
              <w:rPr>
                <w:rFonts w:ascii="Times New Roman" w:hAnsi="Times New Roman" w:cs="Times New Roman"/>
              </w:rPr>
              <w:sym w:font="Symbol" w:char="F0A3"/>
            </w:r>
            <w:r w:rsidRPr="00B8564A">
              <w:rPr>
                <w:rFonts w:ascii="Times New Roman" w:hAnsi="Times New Roman" w:cs="Times New Roman"/>
              </w:rPr>
              <w:t xml:space="preserve"> TG/HDL-C &lt; 1.96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145 / 353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B8564A" w:rsidRDefault="00BB504D" w:rsidP="00263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564A">
              <w:rPr>
                <w:rFonts w:ascii="Times New Roman" w:hAnsi="Times New Roman" w:cs="Times New Roman"/>
              </w:rPr>
              <w:t xml:space="preserve">1.96 </w:t>
            </w:r>
            <w:r w:rsidR="002631B2">
              <w:rPr>
                <w:rFonts w:ascii="Times New Roman" w:hAnsi="Times New Roman" w:cs="Times New Roman"/>
              </w:rPr>
              <w:sym w:font="Symbol" w:char="F0A3"/>
            </w:r>
            <w:r w:rsidRPr="00B8564A">
              <w:rPr>
                <w:rFonts w:ascii="Times New Roman" w:hAnsi="Times New Roman" w:cs="Times New Roman"/>
              </w:rPr>
              <w:t xml:space="preserve"> TG/HDL-C &lt; 3.10 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149 / 354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564A">
              <w:rPr>
                <w:rFonts w:ascii="Times New Roman" w:hAnsi="Times New Roman" w:cs="Times New Roman"/>
              </w:rPr>
              <w:t xml:space="preserve">TG/HDL-C ≥ 3.10 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212E">
              <w:rPr>
                <w:rFonts w:ascii="Times New Roman" w:hAnsi="Times New Roman" w:cs="Times New Roman"/>
              </w:rPr>
              <w:t>(E/N =</w:t>
            </w:r>
            <w:r>
              <w:rPr>
                <w:rFonts w:ascii="Times New Roman" w:hAnsi="Times New Roman" w:cs="Times New Roman"/>
              </w:rPr>
              <w:t xml:space="preserve"> 168 / 353</w:t>
            </w:r>
            <w:r w:rsidRPr="0019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:rsidR="00BB504D" w:rsidRPr="009F47F5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47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</w:p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 trend</w:t>
            </w:r>
          </w:p>
        </w:tc>
        <w:tc>
          <w:tcPr>
            <w:tcW w:w="17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6336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</w:tr>
      <w:tr w:rsidR="00BB504D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1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 (1.11-1.82)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 (1.14-1.86)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 (1.34-2.16)</w:t>
            </w:r>
          </w:p>
        </w:tc>
        <w:tc>
          <w:tcPr>
            <w:tcW w:w="10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(1.01-1.04)</w:t>
            </w:r>
          </w:p>
        </w:tc>
      </w:tr>
      <w:tr w:rsidR="00BB504D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2</w:t>
            </w: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 (1.06-1.74)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 (1.07-1.76)</w:t>
            </w:r>
          </w:p>
        </w:tc>
        <w:tc>
          <w:tcPr>
            <w:tcW w:w="27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 (1.20-1.97)</w:t>
            </w:r>
          </w:p>
        </w:tc>
        <w:tc>
          <w:tcPr>
            <w:tcW w:w="108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(1.00-1.03)</w:t>
            </w:r>
          </w:p>
        </w:tc>
      </w:tr>
      <w:tr w:rsidR="00BB504D" w:rsidRPr="009E7DB3" w:rsidTr="009F47F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bottom w:val="single" w:sz="4" w:space="0" w:color="auto"/>
            </w:tcBorders>
          </w:tcPr>
          <w:p w:rsidR="00BB504D" w:rsidRPr="004C1F94" w:rsidRDefault="00BB504D" w:rsidP="00CF57B9">
            <w:pPr>
              <w:rPr>
                <w:rFonts w:ascii="Times New Roman" w:hAnsi="Times New Roman" w:cs="Times New Roman"/>
              </w:rPr>
            </w:pPr>
            <w:r w:rsidRPr="004C1F94">
              <w:rPr>
                <w:rFonts w:ascii="Times New Roman" w:hAnsi="Times New Roman" w:cs="Times New Roman"/>
                <w:b w:val="0"/>
                <w:bCs w:val="0"/>
              </w:rPr>
              <w:t xml:space="preserve">  Model 3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E7DB3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 (1.11-1.82)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 (1.14-1.88)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 (1.22-2.01)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B504D" w:rsidRPr="009E7DB3" w:rsidRDefault="00BB504D" w:rsidP="00CF57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(1.00-1.03)</w:t>
            </w:r>
          </w:p>
        </w:tc>
      </w:tr>
      <w:tr w:rsidR="00BB504D" w:rsidRPr="004C1F94" w:rsidTr="009F47F5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10"/>
            <w:tcBorders>
              <w:top w:val="single" w:sz="4" w:space="0" w:color="auto"/>
            </w:tcBorders>
          </w:tcPr>
          <w:p w:rsidR="00BB504D" w:rsidRPr="00BD37FF" w:rsidRDefault="00BB504D" w:rsidP="00CF5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48F4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HRs for per 1 unit increase in TG/HDL-C</w:t>
            </w:r>
          </w:p>
          <w:p w:rsidR="00BB504D" w:rsidRPr="00BD37FF" w:rsidRDefault="00BB504D" w:rsidP="00CF5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D37FF">
              <w:rPr>
                <w:rFonts w:ascii="Sylfaen" w:hAnsi="Sylfaen" w:cs="Times New Roman"/>
                <w:b w:val="0"/>
                <w:bCs w:val="0"/>
                <w:sz w:val="20"/>
                <w:szCs w:val="20"/>
              </w:rPr>
              <w:t>†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Predibetes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: 5.6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mmol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/L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sym w:font="Symbol" w:char="F0A3"/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FPG &lt; 7.0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mmol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/L or  7.8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mmol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/L 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sym w:font="Symbol" w:char="F0A3"/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2h-PCG &lt; 11.1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mmol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/L)</w:t>
            </w:r>
          </w:p>
          <w:p w:rsidR="00BB504D" w:rsidRPr="00BD37FF" w:rsidRDefault="00BB504D" w:rsidP="00E2518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D37FF">
              <w:rPr>
                <w:rFonts w:ascii="Sylfaen" w:hAnsi="Sylfaen" w:cs="Times New Roman"/>
                <w:b w:val="0"/>
                <w:bCs w:val="0"/>
                <w:sz w:val="20"/>
                <w:szCs w:val="20"/>
              </w:rPr>
              <w:t>††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E251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T2DM</w:t>
            </w:r>
            <w:bookmarkStart w:id="0" w:name="_GoBack"/>
            <w:bookmarkEnd w:id="0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:  FPG ≥ 7.0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mmol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/L or 2h-PCG ≥ 11.1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mmol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/L or using </w:t>
            </w:r>
            <w:proofErr w:type="spellStart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antidiabetic</w:t>
            </w:r>
            <w:proofErr w:type="spellEnd"/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medications</w:t>
            </w:r>
          </w:p>
          <w:p w:rsidR="00BB504D" w:rsidRPr="00BD37FF" w:rsidRDefault="00BB504D" w:rsidP="00CF5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D37FF">
              <w:rPr>
                <w:rFonts w:ascii="Sylfaen" w:hAnsi="Sylfaen" w:cs="Times New Roman"/>
                <w:b w:val="0"/>
                <w:bCs w:val="0"/>
                <w:sz w:val="20"/>
                <w:szCs w:val="20"/>
              </w:rPr>
              <w:t>†††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D37FF">
              <w:rPr>
                <w:rFonts w:ascii="Sylfaen" w:hAnsi="Sylfaen" w:cs="Times New Roman"/>
                <w:b w:val="0"/>
                <w:bCs w:val="0"/>
                <w:sz w:val="20"/>
                <w:szCs w:val="20"/>
              </w:rPr>
              <w:t>Normoglycemia</w:t>
            </w:r>
            <w:proofErr w:type="spellEnd"/>
            <w:r w:rsidRPr="00BD37FF">
              <w:rPr>
                <w:rFonts w:ascii="Sylfaen" w:hAnsi="Sylfaen" w:cs="Times New Roman"/>
                <w:b w:val="0"/>
                <w:bCs w:val="0"/>
                <w:sz w:val="20"/>
                <w:szCs w:val="20"/>
              </w:rPr>
              <w:t xml:space="preserve"> includes NFG and NGT.</w:t>
            </w:r>
          </w:p>
          <w:p w:rsidR="00BB504D" w:rsidRPr="00BD37FF" w:rsidRDefault="00BB504D" w:rsidP="00CF57B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Model 1: unadjusted model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Model 2: adjusted for sex, age, body mass index, waist-to-height ratio, wrist circumference, systolic blood pressures, family history of diabetes, education levels, history of cardiovascular disease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Model 3: Model 2 + fasting plasma glucose</w:t>
            </w:r>
          </w:p>
          <w:p w:rsidR="00BB504D" w:rsidRPr="00A666C8" w:rsidRDefault="00BB504D" w:rsidP="00BD3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HR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hazard ratio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CI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confidence interval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TG/HDL-C</w:t>
            </w:r>
            <w:r w:rsid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triglycerides to high density lipoprotein cholesterol ratio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T2DM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type 2 diabetes mellitus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number of events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number of population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FPG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fasting plasma glucose</w:t>
            </w:r>
            <w:r w:rsid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D37F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2h-PCG</w:t>
            </w:r>
            <w:r w:rsidRPr="00BD37F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2-hour post-challenge plasma glucose</w:t>
            </w:r>
          </w:p>
        </w:tc>
      </w:tr>
    </w:tbl>
    <w:p w:rsidR="00601469" w:rsidRDefault="00E2518D"/>
    <w:sectPr w:rsidR="00601469" w:rsidSect="00BB50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4D"/>
    <w:rsid w:val="0021498C"/>
    <w:rsid w:val="002631B2"/>
    <w:rsid w:val="0029255D"/>
    <w:rsid w:val="009F47F5"/>
    <w:rsid w:val="00BB504D"/>
    <w:rsid w:val="00BD37FF"/>
    <w:rsid w:val="00D0496C"/>
    <w:rsid w:val="00E2518D"/>
    <w:rsid w:val="00F5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6AF45-1D2E-4D4D-AB32-32EB1F52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BB5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Dr-Tohidi</dc:creator>
  <cp:keywords/>
  <dc:description/>
  <cp:lastModifiedBy>Dr-Tohidi</cp:lastModifiedBy>
  <cp:revision>6</cp:revision>
  <dcterms:created xsi:type="dcterms:W3CDTF">2022-12-19T06:22:00Z</dcterms:created>
  <dcterms:modified xsi:type="dcterms:W3CDTF">2023-01-30T08:03:00Z</dcterms:modified>
</cp:coreProperties>
</file>