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38893" w14:textId="30D04479" w:rsidR="00150A38" w:rsidRDefault="00150A38" w:rsidP="00150A3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S1. Baseline characteristics between </w:t>
      </w:r>
      <w:bookmarkStart w:id="0" w:name="_Hlk138686937"/>
      <w:r w:rsidR="00D62C17">
        <w:rPr>
          <w:rFonts w:ascii="Times New Roman" w:hAnsi="Times New Roman" w:cs="Times New Roman"/>
          <w:sz w:val="24"/>
        </w:rPr>
        <w:t>ex</w:t>
      </w:r>
      <w:r>
        <w:rPr>
          <w:rFonts w:ascii="Times New Roman" w:hAnsi="Times New Roman" w:cs="Times New Roman"/>
          <w:sz w:val="24"/>
        </w:rPr>
        <w:t xml:space="preserve">cluded and </w:t>
      </w:r>
      <w:r w:rsidR="00D62C17"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z w:val="24"/>
        </w:rPr>
        <w:t>cluded participants</w:t>
      </w:r>
      <w:bookmarkEnd w:id="0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a3"/>
        <w:tblW w:w="9601" w:type="dxa"/>
        <w:tblInd w:w="-10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515"/>
        <w:gridCol w:w="2551"/>
        <w:gridCol w:w="1418"/>
      </w:tblGrid>
      <w:tr w:rsidR="00150A38" w14:paraId="6692EF7B" w14:textId="77777777" w:rsidTr="00150A38"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B39CF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Characteristics 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D57BD7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Excluded </w:t>
            </w:r>
          </w:p>
          <w:p w14:paraId="43FC9F14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(N=</w:t>
            </w:r>
            <w:r w:rsidRPr="00C8328E">
              <w:rPr>
                <w:rFonts w:ascii="Times New Roman" w:hAnsi="Times New Roman"/>
                <w:sz w:val="24"/>
              </w:rPr>
              <w:t>531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6F900A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Included</w:t>
            </w:r>
          </w:p>
          <w:p w14:paraId="4BF5BE4D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(N=1100)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274AD" w14:textId="49D3F17E" w:rsidR="00150A38" w:rsidRDefault="005D785B" w:rsidP="005D785B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sz w:val="24"/>
              </w:rPr>
            </w:pPr>
            <w:r w:rsidRPr="000B33D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150A38">
              <w:rPr>
                <w:rFonts w:ascii="Times New Roman" w:hAnsi="Times New Roman"/>
                <w:sz w:val="24"/>
              </w:rPr>
              <w:t>value</w:t>
            </w:r>
          </w:p>
        </w:tc>
      </w:tr>
      <w:tr w:rsidR="00150A38" w14:paraId="04E933F5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A2B55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General conditions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D3A1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95E04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8900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50A38" w14:paraId="5AB8A9A1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AFD53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Age (years)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4F8EC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61.82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±8.42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E502C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62.84±8.28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69681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0.021</w:t>
            </w:r>
          </w:p>
        </w:tc>
      </w:tr>
      <w:tr w:rsidR="00150A38" w14:paraId="771F507A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06C5D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Male, n (%)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14B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370 (69.7)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862CE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760 (69.1</w:t>
            </w:r>
            <w:r>
              <w:rPr>
                <w:rFonts w:ascii="Times New Roman" w:hAnsi="Times New Roman" w:hint="eastAsia"/>
                <w:color w:val="000000" w:themeColor="text1"/>
                <w:sz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33B86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0.819</w:t>
            </w:r>
          </w:p>
        </w:tc>
      </w:tr>
      <w:tr w:rsidR="00150A38" w14:paraId="4DFD7B27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F5F7F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BMI (kg/m</w:t>
            </w:r>
            <w:r>
              <w:rPr>
                <w:rFonts w:ascii="Times New Roman" w:hAnsi="Times New Roman"/>
                <w:color w:val="000000" w:themeColor="text1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F3252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25.65±2.89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A73EB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25.66±3.63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DC939" w14:textId="77777777" w:rsidR="00150A38" w:rsidRPr="00F833D3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0.905</w:t>
            </w:r>
          </w:p>
        </w:tc>
      </w:tr>
      <w:tr w:rsidR="00150A38" w14:paraId="6980E6C6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A7325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LVEF (%)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FFC1A" w14:textId="23B041B6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60.00 (51.00-64.00)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74AFB" w14:textId="285A1A50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60.00 (54.00-65.00)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481B5" w14:textId="77777777" w:rsidR="00150A38" w:rsidRPr="00123689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 w:rsidRPr="00123689">
              <w:rPr>
                <w:rFonts w:ascii="Times New Roman" w:hAnsi="Times New Roman"/>
                <w:color w:val="000000"/>
                <w:sz w:val="24"/>
                <w:lang w:bidi="ar"/>
              </w:rPr>
              <w:t>0.001</w:t>
            </w:r>
          </w:p>
        </w:tc>
      </w:tr>
      <w:tr w:rsidR="00150A38" w14:paraId="37738AE2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23B09" w14:textId="77777777" w:rsidR="00150A38" w:rsidRDefault="00150A38" w:rsidP="00CF2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Admission for MI, n (%)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F7A78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102 (19.2)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A4242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197 (17.9)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CB0B3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0.539</w:t>
            </w:r>
          </w:p>
        </w:tc>
      </w:tr>
      <w:tr w:rsidR="00150A38" w14:paraId="379C7CFC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3E15B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Medical history, n (%)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9576C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B8B45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AC962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50A38" w14:paraId="6EA1EA91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394DC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Previous MI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27013" w14:textId="2E924A3A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46 (8.7)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24C8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215 (19.5)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AF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0.038</w:t>
            </w:r>
          </w:p>
        </w:tc>
      </w:tr>
      <w:tr w:rsidR="00150A38" w14:paraId="0AD01DFA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09D08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Pervious stroke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52C87" w14:textId="6B604F5D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82 (15.4)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9EAB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165 (15.0)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F619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0.825</w:t>
            </w:r>
          </w:p>
        </w:tc>
      </w:tr>
      <w:tr w:rsidR="00150A38" w14:paraId="5D5B4FDD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AA8CE" w14:textId="77777777" w:rsidR="00150A38" w:rsidRPr="00507F46" w:rsidRDefault="00150A38" w:rsidP="00CF2034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Previous PCI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ACE63" w14:textId="3D3668D4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51 (9.6)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C8701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114 (10.4)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3FF7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0.662</w:t>
            </w:r>
          </w:p>
        </w:tc>
      </w:tr>
      <w:tr w:rsidR="00150A38" w14:paraId="61D247D0" w14:textId="77777777" w:rsidTr="00150A38"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13CBDF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Hypertension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80E3C7" w14:textId="7B93E068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314 (59.1)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F4B38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693 (63.0)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E57BFC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0.142</w:t>
            </w:r>
          </w:p>
        </w:tc>
      </w:tr>
      <w:tr w:rsidR="00150A38" w14:paraId="2B116F5E" w14:textId="77777777" w:rsidTr="00150A38"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19EB86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DM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6D6247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160 (30.1)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5FF52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363 (33.0)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4D2F04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0.258</w:t>
            </w:r>
          </w:p>
        </w:tc>
      </w:tr>
      <w:tr w:rsidR="00150A38" w14:paraId="62F822CF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A247E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Hyperlipidemia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6CA37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184 (34.7)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89505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372 (33.8)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9B02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0.780</w:t>
            </w:r>
          </w:p>
        </w:tc>
      </w:tr>
      <w:tr w:rsidR="00150A38" w14:paraId="1D9DAD08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C3A16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Laboratory text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D447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98233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48BA3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50A38" w14:paraId="29C10D2A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3CF74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FBG (mmol/L)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A6188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5.39 (4.64-6.69)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C6C08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5.36 (4.75-6.85)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94FA4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0.269</w:t>
            </w:r>
          </w:p>
        </w:tc>
      </w:tr>
      <w:tr w:rsidR="00150A38" w14:paraId="5E066142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2BBC7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TC (mmol/L)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AB1FC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4.23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±1.10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AF193" w14:textId="5FF4FBF4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4.2</w:t>
            </w:r>
            <w:r w:rsidR="00D62C17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±1.13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29D3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0.498</w:t>
            </w:r>
          </w:p>
        </w:tc>
      </w:tr>
      <w:tr w:rsidR="00150A38" w14:paraId="41675308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DFABE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LDL-C (mmol/L)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915B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2.64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(2.17-3.39)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35E14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2.45 (1.93-3.04)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D197B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＜</w:t>
            </w: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.001</w:t>
            </w:r>
          </w:p>
        </w:tc>
      </w:tr>
      <w:tr w:rsidR="00150A38" w14:paraId="51E35B3B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94175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HDL-C (mmol/L)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10065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1.11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±0.52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8E2D4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1.14±0.25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2CB71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0.374</w:t>
            </w:r>
          </w:p>
        </w:tc>
      </w:tr>
      <w:tr w:rsidR="00150A38" w14:paraId="70EC95C6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FD495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TG (mmol/L)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B1A71" w14:textId="2A967C0B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1.2</w:t>
            </w:r>
            <w:r w:rsidR="00BA6DD5"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(0.9</w:t>
            </w:r>
            <w:r w:rsidR="00BA6DD5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-1.</w:t>
            </w:r>
            <w:r w:rsidR="00BA6DD5"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2316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1.32 (0.98-1.76)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CFEED" w14:textId="7D458DBD" w:rsidR="00150A38" w:rsidRDefault="00BA6DD5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0.335</w:t>
            </w:r>
          </w:p>
        </w:tc>
      </w:tr>
      <w:tr w:rsidR="00150A38" w14:paraId="1DC0E514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AB84D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eGFR (ml/min/1.73m</w:t>
            </w:r>
            <w:r>
              <w:rPr>
                <w:rFonts w:ascii="Times New Roman" w:hAnsi="Times New Roman"/>
                <w:color w:val="000000" w:themeColor="text1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D470D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103.87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±25.89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B98D6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106.74±30.04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31EC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0.064</w:t>
            </w:r>
          </w:p>
        </w:tc>
      </w:tr>
      <w:tr w:rsidR="00150A38" w14:paraId="5B4387E9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104DD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UA (</w:t>
            </w:r>
            <w:r>
              <w:rPr>
                <w:rFonts w:ascii="Times New Roman" w:eastAsia="等线" w:hAnsi="Times New Roman"/>
                <w:sz w:val="24"/>
              </w:rPr>
              <w:t>µ</w:t>
            </w:r>
            <w:r>
              <w:rPr>
                <w:rFonts w:ascii="Times New Roman" w:hAnsi="Times New Roman"/>
                <w:sz w:val="24"/>
              </w:rPr>
              <w:t>mol/L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44888" w14:textId="7B6906EC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304.00 (257.00-364.00)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F76BA" w14:textId="0AC324D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303.00 (256.00-361.00)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A97F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0.791</w:t>
            </w:r>
          </w:p>
        </w:tc>
      </w:tr>
      <w:tr w:rsidR="00150A38" w14:paraId="708F6294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5C326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Cardiovascular medications, </w:t>
            </w:r>
          </w:p>
          <w:p w14:paraId="48C1D88D" w14:textId="073B7C21" w:rsidR="00150A38" w:rsidRDefault="00150A38" w:rsidP="00CF2034">
            <w:pPr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n (%)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D6A12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B0E0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5118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50A38" w14:paraId="617639F3" w14:textId="77777777" w:rsidTr="00150A38"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5BA7B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Antiplatelet drugs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8FDE1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98.3)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491225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1089 (99.0)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49E8D6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.236</w:t>
            </w:r>
          </w:p>
        </w:tc>
      </w:tr>
      <w:tr w:rsidR="00150A38" w14:paraId="53E558FE" w14:textId="77777777" w:rsidTr="00150A38"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A01D0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</w:rPr>
              <w:lastRenderedPageBreak/>
              <w:t>Statins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43692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19 (79.4)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E46B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98 (81.6)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CE0B5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.282</w:t>
            </w:r>
          </w:p>
        </w:tc>
      </w:tr>
      <w:tr w:rsidR="00150A38" w14:paraId="30996F79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2093EEED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Beta-blockers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1CE17" w14:textId="1DA6B0F8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63 (87.5</w:t>
            </w:r>
            <w:r w:rsidR="00D95B66">
              <w:rPr>
                <w:rFonts w:ascii="Times New Roman" w:hAnsi="Times New Roman"/>
                <w:color w:val="000000"/>
                <w:sz w:val="24"/>
                <w:lang w:bidi="ar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39F3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973 (88.5)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E0D6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.623</w:t>
            </w:r>
          </w:p>
        </w:tc>
      </w:tr>
      <w:tr w:rsidR="00150A38" w14:paraId="27A738DF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09564702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ACEI/ARB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C73B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00 (19.0)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026A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72 (15.6)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F9080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.089</w:t>
            </w:r>
          </w:p>
        </w:tc>
      </w:tr>
      <w:tr w:rsidR="00150A38" w14:paraId="5284DCD7" w14:textId="77777777" w:rsidTr="00150A3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553D8998" w14:textId="77777777" w:rsidR="00150A38" w:rsidRDefault="00150A38" w:rsidP="00CF2034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Hypoglycemic drugs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6A1B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09 (22.3)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75823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262 (23.8)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D17BF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.521</w:t>
            </w:r>
          </w:p>
        </w:tc>
      </w:tr>
      <w:tr w:rsidR="00150A38" w14:paraId="4D8B14F1" w14:textId="77777777" w:rsidTr="00150A38"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1917DF" w14:textId="77777777" w:rsidR="00150A38" w:rsidRDefault="00150A38" w:rsidP="00CF2034">
            <w:pPr>
              <w:spacing w:line="48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METS-IR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591D7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9.87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±6.58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8B80D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40.01±6.90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9A77B" w14:textId="77777777" w:rsidR="00150A38" w:rsidRDefault="00150A38" w:rsidP="00CF2034"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.236</w:t>
            </w:r>
          </w:p>
        </w:tc>
      </w:tr>
    </w:tbl>
    <w:p w14:paraId="58A8A7A2" w14:textId="77777777" w:rsidR="001B4AF6" w:rsidRDefault="001B4AF6" w:rsidP="00D95B6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color w:val="000000" w:themeColor="text1"/>
          <w:sz w:val="24"/>
        </w:rPr>
      </w:pPr>
      <w:r w:rsidRPr="001B4AF6">
        <w:rPr>
          <w:rFonts w:ascii="Times New Roman" w:hAnsi="Times New Roman"/>
          <w:color w:val="000000" w:themeColor="text1"/>
          <w:sz w:val="24"/>
        </w:rPr>
        <w:t>Excluded participants including the combination of severe diseases, incomplete baseline data, and loss of follow-up</w:t>
      </w:r>
    </w:p>
    <w:p w14:paraId="09A5D8A1" w14:textId="661898BE" w:rsidR="00D95B66" w:rsidRPr="000B33D5" w:rsidRDefault="00D95B66" w:rsidP="00D95B6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 xml:space="preserve"> values in bold are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0.05</w:t>
      </w:r>
    </w:p>
    <w:p w14:paraId="29D090FC" w14:textId="77777777" w:rsidR="00150A38" w:rsidRDefault="00150A3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D026627" w14:textId="77777777" w:rsidR="00150A38" w:rsidRDefault="00150A38" w:rsidP="00616BCF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50A38" w:rsidSect="00150A38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7979A711" w14:textId="2B179CEF" w:rsidR="00D542E3" w:rsidRPr="000B33D5" w:rsidRDefault="0021638D" w:rsidP="00616BCF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Table </w:t>
      </w:r>
      <w:r w:rsidR="00D542E3" w:rsidRPr="000B33D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150A3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B33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B33D5">
        <w:rPr>
          <w:rFonts w:ascii="Times New Roman" w:hAnsi="Times New Roman" w:cs="Times New Roman"/>
          <w:color w:val="000000" w:themeColor="text1"/>
          <w:sz w:val="24"/>
          <w:szCs w:val="24"/>
        </w:rPr>
        <w:t>Sensitivity analysis for the association between the METS-IR and MACE</w:t>
      </w:r>
    </w:p>
    <w:tbl>
      <w:tblPr>
        <w:tblStyle w:val="a3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978"/>
        <w:gridCol w:w="2835"/>
      </w:tblGrid>
      <w:tr w:rsidR="0021638D" w:rsidRPr="000B33D5" w14:paraId="3A7112ED" w14:textId="77777777" w:rsidTr="00A90DF4">
        <w:trPr>
          <w:trHeight w:val="384"/>
        </w:trPr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B258B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METS-IR</w:t>
            </w:r>
          </w:p>
        </w:tc>
        <w:tc>
          <w:tcPr>
            <w:tcW w:w="5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AC34C5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21638D" w:rsidRPr="000B33D5" w14:paraId="096ADEF1" w14:textId="77777777" w:rsidTr="00AD09E3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FF221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28A245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Group 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61972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Group 2</w:t>
            </w:r>
          </w:p>
        </w:tc>
      </w:tr>
      <w:tr w:rsidR="0021638D" w:rsidRPr="000B33D5" w14:paraId="3B25F901" w14:textId="77777777" w:rsidTr="00AD09E3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F783B0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Per 1 Unit increase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83E35C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1.04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(1.01-1.06) **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B613E4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1.05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(1.03-1.07) ***</w:t>
            </w:r>
          </w:p>
        </w:tc>
      </w:tr>
      <w:tr w:rsidR="0021638D" w:rsidRPr="000B33D5" w14:paraId="1AD141FD" w14:textId="77777777" w:rsidTr="00AD09E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E79C6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00927743"/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Per 1 SD increase</w:t>
            </w:r>
            <w:bookmarkEnd w:id="1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275AD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1.27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(1.08-1.51) **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93209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1.28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(1.07-1.53) **</w:t>
            </w:r>
          </w:p>
        </w:tc>
      </w:tr>
      <w:tr w:rsidR="0021638D" w:rsidRPr="000B33D5" w14:paraId="33C70AFB" w14:textId="77777777" w:rsidTr="00AD09E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D3BA8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Quartile 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69771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83BF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</w:tr>
      <w:tr w:rsidR="0021638D" w:rsidRPr="000B33D5" w14:paraId="41A7E017" w14:textId="77777777" w:rsidTr="00AD09E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D1BCB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Quartile 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02812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  <w:r w:rsidR="00AD09E3" w:rsidRPr="000B3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(0.88-2.48)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DEE9E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="00AD09E3" w:rsidRPr="000B3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(0.75-1.76)</w:t>
            </w:r>
          </w:p>
        </w:tc>
      </w:tr>
      <w:tr w:rsidR="0021638D" w:rsidRPr="000B33D5" w14:paraId="3D165609" w14:textId="77777777" w:rsidTr="00AD09E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CB123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Quartile 3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4834C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1.72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(1.03-2.89) *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DF6EA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  <w:r w:rsidR="00AD09E3" w:rsidRPr="000B3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(0.93-2.12)</w:t>
            </w:r>
          </w:p>
        </w:tc>
      </w:tr>
      <w:tr w:rsidR="0021638D" w:rsidRPr="000B33D5" w14:paraId="68557800" w14:textId="77777777" w:rsidTr="00AD09E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CEF67D2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>Quartile 4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EA0E2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1.99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(1.18-3.34) *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BD6A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2.13</w:t>
            </w:r>
            <w:r w:rsidR="00AD09E3"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(1.44-3.17) ***</w:t>
            </w:r>
          </w:p>
        </w:tc>
      </w:tr>
      <w:tr w:rsidR="0021638D" w:rsidRPr="000B33D5" w14:paraId="4BE4563D" w14:textId="77777777" w:rsidTr="00AD09E3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998CE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0B33D5">
              <w:rPr>
                <w:rFonts w:ascii="Times New Roman" w:hAnsi="Times New Roman" w:cs="Times New Roman"/>
                <w:sz w:val="24"/>
                <w:szCs w:val="24"/>
              </w:rPr>
              <w:t xml:space="preserve"> for trend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97D387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AC0D5" w14:textId="77777777" w:rsidR="0021638D" w:rsidRPr="000B33D5" w:rsidRDefault="0021638D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＜</w:t>
            </w:r>
            <w:r w:rsidRPr="000B33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14:paraId="11CD381B" w14:textId="77777777" w:rsidR="0021638D" w:rsidRPr="000B33D5" w:rsidRDefault="0021638D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2" w:name="_Hlk121596663"/>
      <w:r w:rsidRPr="000B33D5">
        <w:rPr>
          <w:rFonts w:ascii="Times New Roman" w:hAnsi="Times New Roman" w:cs="Times New Roman"/>
          <w:kern w:val="0"/>
          <w:sz w:val="24"/>
          <w:szCs w:val="24"/>
        </w:rPr>
        <w:t>Group 1: Excluding patients with a history of lipid-lowering or hypoglycemic usage.</w:t>
      </w:r>
    </w:p>
    <w:p w14:paraId="08EE2FDD" w14:textId="77777777" w:rsidR="0021638D" w:rsidRPr="000B33D5" w:rsidRDefault="0021638D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Group 2: Excluding non-cardiovascular death.</w:t>
      </w:r>
    </w:p>
    <w:p w14:paraId="34AEF2C6" w14:textId="77777777" w:rsidR="00DB219F" w:rsidRPr="000B33D5" w:rsidRDefault="0021638D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 xml:space="preserve">0.05 </w:t>
      </w:r>
    </w:p>
    <w:p w14:paraId="36A46654" w14:textId="77777777" w:rsidR="00DB219F" w:rsidRPr="000B33D5" w:rsidRDefault="0021638D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**</w:t>
      </w: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0.01</w:t>
      </w:r>
    </w:p>
    <w:p w14:paraId="5BF67A88" w14:textId="77777777" w:rsidR="0021638D" w:rsidRPr="000B33D5" w:rsidRDefault="00D542E3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***</w:t>
      </w: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0.001</w:t>
      </w:r>
    </w:p>
    <w:bookmarkEnd w:id="2"/>
    <w:p w14:paraId="19C7A154" w14:textId="77777777" w:rsidR="00D542E3" w:rsidRPr="000B33D5" w:rsidRDefault="00D542E3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 xml:space="preserve"> values in bold are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0.05</w:t>
      </w:r>
    </w:p>
    <w:p w14:paraId="1A84D8E7" w14:textId="77777777" w:rsidR="00D542E3" w:rsidRPr="000B33D5" w:rsidRDefault="00D542E3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581D109" w14:textId="77777777" w:rsidR="00D542E3" w:rsidRPr="000B33D5" w:rsidRDefault="00D542E3" w:rsidP="00616BCF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719DEC11" w14:textId="77777777" w:rsidR="00616BCF" w:rsidRPr="000B33D5" w:rsidRDefault="00616BCF" w:rsidP="00616BCF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  <w:sectPr w:rsidR="00616BCF" w:rsidRPr="000B33D5" w:rsidSect="00150A38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bookmarkStart w:id="3" w:name="_Hlk128599714"/>
    </w:p>
    <w:p w14:paraId="15D46F06" w14:textId="5C191130" w:rsidR="00827584" w:rsidRPr="000B33D5" w:rsidRDefault="00D542E3" w:rsidP="00616B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lastRenderedPageBreak/>
        <w:t>Table S</w:t>
      </w:r>
      <w:r w:rsidR="00150A38">
        <w:rPr>
          <w:rFonts w:ascii="Times New Roman" w:hAnsi="Times New Roman" w:cs="Times New Roman"/>
          <w:kern w:val="0"/>
          <w:sz w:val="24"/>
          <w:szCs w:val="24"/>
        </w:rPr>
        <w:t>3</w:t>
      </w:r>
      <w:r w:rsidR="00090161" w:rsidRPr="000B33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0B33D5">
        <w:rPr>
          <w:rFonts w:ascii="Times New Roman" w:hAnsi="Times New Roman" w:cs="Times New Roman"/>
          <w:color w:val="000000" w:themeColor="text1"/>
          <w:sz w:val="24"/>
          <w:szCs w:val="24"/>
        </w:rPr>
        <w:t>Subgroup and interaction between the METS-IR (Per SD) and non-fatal MI and across various subgroups</w:t>
      </w:r>
    </w:p>
    <w:tbl>
      <w:tblPr>
        <w:tblStyle w:val="a3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4"/>
        <w:gridCol w:w="1929"/>
        <w:gridCol w:w="1876"/>
        <w:gridCol w:w="2126"/>
        <w:gridCol w:w="142"/>
        <w:gridCol w:w="1842"/>
      </w:tblGrid>
      <w:tr w:rsidR="00D542E3" w:rsidRPr="000B33D5" w14:paraId="4AB83452" w14:textId="77777777" w:rsidTr="00616BCF">
        <w:tc>
          <w:tcPr>
            <w:tcW w:w="1724" w:type="dxa"/>
            <w:vMerge w:val="restart"/>
            <w:tcBorders>
              <w:top w:val="single" w:sz="4" w:space="0" w:color="auto"/>
            </w:tcBorders>
          </w:tcPr>
          <w:bookmarkEnd w:id="3"/>
          <w:p w14:paraId="11B4074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Subgroup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42872CC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Non-fatal MI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56CE3BF7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DF52D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Stroke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27AC3D9" w14:textId="38486DC9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6E528342" w14:textId="77777777" w:rsidTr="00616BCF">
        <w:tc>
          <w:tcPr>
            <w:tcW w:w="1724" w:type="dxa"/>
            <w:vMerge/>
            <w:tcBorders>
              <w:bottom w:val="single" w:sz="4" w:space="0" w:color="auto"/>
            </w:tcBorders>
          </w:tcPr>
          <w:p w14:paraId="17BC1B7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26773AE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471B044F" w14:textId="77777777" w:rsidR="00D542E3" w:rsidRPr="000B33D5" w:rsidRDefault="00D6356F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="00D542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for interaction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812F7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0740EC" w14:textId="77777777" w:rsidR="00D542E3" w:rsidRPr="000B33D5" w:rsidRDefault="00827584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="00D542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for interaction</w:t>
            </w:r>
          </w:p>
        </w:tc>
      </w:tr>
      <w:tr w:rsidR="00D542E3" w:rsidRPr="000B33D5" w14:paraId="479A3CA3" w14:textId="77777777" w:rsidTr="00616BCF">
        <w:tc>
          <w:tcPr>
            <w:tcW w:w="1724" w:type="dxa"/>
            <w:tcBorders>
              <w:top w:val="single" w:sz="4" w:space="0" w:color="auto"/>
            </w:tcBorders>
          </w:tcPr>
          <w:p w14:paraId="6E827FE6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1F717D63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5FE408E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0.778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A3703E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3B9E6BC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0.977</w:t>
            </w:r>
          </w:p>
        </w:tc>
      </w:tr>
      <w:tr w:rsidR="00D542E3" w:rsidRPr="000B33D5" w14:paraId="050148C8" w14:textId="77777777" w:rsidTr="00616BCF">
        <w:tc>
          <w:tcPr>
            <w:tcW w:w="1724" w:type="dxa"/>
          </w:tcPr>
          <w:p w14:paraId="031516A8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≤60</w:t>
            </w:r>
          </w:p>
        </w:tc>
        <w:tc>
          <w:tcPr>
            <w:tcW w:w="1929" w:type="dxa"/>
          </w:tcPr>
          <w:p w14:paraId="5B12CB8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1.40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(0.91-2.16)</w:t>
            </w:r>
          </w:p>
        </w:tc>
        <w:tc>
          <w:tcPr>
            <w:tcW w:w="1876" w:type="dxa"/>
          </w:tcPr>
          <w:p w14:paraId="7B17B39E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52AB9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1.48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(0.90-2.44)</w:t>
            </w:r>
          </w:p>
        </w:tc>
        <w:tc>
          <w:tcPr>
            <w:tcW w:w="1984" w:type="dxa"/>
            <w:gridSpan w:val="2"/>
          </w:tcPr>
          <w:p w14:paraId="198E5937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707E3E75" w14:textId="77777777" w:rsidTr="00616BCF">
        <w:tc>
          <w:tcPr>
            <w:tcW w:w="1724" w:type="dxa"/>
          </w:tcPr>
          <w:p w14:paraId="1D51E42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＞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1929" w:type="dxa"/>
          </w:tcPr>
          <w:p w14:paraId="69AB1258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1.33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(0.97-1.83)</w:t>
            </w:r>
          </w:p>
        </w:tc>
        <w:tc>
          <w:tcPr>
            <w:tcW w:w="1876" w:type="dxa"/>
          </w:tcPr>
          <w:p w14:paraId="62EBBA2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51FBA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1.46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(1.06-2.00) *</w:t>
            </w:r>
          </w:p>
        </w:tc>
        <w:tc>
          <w:tcPr>
            <w:tcW w:w="1984" w:type="dxa"/>
            <w:gridSpan w:val="2"/>
          </w:tcPr>
          <w:p w14:paraId="4C30356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65473387" w14:textId="77777777" w:rsidTr="00616BCF">
        <w:tc>
          <w:tcPr>
            <w:tcW w:w="1724" w:type="dxa"/>
          </w:tcPr>
          <w:p w14:paraId="362F009F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Sex</w:t>
            </w:r>
          </w:p>
        </w:tc>
        <w:tc>
          <w:tcPr>
            <w:tcW w:w="1929" w:type="dxa"/>
          </w:tcPr>
          <w:p w14:paraId="44379FD0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4FAD66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0.557</w:t>
            </w:r>
          </w:p>
        </w:tc>
        <w:tc>
          <w:tcPr>
            <w:tcW w:w="2126" w:type="dxa"/>
          </w:tcPr>
          <w:p w14:paraId="460070E8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19F84A4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0.164</w:t>
            </w:r>
          </w:p>
        </w:tc>
      </w:tr>
      <w:tr w:rsidR="00D542E3" w:rsidRPr="000B33D5" w14:paraId="31170413" w14:textId="77777777" w:rsidTr="00616BCF">
        <w:tc>
          <w:tcPr>
            <w:tcW w:w="1724" w:type="dxa"/>
          </w:tcPr>
          <w:p w14:paraId="7790ADC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929" w:type="dxa"/>
          </w:tcPr>
          <w:p w14:paraId="0467FFDE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1.28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(0.76-2.13)</w:t>
            </w:r>
          </w:p>
        </w:tc>
        <w:tc>
          <w:tcPr>
            <w:tcW w:w="1876" w:type="dxa"/>
          </w:tcPr>
          <w:p w14:paraId="24CFA74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509758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1.89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(1.25-2.85) **</w:t>
            </w:r>
          </w:p>
        </w:tc>
        <w:tc>
          <w:tcPr>
            <w:tcW w:w="1984" w:type="dxa"/>
            <w:gridSpan w:val="2"/>
          </w:tcPr>
          <w:p w14:paraId="27CAFB4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3F15380F" w14:textId="77777777" w:rsidTr="00616BCF">
        <w:tc>
          <w:tcPr>
            <w:tcW w:w="1724" w:type="dxa"/>
          </w:tcPr>
          <w:p w14:paraId="5B041D9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929" w:type="dxa"/>
          </w:tcPr>
          <w:p w14:paraId="47F0687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1.45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(1.08-1.95) *</w:t>
            </w:r>
          </w:p>
        </w:tc>
        <w:tc>
          <w:tcPr>
            <w:tcW w:w="1876" w:type="dxa"/>
          </w:tcPr>
          <w:p w14:paraId="6CE4C76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C23493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1.26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(0.90-1.76)</w:t>
            </w:r>
          </w:p>
        </w:tc>
        <w:tc>
          <w:tcPr>
            <w:tcW w:w="1984" w:type="dxa"/>
            <w:gridSpan w:val="2"/>
          </w:tcPr>
          <w:p w14:paraId="7867BEF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3CF945C4" w14:textId="77777777" w:rsidTr="00616BCF">
        <w:tc>
          <w:tcPr>
            <w:tcW w:w="1724" w:type="dxa"/>
          </w:tcPr>
          <w:p w14:paraId="2C1471E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929" w:type="dxa"/>
          </w:tcPr>
          <w:p w14:paraId="2761F486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76" w:type="dxa"/>
          </w:tcPr>
          <w:p w14:paraId="73EE711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0.254</w:t>
            </w:r>
          </w:p>
        </w:tc>
        <w:tc>
          <w:tcPr>
            <w:tcW w:w="2126" w:type="dxa"/>
          </w:tcPr>
          <w:p w14:paraId="1D75C3A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49E04D10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0.031</w:t>
            </w:r>
          </w:p>
        </w:tc>
      </w:tr>
      <w:tr w:rsidR="00D542E3" w:rsidRPr="000B33D5" w14:paraId="4423B296" w14:textId="77777777" w:rsidTr="00616BCF">
        <w:tc>
          <w:tcPr>
            <w:tcW w:w="1724" w:type="dxa"/>
          </w:tcPr>
          <w:p w14:paraId="41F639B5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929" w:type="dxa"/>
          </w:tcPr>
          <w:p w14:paraId="1E10B5D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1.41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(0.89-2.24)</w:t>
            </w:r>
          </w:p>
        </w:tc>
        <w:tc>
          <w:tcPr>
            <w:tcW w:w="1876" w:type="dxa"/>
          </w:tcPr>
          <w:p w14:paraId="021DA25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E9F99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2.18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(1.38-3.42) **</w:t>
            </w:r>
          </w:p>
        </w:tc>
        <w:tc>
          <w:tcPr>
            <w:tcW w:w="1984" w:type="dxa"/>
            <w:gridSpan w:val="2"/>
          </w:tcPr>
          <w:p w14:paraId="3C19C83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4DCC63B2" w14:textId="77777777" w:rsidTr="00616BCF">
        <w:tc>
          <w:tcPr>
            <w:tcW w:w="1724" w:type="dxa"/>
          </w:tcPr>
          <w:p w14:paraId="288709F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929" w:type="dxa"/>
          </w:tcPr>
          <w:p w14:paraId="5F956081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1.56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(1.13-2.14) **</w:t>
            </w:r>
          </w:p>
        </w:tc>
        <w:tc>
          <w:tcPr>
            <w:tcW w:w="1876" w:type="dxa"/>
          </w:tcPr>
          <w:p w14:paraId="00A41BA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C62AB1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1.16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(0.82-1.62)</w:t>
            </w:r>
          </w:p>
        </w:tc>
        <w:tc>
          <w:tcPr>
            <w:tcW w:w="1984" w:type="dxa"/>
            <w:gridSpan w:val="2"/>
          </w:tcPr>
          <w:p w14:paraId="77608B4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18C42CE2" w14:textId="77777777" w:rsidTr="00616BCF">
        <w:tc>
          <w:tcPr>
            <w:tcW w:w="1724" w:type="dxa"/>
          </w:tcPr>
          <w:p w14:paraId="351982C0" w14:textId="41003F99" w:rsidR="00D542E3" w:rsidRPr="000B33D5" w:rsidRDefault="005857D5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DM</w:t>
            </w:r>
          </w:p>
        </w:tc>
        <w:tc>
          <w:tcPr>
            <w:tcW w:w="1929" w:type="dxa"/>
          </w:tcPr>
          <w:p w14:paraId="2EB9C67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800488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0.064</w:t>
            </w:r>
          </w:p>
        </w:tc>
        <w:tc>
          <w:tcPr>
            <w:tcW w:w="2126" w:type="dxa"/>
          </w:tcPr>
          <w:p w14:paraId="2DEA6551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143D8FD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0.250</w:t>
            </w:r>
          </w:p>
        </w:tc>
      </w:tr>
      <w:tr w:rsidR="00D542E3" w:rsidRPr="000B33D5" w14:paraId="0A5CAE81" w14:textId="77777777" w:rsidTr="00616BCF">
        <w:tc>
          <w:tcPr>
            <w:tcW w:w="1724" w:type="dxa"/>
          </w:tcPr>
          <w:p w14:paraId="38FAA4A8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929" w:type="dxa"/>
          </w:tcPr>
          <w:p w14:paraId="028B909C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1.12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(0.81-1.54)</w:t>
            </w:r>
          </w:p>
        </w:tc>
        <w:tc>
          <w:tcPr>
            <w:tcW w:w="1876" w:type="dxa"/>
          </w:tcPr>
          <w:p w14:paraId="3F376067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7A1DF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1.36 (0.99-1.87)</w:t>
            </w:r>
          </w:p>
        </w:tc>
        <w:tc>
          <w:tcPr>
            <w:tcW w:w="1984" w:type="dxa"/>
            <w:gridSpan w:val="2"/>
          </w:tcPr>
          <w:p w14:paraId="49DBA52E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52A13ADA" w14:textId="77777777" w:rsidTr="00616BCF">
        <w:tc>
          <w:tcPr>
            <w:tcW w:w="1724" w:type="dxa"/>
          </w:tcPr>
          <w:p w14:paraId="209F47B5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929" w:type="dxa"/>
          </w:tcPr>
          <w:p w14:paraId="198EB11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2.38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(1.45-3.91) **</w:t>
            </w:r>
          </w:p>
        </w:tc>
        <w:tc>
          <w:tcPr>
            <w:tcW w:w="1876" w:type="dxa"/>
          </w:tcPr>
          <w:p w14:paraId="122D6E85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F594A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1.88 (1.14-3.10) *</w:t>
            </w:r>
          </w:p>
        </w:tc>
        <w:tc>
          <w:tcPr>
            <w:tcW w:w="1984" w:type="dxa"/>
            <w:gridSpan w:val="2"/>
          </w:tcPr>
          <w:p w14:paraId="2F545DD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6EE7CFBB" w14:textId="77777777" w:rsidTr="00616BCF">
        <w:tc>
          <w:tcPr>
            <w:tcW w:w="1724" w:type="dxa"/>
          </w:tcPr>
          <w:p w14:paraId="0E5BA20D" w14:textId="42497ED8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Hyperli</w:t>
            </w:r>
            <w:r w:rsidR="005857D5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pidemia</w:t>
            </w:r>
          </w:p>
        </w:tc>
        <w:tc>
          <w:tcPr>
            <w:tcW w:w="1929" w:type="dxa"/>
          </w:tcPr>
          <w:p w14:paraId="6C6492EE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96595DE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0.092</w:t>
            </w:r>
          </w:p>
        </w:tc>
        <w:tc>
          <w:tcPr>
            <w:tcW w:w="2126" w:type="dxa"/>
          </w:tcPr>
          <w:p w14:paraId="7933449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3EDAE74A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0.923</w:t>
            </w:r>
          </w:p>
        </w:tc>
      </w:tr>
      <w:tr w:rsidR="00D542E3" w:rsidRPr="000B33D5" w14:paraId="16646357" w14:textId="77777777" w:rsidTr="00616BCF">
        <w:tc>
          <w:tcPr>
            <w:tcW w:w="1724" w:type="dxa"/>
          </w:tcPr>
          <w:p w14:paraId="4E192E92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929" w:type="dxa"/>
          </w:tcPr>
          <w:p w14:paraId="371C77C6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1.69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(1.24-2.31) **</w:t>
            </w:r>
          </w:p>
        </w:tc>
        <w:tc>
          <w:tcPr>
            <w:tcW w:w="1876" w:type="dxa"/>
          </w:tcPr>
          <w:p w14:paraId="5A2BAD83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AC5879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1.45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(1.04-2.03) *</w:t>
            </w:r>
          </w:p>
        </w:tc>
        <w:tc>
          <w:tcPr>
            <w:tcW w:w="1984" w:type="dxa"/>
            <w:gridSpan w:val="2"/>
          </w:tcPr>
          <w:p w14:paraId="66CB0AA6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542E3" w:rsidRPr="000B33D5" w14:paraId="697F26AF" w14:textId="77777777" w:rsidTr="00616BCF">
        <w:tc>
          <w:tcPr>
            <w:tcW w:w="1724" w:type="dxa"/>
          </w:tcPr>
          <w:p w14:paraId="2443BCB3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929" w:type="dxa"/>
          </w:tcPr>
          <w:p w14:paraId="55AAEC6D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0.96</w:t>
            </w:r>
            <w:r w:rsidR="00AD09E3"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(0.58-1.59)</w:t>
            </w:r>
          </w:p>
        </w:tc>
        <w:tc>
          <w:tcPr>
            <w:tcW w:w="1876" w:type="dxa"/>
          </w:tcPr>
          <w:p w14:paraId="193D03CB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C72F54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1.62</w:t>
            </w:r>
            <w:r w:rsidR="00AD09E3"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0B33D5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(1.07-2.46) *</w:t>
            </w:r>
          </w:p>
        </w:tc>
        <w:tc>
          <w:tcPr>
            <w:tcW w:w="1984" w:type="dxa"/>
            <w:gridSpan w:val="2"/>
          </w:tcPr>
          <w:p w14:paraId="786F8646" w14:textId="77777777" w:rsidR="00D542E3" w:rsidRPr="000B33D5" w:rsidRDefault="00D542E3" w:rsidP="00616BC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5F67DFD9" w14:textId="59B8F07F" w:rsidR="00AC12E8" w:rsidRPr="000B33D5" w:rsidRDefault="00D542E3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 xml:space="preserve">0.05 </w:t>
      </w:r>
    </w:p>
    <w:p w14:paraId="62DF6245" w14:textId="7A28993D" w:rsidR="00D542E3" w:rsidRPr="000B33D5" w:rsidRDefault="00D542E3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kern w:val="0"/>
          <w:sz w:val="24"/>
          <w:szCs w:val="24"/>
        </w:rPr>
        <w:t>**</w:t>
      </w: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0.01</w:t>
      </w:r>
    </w:p>
    <w:p w14:paraId="45DA1087" w14:textId="77777777" w:rsidR="00AC12E8" w:rsidRPr="000B33D5" w:rsidRDefault="00AC12E8" w:rsidP="00616BC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33D5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 xml:space="preserve"> values in bold are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＜</w:t>
      </w:r>
      <w:r w:rsidRPr="000B33D5">
        <w:rPr>
          <w:rFonts w:ascii="Times New Roman" w:hAnsi="Times New Roman" w:cs="Times New Roman"/>
          <w:kern w:val="0"/>
          <w:sz w:val="24"/>
          <w:szCs w:val="24"/>
        </w:rPr>
        <w:t>0.05</w:t>
      </w:r>
    </w:p>
    <w:p w14:paraId="028BBCE3" w14:textId="77777777" w:rsidR="00AC12E8" w:rsidRPr="000B33D5" w:rsidRDefault="00AC12E8" w:rsidP="00D542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EC9E5CE" w14:textId="77777777" w:rsidR="00A02371" w:rsidRPr="00D542E3" w:rsidRDefault="00A02371" w:rsidP="0021638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2"/>
        </w:rPr>
      </w:pPr>
    </w:p>
    <w:sectPr w:rsidR="00A02371" w:rsidRPr="00D542E3" w:rsidSect="00150A38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998EE" w14:textId="77777777" w:rsidR="002415BA" w:rsidRDefault="002415BA" w:rsidP="00DB219F">
      <w:r>
        <w:separator/>
      </w:r>
    </w:p>
  </w:endnote>
  <w:endnote w:type="continuationSeparator" w:id="0">
    <w:p w14:paraId="384D4725" w14:textId="77777777" w:rsidR="002415BA" w:rsidRDefault="002415BA" w:rsidP="00DB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CBC5A" w14:textId="77777777" w:rsidR="002415BA" w:rsidRDefault="002415BA" w:rsidP="00DB219F">
      <w:r>
        <w:separator/>
      </w:r>
    </w:p>
  </w:footnote>
  <w:footnote w:type="continuationSeparator" w:id="0">
    <w:p w14:paraId="6D87FE7F" w14:textId="77777777" w:rsidR="002415BA" w:rsidRDefault="002415BA" w:rsidP="00DB2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71"/>
    <w:rsid w:val="0001253A"/>
    <w:rsid w:val="000463F1"/>
    <w:rsid w:val="00090161"/>
    <w:rsid w:val="000B33D5"/>
    <w:rsid w:val="000F545E"/>
    <w:rsid w:val="00150A38"/>
    <w:rsid w:val="001B4AF6"/>
    <w:rsid w:val="0021638D"/>
    <w:rsid w:val="002415BA"/>
    <w:rsid w:val="00390D87"/>
    <w:rsid w:val="003D042F"/>
    <w:rsid w:val="004E223C"/>
    <w:rsid w:val="004E65B9"/>
    <w:rsid w:val="004E6C2A"/>
    <w:rsid w:val="005857D5"/>
    <w:rsid w:val="005D3A5B"/>
    <w:rsid w:val="005D785B"/>
    <w:rsid w:val="00616BCF"/>
    <w:rsid w:val="006C4774"/>
    <w:rsid w:val="0075741B"/>
    <w:rsid w:val="00765ECC"/>
    <w:rsid w:val="008121D3"/>
    <w:rsid w:val="00827584"/>
    <w:rsid w:val="008F4B0D"/>
    <w:rsid w:val="0090194A"/>
    <w:rsid w:val="00924504"/>
    <w:rsid w:val="00953763"/>
    <w:rsid w:val="00973BDF"/>
    <w:rsid w:val="00975E55"/>
    <w:rsid w:val="00A02371"/>
    <w:rsid w:val="00A441F6"/>
    <w:rsid w:val="00A62661"/>
    <w:rsid w:val="00AC12E8"/>
    <w:rsid w:val="00AC441F"/>
    <w:rsid w:val="00AD09E3"/>
    <w:rsid w:val="00BA6DD5"/>
    <w:rsid w:val="00D401BD"/>
    <w:rsid w:val="00D542E3"/>
    <w:rsid w:val="00D62C17"/>
    <w:rsid w:val="00D6356F"/>
    <w:rsid w:val="00D7684A"/>
    <w:rsid w:val="00D8256F"/>
    <w:rsid w:val="00D95B66"/>
    <w:rsid w:val="00DB219F"/>
    <w:rsid w:val="00DC1278"/>
    <w:rsid w:val="00DE2FFC"/>
    <w:rsid w:val="00F63B72"/>
    <w:rsid w:val="00FA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F87A6"/>
  <w15:chartTrackingRefBased/>
  <w15:docId w15:val="{B824B9AF-DAA4-467D-BDE4-51309F90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2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219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2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21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6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49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814697221@qq.com</dc:creator>
  <cp:keywords/>
  <dc:description/>
  <cp:lastModifiedBy>814697221@qq.com</cp:lastModifiedBy>
  <cp:revision>23</cp:revision>
  <dcterms:created xsi:type="dcterms:W3CDTF">2023-03-01T13:42:00Z</dcterms:created>
  <dcterms:modified xsi:type="dcterms:W3CDTF">2023-06-27T08:32:00Z</dcterms:modified>
</cp:coreProperties>
</file>