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BCB6B" w14:textId="60C66F7C" w:rsidR="00251F43" w:rsidRDefault="007F7246">
      <w:r>
        <w:rPr>
          <w:rFonts w:hint="eastAsia"/>
        </w:rPr>
        <w:t xml:space="preserve"> </w:t>
      </w:r>
      <w:r>
        <w:rPr>
          <w:noProof/>
        </w:rPr>
        <w:drawing>
          <wp:inline distT="0" distB="0" distL="114300" distR="114300" wp14:anchorId="7D1EC74D" wp14:editId="20D0BDF3">
            <wp:extent cx="2339975" cy="8846185"/>
            <wp:effectExtent l="0" t="0" r="6985" b="8255"/>
            <wp:docPr id="2" name="图片 2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_副本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rPr>
          <w:noProof/>
        </w:rPr>
        <w:drawing>
          <wp:inline distT="0" distB="0" distL="114300" distR="114300" wp14:anchorId="0313D931" wp14:editId="2B7FCBF9">
            <wp:extent cx="2334895" cy="8849995"/>
            <wp:effectExtent l="0" t="0" r="12065" b="4445"/>
            <wp:docPr id="3" name="图片 3" descr="图片2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2_副本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4895" cy="884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79831" w14:textId="77777777" w:rsidR="00251F43" w:rsidRDefault="007F7246">
      <w:r>
        <w:rPr>
          <w:noProof/>
        </w:rPr>
        <w:lastRenderedPageBreak/>
        <w:drawing>
          <wp:inline distT="0" distB="0" distL="114300" distR="114300" wp14:anchorId="60C0D883" wp14:editId="613F0E40">
            <wp:extent cx="2344420" cy="8856980"/>
            <wp:effectExtent l="0" t="0" r="2540" b="12700"/>
            <wp:docPr id="8" name="图片 8" descr="图片3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3_副本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44420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114300" distR="114300" wp14:anchorId="4B12A655" wp14:editId="2583F91A">
            <wp:extent cx="2254885" cy="8856980"/>
            <wp:effectExtent l="0" t="0" r="635" b="12700"/>
            <wp:docPr id="9" name="图片 9" descr="图片4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4_副本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4885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68536" w14:textId="77777777" w:rsidR="00251F43" w:rsidRDefault="007F7246">
      <w:r>
        <w:rPr>
          <w:noProof/>
        </w:rPr>
        <w:lastRenderedPageBreak/>
        <w:drawing>
          <wp:inline distT="0" distB="0" distL="114300" distR="114300" wp14:anchorId="52F81557" wp14:editId="12577B9B">
            <wp:extent cx="2319655" cy="8856980"/>
            <wp:effectExtent l="0" t="0" r="12065" b="12700"/>
            <wp:docPr id="10" name="图片 10" descr="图片5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片5_副本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114300" distR="114300" wp14:anchorId="412DAA59" wp14:editId="0FECE549">
            <wp:extent cx="2369820" cy="8856980"/>
            <wp:effectExtent l="0" t="0" r="7620" b="12700"/>
            <wp:docPr id="11" name="图片 11" descr="图片6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片6_副本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69820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15AA9" w14:textId="77777777" w:rsidR="00251F43" w:rsidRDefault="007F7246">
      <w:r>
        <w:rPr>
          <w:noProof/>
        </w:rPr>
        <w:lastRenderedPageBreak/>
        <w:drawing>
          <wp:inline distT="0" distB="0" distL="114300" distR="114300" wp14:anchorId="0E24E9E7" wp14:editId="392E083A">
            <wp:extent cx="2331720" cy="8856980"/>
            <wp:effectExtent l="0" t="0" r="0" b="12700"/>
            <wp:docPr id="12" name="图片 12" descr="7留一法_00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7留一法_00_副本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114300" distR="114300" wp14:anchorId="35FE7396" wp14:editId="7DA50526">
            <wp:extent cx="2388870" cy="8856980"/>
            <wp:effectExtent l="0" t="0" r="3810" b="12700"/>
            <wp:docPr id="13" name="图片 13" descr="8留一法_00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留一法_00_副本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8870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FCA68" w14:textId="77777777" w:rsidR="00251F43" w:rsidRDefault="007F7246">
      <w:r>
        <w:rPr>
          <w:noProof/>
        </w:rPr>
        <w:lastRenderedPageBreak/>
        <w:drawing>
          <wp:inline distT="0" distB="0" distL="114300" distR="114300" wp14:anchorId="3EC383D5" wp14:editId="6DA55420">
            <wp:extent cx="2065655" cy="8856980"/>
            <wp:effectExtent l="0" t="0" r="6985" b="12700"/>
            <wp:docPr id="14" name="图片 14" descr="9留一法_00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9留一法_00_副本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65655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4B66C" w14:textId="77777777" w:rsidR="00251F43" w:rsidRDefault="007F7246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/>
        </w:rPr>
        <w:lastRenderedPageBreak/>
        <w:tab/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 xml:space="preserve">Supplementary Figure 1. The plots of 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“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leave-one-out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”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 xml:space="preserve"> analysis method to show the influence of individual SNP on the causal effect of genetically predicted SUA on diabetic microvascular complications.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（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A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）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Diabetic nephropathy;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（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B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）</w:t>
      </w:r>
      <w:bookmarkStart w:id="0" w:name="OLE_LINK1"/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T1DM</w:t>
      </w:r>
      <w:bookmarkEnd w:id="0"/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 xml:space="preserve"> with renal complications;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（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C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）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T2DM with renal complications;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（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D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）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Diabetic retinopathy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（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E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）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T1DM with ophthalmic complications;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（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F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）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T2DM with ophthalmic complications;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（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G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）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Diabetic neuropathy;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（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H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）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T1DM with neurological complications;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（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I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）</w:t>
      </w:r>
      <w:r>
        <w:rPr>
          <w:rFonts w:ascii="Times New Roman" w:eastAsia="宋体" w:hAnsi="Times New Roman" w:cs="Times New Roman" w:hint="eastAsia"/>
          <w:color w:val="000000"/>
          <w:kern w:val="0"/>
          <w:sz w:val="24"/>
          <w:shd w:val="clear" w:color="auto" w:fill="FFFFFF"/>
          <w:lang w:bidi="ar"/>
        </w:rPr>
        <w:t>T2DM with neurological complications</w:t>
      </w:r>
    </w:p>
    <w:p w14:paraId="7D472160" w14:textId="77777777" w:rsidR="00251F43" w:rsidRDefault="00251F43">
      <w:pPr>
        <w:tabs>
          <w:tab w:val="left" w:pos="2788"/>
        </w:tabs>
      </w:pPr>
    </w:p>
    <w:p w14:paraId="2CD85F68" w14:textId="77777777" w:rsidR="00251F43" w:rsidRDefault="007F7246">
      <w:pPr>
        <w:sectPr w:rsidR="00251F43" w:rsidSect="00923D9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</w:rPr>
        <w:t xml:space="preserve">  </w:t>
      </w:r>
    </w:p>
    <w:p w14:paraId="03D0D241" w14:textId="77777777" w:rsidR="00251F43" w:rsidRDefault="00251F43"/>
    <w:sectPr w:rsidR="00251F43">
      <w:pgSz w:w="16838" w:h="11906" w:orient="landscape"/>
      <w:pgMar w:top="1803" w:right="1440" w:bottom="1803" w:left="1440" w:header="851" w:footer="992" w:gutter="0"/>
      <w:cols w:space="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ZjN2Q0MTJiODg2NmVkY2FlNDRhNGJlYmJkZWM5YWYifQ=="/>
    <w:docVar w:name="KSO_WPS_MARK_KEY" w:val="96462ba0-3d37-49ec-8439-b8efea3fd854"/>
  </w:docVars>
  <w:rsids>
    <w:rsidRoot w:val="03C4074A"/>
    <w:rsid w:val="00251F43"/>
    <w:rsid w:val="003F7B0F"/>
    <w:rsid w:val="005A44EB"/>
    <w:rsid w:val="005E3428"/>
    <w:rsid w:val="00665DCA"/>
    <w:rsid w:val="007917BF"/>
    <w:rsid w:val="007F7246"/>
    <w:rsid w:val="00923D90"/>
    <w:rsid w:val="009C42FE"/>
    <w:rsid w:val="009F564A"/>
    <w:rsid w:val="00B13E15"/>
    <w:rsid w:val="00E36ED4"/>
    <w:rsid w:val="00EB2CAD"/>
    <w:rsid w:val="00FB3620"/>
    <w:rsid w:val="03C4074A"/>
    <w:rsid w:val="11021C58"/>
    <w:rsid w:val="18467313"/>
    <w:rsid w:val="2D513581"/>
    <w:rsid w:val="399C53DC"/>
    <w:rsid w:val="53601F7A"/>
    <w:rsid w:val="5A403EEE"/>
    <w:rsid w:val="5A8D62C5"/>
    <w:rsid w:val="66824C9D"/>
    <w:rsid w:val="79D75540"/>
    <w:rsid w:val="7C0A43EF"/>
    <w:rsid w:val="7DEA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1D2A0CD"/>
  <w15:docId w15:val="{87C5BFB1-3740-7E4B-AE86-7160F16A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autoRedefine/>
    <w:qFormat/>
    <w:rPr>
      <w:i/>
    </w:rPr>
  </w:style>
  <w:style w:type="character" w:styleId="a6">
    <w:name w:val="Hyperlink"/>
    <w:basedOn w:val="a0"/>
    <w:uiPriority w:val="99"/>
    <w:unhideWhenUsed/>
    <w:rsid w:val="00EB2CAD"/>
    <w:rPr>
      <w:color w:val="0000FF"/>
      <w:u w:val="single"/>
    </w:rPr>
  </w:style>
  <w:style w:type="character" w:styleId="a7">
    <w:name w:val="FollowedHyperlink"/>
    <w:basedOn w:val="a0"/>
    <w:uiPriority w:val="99"/>
    <w:unhideWhenUsed/>
    <w:rsid w:val="005E3428"/>
    <w:rPr>
      <w:color w:val="800080"/>
      <w:u w:val="single"/>
    </w:rPr>
  </w:style>
  <w:style w:type="paragraph" w:customStyle="1" w:styleId="msonormal0">
    <w:name w:val="msonormal"/>
    <w:basedOn w:val="a"/>
    <w:rsid w:val="005E34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65">
    <w:name w:val="xl65"/>
    <w:basedOn w:val="a"/>
    <w:rsid w:val="005E34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xl66">
    <w:name w:val="xl66"/>
    <w:basedOn w:val="a"/>
    <w:rsid w:val="005E342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67">
    <w:name w:val="xl67"/>
    <w:basedOn w:val="a"/>
    <w:rsid w:val="005E3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68">
    <w:name w:val="xl68"/>
    <w:basedOn w:val="a"/>
    <w:rsid w:val="005E3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宋体" w:hAnsi="Times New Roman" w:cs="Times New Roman"/>
      <w:kern w:val="0"/>
      <w:sz w:val="24"/>
    </w:rPr>
  </w:style>
  <w:style w:type="paragraph" w:customStyle="1" w:styleId="xl69">
    <w:name w:val="xl69"/>
    <w:basedOn w:val="a"/>
    <w:rsid w:val="005E34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98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被驯服的象</dc:creator>
  <cp:lastModifiedBy>彭慧芳</cp:lastModifiedBy>
  <cp:revision>14</cp:revision>
  <dcterms:created xsi:type="dcterms:W3CDTF">2024-01-13T12:04:00Z</dcterms:created>
  <dcterms:modified xsi:type="dcterms:W3CDTF">2024-03-19T06:59:00Z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D35958C496BF4C0F93BE80D62D8D845B_11</vt:lpwstr>
  </property>
</Properties>
</file>