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3CD12" w14:textId="77777777" w:rsidR="00AC7A9B" w:rsidRPr="00EC4E97" w:rsidRDefault="00AC7A9B" w:rsidP="006669EF">
      <w:pPr>
        <w:bidi w:val="0"/>
        <w:rPr>
          <w:rFonts w:asciiTheme="majorBidi" w:hAnsiTheme="majorBidi" w:cstheme="majorBidi"/>
          <w:sz w:val="20"/>
          <w:szCs w:val="20"/>
          <w:vertAlign w:val="subscript"/>
        </w:rPr>
      </w:pPr>
    </w:p>
    <w:p w14:paraId="681F1FAD" w14:textId="2F616613" w:rsidR="00AA2E70" w:rsidRPr="00EE72FC" w:rsidRDefault="006963A8" w:rsidP="006669EF">
      <w:pPr>
        <w:bidi w:val="0"/>
        <w:ind w:left="720"/>
        <w:rPr>
          <w:rFonts w:asciiTheme="majorBidi" w:hAnsiTheme="majorBidi" w:cstheme="majorBidi"/>
          <w:sz w:val="24"/>
          <w:szCs w:val="24"/>
          <w:vertAlign w:val="subscript"/>
        </w:rPr>
      </w:pPr>
      <w:bookmarkStart w:id="0" w:name="_Hlk124270564"/>
      <w:r w:rsidRPr="0073218C">
        <w:rPr>
          <w:rFonts w:asciiTheme="majorBidi" w:hAnsiTheme="majorBidi" w:cstheme="majorBidi"/>
          <w:b/>
          <w:bCs/>
          <w:sz w:val="24"/>
          <w:szCs w:val="24"/>
        </w:rPr>
        <w:t>supplementary</w:t>
      </w:r>
      <w:r w:rsidR="00103760" w:rsidRPr="0073218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6775D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103760" w:rsidRPr="0073218C">
        <w:rPr>
          <w:rFonts w:asciiTheme="majorBidi" w:hAnsiTheme="majorBidi" w:cstheme="majorBidi"/>
          <w:b/>
          <w:bCs/>
          <w:sz w:val="24"/>
          <w:szCs w:val="24"/>
        </w:rPr>
        <w:t>1.</w:t>
      </w:r>
      <w:r w:rsidR="00103760" w:rsidRPr="00EE72FC">
        <w:rPr>
          <w:rFonts w:asciiTheme="majorBidi" w:hAnsiTheme="majorBidi" w:cstheme="majorBidi"/>
          <w:sz w:val="24"/>
          <w:szCs w:val="24"/>
        </w:rPr>
        <w:t xml:space="preserve"> Characteristic</w:t>
      </w:r>
      <w:r w:rsidR="00575676">
        <w:rPr>
          <w:rFonts w:asciiTheme="majorBidi" w:hAnsiTheme="majorBidi" w:cstheme="majorBidi"/>
          <w:sz w:val="24"/>
          <w:szCs w:val="24"/>
        </w:rPr>
        <w:t>s</w:t>
      </w:r>
      <w:r w:rsidR="00103760" w:rsidRPr="00EE72FC">
        <w:rPr>
          <w:rFonts w:asciiTheme="majorBidi" w:hAnsiTheme="majorBidi" w:cstheme="majorBidi"/>
          <w:sz w:val="24"/>
          <w:szCs w:val="24"/>
        </w:rPr>
        <w:t xml:space="preserve"> of included studies in </w:t>
      </w:r>
      <w:r w:rsidR="00575676">
        <w:rPr>
          <w:rFonts w:asciiTheme="majorBidi" w:hAnsiTheme="majorBidi" w:cstheme="majorBidi"/>
          <w:sz w:val="24"/>
          <w:szCs w:val="24"/>
        </w:rPr>
        <w:t xml:space="preserve">the </w:t>
      </w:r>
      <w:r w:rsidR="00103760" w:rsidRPr="00EE72FC">
        <w:rPr>
          <w:rFonts w:asciiTheme="majorBidi" w:hAnsiTheme="majorBidi" w:cstheme="majorBidi"/>
          <w:sz w:val="24"/>
          <w:szCs w:val="24"/>
        </w:rPr>
        <w:t>meta-analysis</w:t>
      </w:r>
      <w:r w:rsidR="00575676">
        <w:rPr>
          <w:rFonts w:asciiTheme="majorBidi" w:hAnsiTheme="majorBidi" w:cstheme="majorBidi"/>
          <w:sz w:val="24"/>
          <w:szCs w:val="24"/>
        </w:rPr>
        <w:t>.</w:t>
      </w:r>
      <w:r w:rsidR="00AC7A9B" w:rsidRPr="00EE72FC">
        <w:rPr>
          <w:rFonts w:asciiTheme="majorBidi" w:hAnsiTheme="majorBidi" w:cstheme="majorBidi"/>
          <w:sz w:val="24"/>
          <w:szCs w:val="24"/>
        </w:rPr>
        <w:fldChar w:fldCharType="begin"/>
      </w:r>
      <w:r w:rsidR="00AC7A9B" w:rsidRPr="00EE72FC">
        <w:rPr>
          <w:rFonts w:asciiTheme="majorBidi" w:hAnsiTheme="majorBidi" w:cstheme="majorBidi"/>
          <w:sz w:val="24"/>
          <w:szCs w:val="24"/>
        </w:rPr>
        <w:instrText xml:space="preserve"> LINK Excel.Sheet.12 "C:\\Users\\sara-user\\Desktop\\Desktop10\\calcium&amp;vitD AND glcemic profile1.xlsx" "Sheet1!R1C1:R23C20" \a \f 5 \h  \* MERGEFORMAT </w:instrText>
      </w:r>
      <w:r w:rsidR="00AC7A9B" w:rsidRPr="00EE72FC">
        <w:rPr>
          <w:rFonts w:asciiTheme="majorBidi" w:hAnsiTheme="majorBidi" w:cstheme="majorBidi"/>
          <w:sz w:val="24"/>
          <w:szCs w:val="24"/>
        </w:rPr>
        <w:fldChar w:fldCharType="end"/>
      </w:r>
    </w:p>
    <w:tbl>
      <w:tblPr>
        <w:tblStyle w:val="GridTable41"/>
        <w:tblW w:w="18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1075"/>
        <w:gridCol w:w="1338"/>
        <w:gridCol w:w="1692"/>
        <w:gridCol w:w="988"/>
        <w:gridCol w:w="851"/>
        <w:gridCol w:w="859"/>
        <w:gridCol w:w="1011"/>
        <w:gridCol w:w="1246"/>
        <w:gridCol w:w="1246"/>
        <w:gridCol w:w="1153"/>
        <w:gridCol w:w="1153"/>
        <w:gridCol w:w="807"/>
        <w:gridCol w:w="1018"/>
        <w:gridCol w:w="1807"/>
      </w:tblGrid>
      <w:tr w:rsidR="0073218C" w:rsidRPr="00575676" w14:paraId="77D0EEF6" w14:textId="0E805326" w:rsidTr="00732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1EAC" w14:textId="74FB61D1" w:rsidR="0073218C" w:rsidRPr="00575676" w:rsidRDefault="0073218C" w:rsidP="006669EF">
            <w:pPr>
              <w:bidi w:val="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Studies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5267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E972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Study Design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A4D0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Participant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C96B5" w14:textId="208EEBCD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Sample size and Sex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E5ABE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Sample size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C25AF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Trial Duration</w:t>
            </w:r>
          </w:p>
          <w:p w14:paraId="314E6B63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(Week)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A9360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Means Age</w:t>
            </w:r>
          </w:p>
          <w:p w14:paraId="01749E9F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FDF2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Means BMI</w:t>
            </w:r>
          </w:p>
          <w:p w14:paraId="051C11FF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B2401" w14:textId="77777777" w:rsidR="0073218C" w:rsidRPr="00575676" w:rsidRDefault="0073218C" w:rsidP="00866D9A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SA"/>
              </w:rPr>
              <w:t>Intervention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DD71F" w14:textId="77777777" w:rsidR="0073218C" w:rsidRPr="00575676" w:rsidRDefault="0073218C" w:rsidP="0073218C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Adverse events</w:t>
            </w:r>
          </w:p>
          <w:p w14:paraId="6C02A2C2" w14:textId="77777777" w:rsidR="0073218C" w:rsidRPr="00575676" w:rsidRDefault="0073218C" w:rsidP="0073218C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bidi="ar-SA"/>
              </w:rPr>
            </w:pPr>
          </w:p>
        </w:tc>
      </w:tr>
      <w:tr w:rsidR="0073218C" w:rsidRPr="00575676" w14:paraId="54556F9D" w14:textId="3C2AD108" w:rsidTr="00771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vMerge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6C40D7" w14:textId="77777777" w:rsidR="0073218C" w:rsidRPr="00575676" w:rsidRDefault="0073218C" w:rsidP="006669EF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03A1E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26BB6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B04A7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44D9" w14:textId="565A8942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2040BED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IG</w:t>
            </w:r>
          </w:p>
        </w:tc>
        <w:tc>
          <w:tcPr>
            <w:tcW w:w="85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A6DCC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CG</w:t>
            </w:r>
          </w:p>
        </w:tc>
        <w:tc>
          <w:tcPr>
            <w:tcW w:w="10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2F7C3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C7C6B7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IG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1F09EA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CG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CC08A8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IG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750D24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CG</w:t>
            </w:r>
          </w:p>
        </w:tc>
        <w:tc>
          <w:tcPr>
            <w:tcW w:w="8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85FE71" w14:textId="62BB342C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ar-SA"/>
              </w:rPr>
              <w:t>carnitine (g/d)</w:t>
            </w:r>
          </w:p>
        </w:tc>
        <w:tc>
          <w:tcPr>
            <w:tcW w:w="10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ED8F2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ar-SA"/>
              </w:rPr>
              <w:t>Control group</w:t>
            </w: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1F0C1" w14:textId="77777777" w:rsidR="0073218C" w:rsidRPr="00575676" w:rsidRDefault="0073218C" w:rsidP="00866D9A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</w:p>
        </w:tc>
      </w:tr>
      <w:tr w:rsidR="00740ED9" w:rsidRPr="00575676" w14:paraId="6E7E9653" w14:textId="4C9DF594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0BE94D06" w14:textId="5A049D74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bookmarkStart w:id="1" w:name="_Hlk110935331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Y Liang et al. 1998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103C8C71" w14:textId="1DED1F4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402D65DB" w14:textId="3595535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28A95834" w14:textId="0AA5B42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Diabetic Patients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03A98DF9" w14:textId="0C85DD1F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(F:30, M:16)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AB83D16" w14:textId="0757A2E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90C2E3D" w14:textId="7F34F5A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5356AB4F" w14:textId="05E71C6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3EF6C4AD" w14:textId="56EC822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59.4±1.7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1BE3E58F" w14:textId="3A4D7DF6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57.9±2.6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0EA6815" w14:textId="1840905C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27.2±3.1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BA7ABE6" w14:textId="0B02F985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26.9±2.8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A7A47DC" w14:textId="77DC6785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00238A55" w14:textId="036F788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62E303F5" w14:textId="6E91BA5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40ED9" w:rsidRPr="00575676" w14:paraId="1AAB156C" w14:textId="3A1BBC00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0959D7E2" w14:textId="2E54F65E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 G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Derosa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2003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56BB9FFD" w14:textId="22C9D04E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45CED372" w14:textId="4CCC0D52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2A929881" w14:textId="48DFF176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4F14968" w14:textId="0F7924F5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(F:47, M:47)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799EBA1" w14:textId="3FD649A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6F158F3" w14:textId="76A527C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23EE5DD6" w14:textId="38D642A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0A92A274" w14:textId="1DD892A2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52±6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366EE919" w14:textId="3813BE2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50±7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7F13D52" w14:textId="6A3ED0A0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27.3±2.5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CCA5970" w14:textId="6D40E44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26.8±2.2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9D6180B" w14:textId="3AC2758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05654F97" w14:textId="61CBBC23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67A57A95" w14:textId="77777777" w:rsidR="00740ED9" w:rsidRPr="00575676" w:rsidRDefault="00740ED9" w:rsidP="00740E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5508185A" w14:textId="7777777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40ED9" w:rsidRPr="00575676" w14:paraId="3562651A" w14:textId="329B120F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3061813D" w14:textId="18023200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 Rahbar et al. 2005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27A7D30F" w14:textId="1413FDD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Iran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2126A777" w14:textId="537B9BD5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62F34D2E" w14:textId="5766170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AE4CC75" w14:textId="437A469D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(F:13, M:22)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8469D1" w14:textId="120EF90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0DC2B13" w14:textId="5F10C15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596D61ED" w14:textId="3B4653D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54529BC3" w14:textId="4269A04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50.5±4.8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002E5971" w14:textId="76F8491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52.2±2.6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D29F01D" w14:textId="6D74465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27.9±2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CED3486" w14:textId="6640338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28.2±1.52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304AC12" w14:textId="18913B8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754A105B" w14:textId="79900E26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149A0758" w14:textId="77777777" w:rsidR="001416D9" w:rsidRPr="00575676" w:rsidRDefault="001416D9" w:rsidP="001416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0210895E" w14:textId="7777777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F25F0" w:rsidRPr="00575676" w14:paraId="58B99369" w14:textId="4F728C4D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1ACD5B9B" w14:textId="1705AD9A" w:rsidR="007F25F0" w:rsidRPr="00575676" w:rsidRDefault="007F25F0" w:rsidP="006343EB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V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Solfrizzi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2006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534015E2" w14:textId="5D0D8AE2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45CDFD10" w14:textId="1D86AD35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0A722775" w14:textId="155DE2DA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8606268" w14:textId="597F2B99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(F:25, M:27)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4AC24C0" w14:textId="25360FBD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B0A7B9E" w14:textId="631411DB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3C353A22" w14:textId="0E8302DB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61040D1B" w14:textId="63D12A88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65.4±10.4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7377AE14" w14:textId="064C09E2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62.7±8.74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15E3D56" w14:textId="7A0E914A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29±4.5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763E0B0" w14:textId="4A4A4217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27.8±4.4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DAF8E9D" w14:textId="760822A5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12FEEC3D" w14:textId="1C24C9AC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741881D9" w14:textId="77777777" w:rsidR="001416D9" w:rsidRPr="00575676" w:rsidRDefault="001416D9" w:rsidP="001416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787D45CE" w14:textId="77777777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F25F0" w:rsidRPr="00575676" w14:paraId="2F4AFC4B" w14:textId="78EBECE3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62590646" w14:textId="1CA92E5C" w:rsidR="007F25F0" w:rsidRPr="00575676" w:rsidRDefault="007F25F0" w:rsidP="006343EB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SS Santo et al. 2006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0C529130" w14:textId="70F60BC7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3439E5AB" w14:textId="7B395EA7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2C2C8E30" w14:textId="6CB2F54F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4457A2B3" w14:textId="022FDB11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M/F:  74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1099001" w14:textId="10CD3FE8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6E6748C" w14:textId="3F6B4548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2211CDD7" w14:textId="58166928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01286AD" w14:textId="2D92F878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61.75±3.03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01C55EF6" w14:textId="5732921D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61.26±1.6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BD8BB1E" w14:textId="3E307647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34±0.02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48F26C6" w14:textId="16127442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36±0.01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2CF3F3A" w14:textId="6853FEEC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73B985B2" w14:textId="15D87915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0DEBC6D1" w14:textId="596219DB" w:rsidR="007F25F0" w:rsidRPr="00575676" w:rsidRDefault="00740ED9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F25F0" w:rsidRPr="00575676" w14:paraId="1123F49D" w14:textId="2936E744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6ABDA22F" w14:textId="1CED28A0" w:rsidR="007F25F0" w:rsidRPr="00575676" w:rsidRDefault="007F25F0" w:rsidP="006343EB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 González-Ortiz et al. 2008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0803D638" w14:textId="5F5BDB93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Mexico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5ED8D898" w14:textId="31E51E3B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3FFA353B" w14:textId="64F22F86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CD8F57E" w14:textId="24CA28A7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(F:6, M:6)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4ED38B" w14:textId="6A98E9AA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D163D36" w14:textId="179ADE8E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4936FF8F" w14:textId="49351647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5DF6DA9A" w14:textId="373C8C72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44.1±7.3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622D34FD" w14:textId="6B9896D1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42.6±9.2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B56AF17" w14:textId="4CC443FA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27.2±2.7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787F5BF" w14:textId="1C9AB30B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27.8±2.7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5EB8BE9" w14:textId="08F8B79F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78633638" w14:textId="193A53A4" w:rsidR="007F25F0" w:rsidRPr="00575676" w:rsidRDefault="007F25F0" w:rsidP="006343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3A52DD0B" w14:textId="45561B77" w:rsidR="007F25F0" w:rsidRPr="00575676" w:rsidRDefault="00740ED9" w:rsidP="00740E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</w:tc>
      </w:tr>
      <w:tr w:rsidR="007F25F0" w:rsidRPr="00575676" w14:paraId="52578CFD" w14:textId="17F6B176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2B6BDEAA" w14:textId="0EE99AB9" w:rsidR="007F25F0" w:rsidRPr="00575676" w:rsidRDefault="007F25F0" w:rsidP="006343EB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M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Malaguarnera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2009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6449D900" w14:textId="3B03D487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05B08C91" w14:textId="5DB9C796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610D5B62" w14:textId="7B252763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877BBC0" w14:textId="1097C494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(F:25, M:55)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46A93C3" w14:textId="04DC7552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7B35F9C" w14:textId="07C461C8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076786E4" w14:textId="068677C0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9AE9A8B" w14:textId="1A564E91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47±13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A6B8570" w14:textId="2987063F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45±12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9EAE357" w14:textId="4BCC553D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26.8±1.3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3206FA6" w14:textId="7D78257B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26.5±1.7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E6814A3" w14:textId="4E7D3AFE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09EC892F" w14:textId="69088CD2" w:rsidR="007F25F0" w:rsidRPr="00575676" w:rsidRDefault="007F25F0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6E02B3C3" w14:textId="63F0B09C" w:rsidR="007F25F0" w:rsidRPr="00575676" w:rsidRDefault="00740ED9" w:rsidP="006343EB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40ED9" w:rsidRPr="00575676" w14:paraId="228A8B25" w14:textId="78B72D02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03C8B99A" w14:textId="0B956A44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 Galvano et al. 2009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46850DCE" w14:textId="369631E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42FE704E" w14:textId="53B06C4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362738D4" w14:textId="4D327D0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9BBE45A" w14:textId="7155909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(F:45, M:30)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834012C" w14:textId="45D5CD45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E1DE2D4" w14:textId="03AB1E31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3B93C3CB" w14:textId="4EDE6E80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ECB285A" w14:textId="05870B0E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52.1±8.1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42D7C3DC" w14:textId="63C58464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51.4±7.6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6A81AD7B" w14:textId="714EDC50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27.8±2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BE92A5E" w14:textId="7A9CD834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27.1±2.4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B0B1418" w14:textId="4CF0110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430E9C2F" w14:textId="775049E9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3699F8C0" w14:textId="77777777" w:rsidR="00740ED9" w:rsidRPr="00575676" w:rsidRDefault="00740ED9" w:rsidP="00740E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26469898" w14:textId="7777777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40ED9" w:rsidRPr="00575676" w14:paraId="05EE5896" w14:textId="7D58C439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3808DCA3" w14:textId="56E2B7F7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M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Malaguarnera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2009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47053D05" w14:textId="6A363A4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17A1FC54" w14:textId="48D60FFA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3C59D5D8" w14:textId="54F4AE8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Diabetic Patients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D6D8334" w14:textId="58FA177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(F:23, M:58)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4F4386" w14:textId="01A1F81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4DE3927" w14:textId="16E3182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0C438655" w14:textId="6F4B044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1585136B" w14:textId="3FC3A88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49±13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D46AD9D" w14:textId="20F305B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48±11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B7F2D4A" w14:textId="4194338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27.5±1.8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8F92DC6" w14:textId="28776AB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27.4±1.8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A5DE01D" w14:textId="0225F64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7E6BBAE8" w14:textId="0B6BA8DD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711A0A67" w14:textId="77777777" w:rsidR="00740ED9" w:rsidRPr="00575676" w:rsidRDefault="00740ED9" w:rsidP="00740ED9">
            <w:pPr>
              <w:autoSpaceDE w:val="0"/>
              <w:autoSpaceDN w:val="0"/>
              <w:bidi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231F20"/>
                <w:sz w:val="20"/>
                <w:szCs w:val="20"/>
                <w:lang w:bidi="ar-SA"/>
              </w:rPr>
            </w:pPr>
            <w:r w:rsidRPr="00575676">
              <w:rPr>
                <w:rFonts w:asciiTheme="majorBidi" w:hAnsiTheme="majorBidi" w:cstheme="majorBidi"/>
                <w:color w:val="231F20"/>
                <w:sz w:val="20"/>
                <w:szCs w:val="20"/>
                <w:lang w:bidi="ar-SA"/>
              </w:rPr>
              <w:t>gastrointestinal</w:t>
            </w:r>
          </w:p>
          <w:p w14:paraId="516CCA13" w14:textId="0F0DF2A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231F20"/>
                <w:sz w:val="20"/>
                <w:szCs w:val="20"/>
                <w:lang w:bidi="ar-SA"/>
              </w:rPr>
              <w:t>tract complaints</w:t>
            </w:r>
          </w:p>
        </w:tc>
      </w:tr>
      <w:tr w:rsidR="00740ED9" w:rsidRPr="00575676" w14:paraId="661A2B2B" w14:textId="55910F0C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747C932B" w14:textId="0912FDB6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RJ Bloomer et al. 2009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6A26C125" w14:textId="2910216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USA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6BCC9144" w14:textId="0CE987E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21EDBBF7" w14:textId="6EF02679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pre-diabetics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3850B9B0" w14:textId="34A43D33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M/F: 29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F06F4E" w14:textId="198C9E93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1EAB910" w14:textId="63E0021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44CA575B" w14:textId="5CA658C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1860EE9" w14:textId="1CEB88D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31±12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EF6B3BF" w14:textId="3C2F81C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35±12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95A7B94" w14:textId="0CF9D36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28.5±7.6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F43CAC3" w14:textId="60E5AD89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31.7±8.4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56C66731" w14:textId="13C233C1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1471A02A" w14:textId="171CDF1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33695BB8" w14:textId="77777777" w:rsidR="00740ED9" w:rsidRPr="00575676" w:rsidRDefault="00740ED9" w:rsidP="00740E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38FB1886" w14:textId="7777777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40ED9" w:rsidRPr="00575676" w14:paraId="7A7A0987" w14:textId="13E8AC5E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0269C4E4" w14:textId="03501F9D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Molfino et al. 2010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2EB31707" w14:textId="55CC873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278723DD" w14:textId="7A8FA68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0677A83C" w14:textId="243E3A5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Patients With Impaired Glucose Metabolism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377DBC32" w14:textId="0C09B7B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 4, M:12)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A99F0E" w14:textId="0C51A79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F47D493" w14:textId="1E6434F5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21B2C1E1" w14:textId="49B1E98F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61C48A3C" w14:textId="497D34E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69.1±12.6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4BF81429" w14:textId="0E63B78A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64.2±14.5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72A461C" w14:textId="3BB2471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28.6±6.8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BD05225" w14:textId="3E4B4A0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25.8±6.8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1EC5B91" w14:textId="23F05EF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6381828B" w14:textId="17719DA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35506B81" w14:textId="77777777" w:rsidR="00740ED9" w:rsidRPr="00575676" w:rsidRDefault="00740ED9" w:rsidP="00740E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602943E6" w14:textId="7777777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40ED9" w:rsidRPr="00575676" w14:paraId="481811A3" w14:textId="2A1EBFC6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36CC7AA0" w14:textId="3AB390A0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lastRenderedPageBreak/>
              <w:t xml:space="preserve">G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Derosa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2011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5D892C42" w14:textId="520F50D6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7273BB89" w14:textId="1090CB54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5CEE759F" w14:textId="74E25F3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Obese diabetic patients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43234288" w14:textId="03E40C72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(F:131, M:127)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ABC3938" w14:textId="76ED9EB0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1EBDCB4" w14:textId="7CFD311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307ECA8C" w14:textId="180C2802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0B2D1895" w14:textId="606EA30E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51±4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5C14B6B0" w14:textId="2B99856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53±6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1B15E5F" w14:textId="58D4019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32.9±2.8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C7E3396" w14:textId="4F050DC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33.1±2.9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008DC981" w14:textId="6ADF6AA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5A77FC54" w14:textId="1A3912E2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78AFD403" w14:textId="78CF2D1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sz w:val="20"/>
                <w:szCs w:val="20"/>
              </w:rPr>
              <w:t>Flatulence, Constipation, Abdominal pain, Fatty/oily evacuation, Increased defecation, Fecal urgency, Malaise</w:t>
            </w:r>
          </w:p>
        </w:tc>
      </w:tr>
      <w:tr w:rsidR="00740ED9" w:rsidRPr="00575676" w14:paraId="67CBEA61" w14:textId="0C656311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5E696777" w14:textId="06BAB1B5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G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Derosa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2011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0CB3247D" w14:textId="114F9619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4F8B843C" w14:textId="6215669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365CCDCF" w14:textId="781D199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Diabetic Patients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1505A23" w14:textId="40E7818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(F:126, M:128)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9EC5B0" w14:textId="160AC4E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012A3AA" w14:textId="07000335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261D897A" w14:textId="121FEAB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562FC331" w14:textId="1EAFE6B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54±5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01601FA6" w14:textId="56D5F0FA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51±4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FAAC58C" w14:textId="4720A13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33.9±3.5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35696613" w14:textId="398EBB8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33.4±3.2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277DC085" w14:textId="0BA9EE9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1E4F6B16" w14:textId="4857154A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28962CEA" w14:textId="677185F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</w:tc>
      </w:tr>
      <w:tr w:rsidR="00740ED9" w:rsidRPr="00575676" w14:paraId="610B5433" w14:textId="2445C727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14EB7EB5" w14:textId="10630F1D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Barzegar et al. 2013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296895B6" w14:textId="249E6B7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Iran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2C44242F" w14:textId="43D385A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4D2CFA56" w14:textId="4941859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Obese Type II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18C9839" w14:textId="53366B93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F: 60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B89A87" w14:textId="42D78879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A0CDC06" w14:textId="2113FD80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3A61A7C0" w14:textId="3A162D2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4F6D34DC" w14:textId="25D83529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37.03±6.1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B91BA09" w14:textId="225B4FD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36.7±5.6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09AA425" w14:textId="7B4401F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33.4±2.78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797CDC0" w14:textId="29C38AF6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33.7±2.81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35BCFBF8" w14:textId="40C5EA1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2E1B1BEE" w14:textId="0DB36FA0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23F5FB36" w14:textId="1EDBDFFE" w:rsidR="00740ED9" w:rsidRPr="00575676" w:rsidRDefault="001416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40ED9" w:rsidRPr="00575676" w14:paraId="7EF9FCA4" w14:textId="2EB30A81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0AAA0119" w14:textId="521E3F62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MR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Ramazanpour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2015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36F8C405" w14:textId="27B9ACE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Iran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0084C68B" w14:textId="100B748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00C163FE" w14:textId="7EDFB22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Diabetic patients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625C22C" w14:textId="7BC9DD3A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M: 20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196C81E" w14:textId="300EFA5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08805F2" w14:textId="07C5ABD5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0D58EB62" w14:textId="5D77826F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74AD99B" w14:textId="011432D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51.6±2.98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7D8AE253" w14:textId="2455480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50.8±2.2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419943F" w14:textId="7A9AD93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24.7±0.6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745905BB" w14:textId="1624BFAF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25.5±0.59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63DD6C4" w14:textId="7849DF77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5D64CC2F" w14:textId="6189FA6C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25A6C012" w14:textId="15A1A91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40ED9" w:rsidRPr="00575676" w14:paraId="707BBCED" w14:textId="092337C7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575E0A0D" w14:textId="72C9A7D1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 Ghorbani et al. 2017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4DB472E8" w14:textId="01570A6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Iran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1EA9147C" w14:textId="284760F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5783A998" w14:textId="6711F3C2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Diabetic Women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710E102C" w14:textId="4605EB44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F: 20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38F4DAA" w14:textId="393221C1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BA338F7" w14:textId="37FB694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6FCD3D22" w14:textId="70BB3E0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FAF46A6" w14:textId="21E2ACA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52.7±1.6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72362D89" w14:textId="6BF024F2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52.7±1.6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37DDBCE" w14:textId="4873C3E6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29.82±4.35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E662B34" w14:textId="567B6FE4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29.82±4.35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20943AAA" w14:textId="4006B4F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719B5E40" w14:textId="7616045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271F7A7A" w14:textId="48483958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40ED9" w:rsidRPr="00575676" w14:paraId="098ECFD6" w14:textId="7DAA6219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560BBDB7" w14:textId="27F3CCF1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Hassani&amp;M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Ghorbani. 2018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1B7A0BCB" w14:textId="65B6A7AD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Iran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34233D51" w14:textId="59D7E395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46F42CB5" w14:textId="2FBD3ADD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Diabetic Women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0640541" w14:textId="0988C90C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F: 20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2A5EDD" w14:textId="7AC6B82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C860C5E" w14:textId="38AD0C4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4D9541F2" w14:textId="0A1715A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720FCBE9" w14:textId="32BF022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52.2±6.8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630E922B" w14:textId="38CF5816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53.6±3.2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10A6472" w14:textId="4FE39EF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29.36±4.34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46BC47AC" w14:textId="7C030FA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28.41±4.06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0167EA8" w14:textId="5476B04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3A05BF75" w14:textId="2135FFFC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0C8259BD" w14:textId="6B4516E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40ED9" w:rsidRPr="00575676" w14:paraId="6F52ACA6" w14:textId="7FB9567D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46C80089" w14:textId="4D7A78D3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Parvanova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2018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01C95FAA" w14:textId="09C966E6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Italy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2567B2B5" w14:textId="2E22AC3E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163F9B35" w14:textId="3F6A084B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2131F561" w14:textId="04F6645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(F:64, M:165)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9F5BC3" w14:textId="3A5F96E6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090134B" w14:textId="52E37E70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7240FAB6" w14:textId="165E960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41DF097C" w14:textId="2BFBC9A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64.9±7.7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47BAD25" w14:textId="16F17316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64.6±7.5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37AE28C7" w14:textId="5086A974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30±4.7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F5F26F2" w14:textId="2C1F3DF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30±5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7065E4C8" w14:textId="30E24E3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1006C8D1" w14:textId="5432DB31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4892170C" w14:textId="77777777" w:rsidR="00740ED9" w:rsidRPr="00575676" w:rsidRDefault="00740ED9" w:rsidP="00740E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0437E769" w14:textId="7777777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40ED9" w:rsidRPr="00575676" w14:paraId="784D4ACD" w14:textId="6FB54D21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51B65B62" w14:textId="5A5EF463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YMH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Bruls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2019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5BDC9AD6" w14:textId="7754BEC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Netherlands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392CF496" w14:textId="5ECF1AA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Crossover,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0CAFE71A" w14:textId="109F1DF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Volunteers with impaired glucose tolerance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341844B" w14:textId="3E72AF8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(F:3, M:20)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7D25C3" w14:textId="68E4DCF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31E6EA0" w14:textId="432E74EE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0186C03A" w14:textId="48ADB611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9892B37" w14:textId="636DADD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62±6.8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0E4BB507" w14:textId="245F7109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61±6.9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96C7692" w14:textId="3A8FD0C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29.7±1.6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10D7088" w14:textId="28B9BD5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28.9±2.1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1BA2D70E" w14:textId="7F2FD04C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5120F469" w14:textId="6872DFB9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195CEEB7" w14:textId="18610E3B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740ED9" w:rsidRPr="00575676" w14:paraId="0F7E0AE3" w14:textId="1D3EA28C" w:rsidTr="007F2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483B9D26" w14:textId="2B41D35F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HM El-Sheikh et al. 2019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32088C41" w14:textId="7F7A72BA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Egypt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0CF95E1A" w14:textId="67D09233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</w:t>
            </w:r>
            <w:r w:rsidR="00575676"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</w:t>
            </w: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l, R, PC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559BBFAB" w14:textId="72DBFB49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5314F41D" w14:textId="7FD6F479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(F:39, M:19)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E5D313" w14:textId="4844CE6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CDF783D" w14:textId="136F0E5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64148B0F" w14:textId="516ECBED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0327A28F" w14:textId="59E7175F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50.9±8.6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293EED7" w14:textId="54C9998E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50.3±8.8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203E6C00" w14:textId="4E8BCEFE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34.46±5.3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15C207D5" w14:textId="20BC637C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34.25±5.6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4FB322F6" w14:textId="35DE7D91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26511421" w14:textId="6A39DBC5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control diet</w:t>
            </w:r>
          </w:p>
        </w:tc>
        <w:tc>
          <w:tcPr>
            <w:tcW w:w="1807" w:type="dxa"/>
            <w:shd w:val="clear" w:color="auto" w:fill="FFFFFF" w:themeFill="background1"/>
          </w:tcPr>
          <w:p w14:paraId="37CA3EB6" w14:textId="77777777" w:rsidR="00740ED9" w:rsidRPr="00575676" w:rsidRDefault="00740ED9" w:rsidP="00740ED9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No adverse events</w:t>
            </w:r>
          </w:p>
          <w:p w14:paraId="06EE93F4" w14:textId="77777777" w:rsidR="00740ED9" w:rsidRPr="00575676" w:rsidRDefault="00740ED9" w:rsidP="00740ED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740ED9" w:rsidRPr="00575676" w14:paraId="03872980" w14:textId="09AEA8DF" w:rsidTr="007F25F0">
        <w:trPr>
          <w:trHeight w:val="7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shd w:val="clear" w:color="auto" w:fill="FFFFFF" w:themeFill="background1"/>
            <w:noWrap/>
            <w:vAlign w:val="center"/>
          </w:tcPr>
          <w:p w14:paraId="30F6873C" w14:textId="7315D51C" w:rsidR="00740ED9" w:rsidRPr="00575676" w:rsidRDefault="00740ED9" w:rsidP="00740ED9">
            <w:pPr>
              <w:bidi w:val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N </w:t>
            </w: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Talenezhad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et al. 2020</w:t>
            </w:r>
          </w:p>
        </w:tc>
        <w:tc>
          <w:tcPr>
            <w:tcW w:w="1075" w:type="dxa"/>
            <w:shd w:val="clear" w:color="auto" w:fill="FFFFFF" w:themeFill="background1"/>
            <w:noWrap/>
            <w:vAlign w:val="center"/>
          </w:tcPr>
          <w:p w14:paraId="7CAECCC1" w14:textId="134BBB32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Iran</w:t>
            </w:r>
          </w:p>
        </w:tc>
        <w:tc>
          <w:tcPr>
            <w:tcW w:w="1338" w:type="dxa"/>
            <w:shd w:val="clear" w:color="auto" w:fill="FFFFFF" w:themeFill="background1"/>
            <w:noWrap/>
            <w:vAlign w:val="center"/>
          </w:tcPr>
          <w:p w14:paraId="58F1FEA6" w14:textId="5C7412A9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Paralell</w:t>
            </w:r>
            <w:proofErr w:type="spellEnd"/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R, PC, DB</w:t>
            </w:r>
          </w:p>
        </w:tc>
        <w:tc>
          <w:tcPr>
            <w:tcW w:w="1692" w:type="dxa"/>
            <w:shd w:val="clear" w:color="auto" w:fill="FFFFFF" w:themeFill="background1"/>
            <w:vAlign w:val="center"/>
          </w:tcPr>
          <w:p w14:paraId="56C30DEE" w14:textId="5ACFC168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Type 2 Diabetes Mellitus</w:t>
            </w:r>
          </w:p>
        </w:tc>
        <w:tc>
          <w:tcPr>
            <w:tcW w:w="988" w:type="dxa"/>
            <w:shd w:val="clear" w:color="auto" w:fill="FFFFFF" w:themeFill="background1"/>
            <w:vAlign w:val="center"/>
          </w:tcPr>
          <w:p w14:paraId="13FA4552" w14:textId="341290BA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M/F (F:43, M:27)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4216D0" w14:textId="17112CF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971C9A2" w14:textId="6560861C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3D511BCE" w14:textId="5E01EB9A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6BA4710B" w14:textId="19702533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56.4±8.7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1E91B094" w14:textId="57DEA604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54.9±7.95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562FE1B9" w14:textId="427EEEB6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28.63±3.6</w:t>
            </w:r>
          </w:p>
        </w:tc>
        <w:tc>
          <w:tcPr>
            <w:tcW w:w="1153" w:type="dxa"/>
            <w:shd w:val="clear" w:color="auto" w:fill="FFFFFF" w:themeFill="background1"/>
            <w:vAlign w:val="center"/>
          </w:tcPr>
          <w:p w14:paraId="05F36CBF" w14:textId="69EEB2FC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29.54±3.8</w:t>
            </w:r>
          </w:p>
        </w:tc>
        <w:tc>
          <w:tcPr>
            <w:tcW w:w="807" w:type="dxa"/>
            <w:shd w:val="clear" w:color="auto" w:fill="FFFFFF" w:themeFill="background1"/>
            <w:vAlign w:val="center"/>
          </w:tcPr>
          <w:p w14:paraId="669F9C7F" w14:textId="4868E9ED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</w:tcPr>
          <w:p w14:paraId="1443AE6C" w14:textId="4D9E7240" w:rsidR="00740ED9" w:rsidRPr="00575676" w:rsidRDefault="00740E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placebo</w:t>
            </w:r>
          </w:p>
        </w:tc>
        <w:tc>
          <w:tcPr>
            <w:tcW w:w="1807" w:type="dxa"/>
            <w:shd w:val="clear" w:color="auto" w:fill="FFFFFF" w:themeFill="background1"/>
          </w:tcPr>
          <w:p w14:paraId="0C913374" w14:textId="77276A85" w:rsidR="00740ED9" w:rsidRPr="00575676" w:rsidRDefault="001416D9" w:rsidP="00740ED9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7567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NR</w:t>
            </w:r>
          </w:p>
        </w:tc>
      </w:tr>
      <w:bookmarkEnd w:id="1"/>
    </w:tbl>
    <w:p w14:paraId="2D9BEB93" w14:textId="77777777" w:rsidR="00FB518D" w:rsidRPr="00EE72FC" w:rsidRDefault="00FB518D" w:rsidP="006669EF">
      <w:pPr>
        <w:bidi w:val="0"/>
        <w:rPr>
          <w:rFonts w:asciiTheme="majorBidi" w:hAnsiTheme="majorBidi" w:cstheme="majorBidi"/>
          <w:sz w:val="20"/>
          <w:szCs w:val="20"/>
        </w:rPr>
      </w:pPr>
    </w:p>
    <w:p w14:paraId="69368EC2" w14:textId="34E58001" w:rsidR="00345AC3" w:rsidRPr="0055195E" w:rsidRDefault="00FB518D" w:rsidP="0055195E">
      <w:pPr>
        <w:pBdr>
          <w:top w:val="single" w:sz="4" w:space="1" w:color="auto"/>
        </w:pBdr>
        <w:bidi w:val="0"/>
        <w:ind w:left="720" w:right="695"/>
        <w:rPr>
          <w:rFonts w:asciiTheme="majorBidi" w:hAnsiTheme="majorBidi" w:cstheme="majorBidi"/>
          <w:sz w:val="20"/>
          <w:szCs w:val="20"/>
          <w:rtl/>
        </w:rPr>
      </w:pPr>
      <w:r w:rsidRPr="00EE72FC">
        <w:rPr>
          <w:rFonts w:asciiTheme="majorBidi" w:hAnsiTheme="majorBidi" w:cstheme="majorBidi"/>
          <w:sz w:val="20"/>
          <w:szCs w:val="20"/>
        </w:rPr>
        <w:t>Abbreviations: IG, intervention group; CG, control group; DB, double-blinded; SB, single-blinded; PC, placebo-controlled; CO, controlled; R, randomized; NR, not r</w:t>
      </w:r>
      <w:r w:rsidR="00D73D28" w:rsidRPr="00EE72FC">
        <w:rPr>
          <w:rFonts w:asciiTheme="majorBidi" w:hAnsiTheme="majorBidi" w:cstheme="majorBidi"/>
          <w:sz w:val="20"/>
          <w:szCs w:val="20"/>
        </w:rPr>
        <w:t>eported; F, Female; M, Male</w:t>
      </w:r>
      <w:bookmarkEnd w:id="0"/>
      <w:r w:rsidR="0073218C">
        <w:rPr>
          <w:rFonts w:asciiTheme="majorBidi" w:hAnsiTheme="majorBidi" w:cstheme="majorBidi"/>
          <w:sz w:val="20"/>
          <w:szCs w:val="20"/>
        </w:rPr>
        <w:t>.</w:t>
      </w:r>
    </w:p>
    <w:sectPr w:rsidR="00345AC3" w:rsidRPr="0055195E" w:rsidSect="00DB2F76">
      <w:pgSz w:w="19505" w:h="12242" w:orient="landscape" w:code="1"/>
      <w:pgMar w:top="181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A9088" w14:textId="77777777" w:rsidR="00616AC5" w:rsidRDefault="00616AC5" w:rsidP="00AC7A9B">
      <w:pPr>
        <w:spacing w:after="0" w:line="240" w:lineRule="auto"/>
      </w:pPr>
      <w:r>
        <w:separator/>
      </w:r>
    </w:p>
  </w:endnote>
  <w:endnote w:type="continuationSeparator" w:id="0">
    <w:p w14:paraId="1554F27D" w14:textId="77777777" w:rsidR="00616AC5" w:rsidRDefault="00616AC5" w:rsidP="00AC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9A8A7" w14:textId="77777777" w:rsidR="00616AC5" w:rsidRDefault="00616AC5" w:rsidP="00AC7A9B">
      <w:pPr>
        <w:spacing w:after="0" w:line="240" w:lineRule="auto"/>
      </w:pPr>
      <w:r>
        <w:separator/>
      </w:r>
    </w:p>
  </w:footnote>
  <w:footnote w:type="continuationSeparator" w:id="0">
    <w:p w14:paraId="0A2B6FA8" w14:textId="77777777" w:rsidR="00616AC5" w:rsidRDefault="00616AC5" w:rsidP="00AC7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E44888"/>
    <w:multiLevelType w:val="hybridMultilevel"/>
    <w:tmpl w:val="DCD8E3E8"/>
    <w:lvl w:ilvl="0" w:tplc="B7A01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580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2NTW1NDUxMDEzMDZX0lEKTi0uzszPAykwqgUAm8RMQ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avt22a08xrer2ezaf7vx5v1xrprfzaa0rat&quot;&gt;almond on lipid&lt;record-ids&gt;&lt;item&gt;11341&lt;/item&gt;&lt;item&gt;11342&lt;/item&gt;&lt;item&gt;11343&lt;/item&gt;&lt;item&gt;11344&lt;/item&gt;&lt;item&gt;11345&lt;/item&gt;&lt;item&gt;11346&lt;/item&gt;&lt;item&gt;11347&lt;/item&gt;&lt;item&gt;11348&lt;/item&gt;&lt;item&gt;11349&lt;/item&gt;&lt;item&gt;11350&lt;/item&gt;&lt;item&gt;11351&lt;/item&gt;&lt;item&gt;11352&lt;/item&gt;&lt;item&gt;11353&lt;/item&gt;&lt;item&gt;11354&lt;/item&gt;&lt;item&gt;11355&lt;/item&gt;&lt;item&gt;11356&lt;/item&gt;&lt;item&gt;11357&lt;/item&gt;&lt;item&gt;11358&lt;/item&gt;&lt;item&gt;11359&lt;/item&gt;&lt;item&gt;11360&lt;/item&gt;&lt;item&gt;11361&lt;/item&gt;&lt;item&gt;11362&lt;/item&gt;&lt;item&gt;11363&lt;/item&gt;&lt;item&gt;11364&lt;/item&gt;&lt;item&gt;11365&lt;/item&gt;&lt;item&gt;11366&lt;/item&gt;&lt;item&gt;11368&lt;/item&gt;&lt;item&gt;11371&lt;/item&gt;&lt;item&gt;11372&lt;/item&gt;&lt;item&gt;11373&lt;/item&gt;&lt;item&gt;11375&lt;/item&gt;&lt;/record-ids&gt;&lt;/item&gt;&lt;/Libraries&gt;"/>
  </w:docVars>
  <w:rsids>
    <w:rsidRoot w:val="00122079"/>
    <w:rsid w:val="00002E7D"/>
    <w:rsid w:val="000030FD"/>
    <w:rsid w:val="00003D45"/>
    <w:rsid w:val="000053CA"/>
    <w:rsid w:val="00031EF3"/>
    <w:rsid w:val="000428AC"/>
    <w:rsid w:val="000440BE"/>
    <w:rsid w:val="00045A92"/>
    <w:rsid w:val="00045E3A"/>
    <w:rsid w:val="00056F2A"/>
    <w:rsid w:val="00061E13"/>
    <w:rsid w:val="0006468C"/>
    <w:rsid w:val="00072FC3"/>
    <w:rsid w:val="00074EC1"/>
    <w:rsid w:val="00075E93"/>
    <w:rsid w:val="00081A9D"/>
    <w:rsid w:val="00092133"/>
    <w:rsid w:val="00093C54"/>
    <w:rsid w:val="0009473B"/>
    <w:rsid w:val="000956DB"/>
    <w:rsid w:val="00095EB3"/>
    <w:rsid w:val="000A1AB2"/>
    <w:rsid w:val="000A3689"/>
    <w:rsid w:val="000A6ABA"/>
    <w:rsid w:val="000B2CAE"/>
    <w:rsid w:val="000B4FAD"/>
    <w:rsid w:val="000B58FF"/>
    <w:rsid w:val="000B6894"/>
    <w:rsid w:val="000C07FB"/>
    <w:rsid w:val="000C63D9"/>
    <w:rsid w:val="000C6CE8"/>
    <w:rsid w:val="000E211B"/>
    <w:rsid w:val="000E2372"/>
    <w:rsid w:val="000E7CE0"/>
    <w:rsid w:val="000E7DB1"/>
    <w:rsid w:val="000F357E"/>
    <w:rsid w:val="000F593E"/>
    <w:rsid w:val="000F7BA7"/>
    <w:rsid w:val="00103760"/>
    <w:rsid w:val="001049E2"/>
    <w:rsid w:val="00106FB1"/>
    <w:rsid w:val="00110DBD"/>
    <w:rsid w:val="00115BBA"/>
    <w:rsid w:val="00121803"/>
    <w:rsid w:val="00122079"/>
    <w:rsid w:val="00123A7B"/>
    <w:rsid w:val="0012549F"/>
    <w:rsid w:val="00133031"/>
    <w:rsid w:val="0013491A"/>
    <w:rsid w:val="001362CB"/>
    <w:rsid w:val="001373D6"/>
    <w:rsid w:val="001416D9"/>
    <w:rsid w:val="00141D23"/>
    <w:rsid w:val="00145E26"/>
    <w:rsid w:val="00146000"/>
    <w:rsid w:val="001474DD"/>
    <w:rsid w:val="00150973"/>
    <w:rsid w:val="00156E0A"/>
    <w:rsid w:val="00160F90"/>
    <w:rsid w:val="00164C2B"/>
    <w:rsid w:val="001712C6"/>
    <w:rsid w:val="0017328E"/>
    <w:rsid w:val="00176D8E"/>
    <w:rsid w:val="00185AB0"/>
    <w:rsid w:val="00190EFE"/>
    <w:rsid w:val="0019259F"/>
    <w:rsid w:val="001969BA"/>
    <w:rsid w:val="001A15E7"/>
    <w:rsid w:val="001A33F1"/>
    <w:rsid w:val="001B4C5C"/>
    <w:rsid w:val="001B4FFE"/>
    <w:rsid w:val="001B5C84"/>
    <w:rsid w:val="001C02CE"/>
    <w:rsid w:val="001C02D1"/>
    <w:rsid w:val="001C23B6"/>
    <w:rsid w:val="001C6F2D"/>
    <w:rsid w:val="001D76CA"/>
    <w:rsid w:val="001D77D0"/>
    <w:rsid w:val="001E10D8"/>
    <w:rsid w:val="001E30FE"/>
    <w:rsid w:val="001E50CD"/>
    <w:rsid w:val="001E73D4"/>
    <w:rsid w:val="001F4E12"/>
    <w:rsid w:val="001F77CA"/>
    <w:rsid w:val="00203F36"/>
    <w:rsid w:val="00206054"/>
    <w:rsid w:val="00206313"/>
    <w:rsid w:val="00211AC1"/>
    <w:rsid w:val="002155CC"/>
    <w:rsid w:val="002168BE"/>
    <w:rsid w:val="00217834"/>
    <w:rsid w:val="00222249"/>
    <w:rsid w:val="002250CA"/>
    <w:rsid w:val="00227C0C"/>
    <w:rsid w:val="00230049"/>
    <w:rsid w:val="0023656D"/>
    <w:rsid w:val="002420DD"/>
    <w:rsid w:val="002543D2"/>
    <w:rsid w:val="00255A15"/>
    <w:rsid w:val="00260181"/>
    <w:rsid w:val="00261DC5"/>
    <w:rsid w:val="00263CF9"/>
    <w:rsid w:val="00264385"/>
    <w:rsid w:val="00264D21"/>
    <w:rsid w:val="0026775D"/>
    <w:rsid w:val="002704FD"/>
    <w:rsid w:val="002776FD"/>
    <w:rsid w:val="00277FF9"/>
    <w:rsid w:val="00282165"/>
    <w:rsid w:val="00283227"/>
    <w:rsid w:val="00291DFF"/>
    <w:rsid w:val="002A1EA7"/>
    <w:rsid w:val="002A6470"/>
    <w:rsid w:val="002A6A08"/>
    <w:rsid w:val="002A7310"/>
    <w:rsid w:val="002B26CF"/>
    <w:rsid w:val="002B4011"/>
    <w:rsid w:val="002B74A3"/>
    <w:rsid w:val="002C1D19"/>
    <w:rsid w:val="002C3458"/>
    <w:rsid w:val="002C49C4"/>
    <w:rsid w:val="002D12E2"/>
    <w:rsid w:val="002D708D"/>
    <w:rsid w:val="002E11A9"/>
    <w:rsid w:val="002E18C7"/>
    <w:rsid w:val="002E2A4C"/>
    <w:rsid w:val="002E5EAF"/>
    <w:rsid w:val="002E6C42"/>
    <w:rsid w:val="002F2337"/>
    <w:rsid w:val="002F4675"/>
    <w:rsid w:val="002F5ECA"/>
    <w:rsid w:val="002F7172"/>
    <w:rsid w:val="002F73F5"/>
    <w:rsid w:val="00301693"/>
    <w:rsid w:val="00301734"/>
    <w:rsid w:val="00305BA2"/>
    <w:rsid w:val="00306B21"/>
    <w:rsid w:val="00307DBC"/>
    <w:rsid w:val="00307F5B"/>
    <w:rsid w:val="0031384D"/>
    <w:rsid w:val="00316543"/>
    <w:rsid w:val="003209E0"/>
    <w:rsid w:val="00325869"/>
    <w:rsid w:val="00333AB2"/>
    <w:rsid w:val="00341620"/>
    <w:rsid w:val="00345AC3"/>
    <w:rsid w:val="00355230"/>
    <w:rsid w:val="003621F2"/>
    <w:rsid w:val="0036327C"/>
    <w:rsid w:val="003638E5"/>
    <w:rsid w:val="003652AC"/>
    <w:rsid w:val="00366D59"/>
    <w:rsid w:val="003703C6"/>
    <w:rsid w:val="00371654"/>
    <w:rsid w:val="0037317E"/>
    <w:rsid w:val="00376A4E"/>
    <w:rsid w:val="0037761C"/>
    <w:rsid w:val="00380146"/>
    <w:rsid w:val="00386B29"/>
    <w:rsid w:val="00394620"/>
    <w:rsid w:val="003947C9"/>
    <w:rsid w:val="00395078"/>
    <w:rsid w:val="003950D3"/>
    <w:rsid w:val="003A325F"/>
    <w:rsid w:val="003A3F18"/>
    <w:rsid w:val="003B2071"/>
    <w:rsid w:val="003B2B73"/>
    <w:rsid w:val="003D08A4"/>
    <w:rsid w:val="003D3A86"/>
    <w:rsid w:val="003E4153"/>
    <w:rsid w:val="003E4F33"/>
    <w:rsid w:val="003E5675"/>
    <w:rsid w:val="003E7B1C"/>
    <w:rsid w:val="003F35B5"/>
    <w:rsid w:val="003F5632"/>
    <w:rsid w:val="00404940"/>
    <w:rsid w:val="00407192"/>
    <w:rsid w:val="0041171E"/>
    <w:rsid w:val="00411DA2"/>
    <w:rsid w:val="0041205F"/>
    <w:rsid w:val="00417295"/>
    <w:rsid w:val="00420873"/>
    <w:rsid w:val="004257A2"/>
    <w:rsid w:val="00432F5C"/>
    <w:rsid w:val="00453F20"/>
    <w:rsid w:val="004712BF"/>
    <w:rsid w:val="00483042"/>
    <w:rsid w:val="0048356A"/>
    <w:rsid w:val="00486597"/>
    <w:rsid w:val="00487242"/>
    <w:rsid w:val="004911BF"/>
    <w:rsid w:val="00493174"/>
    <w:rsid w:val="004957AB"/>
    <w:rsid w:val="00495D43"/>
    <w:rsid w:val="00496C43"/>
    <w:rsid w:val="004B33AC"/>
    <w:rsid w:val="004D0D30"/>
    <w:rsid w:val="004D1B56"/>
    <w:rsid w:val="004D507B"/>
    <w:rsid w:val="004D65F3"/>
    <w:rsid w:val="004E1C0E"/>
    <w:rsid w:val="004E356C"/>
    <w:rsid w:val="004F58DC"/>
    <w:rsid w:val="004F78E3"/>
    <w:rsid w:val="00514E9C"/>
    <w:rsid w:val="00517BC7"/>
    <w:rsid w:val="00521B31"/>
    <w:rsid w:val="0053024C"/>
    <w:rsid w:val="0053153D"/>
    <w:rsid w:val="0053311C"/>
    <w:rsid w:val="005345B3"/>
    <w:rsid w:val="00534BF2"/>
    <w:rsid w:val="0054045F"/>
    <w:rsid w:val="005449D4"/>
    <w:rsid w:val="00545381"/>
    <w:rsid w:val="00550EDE"/>
    <w:rsid w:val="0055195E"/>
    <w:rsid w:val="0055577F"/>
    <w:rsid w:val="0055687D"/>
    <w:rsid w:val="00556F74"/>
    <w:rsid w:val="005620CC"/>
    <w:rsid w:val="00564B5C"/>
    <w:rsid w:val="00575676"/>
    <w:rsid w:val="00584CF2"/>
    <w:rsid w:val="005920E3"/>
    <w:rsid w:val="005974DA"/>
    <w:rsid w:val="005A3345"/>
    <w:rsid w:val="005A623C"/>
    <w:rsid w:val="005B134F"/>
    <w:rsid w:val="005B5665"/>
    <w:rsid w:val="005B60DD"/>
    <w:rsid w:val="005C3F2E"/>
    <w:rsid w:val="005C49FD"/>
    <w:rsid w:val="005D17A3"/>
    <w:rsid w:val="005D4228"/>
    <w:rsid w:val="005E03C4"/>
    <w:rsid w:val="005E16F0"/>
    <w:rsid w:val="005E30CD"/>
    <w:rsid w:val="005E4B8F"/>
    <w:rsid w:val="005E75FA"/>
    <w:rsid w:val="005F1E09"/>
    <w:rsid w:val="0060081C"/>
    <w:rsid w:val="00603534"/>
    <w:rsid w:val="0060364B"/>
    <w:rsid w:val="00603813"/>
    <w:rsid w:val="00603B0A"/>
    <w:rsid w:val="0060657B"/>
    <w:rsid w:val="00606B3A"/>
    <w:rsid w:val="00610EFC"/>
    <w:rsid w:val="00616AC5"/>
    <w:rsid w:val="00620886"/>
    <w:rsid w:val="00621C91"/>
    <w:rsid w:val="00624CDA"/>
    <w:rsid w:val="00625290"/>
    <w:rsid w:val="006343EB"/>
    <w:rsid w:val="0064179F"/>
    <w:rsid w:val="00652152"/>
    <w:rsid w:val="0065464D"/>
    <w:rsid w:val="00663E04"/>
    <w:rsid w:val="006669EF"/>
    <w:rsid w:val="00671651"/>
    <w:rsid w:val="00672B32"/>
    <w:rsid w:val="0068192F"/>
    <w:rsid w:val="00690B39"/>
    <w:rsid w:val="0069395F"/>
    <w:rsid w:val="006963A8"/>
    <w:rsid w:val="006A2612"/>
    <w:rsid w:val="006A2B17"/>
    <w:rsid w:val="006B0CA2"/>
    <w:rsid w:val="006B2FAB"/>
    <w:rsid w:val="006B31F1"/>
    <w:rsid w:val="006B4ACC"/>
    <w:rsid w:val="006B6C57"/>
    <w:rsid w:val="006C1C09"/>
    <w:rsid w:val="006D20DA"/>
    <w:rsid w:val="006D52A1"/>
    <w:rsid w:val="006D57BA"/>
    <w:rsid w:val="006D61CD"/>
    <w:rsid w:val="006F0BBB"/>
    <w:rsid w:val="006F268E"/>
    <w:rsid w:val="006F4DBD"/>
    <w:rsid w:val="006F724B"/>
    <w:rsid w:val="0070273B"/>
    <w:rsid w:val="00703DD3"/>
    <w:rsid w:val="007103A6"/>
    <w:rsid w:val="007135EA"/>
    <w:rsid w:val="007141F2"/>
    <w:rsid w:val="00721DC6"/>
    <w:rsid w:val="00724102"/>
    <w:rsid w:val="00731486"/>
    <w:rsid w:val="0073218C"/>
    <w:rsid w:val="0073589D"/>
    <w:rsid w:val="00735C68"/>
    <w:rsid w:val="00740ED9"/>
    <w:rsid w:val="007412A8"/>
    <w:rsid w:val="0074416B"/>
    <w:rsid w:val="00755239"/>
    <w:rsid w:val="007614D4"/>
    <w:rsid w:val="00764E09"/>
    <w:rsid w:val="00766698"/>
    <w:rsid w:val="00773E90"/>
    <w:rsid w:val="00775D3D"/>
    <w:rsid w:val="00781C53"/>
    <w:rsid w:val="007821CC"/>
    <w:rsid w:val="007849DC"/>
    <w:rsid w:val="00785221"/>
    <w:rsid w:val="0078751A"/>
    <w:rsid w:val="00790ACA"/>
    <w:rsid w:val="00794971"/>
    <w:rsid w:val="00794E5D"/>
    <w:rsid w:val="00795294"/>
    <w:rsid w:val="0079567D"/>
    <w:rsid w:val="00796768"/>
    <w:rsid w:val="00797B4A"/>
    <w:rsid w:val="00797DAD"/>
    <w:rsid w:val="007A2359"/>
    <w:rsid w:val="007A60EA"/>
    <w:rsid w:val="007B01B6"/>
    <w:rsid w:val="007B1950"/>
    <w:rsid w:val="007C15B5"/>
    <w:rsid w:val="007C2EC0"/>
    <w:rsid w:val="007D14F4"/>
    <w:rsid w:val="007D603E"/>
    <w:rsid w:val="007E692A"/>
    <w:rsid w:val="007F03B6"/>
    <w:rsid w:val="007F25F0"/>
    <w:rsid w:val="007F433B"/>
    <w:rsid w:val="00800931"/>
    <w:rsid w:val="0081186B"/>
    <w:rsid w:val="00814262"/>
    <w:rsid w:val="008176B3"/>
    <w:rsid w:val="00821AB8"/>
    <w:rsid w:val="00824547"/>
    <w:rsid w:val="008261A2"/>
    <w:rsid w:val="008270A2"/>
    <w:rsid w:val="008303AA"/>
    <w:rsid w:val="0083573C"/>
    <w:rsid w:val="00840330"/>
    <w:rsid w:val="00843DFF"/>
    <w:rsid w:val="00851926"/>
    <w:rsid w:val="00852522"/>
    <w:rsid w:val="008534F9"/>
    <w:rsid w:val="00856A40"/>
    <w:rsid w:val="00861314"/>
    <w:rsid w:val="00864D0A"/>
    <w:rsid w:val="00866C21"/>
    <w:rsid w:val="00866D9A"/>
    <w:rsid w:val="008705C4"/>
    <w:rsid w:val="008711FE"/>
    <w:rsid w:val="00873731"/>
    <w:rsid w:val="00880FEE"/>
    <w:rsid w:val="008877C5"/>
    <w:rsid w:val="00893953"/>
    <w:rsid w:val="008A6E4D"/>
    <w:rsid w:val="008B2B75"/>
    <w:rsid w:val="008C1FCF"/>
    <w:rsid w:val="008C307F"/>
    <w:rsid w:val="008C39F3"/>
    <w:rsid w:val="008C6220"/>
    <w:rsid w:val="008C6314"/>
    <w:rsid w:val="008C7F19"/>
    <w:rsid w:val="008D58FB"/>
    <w:rsid w:val="008D686C"/>
    <w:rsid w:val="008D7CDC"/>
    <w:rsid w:val="008E0533"/>
    <w:rsid w:val="008E2477"/>
    <w:rsid w:val="008F2895"/>
    <w:rsid w:val="008F40F9"/>
    <w:rsid w:val="00902575"/>
    <w:rsid w:val="00910EED"/>
    <w:rsid w:val="0091372E"/>
    <w:rsid w:val="009156AC"/>
    <w:rsid w:val="0092167F"/>
    <w:rsid w:val="00921866"/>
    <w:rsid w:val="00921EDE"/>
    <w:rsid w:val="009353C8"/>
    <w:rsid w:val="00946B20"/>
    <w:rsid w:val="0095486D"/>
    <w:rsid w:val="009557A4"/>
    <w:rsid w:val="0095638F"/>
    <w:rsid w:val="009565C1"/>
    <w:rsid w:val="00960293"/>
    <w:rsid w:val="00974A67"/>
    <w:rsid w:val="00980662"/>
    <w:rsid w:val="00980E7E"/>
    <w:rsid w:val="00985AD1"/>
    <w:rsid w:val="00990138"/>
    <w:rsid w:val="00992915"/>
    <w:rsid w:val="009938D6"/>
    <w:rsid w:val="009975B5"/>
    <w:rsid w:val="009A2356"/>
    <w:rsid w:val="009A485B"/>
    <w:rsid w:val="009A5062"/>
    <w:rsid w:val="009A7056"/>
    <w:rsid w:val="009B288D"/>
    <w:rsid w:val="009B6D96"/>
    <w:rsid w:val="009B7472"/>
    <w:rsid w:val="009E073F"/>
    <w:rsid w:val="009E4AA1"/>
    <w:rsid w:val="009E6D9E"/>
    <w:rsid w:val="009E74A7"/>
    <w:rsid w:val="009F3F2F"/>
    <w:rsid w:val="009F5BB6"/>
    <w:rsid w:val="00A0017F"/>
    <w:rsid w:val="00A10FE6"/>
    <w:rsid w:val="00A11445"/>
    <w:rsid w:val="00A2074B"/>
    <w:rsid w:val="00A22B8C"/>
    <w:rsid w:val="00A23184"/>
    <w:rsid w:val="00A260B1"/>
    <w:rsid w:val="00A2703D"/>
    <w:rsid w:val="00A2793F"/>
    <w:rsid w:val="00A3213A"/>
    <w:rsid w:val="00A37F08"/>
    <w:rsid w:val="00A41532"/>
    <w:rsid w:val="00A441B8"/>
    <w:rsid w:val="00A47FC8"/>
    <w:rsid w:val="00A612AF"/>
    <w:rsid w:val="00A6649E"/>
    <w:rsid w:val="00A72864"/>
    <w:rsid w:val="00A72D3C"/>
    <w:rsid w:val="00A806D1"/>
    <w:rsid w:val="00A82034"/>
    <w:rsid w:val="00A95CF8"/>
    <w:rsid w:val="00AA2E70"/>
    <w:rsid w:val="00AB691B"/>
    <w:rsid w:val="00AC0738"/>
    <w:rsid w:val="00AC3711"/>
    <w:rsid w:val="00AC74E8"/>
    <w:rsid w:val="00AC7950"/>
    <w:rsid w:val="00AC7A9B"/>
    <w:rsid w:val="00AD5311"/>
    <w:rsid w:val="00AD5A56"/>
    <w:rsid w:val="00AE1CB9"/>
    <w:rsid w:val="00AE52DF"/>
    <w:rsid w:val="00AE557F"/>
    <w:rsid w:val="00AE6F2B"/>
    <w:rsid w:val="00AE73DE"/>
    <w:rsid w:val="00AE7EAE"/>
    <w:rsid w:val="00AF0F9A"/>
    <w:rsid w:val="00AF1505"/>
    <w:rsid w:val="00AF34F2"/>
    <w:rsid w:val="00B00413"/>
    <w:rsid w:val="00B0231B"/>
    <w:rsid w:val="00B06073"/>
    <w:rsid w:val="00B073C6"/>
    <w:rsid w:val="00B22C4B"/>
    <w:rsid w:val="00B22CC4"/>
    <w:rsid w:val="00B24127"/>
    <w:rsid w:val="00B247F4"/>
    <w:rsid w:val="00B25253"/>
    <w:rsid w:val="00B255A7"/>
    <w:rsid w:val="00B27969"/>
    <w:rsid w:val="00B368B8"/>
    <w:rsid w:val="00B44F53"/>
    <w:rsid w:val="00B4672A"/>
    <w:rsid w:val="00B467D0"/>
    <w:rsid w:val="00B54825"/>
    <w:rsid w:val="00B56CE4"/>
    <w:rsid w:val="00B602D9"/>
    <w:rsid w:val="00B668CE"/>
    <w:rsid w:val="00B67EB5"/>
    <w:rsid w:val="00B7246C"/>
    <w:rsid w:val="00B72ACF"/>
    <w:rsid w:val="00B750BF"/>
    <w:rsid w:val="00B75B46"/>
    <w:rsid w:val="00B81B15"/>
    <w:rsid w:val="00B82626"/>
    <w:rsid w:val="00B86C3B"/>
    <w:rsid w:val="00B90AB8"/>
    <w:rsid w:val="00B93AC8"/>
    <w:rsid w:val="00B94118"/>
    <w:rsid w:val="00B942C9"/>
    <w:rsid w:val="00B97EBA"/>
    <w:rsid w:val="00BA0A06"/>
    <w:rsid w:val="00BA302C"/>
    <w:rsid w:val="00BA6896"/>
    <w:rsid w:val="00BA6BC1"/>
    <w:rsid w:val="00BA7034"/>
    <w:rsid w:val="00BA7435"/>
    <w:rsid w:val="00BA7AB2"/>
    <w:rsid w:val="00BB5B53"/>
    <w:rsid w:val="00BB6AA9"/>
    <w:rsid w:val="00BD36B1"/>
    <w:rsid w:val="00BD3C84"/>
    <w:rsid w:val="00BD45C2"/>
    <w:rsid w:val="00BE21FD"/>
    <w:rsid w:val="00BE6263"/>
    <w:rsid w:val="00BE664E"/>
    <w:rsid w:val="00BF2210"/>
    <w:rsid w:val="00BF3F72"/>
    <w:rsid w:val="00C05D62"/>
    <w:rsid w:val="00C343DD"/>
    <w:rsid w:val="00C47090"/>
    <w:rsid w:val="00C507D9"/>
    <w:rsid w:val="00C54476"/>
    <w:rsid w:val="00C60470"/>
    <w:rsid w:val="00C63E2B"/>
    <w:rsid w:val="00C6530F"/>
    <w:rsid w:val="00C71ED8"/>
    <w:rsid w:val="00C75521"/>
    <w:rsid w:val="00C860D1"/>
    <w:rsid w:val="00C93AF7"/>
    <w:rsid w:val="00C95046"/>
    <w:rsid w:val="00C96609"/>
    <w:rsid w:val="00CA04DB"/>
    <w:rsid w:val="00CA2D64"/>
    <w:rsid w:val="00CB0625"/>
    <w:rsid w:val="00CB49E2"/>
    <w:rsid w:val="00CC1243"/>
    <w:rsid w:val="00CC1F8A"/>
    <w:rsid w:val="00CC2A5B"/>
    <w:rsid w:val="00CC4AB5"/>
    <w:rsid w:val="00CC5F27"/>
    <w:rsid w:val="00CC6CFC"/>
    <w:rsid w:val="00CD4762"/>
    <w:rsid w:val="00CD7919"/>
    <w:rsid w:val="00CE34F1"/>
    <w:rsid w:val="00CE43E8"/>
    <w:rsid w:val="00CE613D"/>
    <w:rsid w:val="00CE6682"/>
    <w:rsid w:val="00CE7DFE"/>
    <w:rsid w:val="00CF0BC7"/>
    <w:rsid w:val="00CF5391"/>
    <w:rsid w:val="00CF7DAC"/>
    <w:rsid w:val="00D001F6"/>
    <w:rsid w:val="00D01A28"/>
    <w:rsid w:val="00D027DA"/>
    <w:rsid w:val="00D02D8A"/>
    <w:rsid w:val="00D11A3E"/>
    <w:rsid w:val="00D123FE"/>
    <w:rsid w:val="00D12A73"/>
    <w:rsid w:val="00D132B0"/>
    <w:rsid w:val="00D147F8"/>
    <w:rsid w:val="00D17DC3"/>
    <w:rsid w:val="00D2343F"/>
    <w:rsid w:val="00D23BDB"/>
    <w:rsid w:val="00D243BC"/>
    <w:rsid w:val="00D2654F"/>
    <w:rsid w:val="00D26B85"/>
    <w:rsid w:val="00D27F9A"/>
    <w:rsid w:val="00D32BD1"/>
    <w:rsid w:val="00D34B5A"/>
    <w:rsid w:val="00D40625"/>
    <w:rsid w:val="00D448C6"/>
    <w:rsid w:val="00D50EF5"/>
    <w:rsid w:val="00D52819"/>
    <w:rsid w:val="00D56EF9"/>
    <w:rsid w:val="00D57BEA"/>
    <w:rsid w:val="00D61769"/>
    <w:rsid w:val="00D63205"/>
    <w:rsid w:val="00D63D02"/>
    <w:rsid w:val="00D65CB0"/>
    <w:rsid w:val="00D6719A"/>
    <w:rsid w:val="00D67379"/>
    <w:rsid w:val="00D73D28"/>
    <w:rsid w:val="00D7709A"/>
    <w:rsid w:val="00D81052"/>
    <w:rsid w:val="00D8157D"/>
    <w:rsid w:val="00D86AC7"/>
    <w:rsid w:val="00D87E7F"/>
    <w:rsid w:val="00D90B7D"/>
    <w:rsid w:val="00D91501"/>
    <w:rsid w:val="00D92E34"/>
    <w:rsid w:val="00D97BB2"/>
    <w:rsid w:val="00DA2944"/>
    <w:rsid w:val="00DA2C5C"/>
    <w:rsid w:val="00DA4316"/>
    <w:rsid w:val="00DA5C17"/>
    <w:rsid w:val="00DB2F76"/>
    <w:rsid w:val="00DB5694"/>
    <w:rsid w:val="00DC72E9"/>
    <w:rsid w:val="00DD2E97"/>
    <w:rsid w:val="00DD6981"/>
    <w:rsid w:val="00DD6B0E"/>
    <w:rsid w:val="00DF0808"/>
    <w:rsid w:val="00DF3DCF"/>
    <w:rsid w:val="00DF6AB4"/>
    <w:rsid w:val="00E019A3"/>
    <w:rsid w:val="00E02710"/>
    <w:rsid w:val="00E03636"/>
    <w:rsid w:val="00E04814"/>
    <w:rsid w:val="00E068B3"/>
    <w:rsid w:val="00E21CF1"/>
    <w:rsid w:val="00E36141"/>
    <w:rsid w:val="00E46794"/>
    <w:rsid w:val="00E52302"/>
    <w:rsid w:val="00E60554"/>
    <w:rsid w:val="00E727FE"/>
    <w:rsid w:val="00E77F58"/>
    <w:rsid w:val="00E87DBC"/>
    <w:rsid w:val="00E919D2"/>
    <w:rsid w:val="00EA1E35"/>
    <w:rsid w:val="00EA2A35"/>
    <w:rsid w:val="00EA45FC"/>
    <w:rsid w:val="00EA6279"/>
    <w:rsid w:val="00EA674B"/>
    <w:rsid w:val="00EC44FE"/>
    <w:rsid w:val="00EC4E97"/>
    <w:rsid w:val="00EC5293"/>
    <w:rsid w:val="00EC53A0"/>
    <w:rsid w:val="00ED4707"/>
    <w:rsid w:val="00ED771E"/>
    <w:rsid w:val="00ED77D1"/>
    <w:rsid w:val="00EE0143"/>
    <w:rsid w:val="00EE0717"/>
    <w:rsid w:val="00EE2181"/>
    <w:rsid w:val="00EE3335"/>
    <w:rsid w:val="00EE4453"/>
    <w:rsid w:val="00EE72FC"/>
    <w:rsid w:val="00EF0D18"/>
    <w:rsid w:val="00EF2F3A"/>
    <w:rsid w:val="00EF3136"/>
    <w:rsid w:val="00F01889"/>
    <w:rsid w:val="00F035DE"/>
    <w:rsid w:val="00F108B5"/>
    <w:rsid w:val="00F10B60"/>
    <w:rsid w:val="00F1195E"/>
    <w:rsid w:val="00F13566"/>
    <w:rsid w:val="00F16210"/>
    <w:rsid w:val="00F1628F"/>
    <w:rsid w:val="00F1709C"/>
    <w:rsid w:val="00F23AD9"/>
    <w:rsid w:val="00F242EE"/>
    <w:rsid w:val="00F30FC1"/>
    <w:rsid w:val="00F313CA"/>
    <w:rsid w:val="00F3575E"/>
    <w:rsid w:val="00F4297D"/>
    <w:rsid w:val="00F43FAB"/>
    <w:rsid w:val="00F53F94"/>
    <w:rsid w:val="00F54582"/>
    <w:rsid w:val="00F5474A"/>
    <w:rsid w:val="00F553C9"/>
    <w:rsid w:val="00F558E2"/>
    <w:rsid w:val="00F61216"/>
    <w:rsid w:val="00F64481"/>
    <w:rsid w:val="00F71559"/>
    <w:rsid w:val="00F71922"/>
    <w:rsid w:val="00F73BF7"/>
    <w:rsid w:val="00F75767"/>
    <w:rsid w:val="00F76C06"/>
    <w:rsid w:val="00F82F5E"/>
    <w:rsid w:val="00F932A8"/>
    <w:rsid w:val="00F93897"/>
    <w:rsid w:val="00F960AE"/>
    <w:rsid w:val="00F96648"/>
    <w:rsid w:val="00F97A60"/>
    <w:rsid w:val="00FA2859"/>
    <w:rsid w:val="00FA5840"/>
    <w:rsid w:val="00FA5ECC"/>
    <w:rsid w:val="00FA7DEE"/>
    <w:rsid w:val="00FB518D"/>
    <w:rsid w:val="00FB54E9"/>
    <w:rsid w:val="00FB5DE8"/>
    <w:rsid w:val="00FC1046"/>
    <w:rsid w:val="00FC1E13"/>
    <w:rsid w:val="00FC423C"/>
    <w:rsid w:val="00FD1CD1"/>
    <w:rsid w:val="00FE317F"/>
    <w:rsid w:val="00FE350E"/>
    <w:rsid w:val="00FF04D9"/>
    <w:rsid w:val="00FF61B2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71D45C"/>
  <w15:docId w15:val="{F47768B4-418E-4D27-9CBE-DA81170F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2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A9B"/>
  </w:style>
  <w:style w:type="paragraph" w:styleId="Footer">
    <w:name w:val="footer"/>
    <w:basedOn w:val="Normal"/>
    <w:link w:val="FooterChar"/>
    <w:uiPriority w:val="99"/>
    <w:unhideWhenUsed/>
    <w:rsid w:val="00AC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A9B"/>
  </w:style>
  <w:style w:type="table" w:customStyle="1" w:styleId="GridTable41">
    <w:name w:val="Grid Table 41"/>
    <w:basedOn w:val="TableNormal"/>
    <w:uiPriority w:val="49"/>
    <w:rsid w:val="0006468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2D12E2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D12E2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D12E2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D12E2"/>
    <w:rPr>
      <w:rFonts w:ascii="Calibri" w:hAnsi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2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1693"/>
    <w:pPr>
      <w:bidi w:val="0"/>
      <w:ind w:left="720"/>
      <w:contextualSpacing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87761-8D5E-4F10-BAA7-5C57409C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3156</Characters>
  <Application>Microsoft Office Word</Application>
  <DocSecurity>0</DocSecurity>
  <Lines>471</Lines>
  <Paragraphs>338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dcterms:created xsi:type="dcterms:W3CDTF">2023-08-28T10:11:00Z</dcterms:created>
  <dcterms:modified xsi:type="dcterms:W3CDTF">2024-07-27T09:34:00Z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64b4ec3c14e08ca89375533e2dd21642ddc652db41f76b881a3548862b0dd5e3</vt:lpwstr>
  </property>
</Properties>
</file>