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F77C" w14:textId="76309476" w:rsidR="00D27D89" w:rsidRDefault="00D27D89" w:rsidP="00D27D89">
      <w:pPr>
        <w:widowControl/>
        <w:rPr>
          <w:rFonts w:ascii="Times New Roman" w:eastAsia="新細明體" w:hAnsi="Times New Roman" w:cs="Times New Roman"/>
          <w:b/>
          <w:bCs/>
          <w:kern w:val="0"/>
          <w14:ligatures w14:val="none"/>
        </w:rPr>
      </w:pPr>
      <w:r w:rsidRPr="006B6B6E">
        <w:rPr>
          <w:rFonts w:ascii="Times New Roman" w:eastAsia="新細明體" w:hAnsi="Times New Roman" w:cs="Times New Roman"/>
          <w:b/>
          <w:bCs/>
          <w:kern w:val="0"/>
          <w14:ligatures w14:val="none"/>
        </w:rPr>
        <w:t>Supplementary</w:t>
      </w:r>
      <w:r w:rsidRPr="006B6B6E">
        <w:rPr>
          <w:rFonts w:ascii="Times New Roman" w:eastAsia="新細明體" w:hAnsi="Times New Roman" w:cs="Times New Roman" w:hint="eastAsia"/>
          <w:b/>
          <w:bCs/>
          <w:kern w:val="0"/>
          <w14:ligatures w14:val="none"/>
        </w:rPr>
        <w:t xml:space="preserve"> </w:t>
      </w:r>
      <w:r w:rsidR="00186A93">
        <w:rPr>
          <w:rFonts w:ascii="Times New Roman" w:eastAsia="新細明體" w:hAnsi="Times New Roman" w:cs="Times New Roman" w:hint="eastAsia"/>
          <w:b/>
          <w:bCs/>
          <w:kern w:val="0"/>
          <w14:ligatures w14:val="none"/>
        </w:rPr>
        <w:t>Data</w:t>
      </w:r>
    </w:p>
    <w:p w14:paraId="05A70847" w14:textId="77777777" w:rsidR="00186A93" w:rsidRPr="006B6B6E" w:rsidRDefault="00186A93" w:rsidP="00D27D89">
      <w:pPr>
        <w:widowControl/>
        <w:rPr>
          <w:rFonts w:ascii="Times New Roman" w:eastAsia="新細明體" w:hAnsi="Times New Roman" w:cs="Times New Roman"/>
          <w:b/>
          <w:bCs/>
          <w:kern w:val="0"/>
          <w14:ligatures w14:val="none"/>
        </w:rPr>
      </w:pPr>
    </w:p>
    <w:p w14:paraId="338E228B" w14:textId="77777777" w:rsidR="00D27D89" w:rsidRDefault="00D27D89" w:rsidP="00D27D89">
      <w:pPr>
        <w:widowControl/>
        <w:rPr>
          <w:rFonts w:ascii="Times New Roman" w:eastAsia="新細明體" w:hAnsi="Times New Roman" w:cs="Times New Roman"/>
          <w:kern w:val="0"/>
          <w14:ligatures w14:val="none"/>
        </w:rPr>
      </w:pPr>
      <w:r w:rsidRPr="00893855">
        <w:rPr>
          <w:rFonts w:ascii="Times New Roman" w:eastAsia="新細明體" w:hAnsi="Times New Roman" w:cs="Times New Roman"/>
          <w:kern w:val="0"/>
          <w14:ligatures w14:val="none"/>
        </w:rPr>
        <w:t>Supplementary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Figure1: Correlation of TyG index at baseline evaluation and TyG index at follow-up visits</w:t>
      </w:r>
    </w:p>
    <w:p w14:paraId="28FC0B7C" w14:textId="078B326D" w:rsidR="00402135" w:rsidRDefault="00253163" w:rsidP="00402135">
      <w:pPr>
        <w:widowControl/>
        <w:rPr>
          <w:rFonts w:ascii="新細明體" w:eastAsia="新細明體" w:hAnsi="新細明體" w:cs="新細明體"/>
          <w:kern w:val="0"/>
          <w:szCs w:val="20"/>
          <w14:ligatures w14:val="none"/>
        </w:rPr>
      </w:pPr>
      <w:r w:rsidRPr="00E000FD">
        <w:rPr>
          <w:rFonts w:ascii="新細明體" w:eastAsia="新細明體" w:hAnsi="新細明體" w:cs="新細明體"/>
          <w:noProof/>
          <w:kern w:val="0"/>
          <w:szCs w:val="20"/>
          <w14:ligatures w14:val="none"/>
        </w:rPr>
        <w:drawing>
          <wp:inline distT="0" distB="0" distL="0" distR="0" wp14:anchorId="2F077D59" wp14:editId="4DB6DFD5">
            <wp:extent cx="4216400" cy="2810933"/>
            <wp:effectExtent l="0" t="0" r="0" b="8890"/>
            <wp:docPr id="888715892" name="圖片 2" descr="一張含有 文字, 繪圖, 行,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15892" name="圖片 2" descr="一張含有 文字, 繪圖, 行, 圖表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292" cy="281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FA22" w14:textId="3BFEC830" w:rsidR="003E1CA2" w:rsidRPr="00E000FD" w:rsidRDefault="003E1CA2" w:rsidP="00402135">
      <w:pPr>
        <w:widowControl/>
        <w:rPr>
          <w:rFonts w:ascii="Times New Roman" w:eastAsia="新細明體" w:hAnsi="Times New Roman" w:cs="Times New Roman"/>
          <w:kern w:val="0"/>
          <w:szCs w:val="20"/>
          <w14:ligatures w14:val="none"/>
        </w:rPr>
      </w:pPr>
      <w:r>
        <w:rPr>
          <w:rFonts w:ascii="Times New Roman" w:eastAsia="新細明體" w:hAnsi="Times New Roman" w:cs="Times New Roman"/>
          <w:kern w:val="0"/>
          <w:szCs w:val="20"/>
          <w14:ligatures w14:val="none"/>
        </w:rPr>
        <w:t>C</w:t>
      </w:r>
      <w:r>
        <w:rPr>
          <w:rFonts w:ascii="Times New Roman" w:eastAsia="新細明體" w:hAnsi="Times New Roman" w:cs="Times New Roman" w:hint="eastAsia"/>
          <w:kern w:val="0"/>
          <w:szCs w:val="20"/>
          <w14:ligatures w14:val="none"/>
        </w:rPr>
        <w:t>orrelation: 0.75</w:t>
      </w:r>
    </w:p>
    <w:p w14:paraId="68515B27" w14:textId="42EECF9F" w:rsidR="00F30F5B" w:rsidRDefault="00F30F5B">
      <w:pPr>
        <w:widowControl/>
        <w:spacing w:after="160" w:line="278" w:lineRule="auto"/>
        <w:rPr>
          <w:rFonts w:ascii="新細明體" w:eastAsia="新細明體" w:hAnsi="新細明體" w:cs="新細明體"/>
          <w:kern w:val="0"/>
          <w:szCs w:val="20"/>
          <w14:ligatures w14:val="none"/>
        </w:rPr>
      </w:pPr>
      <w:r>
        <w:rPr>
          <w:rFonts w:ascii="新細明體" w:eastAsia="新細明體" w:hAnsi="新細明體" w:cs="新細明體"/>
          <w:kern w:val="0"/>
          <w:szCs w:val="20"/>
          <w14:ligatures w14:val="none"/>
        </w:rPr>
        <w:br w:type="page"/>
      </w:r>
    </w:p>
    <w:p w14:paraId="5E9FD8F5" w14:textId="77777777" w:rsidR="00402135" w:rsidRDefault="00402135" w:rsidP="00402135">
      <w:pPr>
        <w:widowControl/>
        <w:rPr>
          <w:rFonts w:ascii="新細明體" w:eastAsia="新細明體" w:hAnsi="新細明體" w:cs="新細明體"/>
          <w:kern w:val="0"/>
          <w:szCs w:val="20"/>
          <w14:ligatures w14:val="none"/>
        </w:rPr>
      </w:pPr>
    </w:p>
    <w:p w14:paraId="1470738C" w14:textId="77777777" w:rsidR="00253163" w:rsidRPr="003E1CA2" w:rsidRDefault="00253163" w:rsidP="00253163">
      <w:pPr>
        <w:widowControl/>
        <w:rPr>
          <w:rFonts w:ascii="Times New Roman" w:eastAsia="新細明體" w:hAnsi="Times New Roman" w:cs="Times New Roman"/>
          <w:kern w:val="0"/>
          <w14:ligatures w14:val="none"/>
        </w:rPr>
      </w:pPr>
      <w:r w:rsidRPr="00893855">
        <w:rPr>
          <w:rFonts w:ascii="Times New Roman" w:eastAsia="新細明體" w:hAnsi="Times New Roman" w:cs="Times New Roman"/>
          <w:kern w:val="0"/>
          <w14:ligatures w14:val="none"/>
        </w:rPr>
        <w:t>Supplementary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>
        <w:rPr>
          <w:rFonts w:ascii="Times New Roman" w:eastAsia="新細明體" w:hAnsi="Times New Roman" w:cs="Times New Roman"/>
          <w:kern w:val="0"/>
          <w14:ligatures w14:val="none"/>
        </w:rPr>
        <w:t>Table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1:</w:t>
      </w:r>
      <w:r w:rsidRPr="00267B57">
        <w:t xml:space="preserve"> </w:t>
      </w:r>
      <w:r w:rsidRPr="00267B57">
        <w:rPr>
          <w:rFonts w:ascii="Times New Roman" w:eastAsia="新細明體" w:hAnsi="Times New Roman" w:cs="Times New Roman"/>
          <w:kern w:val="0"/>
          <w14:ligatures w14:val="none"/>
        </w:rPr>
        <w:t>Correspondence of ICD-9-CM and ICD-10-CM Codes for Various Cancer Types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49"/>
        <w:gridCol w:w="3140"/>
        <w:gridCol w:w="4220"/>
      </w:tblGrid>
      <w:tr w:rsidR="00253163" w:rsidRPr="00DF281F" w14:paraId="08DD33D5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390D6E84" w14:textId="77777777" w:rsidR="00253163" w:rsidRPr="00DF281F" w:rsidRDefault="00253163" w:rsidP="001360AD">
            <w:pPr>
              <w:widowControl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Type of cancer</w:t>
            </w:r>
          </w:p>
        </w:tc>
        <w:tc>
          <w:tcPr>
            <w:tcW w:w="3140" w:type="dxa"/>
            <w:noWrap/>
            <w:hideMark/>
          </w:tcPr>
          <w:p w14:paraId="5355A1AF" w14:textId="77777777" w:rsidR="00253163" w:rsidRPr="00DF281F" w:rsidRDefault="00253163" w:rsidP="001360AD">
            <w:pPr>
              <w:widowControl/>
              <w:rPr>
                <w:b/>
                <w:bCs/>
                <w:sz w:val="20"/>
                <w:szCs w:val="20"/>
              </w:rPr>
            </w:pPr>
            <w:r w:rsidRPr="00DF281F">
              <w:rPr>
                <w:b/>
                <w:bCs/>
                <w:sz w:val="20"/>
                <w:szCs w:val="20"/>
              </w:rPr>
              <w:t>ICD-10</w:t>
            </w:r>
          </w:p>
        </w:tc>
        <w:tc>
          <w:tcPr>
            <w:tcW w:w="4220" w:type="dxa"/>
            <w:noWrap/>
            <w:hideMark/>
          </w:tcPr>
          <w:p w14:paraId="1728875A" w14:textId="77777777" w:rsidR="00253163" w:rsidRPr="00DF281F" w:rsidRDefault="00253163" w:rsidP="001360AD">
            <w:pPr>
              <w:widowControl/>
              <w:rPr>
                <w:b/>
                <w:bCs/>
                <w:sz w:val="20"/>
                <w:szCs w:val="20"/>
              </w:rPr>
            </w:pPr>
            <w:r w:rsidRPr="00DF281F">
              <w:rPr>
                <w:b/>
                <w:bCs/>
                <w:sz w:val="20"/>
                <w:szCs w:val="20"/>
              </w:rPr>
              <w:t>ICD-9</w:t>
            </w:r>
          </w:p>
        </w:tc>
      </w:tr>
      <w:tr w:rsidR="00253163" w:rsidRPr="00DF281F" w14:paraId="71ADDF9B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291A2555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Primary</w:t>
            </w:r>
          </w:p>
        </w:tc>
        <w:tc>
          <w:tcPr>
            <w:tcW w:w="3140" w:type="dxa"/>
            <w:noWrap/>
            <w:hideMark/>
          </w:tcPr>
          <w:p w14:paraId="6B16F522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C00-C75</w:t>
            </w:r>
          </w:p>
        </w:tc>
        <w:tc>
          <w:tcPr>
            <w:tcW w:w="4220" w:type="dxa"/>
            <w:noWrap/>
            <w:hideMark/>
          </w:tcPr>
          <w:p w14:paraId="6AC70F96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140-194</w:t>
            </w:r>
          </w:p>
        </w:tc>
      </w:tr>
      <w:tr w:rsidR="00253163" w:rsidRPr="00DF281F" w14:paraId="3CAA8BBE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36682FBA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Head/neck cancer</w:t>
            </w:r>
          </w:p>
        </w:tc>
        <w:tc>
          <w:tcPr>
            <w:tcW w:w="3140" w:type="dxa"/>
            <w:noWrap/>
            <w:hideMark/>
          </w:tcPr>
          <w:p w14:paraId="55FBB422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C00-C06, C09-C14, C30-C31</w:t>
            </w:r>
          </w:p>
        </w:tc>
        <w:tc>
          <w:tcPr>
            <w:tcW w:w="4220" w:type="dxa"/>
            <w:noWrap/>
            <w:hideMark/>
          </w:tcPr>
          <w:p w14:paraId="343A53B8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140-141, 143-149, 160-161</w:t>
            </w:r>
          </w:p>
        </w:tc>
      </w:tr>
      <w:tr w:rsidR="00253163" w:rsidRPr="00DF281F" w14:paraId="3FCBFC54" w14:textId="77777777" w:rsidTr="001360AD">
        <w:trPr>
          <w:trHeight w:val="340"/>
        </w:trPr>
        <w:tc>
          <w:tcPr>
            <w:tcW w:w="5549" w:type="dxa"/>
            <w:noWrap/>
          </w:tcPr>
          <w:p w14:paraId="75BFBFF4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2632AE">
              <w:rPr>
                <w:sz w:val="20"/>
                <w:szCs w:val="20"/>
              </w:rPr>
              <w:t>Eye, brain, and CNS</w:t>
            </w:r>
          </w:p>
        </w:tc>
        <w:tc>
          <w:tcPr>
            <w:tcW w:w="3140" w:type="dxa"/>
            <w:noWrap/>
          </w:tcPr>
          <w:p w14:paraId="5833DBDD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2632AE">
              <w:rPr>
                <w:sz w:val="20"/>
                <w:szCs w:val="20"/>
              </w:rPr>
              <w:t>C69-C72</w:t>
            </w:r>
          </w:p>
        </w:tc>
        <w:tc>
          <w:tcPr>
            <w:tcW w:w="4220" w:type="dxa"/>
            <w:noWrap/>
          </w:tcPr>
          <w:p w14:paraId="5886A099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2632AE">
              <w:rPr>
                <w:sz w:val="20"/>
                <w:szCs w:val="20"/>
              </w:rPr>
              <w:t>190-192</w:t>
            </w:r>
          </w:p>
        </w:tc>
      </w:tr>
      <w:tr w:rsidR="00253163" w:rsidRPr="00DF281F" w14:paraId="3CB369E5" w14:textId="77777777" w:rsidTr="001360AD">
        <w:trPr>
          <w:trHeight w:val="340"/>
        </w:trPr>
        <w:tc>
          <w:tcPr>
            <w:tcW w:w="5549" w:type="dxa"/>
            <w:noWrap/>
          </w:tcPr>
          <w:p w14:paraId="0F9BE7D4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Respiratory and intrathoracic organs</w:t>
            </w:r>
          </w:p>
        </w:tc>
        <w:tc>
          <w:tcPr>
            <w:tcW w:w="3140" w:type="dxa"/>
            <w:noWrap/>
          </w:tcPr>
          <w:p w14:paraId="6B19642A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C30-C39</w:t>
            </w:r>
          </w:p>
        </w:tc>
        <w:tc>
          <w:tcPr>
            <w:tcW w:w="4220" w:type="dxa"/>
            <w:noWrap/>
          </w:tcPr>
          <w:p w14:paraId="48248948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160-165</w:t>
            </w:r>
          </w:p>
        </w:tc>
      </w:tr>
      <w:tr w:rsidR="00253163" w:rsidRPr="00DF281F" w14:paraId="34F5B84F" w14:textId="77777777" w:rsidTr="001360AD">
        <w:trPr>
          <w:trHeight w:val="340"/>
        </w:trPr>
        <w:tc>
          <w:tcPr>
            <w:tcW w:w="5549" w:type="dxa"/>
            <w:noWrap/>
          </w:tcPr>
          <w:p w14:paraId="49F24EC2" w14:textId="77777777" w:rsidR="00253163" w:rsidRPr="00DF281F" w:rsidRDefault="00253163" w:rsidP="001360AD">
            <w:pPr>
              <w:widowControl/>
              <w:ind w:firstLineChars="100" w:firstLine="200"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Trachea/bronchus/lung</w:t>
            </w:r>
          </w:p>
        </w:tc>
        <w:tc>
          <w:tcPr>
            <w:tcW w:w="3140" w:type="dxa"/>
            <w:noWrap/>
          </w:tcPr>
          <w:p w14:paraId="6FC436C6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C33-C34</w:t>
            </w:r>
          </w:p>
        </w:tc>
        <w:tc>
          <w:tcPr>
            <w:tcW w:w="4220" w:type="dxa"/>
            <w:noWrap/>
          </w:tcPr>
          <w:p w14:paraId="55764303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162</w:t>
            </w:r>
          </w:p>
        </w:tc>
      </w:tr>
      <w:tr w:rsidR="00253163" w:rsidRPr="00DF281F" w14:paraId="0178BA60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51AC8FF5" w14:textId="35E0871C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 xml:space="preserve">Digestive </w:t>
            </w:r>
            <w:r w:rsidR="00C05F93">
              <w:rPr>
                <w:rFonts w:hint="eastAsia"/>
                <w:sz w:val="20"/>
                <w:szCs w:val="20"/>
              </w:rPr>
              <w:t>system</w:t>
            </w:r>
            <w:r w:rsidR="00705096">
              <w:rPr>
                <w:rFonts w:hint="eastAsia"/>
                <w:sz w:val="20"/>
                <w:szCs w:val="20"/>
              </w:rPr>
              <w:t xml:space="preserve"> (including </w:t>
            </w:r>
            <w:r w:rsidR="00705096" w:rsidRPr="00705096">
              <w:rPr>
                <w:sz w:val="20"/>
                <w:szCs w:val="20"/>
              </w:rPr>
              <w:t>gastrointestinal tract</w:t>
            </w:r>
            <w:r w:rsidR="00705096">
              <w:rPr>
                <w:rFonts w:hint="eastAsia"/>
                <w:sz w:val="20"/>
                <w:szCs w:val="20"/>
              </w:rPr>
              <w:t xml:space="preserve"> from esophagus to rectum, and </w:t>
            </w:r>
            <w:r w:rsidR="00705096" w:rsidRPr="00705096">
              <w:rPr>
                <w:sz w:val="20"/>
                <w:szCs w:val="20"/>
              </w:rPr>
              <w:t xml:space="preserve"> biliary tract</w:t>
            </w:r>
            <w:r w:rsidR="00705096">
              <w:rPr>
                <w:rFonts w:hint="eastAsia"/>
                <w:sz w:val="20"/>
                <w:szCs w:val="20"/>
              </w:rPr>
              <w:t xml:space="preserve"> including liver, bile duct, gall bladder and pancreas)</w:t>
            </w:r>
          </w:p>
        </w:tc>
        <w:tc>
          <w:tcPr>
            <w:tcW w:w="3140" w:type="dxa"/>
            <w:noWrap/>
            <w:hideMark/>
          </w:tcPr>
          <w:p w14:paraId="641B7B00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C15-C26</w:t>
            </w:r>
          </w:p>
        </w:tc>
        <w:tc>
          <w:tcPr>
            <w:tcW w:w="4220" w:type="dxa"/>
            <w:noWrap/>
            <w:hideMark/>
          </w:tcPr>
          <w:p w14:paraId="0D4A9668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150-159</w:t>
            </w:r>
          </w:p>
        </w:tc>
      </w:tr>
      <w:tr w:rsidR="00253163" w:rsidRPr="00DF281F" w14:paraId="33031243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0F9296E5" w14:textId="77777777" w:rsidR="00253163" w:rsidRPr="00DF281F" w:rsidRDefault="00253163" w:rsidP="001360AD">
            <w:pPr>
              <w:widowControl/>
              <w:ind w:firstLineChars="100" w:firstLine="200"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Colon/rectum/anus cancer</w:t>
            </w:r>
          </w:p>
        </w:tc>
        <w:tc>
          <w:tcPr>
            <w:tcW w:w="3140" w:type="dxa"/>
            <w:noWrap/>
            <w:hideMark/>
          </w:tcPr>
          <w:p w14:paraId="05B39481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C18-C21</w:t>
            </w:r>
          </w:p>
        </w:tc>
        <w:tc>
          <w:tcPr>
            <w:tcW w:w="4220" w:type="dxa"/>
            <w:noWrap/>
            <w:hideMark/>
          </w:tcPr>
          <w:p w14:paraId="5554D884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153</w:t>
            </w:r>
            <w:r w:rsidRPr="00DF281F">
              <w:rPr>
                <w:sz w:val="20"/>
                <w:szCs w:val="20"/>
              </w:rPr>
              <w:t>、</w:t>
            </w:r>
            <w:r w:rsidRPr="00DF281F">
              <w:rPr>
                <w:sz w:val="20"/>
                <w:szCs w:val="20"/>
              </w:rPr>
              <w:t>1540</w:t>
            </w:r>
            <w:r w:rsidRPr="00DF281F">
              <w:rPr>
                <w:sz w:val="20"/>
                <w:szCs w:val="20"/>
              </w:rPr>
              <w:t>、</w:t>
            </w:r>
            <w:r w:rsidRPr="00DF281F">
              <w:rPr>
                <w:sz w:val="20"/>
                <w:szCs w:val="20"/>
              </w:rPr>
              <w:t>1541</w:t>
            </w:r>
            <w:r w:rsidRPr="00DF281F">
              <w:rPr>
                <w:sz w:val="20"/>
                <w:szCs w:val="20"/>
              </w:rPr>
              <w:t>、</w:t>
            </w:r>
            <w:r w:rsidRPr="00DF281F">
              <w:rPr>
                <w:sz w:val="20"/>
                <w:szCs w:val="20"/>
              </w:rPr>
              <w:t>1542</w:t>
            </w:r>
            <w:r w:rsidRPr="00DF281F">
              <w:rPr>
                <w:sz w:val="20"/>
                <w:szCs w:val="20"/>
              </w:rPr>
              <w:t>、</w:t>
            </w:r>
            <w:r w:rsidRPr="00DF281F">
              <w:rPr>
                <w:sz w:val="20"/>
                <w:szCs w:val="20"/>
              </w:rPr>
              <w:t>1543</w:t>
            </w:r>
            <w:r w:rsidRPr="00DF281F">
              <w:rPr>
                <w:sz w:val="20"/>
                <w:szCs w:val="20"/>
              </w:rPr>
              <w:t>、</w:t>
            </w:r>
            <w:r w:rsidRPr="00DF281F">
              <w:rPr>
                <w:sz w:val="20"/>
                <w:szCs w:val="20"/>
              </w:rPr>
              <w:t>1548</w:t>
            </w:r>
          </w:p>
        </w:tc>
      </w:tr>
      <w:tr w:rsidR="00253163" w:rsidRPr="00DF281F" w14:paraId="539EA5F2" w14:textId="77777777" w:rsidTr="001360AD">
        <w:trPr>
          <w:trHeight w:val="340"/>
        </w:trPr>
        <w:tc>
          <w:tcPr>
            <w:tcW w:w="5549" w:type="dxa"/>
            <w:noWrap/>
          </w:tcPr>
          <w:p w14:paraId="17E06F75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Genital organs</w:t>
            </w:r>
          </w:p>
        </w:tc>
        <w:tc>
          <w:tcPr>
            <w:tcW w:w="3140" w:type="dxa"/>
            <w:noWrap/>
          </w:tcPr>
          <w:p w14:paraId="18208A30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C51-C58, C60-C63</w:t>
            </w:r>
          </w:p>
        </w:tc>
        <w:tc>
          <w:tcPr>
            <w:tcW w:w="4220" w:type="dxa"/>
            <w:noWrap/>
          </w:tcPr>
          <w:p w14:paraId="33620D22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179-187</w:t>
            </w:r>
          </w:p>
        </w:tc>
      </w:tr>
      <w:tr w:rsidR="00095A81" w:rsidRPr="00DF281F" w14:paraId="4E98AA90" w14:textId="77777777" w:rsidTr="00EB3352">
        <w:trPr>
          <w:trHeight w:val="340"/>
        </w:trPr>
        <w:tc>
          <w:tcPr>
            <w:tcW w:w="5549" w:type="dxa"/>
            <w:noWrap/>
            <w:vAlign w:val="center"/>
          </w:tcPr>
          <w:p w14:paraId="4CB92769" w14:textId="6CF28AEE" w:rsidR="00095A81" w:rsidRPr="00DF281F" w:rsidRDefault="00095A81" w:rsidP="00095A81">
            <w:pPr>
              <w:widowControl/>
              <w:ind w:firstLineChars="100" w:firstLine="200"/>
              <w:rPr>
                <w:sz w:val="20"/>
                <w:szCs w:val="20"/>
              </w:rPr>
            </w:pPr>
            <w:r w:rsidRPr="00095A81">
              <w:rPr>
                <w:sz w:val="20"/>
                <w:szCs w:val="20"/>
              </w:rPr>
              <w:t>Prostatic cancer</w:t>
            </w:r>
          </w:p>
        </w:tc>
        <w:tc>
          <w:tcPr>
            <w:tcW w:w="3140" w:type="dxa"/>
            <w:noWrap/>
            <w:vAlign w:val="center"/>
          </w:tcPr>
          <w:p w14:paraId="7629B37E" w14:textId="0EFB3A2B" w:rsidR="00095A81" w:rsidRPr="00DF281F" w:rsidRDefault="00095A81" w:rsidP="00095A81">
            <w:pPr>
              <w:widowControl/>
              <w:rPr>
                <w:sz w:val="20"/>
                <w:szCs w:val="20"/>
              </w:rPr>
            </w:pPr>
            <w:r w:rsidRPr="00095A81">
              <w:rPr>
                <w:sz w:val="20"/>
                <w:szCs w:val="20"/>
              </w:rPr>
              <w:t>C61</w:t>
            </w:r>
          </w:p>
        </w:tc>
        <w:tc>
          <w:tcPr>
            <w:tcW w:w="4220" w:type="dxa"/>
            <w:noWrap/>
            <w:vAlign w:val="center"/>
          </w:tcPr>
          <w:p w14:paraId="38D7EC80" w14:textId="56F3366C" w:rsidR="00095A81" w:rsidRPr="00DF281F" w:rsidRDefault="00095A81" w:rsidP="00095A81">
            <w:pPr>
              <w:widowControl/>
              <w:rPr>
                <w:sz w:val="20"/>
                <w:szCs w:val="20"/>
              </w:rPr>
            </w:pPr>
            <w:r w:rsidRPr="00095A81">
              <w:rPr>
                <w:sz w:val="20"/>
                <w:szCs w:val="20"/>
              </w:rPr>
              <w:t>185</w:t>
            </w:r>
          </w:p>
        </w:tc>
      </w:tr>
      <w:tr w:rsidR="00253163" w:rsidRPr="00DF281F" w14:paraId="0263E4E0" w14:textId="77777777" w:rsidTr="001360AD">
        <w:trPr>
          <w:trHeight w:val="340"/>
        </w:trPr>
        <w:tc>
          <w:tcPr>
            <w:tcW w:w="5549" w:type="dxa"/>
            <w:noWrap/>
          </w:tcPr>
          <w:p w14:paraId="08511187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Urinary tract</w:t>
            </w:r>
          </w:p>
        </w:tc>
        <w:tc>
          <w:tcPr>
            <w:tcW w:w="3140" w:type="dxa"/>
            <w:noWrap/>
          </w:tcPr>
          <w:p w14:paraId="291A2F00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C64-C68</w:t>
            </w:r>
          </w:p>
        </w:tc>
        <w:tc>
          <w:tcPr>
            <w:tcW w:w="4220" w:type="dxa"/>
            <w:noWrap/>
          </w:tcPr>
          <w:p w14:paraId="6C89ED5C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188-189</w:t>
            </w:r>
          </w:p>
        </w:tc>
      </w:tr>
      <w:tr w:rsidR="00253163" w:rsidRPr="00DF281F" w14:paraId="35A6B8E5" w14:textId="77777777" w:rsidTr="001360AD">
        <w:trPr>
          <w:trHeight w:val="340"/>
        </w:trPr>
        <w:tc>
          <w:tcPr>
            <w:tcW w:w="5549" w:type="dxa"/>
            <w:noWrap/>
          </w:tcPr>
          <w:p w14:paraId="4D5021FE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Breast cancer</w:t>
            </w:r>
          </w:p>
        </w:tc>
        <w:tc>
          <w:tcPr>
            <w:tcW w:w="3140" w:type="dxa"/>
            <w:noWrap/>
          </w:tcPr>
          <w:p w14:paraId="1634E518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C50</w:t>
            </w:r>
          </w:p>
        </w:tc>
        <w:tc>
          <w:tcPr>
            <w:tcW w:w="4220" w:type="dxa"/>
            <w:noWrap/>
          </w:tcPr>
          <w:p w14:paraId="06458FB5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174-175</w:t>
            </w:r>
          </w:p>
        </w:tc>
      </w:tr>
      <w:tr w:rsidR="00253163" w:rsidRPr="00DF281F" w14:paraId="58482255" w14:textId="77777777" w:rsidTr="001360AD">
        <w:trPr>
          <w:trHeight w:val="340"/>
        </w:trPr>
        <w:tc>
          <w:tcPr>
            <w:tcW w:w="5549" w:type="dxa"/>
            <w:noWrap/>
          </w:tcPr>
          <w:p w14:paraId="580FEE20" w14:textId="39B5666B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Thyroid and endoc</w:t>
            </w:r>
            <w:r w:rsidR="00D47EF1">
              <w:rPr>
                <w:rFonts w:hint="eastAsia"/>
                <w:sz w:val="20"/>
                <w:szCs w:val="20"/>
              </w:rPr>
              <w:t>r</w:t>
            </w:r>
            <w:r w:rsidRPr="00396088">
              <w:rPr>
                <w:sz w:val="20"/>
                <w:szCs w:val="20"/>
              </w:rPr>
              <w:t>ine glands</w:t>
            </w:r>
          </w:p>
        </w:tc>
        <w:tc>
          <w:tcPr>
            <w:tcW w:w="3140" w:type="dxa"/>
            <w:noWrap/>
          </w:tcPr>
          <w:p w14:paraId="762F1FA8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C73-C75</w:t>
            </w:r>
          </w:p>
        </w:tc>
        <w:tc>
          <w:tcPr>
            <w:tcW w:w="4220" w:type="dxa"/>
            <w:noWrap/>
          </w:tcPr>
          <w:p w14:paraId="08DE6EAA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193-194</w:t>
            </w:r>
          </w:p>
        </w:tc>
      </w:tr>
      <w:tr w:rsidR="00253163" w:rsidRPr="00DF281F" w14:paraId="0F5C1E42" w14:textId="77777777" w:rsidTr="001360AD">
        <w:trPr>
          <w:trHeight w:val="340"/>
        </w:trPr>
        <w:tc>
          <w:tcPr>
            <w:tcW w:w="5549" w:type="dxa"/>
            <w:noWrap/>
            <w:hideMark/>
          </w:tcPr>
          <w:p w14:paraId="625A0805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Skin</w:t>
            </w:r>
          </w:p>
        </w:tc>
        <w:tc>
          <w:tcPr>
            <w:tcW w:w="3140" w:type="dxa"/>
            <w:noWrap/>
            <w:hideMark/>
          </w:tcPr>
          <w:p w14:paraId="32F28C4C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C43-C44</w:t>
            </w:r>
          </w:p>
        </w:tc>
        <w:tc>
          <w:tcPr>
            <w:tcW w:w="4220" w:type="dxa"/>
            <w:noWrap/>
            <w:hideMark/>
          </w:tcPr>
          <w:p w14:paraId="1DFD0957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DF281F">
              <w:rPr>
                <w:sz w:val="20"/>
                <w:szCs w:val="20"/>
              </w:rPr>
              <w:t>172-173</w:t>
            </w:r>
          </w:p>
        </w:tc>
      </w:tr>
      <w:tr w:rsidR="00253163" w:rsidRPr="00DF281F" w14:paraId="30A4C796" w14:textId="77777777" w:rsidTr="001360AD">
        <w:trPr>
          <w:trHeight w:val="340"/>
        </w:trPr>
        <w:tc>
          <w:tcPr>
            <w:tcW w:w="5549" w:type="dxa"/>
            <w:noWrap/>
          </w:tcPr>
          <w:p w14:paraId="5C0180AC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Lymphoid and hematopoietic</w:t>
            </w:r>
          </w:p>
        </w:tc>
        <w:tc>
          <w:tcPr>
            <w:tcW w:w="3140" w:type="dxa"/>
            <w:noWrap/>
          </w:tcPr>
          <w:p w14:paraId="40B23740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C81-C96</w:t>
            </w:r>
          </w:p>
        </w:tc>
        <w:tc>
          <w:tcPr>
            <w:tcW w:w="4220" w:type="dxa"/>
            <w:noWrap/>
          </w:tcPr>
          <w:p w14:paraId="0FFE7A41" w14:textId="77777777" w:rsidR="00253163" w:rsidRPr="00DF281F" w:rsidRDefault="00253163" w:rsidP="001360AD">
            <w:pPr>
              <w:widowControl/>
              <w:rPr>
                <w:sz w:val="20"/>
                <w:szCs w:val="20"/>
              </w:rPr>
            </w:pPr>
            <w:r w:rsidRPr="00396088">
              <w:rPr>
                <w:sz w:val="20"/>
                <w:szCs w:val="20"/>
              </w:rPr>
              <w:t>200-208</w:t>
            </w:r>
          </w:p>
        </w:tc>
      </w:tr>
    </w:tbl>
    <w:p w14:paraId="48D27688" w14:textId="77777777" w:rsidR="00D27D89" w:rsidRPr="003E1CA2" w:rsidRDefault="00D27D89" w:rsidP="00402135">
      <w:pPr>
        <w:widowControl/>
        <w:rPr>
          <w:rFonts w:ascii="Times New Roman" w:eastAsia="新細明體" w:hAnsi="Times New Roman" w:cs="Times New Roman"/>
          <w:kern w:val="0"/>
          <w14:ligatures w14:val="none"/>
        </w:rPr>
      </w:pPr>
    </w:p>
    <w:p w14:paraId="043FC0E2" w14:textId="1D4AF9EE" w:rsidR="00F30F5B" w:rsidRDefault="00F30F5B" w:rsidP="00402135">
      <w:pPr>
        <w:widowControl/>
        <w:rPr>
          <w:rFonts w:ascii="新細明體" w:eastAsia="新細明體" w:hAnsi="新細明體" w:cs="新細明體"/>
          <w:kern w:val="0"/>
          <w:szCs w:val="20"/>
          <w14:ligatures w14:val="none"/>
        </w:rPr>
      </w:pPr>
    </w:p>
    <w:p w14:paraId="6062D2C9" w14:textId="77777777" w:rsidR="00F30F5B" w:rsidRDefault="00F30F5B">
      <w:pPr>
        <w:widowControl/>
        <w:spacing w:after="160" w:line="278" w:lineRule="auto"/>
        <w:rPr>
          <w:rFonts w:ascii="新細明體" w:eastAsia="新細明體" w:hAnsi="新細明體" w:cs="新細明體"/>
          <w:kern w:val="0"/>
          <w:szCs w:val="20"/>
          <w14:ligatures w14:val="none"/>
        </w:rPr>
      </w:pPr>
      <w:r>
        <w:rPr>
          <w:rFonts w:ascii="新細明體" w:eastAsia="新細明體" w:hAnsi="新細明體" w:cs="新細明體"/>
          <w:kern w:val="0"/>
          <w:szCs w:val="20"/>
          <w14:ligatures w14:val="none"/>
        </w:rPr>
        <w:br w:type="page"/>
      </w:r>
    </w:p>
    <w:p w14:paraId="4F0566F1" w14:textId="77777777" w:rsidR="00402135" w:rsidRPr="00DF281F" w:rsidRDefault="00402135" w:rsidP="00402135">
      <w:pPr>
        <w:widowControl/>
        <w:rPr>
          <w:rFonts w:ascii="新細明體" w:eastAsia="新細明體" w:hAnsi="新細明體" w:cs="新細明體"/>
          <w:kern w:val="0"/>
          <w:szCs w:val="20"/>
          <w14:ligatures w14:val="none"/>
        </w:rPr>
      </w:pPr>
    </w:p>
    <w:p w14:paraId="797ADEF1" w14:textId="6A299839" w:rsidR="00150374" w:rsidRDefault="008A46D8" w:rsidP="00402135">
      <w:pPr>
        <w:widowControl/>
        <w:spacing w:after="160" w:line="278" w:lineRule="auto"/>
      </w:pPr>
      <w:r w:rsidRPr="00893855">
        <w:rPr>
          <w:rFonts w:ascii="Times New Roman" w:eastAsia="新細明體" w:hAnsi="Times New Roman" w:cs="Times New Roman"/>
          <w:kern w:val="0"/>
          <w14:ligatures w14:val="none"/>
        </w:rPr>
        <w:t>Supplementary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>
        <w:rPr>
          <w:rFonts w:ascii="Times New Roman" w:eastAsia="新細明體" w:hAnsi="Times New Roman" w:cs="Times New Roman"/>
          <w:kern w:val="0"/>
          <w14:ligatures w14:val="none"/>
        </w:rPr>
        <w:t>Table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="00306889">
        <w:rPr>
          <w:rFonts w:ascii="Times New Roman" w:eastAsia="新細明體" w:hAnsi="Times New Roman" w:cs="Times New Roman" w:hint="eastAsia"/>
          <w:kern w:val="0"/>
          <w14:ligatures w14:val="none"/>
        </w:rPr>
        <w:t>2</w:t>
      </w:r>
      <w:r w:rsidR="00855A06">
        <w:rPr>
          <w:rFonts w:ascii="Times New Roman" w:eastAsia="新細明體" w:hAnsi="Times New Roman" w:cs="Times New Roman" w:hint="eastAsia"/>
          <w:kern w:val="0"/>
          <w14:ligatures w14:val="none"/>
        </w:rPr>
        <w:t>:</w:t>
      </w:r>
      <w:r w:rsidR="00480981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="00150374" w:rsidRPr="008A46D8">
        <w:rPr>
          <w:rFonts w:ascii="Times New Roman" w:eastAsia="新細明體" w:hAnsi="Times New Roman" w:cs="Times New Roman"/>
          <w:kern w:val="0"/>
          <w14:ligatures w14:val="none"/>
        </w:rPr>
        <w:t xml:space="preserve">Cumulative Incidence of Cancer </w:t>
      </w:r>
      <w:r w:rsidR="00150374" w:rsidRPr="008A46D8">
        <w:rPr>
          <w:rFonts w:ascii="Times New Roman" w:eastAsia="新細明體" w:hAnsi="Times New Roman" w:cs="Times New Roman" w:hint="eastAsia"/>
          <w:kern w:val="0"/>
          <w14:ligatures w14:val="none"/>
        </w:rPr>
        <w:t>across</w:t>
      </w:r>
      <w:r w:rsidR="00150374" w:rsidRPr="008A46D8">
        <w:rPr>
          <w:rFonts w:ascii="Times New Roman" w:eastAsia="新細明體" w:hAnsi="Times New Roman" w:cs="Times New Roman"/>
          <w:kern w:val="0"/>
          <w14:ligatures w14:val="none"/>
        </w:rPr>
        <w:t xml:space="preserve"> TyG Quartiles in the Study Population</w:t>
      </w:r>
    </w:p>
    <w:tbl>
      <w:tblPr>
        <w:tblW w:w="4621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9"/>
        <w:gridCol w:w="1135"/>
        <w:gridCol w:w="1416"/>
        <w:gridCol w:w="1558"/>
        <w:gridCol w:w="1135"/>
        <w:gridCol w:w="1277"/>
        <w:gridCol w:w="1135"/>
        <w:gridCol w:w="1135"/>
        <w:gridCol w:w="991"/>
        <w:gridCol w:w="849"/>
      </w:tblGrid>
      <w:tr w:rsidR="00C235BA" w:rsidRPr="00DE39FF" w14:paraId="42895B39" w14:textId="77777777" w:rsidTr="006776DD">
        <w:trPr>
          <w:trHeight w:val="340"/>
          <w:jc w:val="center"/>
        </w:trPr>
        <w:tc>
          <w:tcPr>
            <w:tcW w:w="8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18766" w14:textId="43D5EBC2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3FFD1" w14:textId="00C257C2" w:rsidR="00F0496E" w:rsidRPr="00C22096" w:rsidRDefault="00F0496E" w:rsidP="00FA40CE">
            <w:pPr>
              <w:widowControl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9AB66" w14:textId="3AAD5EA1" w:rsidR="00F0496E" w:rsidRPr="00C22096" w:rsidRDefault="00F0496E" w:rsidP="00FA40CE">
            <w:pPr>
              <w:widowControl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76AC2" w14:textId="0EA2F457" w:rsidR="00F0496E" w:rsidRPr="00C22096" w:rsidRDefault="00F0496E" w:rsidP="006776DD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22096">
              <w:rPr>
                <w:rFonts w:eastAsia="細明體" w:cs="Calibri"/>
                <w:kern w:val="0"/>
                <w:sz w:val="16"/>
                <w:szCs w:val="16"/>
                <w14:ligatures w14:val="none"/>
              </w:rPr>
              <w:t>New cancer cases in individuals cancer-free one year post-enrollment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76CE5" w14:textId="280F094F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94D8E" w14:textId="63E4D64B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11B8D" w14:textId="5CFDD6BB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AB755" w14:textId="1123BBD2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7F9D2" w14:textId="22E932BE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79AC5" w14:textId="674C797D" w:rsidR="00F0496E" w:rsidRPr="00DE39FF" w:rsidRDefault="00F0496E" w:rsidP="00FA40CE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C235BA" w:rsidRPr="00DE39FF" w14:paraId="0EF6BAFD" w14:textId="77777777" w:rsidTr="006776DD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7D6383" w14:textId="77C11675" w:rsidR="005007B9" w:rsidRPr="00DE39FF" w:rsidRDefault="005007B9" w:rsidP="005007B9">
            <w:pPr>
              <w:widowControl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5007B9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Types of Cance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5F6F35" w14:textId="561A3CD7" w:rsidR="005007B9" w:rsidRPr="00DE39FF" w:rsidRDefault="005007B9" w:rsidP="000D504A">
            <w:pPr>
              <w:widowControl/>
              <w:rPr>
                <w:rFonts w:eastAsia="Times New Roman" w:cs="Times New Roman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ICD-10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3A1D32" w14:textId="479CD69A" w:rsidR="005007B9" w:rsidRPr="00DE39FF" w:rsidRDefault="005007B9" w:rsidP="000D504A">
            <w:pPr>
              <w:widowControl/>
              <w:rPr>
                <w:rFonts w:eastAsia="Times New Roman" w:cs="Times New Roman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ICD-9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nil"/>
              <w:right w:val="nil"/>
            </w:tcBorders>
            <w:hideMark/>
          </w:tcPr>
          <w:p w14:paraId="1748EF08" w14:textId="1DE0908D" w:rsidR="005007B9" w:rsidRPr="00DE39FF" w:rsidRDefault="005007B9" w:rsidP="006776DD">
            <w:pPr>
              <w:widowControl/>
              <w:jc w:val="center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06CFA2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TyG(Q1)</w:t>
            </w:r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586FDC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TyG(Q2)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C84E58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TyG(Q3)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7276E3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TyG(Q4)</w:t>
            </w:r>
          </w:p>
        </w:tc>
        <w:tc>
          <w:tcPr>
            <w:tcW w:w="3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47B21D" w14:textId="00942251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88DF99" w14:textId="7BDDA1C6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C235BA" w:rsidRPr="00DE39FF" w14:paraId="66AA1E9F" w14:textId="77777777" w:rsidTr="006776DD">
        <w:trPr>
          <w:trHeight w:val="255"/>
          <w:jc w:val="center"/>
        </w:trPr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703D8D" w14:textId="55995638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F60232" w14:textId="7A73F098" w:rsidR="005007B9" w:rsidRPr="00DE39FF" w:rsidRDefault="005007B9" w:rsidP="005007B9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BF05F1" w14:textId="66E1AB42" w:rsidR="005007B9" w:rsidRPr="00DE39FF" w:rsidRDefault="005007B9" w:rsidP="005007B9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9AD443" w14:textId="333ABD22" w:rsidR="005007B9" w:rsidRPr="00EB10E8" w:rsidRDefault="005007B9" w:rsidP="006776DD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N</w:t>
            </w: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=148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809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CDECF9" w14:textId="43CC43FC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N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=37</w:t>
            </w:r>
            <w:r w:rsidR="006D6669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08F61B" w14:textId="0E58F583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N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=37</w:t>
            </w:r>
            <w:r w:rsidR="006D6669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D647FE" w14:textId="05CF69B3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N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=37</w:t>
            </w:r>
            <w:r w:rsidR="006D6669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94C17A" w14:textId="0116B9F8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N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=37</w:t>
            </w:r>
            <w:r w:rsidR="006D6669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CF35DF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P</w:t>
            </w:r>
            <w:r w:rsidRPr="00E27A4F">
              <w:rPr>
                <w:rFonts w:eastAsia="新細明體" w:cs="Calibri"/>
                <w:kern w:val="0"/>
                <w:sz w:val="16"/>
                <w:szCs w:val="16"/>
                <w:vertAlign w:val="subscript"/>
                <w14:ligatures w14:val="none"/>
              </w:rPr>
              <w:t>trend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52699B" w14:textId="77777777" w:rsidR="005007B9" w:rsidRPr="00DE39FF" w:rsidRDefault="005007B9" w:rsidP="005007B9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FDR P</w:t>
            </w:r>
            <w:r w:rsidRPr="00E27A4F">
              <w:rPr>
                <w:rFonts w:eastAsia="新細明體" w:cs="Calibri"/>
                <w:kern w:val="0"/>
                <w:sz w:val="16"/>
                <w:szCs w:val="16"/>
                <w:vertAlign w:val="subscript"/>
                <w14:ligatures w14:val="none"/>
              </w:rPr>
              <w:t>trend</w:t>
            </w:r>
          </w:p>
        </w:tc>
      </w:tr>
      <w:tr w:rsidR="00C235BA" w:rsidRPr="00DE39FF" w14:paraId="2FBC0014" w14:textId="77777777" w:rsidTr="00796E7E">
        <w:trPr>
          <w:trHeight w:val="238"/>
          <w:jc w:val="center"/>
        </w:trPr>
        <w:tc>
          <w:tcPr>
            <w:tcW w:w="8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CF243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9E6F12B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EEFFD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7099001" w14:textId="0915F5F5" w:rsidR="004E7FFA" w:rsidRPr="00EB10E8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94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women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66110" w14:textId="66E819B9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29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361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women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5266F77" w14:textId="712FB994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25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283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women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EFB1B" w14:textId="4EEF47C5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women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E43EA3C" w14:textId="4CA124B6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965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women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E7DFF2D" w14:textId="77777777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2B33319" w14:textId="77777777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C235BA" w:rsidRPr="00DE39FF" w14:paraId="7449FE94" w14:textId="77777777" w:rsidTr="00796E7E">
        <w:trPr>
          <w:trHeight w:val="172"/>
          <w:jc w:val="center"/>
        </w:trPr>
        <w:tc>
          <w:tcPr>
            <w:tcW w:w="8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9940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0E378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7C36DC7" w14:textId="77777777" w:rsidR="004E7FFA" w:rsidRPr="00DE39FF" w:rsidRDefault="004E7FFA" w:rsidP="004E7FF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74D86" w14:textId="67CE0D7B" w:rsidR="004E7FFA" w:rsidRPr="00EB10E8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54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5EC8A" w14:textId="5137D58F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856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men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C904253" w14:textId="17848039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11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891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D3BF9" w14:textId="6B5E30D6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123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men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F02A6C8" w14:textId="5FE90C93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</w:t>
            </w:r>
            <w:r w:rsidR="00431A7C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4E7FF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230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="006D6669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m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en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3C53302" w14:textId="77777777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F4279DE" w14:textId="77777777" w:rsidR="004E7FFA" w:rsidRPr="00DE39FF" w:rsidRDefault="004E7FFA" w:rsidP="004E7FFA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</w:p>
        </w:tc>
      </w:tr>
      <w:tr w:rsidR="00C235BA" w:rsidRPr="00DE39FF" w14:paraId="18939FC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A642" w14:textId="7B5AE942" w:rsidR="00F0496E" w:rsidRPr="00DE39FF" w:rsidRDefault="00431A7C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All cancers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80C6B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C00-C75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12191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140-194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64BCE" w14:textId="56B7B1B5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</w:t>
            </w:r>
            <w:r w:rsidR="0054088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467 (3.00%)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7026D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941 (2.53%)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F700" w14:textId="60295760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 w:rsidR="0054088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153 (3.10%)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487F4" w14:textId="2D09E9EC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 w:rsidR="0054088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176 (3.16%)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06406" w14:textId="705FD9B9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 w:rsidR="0054088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193 (3.21%)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9FF7E" w14:textId="4BCD8265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 w:rsidR="00D96AB2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B38ED" w14:textId="21AC4B6C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54B6771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033AD" w14:textId="73D97AA4" w:rsidR="00F0496E" w:rsidRPr="00DE39FF" w:rsidRDefault="00F0496E" w:rsidP="00DE39FF">
            <w:pPr>
              <w:widowControl/>
              <w:jc w:val="both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Head/neck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8B34AA" w14:textId="7942ED7F" w:rsidR="00F0496E" w:rsidRPr="00DE39FF" w:rsidRDefault="00F0496E" w:rsidP="00DE39F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C00-C06, C09-C14, C30-C31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015CD" w14:textId="179E0E29" w:rsidR="00F0496E" w:rsidRPr="00DE39FF" w:rsidRDefault="00F0496E" w:rsidP="00122B3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140-141, 143-149, 160-161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15494" w14:textId="730835E6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174 (0.12%)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69C64" w14:textId="6C1BF10A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24 (0.06%)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7A6E02" w14:textId="06FB1049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38 (0.10%)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B4014" w14:textId="68AC798A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42 (0.11%)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363B20" w14:textId="3BBF85BD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69 (0.19%)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6F7D7" w14:textId="58D4DDE6" w:rsidR="00F0496E" w:rsidRPr="00EB10E8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EDC4E" w14:textId="4A77880B" w:rsidR="00F0496E" w:rsidRPr="00EB10E8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720F91E9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4B023" w14:textId="6ACE0F21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Lip, oral cavity and pharynx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626AD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C00-C14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68D59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140-149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0B1C6" w14:textId="6EFE8654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178 (0.12%)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0EF2B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103A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41 (0.11%)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F3F1C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45 (0.12%)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4FE4C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65 (0.17%)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C7D75" w14:textId="47C5F4CF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5AECC" w14:textId="070AFAEE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1973E81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D94A0" w14:textId="77777777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Oral, oropharyngeal, and hypopharyngeal cancers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B9710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C00-C06, C09-C10, C12-C14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F31F4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140-141, 143-146, 148-149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168FE" w14:textId="4441696C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101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5A7EC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7E5CC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 (0.06%)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78D84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CC297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43 (0.12%)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1F931" w14:textId="54617D99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19A93" w14:textId="429FFABC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556EF6C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634D67" w14:textId="09757552" w:rsidR="00122B3A" w:rsidRPr="00DE39FF" w:rsidRDefault="00122B3A" w:rsidP="00122B3A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Nasopharynx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D41F5" w14:textId="7A227891" w:rsidR="00122B3A" w:rsidRPr="00DE39FF" w:rsidRDefault="00122B3A" w:rsidP="00122B3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F8302B" w14:textId="17785235" w:rsidR="00122B3A" w:rsidRPr="00DE39FF" w:rsidRDefault="00122B3A" w:rsidP="00122B3A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147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CA522" w14:textId="7DF674B8" w:rsidR="00122B3A" w:rsidRPr="00EB10E8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63 (0.04%)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37D614" w14:textId="72E8C342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13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1C971B" w14:textId="6697A419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13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DDB87A" w14:textId="627F4D4A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14 (0.04%)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FB2012" w14:textId="48C4F38A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 (0.06%)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A4734" w14:textId="46BFBEF0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0.113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A68B1" w14:textId="450CD3CE" w:rsidR="00122B3A" w:rsidRPr="00DE39FF" w:rsidRDefault="00122B3A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122B3A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0.207</w:t>
            </w:r>
          </w:p>
        </w:tc>
      </w:tr>
      <w:tr w:rsidR="00C235BA" w:rsidRPr="00DE39FF" w14:paraId="7D0BA9F5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3C7FD" w14:textId="77777777" w:rsidR="00F0496E" w:rsidRPr="00DE39FF" w:rsidRDefault="00F0496E" w:rsidP="00DE39F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Digestive organs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C1F02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C15-C26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E715C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150-159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26138" w14:textId="283089FE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 w:rsidR="0054088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092 (0.73%)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8926A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175 (0.47%)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5A3A7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251 (0.68%)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431E1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300 (0.81%)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A7A73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366 (0.98%)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87567" w14:textId="01EABE4E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CD247" w14:textId="21103C1B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6C87C6CD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416BD" w14:textId="77777777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Esophageal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91884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E6137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3DF70" w14:textId="182FDA5C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30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F98A3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 (0.01%)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F93F5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 (0.01%)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C09D3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 (0.01%)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1CC2E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16 (0.04%)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2C31A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36D60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0.038</w:t>
            </w:r>
          </w:p>
        </w:tc>
      </w:tr>
      <w:tr w:rsidR="00C235BA" w:rsidRPr="00DE39FF" w14:paraId="4D70B7DB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298E4" w14:textId="77777777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Gastric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02464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0E7B2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F813F" w14:textId="5DC287CD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126 (0.08%)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E0FBF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23 (0.06%)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F05A0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32 (0.09%)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7B2E6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34 (0.09%)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71158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37 (0.10%)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15D79" w14:textId="69863D43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0.080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BB237" w14:textId="5DE92574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0.157</w:t>
            </w:r>
          </w:p>
        </w:tc>
      </w:tr>
      <w:tr w:rsidR="00F0496E" w:rsidRPr="00DE39FF" w14:paraId="6B3F9DEF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BCAA5D" w14:textId="4A738371" w:rsidR="00F0496E" w:rsidRPr="00DE39FF" w:rsidRDefault="00F0496E" w:rsidP="00E27A4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Small intestine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E0670F" w14:textId="4C865B78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DEA0E9" w14:textId="596FE721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CFEB27" w14:textId="6713CB51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 (0.01%)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BD4E80" w14:textId="5C4AB3D3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69BD9" w14:textId="38E18723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75AE58" w14:textId="544EC57B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</w:t>
            </w:r>
            <w:r w:rsidRPr="00E27A4F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E4FFE" w14:textId="6CFAE090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</w:t>
            </w:r>
            <w:r w:rsidRPr="00E27A4F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69</w:t>
            </w:r>
          </w:p>
        </w:tc>
      </w:tr>
      <w:tr w:rsidR="00C235BA" w:rsidRPr="00DE39FF" w14:paraId="0E4D631E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A1828" w14:textId="3CA78C72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Colon/rectum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DC14C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C18-C21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D69BC" w14:textId="23BB71F4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153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、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1540</w:t>
            </w:r>
            <w:r w:rsidR="000D504A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、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1541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、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1542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、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1543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、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1548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0D9DD" w14:textId="2D04E1A1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559 (0.38%)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2C135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90 (0.24%)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B0ADD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125 (0.34%)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C7675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166 (0.45%)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94CDB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178 (0.48%)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64C31" w14:textId="1179653E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5DD73" w14:textId="68FE4067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60EE0A74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01D4F" w14:textId="77777777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Liver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14E5F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C22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850DA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443AA" w14:textId="458D6F16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245 (0.16%)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4AF17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41 (0.11%)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DF97F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57 (0.15%)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94571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63 (0.17%)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9E4C1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84 (0.23%)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99EC0" w14:textId="0EA2DD2A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BEF0A" w14:textId="63ABA7DC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235BA" w:rsidRPr="00DE39FF" w14:paraId="164882FB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3EA58" w14:textId="77777777" w:rsidR="00F0496E" w:rsidRPr="00DE39FF" w:rsidRDefault="00F0496E" w:rsidP="00DE39FF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Pancreatic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20284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C25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765E8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75581" w14:textId="2CC99D96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116 (0.08%)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7E9F0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 (0.04%)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67F3E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30 (0.08%)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C4C4F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843ED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45 (0.12%)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28AAE" w14:textId="5FB4B62E" w:rsidR="00F0496E" w:rsidRPr="00DE39FF" w:rsidRDefault="00D96AB2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EF5CD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C235BA" w:rsidRPr="00DE39FF" w14:paraId="1CCD37D1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4CCB7" w14:textId="034BFFD4" w:rsidR="00E44047" w:rsidRPr="00DE39FF" w:rsidRDefault="00E44047" w:rsidP="00E44047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Gallbladder &amp; extrahepatic bile duct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DE4B2A" w14:textId="15A2289B" w:rsidR="00E44047" w:rsidRPr="00DE39FF" w:rsidRDefault="00E44047" w:rsidP="00E44047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C23-C24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67D6D" w14:textId="608FB7CA" w:rsidR="00E44047" w:rsidRPr="00DE39FF" w:rsidRDefault="00E44047" w:rsidP="00E44047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156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6790B" w14:textId="5B8CA2AC" w:rsidR="00E44047" w:rsidRPr="00EB10E8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26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CE688D" w14:textId="3D4980D8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3 (0.01%)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D9CA0" w14:textId="47E0A893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4 (0.01%)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BE70D5" w14:textId="10AFDB88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B5286" w14:textId="4585B8DD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9D2E6" w14:textId="3611C290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3C6A78" w14:textId="6261E4B4" w:rsidR="00E44047" w:rsidRPr="00DE39FF" w:rsidRDefault="00E44047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4404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0.105</w:t>
            </w:r>
          </w:p>
        </w:tc>
      </w:tr>
      <w:tr w:rsidR="00C235BA" w:rsidRPr="00DE39FF" w14:paraId="436B9D9A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591ED" w14:textId="77777777" w:rsidR="00F0496E" w:rsidRPr="00DE39FF" w:rsidRDefault="00F0496E" w:rsidP="00DE39F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Respiratory and intrathoracic organs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C1A85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C30-C39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25009" w14:textId="77777777" w:rsidR="00F0496E" w:rsidRPr="00DE39FF" w:rsidRDefault="00F0496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160-165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F663A" w14:textId="5C0F5260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740 (0.50%)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183A1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156 (0.42%)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3990D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183 (0.49%)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33EE0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209 (0.56%)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FBEDE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191 (0.51%)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9F390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1A109" w14:textId="7777777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0.091</w:t>
            </w:r>
          </w:p>
        </w:tc>
      </w:tr>
      <w:tr w:rsidR="00C235BA" w:rsidRPr="00DE39FF" w14:paraId="3702F607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AE8507" w14:textId="3C4F429F" w:rsidR="00F0496E" w:rsidRPr="00DE39FF" w:rsidRDefault="00F0496E" w:rsidP="00AC370A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Trachea/bronchus/lung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325AC0" w14:textId="47BB970B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C33-C34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D03F4E" w14:textId="029E4D34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162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97F15" w14:textId="487FFE5F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689 (0.46%)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2D2A43" w14:textId="5AD494CC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149 (0.40%)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BB19D1" w14:textId="285D43E2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168 (0.45%)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A39B8" w14:textId="1D01EC8D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195 (0.52%)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53D09" w14:textId="6DDCA095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176 (0.47%)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63390B" w14:textId="44095948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0.065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902C5E" w14:textId="35B30163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0.139</w:t>
            </w:r>
          </w:p>
        </w:tc>
      </w:tr>
      <w:tr w:rsidR="00F0496E" w:rsidRPr="00DE39FF" w14:paraId="738934A6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24A1D7" w14:textId="782EC251" w:rsidR="00F0496E" w:rsidRPr="00DE39FF" w:rsidRDefault="00F0496E" w:rsidP="00AC370A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lastRenderedPageBreak/>
              <w:t>Thymus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17505" w14:textId="34E1A280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C37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D31854" w14:textId="4F23E9D5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164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954B7" w14:textId="66003CF4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(0.02%)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D2A78" w14:textId="77A6BEAA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10</w:t>
            </w:r>
            <w:r w:rsidR="00186A93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 xml:space="preserve"> (</w:t>
            </w:r>
            <w:r w:rsidR="00186A93"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</w:t>
            </w:r>
            <w:r w:rsidR="00186A93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1</w:t>
            </w:r>
            <w:r w:rsidR="00186A93"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2FF4F" w14:textId="35FFD7F8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7938A3" w14:textId="330D0456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EB53B" w14:textId="156C1669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0.164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FB877A" w14:textId="6EA47257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0.273</w:t>
            </w:r>
          </w:p>
        </w:tc>
      </w:tr>
      <w:tr w:rsidR="00C235BA" w:rsidRPr="00DE39FF" w14:paraId="3E2C55D7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F917C1" w14:textId="1C85DB40" w:rsidR="00F0496E" w:rsidRPr="00DE39FF" w:rsidRDefault="00F0496E" w:rsidP="00AC370A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Thymus, heart and mediastinum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10DB2" w14:textId="5638F393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C37-C38.3, C38.8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7438D" w14:textId="61E5399F" w:rsidR="00F0496E" w:rsidRPr="00DE39FF" w:rsidRDefault="00F0496E" w:rsidP="00E27A4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C370A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164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7428D" w14:textId="5918D50B" w:rsidR="00F0496E" w:rsidRPr="00EB10E8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31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0FC41" w14:textId="61F11224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 (0.01%)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9A2C11" w14:textId="7851CFE2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97BF1" w14:textId="75A10503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49874" w14:textId="3D4A444B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C9740F" w14:textId="652AC2FE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0.574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615BA" w14:textId="34876AA2" w:rsidR="00F0496E" w:rsidRPr="00DE39FF" w:rsidRDefault="00F0496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27A4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0.712</w:t>
            </w:r>
          </w:p>
        </w:tc>
      </w:tr>
      <w:tr w:rsidR="00796E7E" w:rsidRPr="00DE39FF" w14:paraId="767324C8" w14:textId="77777777" w:rsidTr="00796E7E">
        <w:trPr>
          <w:trHeight w:val="379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9F3CA" w14:textId="77777777" w:rsidR="00796E7E" w:rsidRPr="00DE39FF" w:rsidRDefault="00796E7E" w:rsidP="00DE39FF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Skin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A53DD" w14:textId="77777777" w:rsidR="00796E7E" w:rsidRPr="00DE39FF" w:rsidRDefault="00796E7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C43-C44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02A11" w14:textId="77777777" w:rsidR="00796E7E" w:rsidRPr="00DE39FF" w:rsidRDefault="00796E7E" w:rsidP="00FA40CE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172-173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00109" w14:textId="4C80F29A" w:rsidR="00796E7E" w:rsidRPr="00EB10E8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77 (0.05%)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494D4" w14:textId="139729FE" w:rsidR="00796E7E" w:rsidRPr="00DE39FF" w:rsidRDefault="00C9418C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18 (0.05%)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E6BB2" w14:textId="77777777" w:rsidR="00796E7E" w:rsidRPr="00DE39FF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21 (0.06%)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66DF8" w14:textId="77777777" w:rsidR="00796E7E" w:rsidRPr="00DE39FF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 (0.05%)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5A8EC" w14:textId="77777777" w:rsidR="00796E7E" w:rsidRPr="00DE39FF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 (0.05%)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E39CD" w14:textId="77777777" w:rsidR="00796E7E" w:rsidRPr="00DE39FF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0.959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C6609" w14:textId="77777777" w:rsidR="00796E7E" w:rsidRPr="00DE39FF" w:rsidRDefault="00796E7E" w:rsidP="00EB44D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0.982</w:t>
            </w:r>
          </w:p>
        </w:tc>
      </w:tr>
      <w:tr w:rsidR="00C9418C" w:rsidRPr="00DE39FF" w14:paraId="4D838EF0" w14:textId="77777777" w:rsidTr="00EB44DC">
        <w:trPr>
          <w:trHeight w:val="317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711BB" w14:textId="60AD14E3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Breast cancer</w:t>
            </w:r>
            <w:r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, female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1444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C50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64CAB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174-175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97FBF" w14:textId="692A8B72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,</w:t>
            </w: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090 (1.15%)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6873F" w14:textId="0E6663FA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298 (1.01%)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F52F3" w14:textId="182DE885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299 (1.18%)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E3707" w14:textId="4A32B4E5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273 (1.24%)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1E009" w14:textId="7948ABF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220 (1.22%)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C8099" w14:textId="6D42147E" w:rsidR="00C9418C" w:rsidRPr="000E39B3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0E39B3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</w:t>
            </w:r>
            <w:r w:rsidRPr="000E39B3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E6AC9" w14:textId="74DE4CC2" w:rsidR="00C9418C" w:rsidRPr="000E39B3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0E39B3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</w:t>
            </w:r>
            <w:r w:rsidRPr="000E39B3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048</w:t>
            </w:r>
          </w:p>
        </w:tc>
      </w:tr>
      <w:tr w:rsidR="00C9418C" w:rsidRPr="00DE39FF" w14:paraId="032F4AFA" w14:textId="77777777" w:rsidTr="00EB44DC">
        <w:trPr>
          <w:trHeight w:val="421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F78EF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Genital organs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F4A4F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C51-C58, C60-C63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2783E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179-187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44D9A" w14:textId="16883CF6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771 (0.52%)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1F121" w14:textId="30D7547B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151 (0.41%)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C2CD9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220 (0.59%)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13A99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199 (0.53%)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20183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201 (0.54%)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0B0DE" w14:textId="77777777" w:rsidR="00C9418C" w:rsidRPr="00D6615D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6615D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E09EC" w14:textId="77777777" w:rsidR="00C9418C" w:rsidRPr="00D6615D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6615D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0.105</w:t>
            </w:r>
          </w:p>
        </w:tc>
      </w:tr>
      <w:tr w:rsidR="00C9418C" w:rsidRPr="008F0937" w14:paraId="52021C41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A1AE3" w14:textId="3E1598DB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Prostatic cancer</w:t>
            </w:r>
            <w:r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, male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6680E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C61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2C903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185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30D67" w14:textId="324823CC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318 (0.59%)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5F05A" w14:textId="1731EEA4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44 (0.56%)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26E8E" w14:textId="2826747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81 (0.68%)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830D4" w14:textId="151667E6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92 (0.61%)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5F694" w14:textId="6FB2A5DD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3D40C5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101 (0.53%)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16321" w14:textId="064DC05D" w:rsidR="00C9418C" w:rsidRPr="008F0937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8F093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0.321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4E140" w14:textId="263562B2" w:rsidR="00C9418C" w:rsidRPr="008F0937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8F0937"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0.421</w:t>
            </w:r>
          </w:p>
        </w:tc>
      </w:tr>
      <w:tr w:rsidR="00C9418C" w:rsidRPr="00DE39FF" w14:paraId="593602D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2D8CF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Urinary tract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445F5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C64-C68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C89CB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188-189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95091" w14:textId="5CC113C3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201 (0.13%)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493BB" w14:textId="262A26F5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27 (0.07%)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44A98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39 (0.10%)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E8503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54 (0.15%)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164C2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81 (0.22%)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347CF" w14:textId="40AA5409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6B3A1" w14:textId="27EA8CC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9418C" w:rsidRPr="00DE39FF" w14:paraId="4DB9A62A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C90871" w14:textId="3F64502E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Kidney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55ACC6" w14:textId="0664C63D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C64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1D39C" w14:textId="6315B73F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189.0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B003E7" w14:textId="48662F8C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50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2950C" w14:textId="42FFC0D1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6CEF4A" w14:textId="387EFC9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249C03" w14:textId="7AABFF9E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1E66C" w14:textId="337A5266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21 (0.06%)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19414" w14:textId="1C43BB2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A8AC0" w14:textId="6D703F41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0.111</w:t>
            </w:r>
          </w:p>
        </w:tc>
      </w:tr>
      <w:tr w:rsidR="00C9418C" w:rsidRPr="00DE39FF" w14:paraId="2D009A49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EC1EE" w14:textId="5323E8B7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Renal pelvis, ureter, and others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72BF1F" w14:textId="23A3A5D9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C65-C66, C68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AE53F" w14:textId="3601B3BD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189 (</w:t>
            </w:r>
            <w:r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 xml:space="preserve">except </w:t>
            </w:r>
            <w:r w:rsidRPr="00EB10E8"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189.0)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D98BB0" w14:textId="5661897E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68 (0.05%)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D0A4B3" w14:textId="36A972E8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 (0.02%)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B1EA0" w14:textId="09E2550A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23 (0.06%)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2B16B" w14:textId="4AE50D84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13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BD5925" w14:textId="50445339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24 (0.06%)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1C346" w14:textId="06378A44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0.041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D1E4E" w14:textId="1BC00AAD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0.105</w:t>
            </w:r>
          </w:p>
        </w:tc>
      </w:tr>
      <w:tr w:rsidR="00C9418C" w:rsidRPr="00DE39FF" w14:paraId="04B0C1C5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7429B" w14:textId="77777777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Bladder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2E1A3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C67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7264D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188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A19E7" w14:textId="362FA3D4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97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06C8B" w14:textId="1E9923DA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0B7C2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679B6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35 (0.09%)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7F962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40 (0.11%)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6FC45" w14:textId="3C7AB475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8AA79" w14:textId="58C53A4D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&lt;0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.</w:t>
            </w: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001</w:t>
            </w:r>
          </w:p>
        </w:tc>
      </w:tr>
      <w:tr w:rsidR="00C9418C" w:rsidRPr="00DE39FF" w14:paraId="04E6A101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665EE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Eye, brain, and CNS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11A40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C69-C72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8EB55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190-192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434C7" w14:textId="6EE2753A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50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9833E" w14:textId="6910B48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CD04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16 (0.04%)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EAC60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13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7B96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FF4FD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0.449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6689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0.593</w:t>
            </w:r>
          </w:p>
        </w:tc>
      </w:tr>
      <w:tr w:rsidR="00C9418C" w:rsidRPr="00DE39FF" w14:paraId="058593EB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5C808E" w14:textId="18540854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CNS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BC6A34" w14:textId="7287EBA4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C70-C72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32396" w14:textId="6367F6AD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191-192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9020A" w14:textId="48E18B4A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47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01D96" w14:textId="56A60F0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11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BE92B" w14:textId="117FEDF2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15 (0.04%)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BD031E" w14:textId="73D80B5E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D7057" w14:textId="423906AA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9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3B764D" w14:textId="20C188CB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0.558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62065" w14:textId="3BA98FD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0.712</w:t>
            </w:r>
          </w:p>
        </w:tc>
      </w:tr>
      <w:tr w:rsidR="00C9418C" w:rsidRPr="00DE39FF" w14:paraId="54B9D95C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C7D21A" w14:textId="72FFF881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Brain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D3E732" w14:textId="60ED5F0D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C71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92208" w14:textId="0D646F09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191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7B87F1" w14:textId="738FFDFF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44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1AE5EA" w14:textId="2A295E4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10 (0.03%)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F33926" w14:textId="342EDE93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14 (0.04%)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429F0" w14:textId="051D8A3E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 (0.03%)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9D2CC" w14:textId="594D3068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8 (0.02%)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8CAA1" w14:textId="1AE8F59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0.59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25955" w14:textId="1A3F42EF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C9674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0.717</w:t>
            </w:r>
          </w:p>
        </w:tc>
      </w:tr>
      <w:tr w:rsidR="00C9418C" w:rsidRPr="00DE39FF" w14:paraId="04BE9C79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B4F6C" w14:textId="5ECA7DE8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Thyroid and endoc</w:t>
            </w:r>
            <w:r>
              <w:rPr>
                <w:rFonts w:eastAsia="新細明體" w:cs="Calibri" w:hint="eastAsia"/>
                <w:b/>
                <w:bCs/>
                <w:kern w:val="0"/>
                <w:sz w:val="16"/>
                <w:szCs w:val="16"/>
                <w14:ligatures w14:val="none"/>
              </w:rPr>
              <w:t>r</w:t>
            </w: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ine glands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2B495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C73-C75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68382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193-194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36BB1" w14:textId="62211E2E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272 (0.18%)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75E50" w14:textId="34B7DF9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72 (0.19%)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9E407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79 (0.21%)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DA688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66 (0.18%)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6C8D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53 (0.14%)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31918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0.057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67D38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0.131</w:t>
            </w:r>
          </w:p>
        </w:tc>
      </w:tr>
      <w:tr w:rsidR="00C9418C" w:rsidRPr="00DE39FF" w14:paraId="72A8C0D3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57A3E" w14:textId="77777777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Thyroid cancer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F5D69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C73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F6A87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193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5DFE5" w14:textId="43EA2164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268 (0.18%)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B35C0" w14:textId="13F024A0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69 (0.19%)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9CD42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79 (0.21%)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433E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65 (0.17%)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7A6A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53 (0.14%)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0C250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0.089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B3DA6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0.168</w:t>
            </w:r>
          </w:p>
        </w:tc>
      </w:tr>
      <w:tr w:rsidR="00C9418C" w:rsidRPr="00DE39FF" w14:paraId="052B38B6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A4F58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Lymphoid and hematopoietic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2C400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C81-C96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61675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200-208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D76DA" w14:textId="61337528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205 (0.14%)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553E6" w14:textId="375C0195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42 (0.11%)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7C11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58 (0.16%)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46606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49 (0.13%)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AE9D1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56 (0.15%)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8D7A8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0.302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634FB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0.426</w:t>
            </w:r>
          </w:p>
        </w:tc>
      </w:tr>
      <w:tr w:rsidR="00C9418C" w:rsidRPr="00DE39FF" w14:paraId="7A39E5A4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B4215" w14:textId="77777777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Lymphoma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300AA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C81-C88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D35DA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200, 201, 202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7EE68" w14:textId="56DCA268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120 (0.08%)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20517" w14:textId="536494F8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A201E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37 (0.10%)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F3CC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B84DE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31 (0.08%)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5157C" w14:textId="5E8E79F1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0.87</w:t>
            </w: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611E9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0.947</w:t>
            </w:r>
          </w:p>
        </w:tc>
      </w:tr>
      <w:tr w:rsidR="00C9418C" w:rsidRPr="00DE39FF" w14:paraId="1DE0B65D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C828" w14:textId="77777777" w:rsidR="00C9418C" w:rsidRPr="00DE39FF" w:rsidRDefault="00C9418C" w:rsidP="00C9418C">
            <w:pPr>
              <w:widowControl/>
              <w:ind w:leftChars="100" w:left="240"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Non-Hodgkin lymphoma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A5883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C82-C85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252FC" w14:textId="77777777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200, 202-203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24997" w14:textId="23C213AD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EB10E8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115 (0.08%)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DC4F2" w14:textId="13F8003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24 (0.06%)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986BB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37 (0.10%)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7AE5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26 (0.07%)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15731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28 (0.08%)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ACEE4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0.966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FBD5F" w14:textId="77777777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DE39FF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0.982</w:t>
            </w:r>
          </w:p>
        </w:tc>
      </w:tr>
      <w:tr w:rsidR="00C9418C" w:rsidRPr="00DE39FF" w14:paraId="049ABA11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7F41D" w14:textId="536EB7E8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29513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Bone &amp; articular cartilage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4CEB47" w14:textId="599218E5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29513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C40-C41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EAEE77" w14:textId="54D1EC52" w:rsidR="00C9418C" w:rsidRPr="00DE39FF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29513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170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CB25BF" w14:textId="1463EB8B" w:rsidR="00C9418C" w:rsidRPr="00EB10E8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29513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4 (0.00%)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3D40D" w14:textId="7235823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9AAB06" w14:textId="20C0004E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FD6C6" w14:textId="00D86683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F62B6" w14:textId="5C720951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7AD8D4" w14:textId="1DDC5D9E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DD0878" w14:textId="2A002D2C" w:rsidR="00C9418C" w:rsidRPr="00DE39FF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新細明體" w:cs="Calibri" w:hint="eastAsia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C9418C" w:rsidRPr="00696FC4" w14:paraId="15D0348A" w14:textId="77777777" w:rsidTr="00796E7E">
        <w:trPr>
          <w:trHeight w:val="340"/>
          <w:jc w:val="center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E13DD0" w14:textId="77777777" w:rsidR="00C9418C" w:rsidRPr="00696FC4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Retroperitoneum &amp; peritoneum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D5FDA" w14:textId="77777777" w:rsidR="00C9418C" w:rsidRPr="00696FC4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C48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2321CF" w14:textId="77777777" w:rsidR="00C9418C" w:rsidRPr="00696FC4" w:rsidRDefault="00C9418C" w:rsidP="00C9418C">
            <w:pPr>
              <w:widowControl/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b/>
                <w:bCs/>
                <w:kern w:val="0"/>
                <w:sz w:val="16"/>
                <w:szCs w:val="16"/>
                <w14:ligatures w14:val="none"/>
              </w:rPr>
              <w:t>158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4E674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20 (0.01%)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99CB54" w14:textId="09D224F9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 (0.02%)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1A3188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5 (0.01%)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EAE3FB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6 (0.02%)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38E927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3 (0.01%)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55642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0.426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AFAB1" w14:textId="77777777" w:rsidR="00C9418C" w:rsidRPr="00696FC4" w:rsidRDefault="00C9418C" w:rsidP="00C9418C">
            <w:pPr>
              <w:widowControl/>
              <w:jc w:val="center"/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</w:pPr>
            <w:r w:rsidRPr="00696FC4">
              <w:rPr>
                <w:rFonts w:eastAsia="新細明體" w:cs="Calibri"/>
                <w:kern w:val="0"/>
                <w:sz w:val="16"/>
                <w:szCs w:val="16"/>
                <w14:ligatures w14:val="none"/>
              </w:rPr>
              <w:t>0.586</w:t>
            </w:r>
          </w:p>
        </w:tc>
      </w:tr>
    </w:tbl>
    <w:p w14:paraId="66715382" w14:textId="7B196602" w:rsidR="007D611A" w:rsidRPr="004F7C1A" w:rsidRDefault="00991B6F" w:rsidP="004F7C1A">
      <w:pPr>
        <w:widowControl/>
        <w:spacing w:after="160" w:line="278" w:lineRule="auto"/>
        <w:rPr>
          <w:rFonts w:ascii="Times New Roman" w:eastAsia="新細明體" w:hAnsi="Times New Roman" w:cs="Times New Roman"/>
          <w:kern w:val="0"/>
          <w14:ligatures w14:val="none"/>
        </w:rPr>
      </w:pPr>
      <w:r>
        <w:br w:type="page"/>
      </w:r>
      <w:bookmarkStart w:id="0" w:name="_Hlk197211882"/>
      <w:r w:rsidR="0067780E" w:rsidRPr="004F7C1A">
        <w:rPr>
          <w:rFonts w:ascii="Times New Roman" w:eastAsia="新細明體" w:hAnsi="Times New Roman" w:cs="Times New Roman"/>
          <w:kern w:val="0"/>
          <w14:ligatures w14:val="none"/>
        </w:rPr>
        <w:lastRenderedPageBreak/>
        <w:t>Supplementary</w:t>
      </w:r>
      <w:r w:rsidR="0067780E" w:rsidRPr="004F7C1A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="0067780E" w:rsidRPr="004F7C1A">
        <w:rPr>
          <w:rFonts w:ascii="Times New Roman" w:eastAsia="新細明體" w:hAnsi="Times New Roman" w:cs="Times New Roman"/>
          <w:kern w:val="0"/>
          <w14:ligatures w14:val="none"/>
        </w:rPr>
        <w:t>Table</w:t>
      </w:r>
      <w:r w:rsidR="0067780E" w:rsidRPr="004F7C1A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3</w:t>
      </w:r>
      <w:r w:rsidR="00855A06">
        <w:rPr>
          <w:rFonts w:ascii="Times New Roman" w:eastAsia="新細明體" w:hAnsi="Times New Roman" w:cs="Times New Roman" w:hint="eastAsia"/>
          <w:kern w:val="0"/>
          <w14:ligatures w14:val="none"/>
        </w:rPr>
        <w:t>:</w:t>
      </w:r>
      <w:r w:rsidR="0067780E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="004F7C1A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="001751FB" w:rsidRPr="001751FB">
        <w:rPr>
          <w:rFonts w:ascii="Times New Roman" w:eastAsia="新細明體" w:hAnsi="Times New Roman" w:cs="Times New Roman"/>
          <w:kern w:val="0"/>
          <w14:ligatures w14:val="none"/>
        </w:rPr>
        <w:t xml:space="preserve">Interaction P Values </w:t>
      </w:r>
      <w:r w:rsidR="00413A9A">
        <w:rPr>
          <w:rFonts w:ascii="Times New Roman" w:eastAsia="新細明體" w:hAnsi="Times New Roman" w:cs="Times New Roman" w:hint="eastAsia"/>
          <w:kern w:val="0"/>
          <w14:ligatures w14:val="none"/>
        </w:rPr>
        <w:t>from</w:t>
      </w:r>
      <w:r w:rsidR="001751FB" w:rsidRPr="001751FB">
        <w:rPr>
          <w:rFonts w:ascii="Times New Roman" w:eastAsia="新細明體" w:hAnsi="Times New Roman" w:cs="Times New Roman"/>
          <w:kern w:val="0"/>
          <w14:ligatures w14:val="none"/>
        </w:rPr>
        <w:t xml:space="preserve"> Cox Regression Models Examining the Association </w:t>
      </w:r>
      <w:r w:rsidR="00413A9A">
        <w:rPr>
          <w:rFonts w:ascii="Times New Roman" w:eastAsia="新細明體" w:hAnsi="Times New Roman" w:cs="Times New Roman" w:hint="eastAsia"/>
          <w:kern w:val="0"/>
          <w14:ligatures w14:val="none"/>
        </w:rPr>
        <w:t>b</w:t>
      </w:r>
      <w:r w:rsidR="001751FB" w:rsidRPr="001751FB">
        <w:rPr>
          <w:rFonts w:ascii="Times New Roman" w:eastAsia="新細明體" w:hAnsi="Times New Roman" w:cs="Times New Roman"/>
          <w:kern w:val="0"/>
          <w14:ligatures w14:val="none"/>
        </w:rPr>
        <w:t xml:space="preserve">etween TyG Index and Cancer Risk </w:t>
      </w:r>
      <w:r w:rsidR="00413A9A">
        <w:rPr>
          <w:rFonts w:ascii="Times New Roman" w:eastAsia="新細明體" w:hAnsi="Times New Roman" w:cs="Times New Roman" w:hint="eastAsia"/>
          <w:kern w:val="0"/>
          <w14:ligatures w14:val="none"/>
        </w:rPr>
        <w:t>a</w:t>
      </w:r>
      <w:r w:rsidR="001751FB" w:rsidRPr="001751FB">
        <w:rPr>
          <w:rFonts w:ascii="Times New Roman" w:eastAsia="新細明體" w:hAnsi="Times New Roman" w:cs="Times New Roman"/>
          <w:kern w:val="0"/>
          <w14:ligatures w14:val="none"/>
        </w:rPr>
        <w:t>cross Subgroups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47"/>
        <w:gridCol w:w="1170"/>
        <w:gridCol w:w="2302"/>
        <w:gridCol w:w="1763"/>
        <w:gridCol w:w="1925"/>
      </w:tblGrid>
      <w:tr w:rsidR="007D611A" w14:paraId="0991D8BA" w14:textId="77777777" w:rsidTr="00735285">
        <w:tc>
          <w:tcPr>
            <w:tcW w:w="0" w:type="auto"/>
          </w:tcPr>
          <w:p w14:paraId="7085EBE2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bookmarkStart w:id="1" w:name="_Hlk197926399"/>
            <w:bookmarkEnd w:id="0"/>
            <w:r w:rsidRPr="00497808">
              <w:rPr>
                <w:sz w:val="20"/>
                <w:szCs w:val="20"/>
              </w:rPr>
              <w:t>Covariate</w:t>
            </w:r>
          </w:p>
        </w:tc>
        <w:tc>
          <w:tcPr>
            <w:tcW w:w="0" w:type="auto"/>
          </w:tcPr>
          <w:p w14:paraId="5CB7429F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All cancers</w:t>
            </w:r>
          </w:p>
        </w:tc>
        <w:tc>
          <w:tcPr>
            <w:tcW w:w="0" w:type="auto"/>
          </w:tcPr>
          <w:p w14:paraId="7D83C1F9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Digestive system cancer</w:t>
            </w:r>
          </w:p>
        </w:tc>
        <w:tc>
          <w:tcPr>
            <w:tcW w:w="0" w:type="auto"/>
          </w:tcPr>
          <w:p w14:paraId="42B56318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Colorectal cancer</w:t>
            </w:r>
          </w:p>
        </w:tc>
        <w:tc>
          <w:tcPr>
            <w:tcW w:w="0" w:type="auto"/>
          </w:tcPr>
          <w:p w14:paraId="43A77074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Urinary tract cancer</w:t>
            </w:r>
          </w:p>
        </w:tc>
      </w:tr>
      <w:tr w:rsidR="007D611A" w14:paraId="3866DBCE" w14:textId="77777777" w:rsidTr="00735285">
        <w:tc>
          <w:tcPr>
            <w:tcW w:w="0" w:type="auto"/>
          </w:tcPr>
          <w:p w14:paraId="3B340F18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Sex</w:t>
            </w:r>
          </w:p>
        </w:tc>
        <w:tc>
          <w:tcPr>
            <w:tcW w:w="0" w:type="auto"/>
          </w:tcPr>
          <w:p w14:paraId="5733D60C" w14:textId="791D5F94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0.140</w:t>
            </w:r>
          </w:p>
        </w:tc>
        <w:tc>
          <w:tcPr>
            <w:tcW w:w="0" w:type="auto"/>
          </w:tcPr>
          <w:p w14:paraId="7AA76B63" w14:textId="410C0D5C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0.08</w:t>
            </w:r>
            <w:r w:rsidR="00735285" w:rsidRPr="00497808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3CFBDCA" w14:textId="301386AD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0.687</w:t>
            </w:r>
          </w:p>
        </w:tc>
        <w:tc>
          <w:tcPr>
            <w:tcW w:w="0" w:type="auto"/>
          </w:tcPr>
          <w:p w14:paraId="53B09592" w14:textId="78227582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0.490</w:t>
            </w:r>
          </w:p>
        </w:tc>
      </w:tr>
      <w:tr w:rsidR="007D611A" w14:paraId="4D559110" w14:textId="77777777" w:rsidTr="00735285">
        <w:tc>
          <w:tcPr>
            <w:tcW w:w="0" w:type="auto"/>
          </w:tcPr>
          <w:p w14:paraId="5D0B388A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Age</w:t>
            </w:r>
          </w:p>
        </w:tc>
        <w:tc>
          <w:tcPr>
            <w:tcW w:w="0" w:type="auto"/>
          </w:tcPr>
          <w:p w14:paraId="1284E3A5" w14:textId="76E8BAB5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F1DFECC" w14:textId="173D77F1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0.28</w:t>
            </w:r>
            <w:r w:rsidR="00735285" w:rsidRPr="00497808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0CC48106" w14:textId="285716D4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0.22</w:t>
            </w:r>
            <w:r w:rsidR="00735285" w:rsidRPr="00497808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69967D66" w14:textId="2B5D5524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0.51</w:t>
            </w:r>
            <w:r w:rsidR="00735285" w:rsidRPr="00497808">
              <w:rPr>
                <w:rFonts w:hint="eastAsia"/>
                <w:sz w:val="20"/>
                <w:szCs w:val="20"/>
              </w:rPr>
              <w:t>3</w:t>
            </w:r>
          </w:p>
        </w:tc>
      </w:tr>
      <w:tr w:rsidR="007D611A" w14:paraId="11688C45" w14:textId="77777777" w:rsidTr="00735285">
        <w:tc>
          <w:tcPr>
            <w:tcW w:w="0" w:type="auto"/>
          </w:tcPr>
          <w:p w14:paraId="66AAF8F0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BMI</w:t>
            </w:r>
          </w:p>
        </w:tc>
        <w:tc>
          <w:tcPr>
            <w:tcW w:w="0" w:type="auto"/>
          </w:tcPr>
          <w:p w14:paraId="481CFF21" w14:textId="0A6C7492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0.01</w:t>
            </w:r>
            <w:r w:rsidR="00735285" w:rsidRPr="00497808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B747D11" w14:textId="2C2F0BE1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0.346</w:t>
            </w:r>
          </w:p>
        </w:tc>
        <w:tc>
          <w:tcPr>
            <w:tcW w:w="0" w:type="auto"/>
          </w:tcPr>
          <w:p w14:paraId="5EEEB41D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0.687</w:t>
            </w:r>
          </w:p>
        </w:tc>
        <w:tc>
          <w:tcPr>
            <w:tcW w:w="0" w:type="auto"/>
          </w:tcPr>
          <w:p w14:paraId="0680AC8F" w14:textId="15F48681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0.92</w:t>
            </w:r>
            <w:r w:rsidR="00735285" w:rsidRPr="00497808">
              <w:rPr>
                <w:rFonts w:hint="eastAsia"/>
                <w:sz w:val="20"/>
                <w:szCs w:val="20"/>
              </w:rPr>
              <w:t>3</w:t>
            </w:r>
          </w:p>
        </w:tc>
      </w:tr>
      <w:tr w:rsidR="007D611A" w14:paraId="6B041484" w14:textId="77777777" w:rsidTr="00735285">
        <w:tc>
          <w:tcPr>
            <w:tcW w:w="0" w:type="auto"/>
          </w:tcPr>
          <w:p w14:paraId="72D9EDE2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Smoking</w:t>
            </w:r>
          </w:p>
        </w:tc>
        <w:tc>
          <w:tcPr>
            <w:tcW w:w="0" w:type="auto"/>
          </w:tcPr>
          <w:p w14:paraId="2D87E77F" w14:textId="38BE7EF8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0.98</w:t>
            </w:r>
            <w:r w:rsidR="00735285" w:rsidRPr="00497808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1C8B84B" w14:textId="2BAA4F55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0.06</w:t>
            </w:r>
            <w:r w:rsidR="00735285" w:rsidRPr="00497808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C530830" w14:textId="7A18E6B1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0.123</w:t>
            </w:r>
          </w:p>
        </w:tc>
        <w:tc>
          <w:tcPr>
            <w:tcW w:w="0" w:type="auto"/>
          </w:tcPr>
          <w:p w14:paraId="386DE557" w14:textId="5CBDBD10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0.77</w:t>
            </w:r>
            <w:r w:rsidR="00735285" w:rsidRPr="00497808">
              <w:rPr>
                <w:rFonts w:hint="eastAsia"/>
                <w:sz w:val="20"/>
                <w:szCs w:val="20"/>
              </w:rPr>
              <w:t>2</w:t>
            </w:r>
          </w:p>
        </w:tc>
      </w:tr>
      <w:tr w:rsidR="007D611A" w14:paraId="68C53EE6" w14:textId="77777777" w:rsidTr="00735285">
        <w:tc>
          <w:tcPr>
            <w:tcW w:w="0" w:type="auto"/>
          </w:tcPr>
          <w:p w14:paraId="16940AF6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Drinking</w:t>
            </w:r>
          </w:p>
        </w:tc>
        <w:tc>
          <w:tcPr>
            <w:tcW w:w="0" w:type="auto"/>
          </w:tcPr>
          <w:p w14:paraId="48752E59" w14:textId="131B06C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0.43</w:t>
            </w:r>
            <w:r w:rsidR="00735285" w:rsidRPr="00497808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527FE1E6" w14:textId="171CDCEC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0.43</w:t>
            </w:r>
            <w:r w:rsidR="00735285" w:rsidRPr="00497808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F0A1F08" w14:textId="660C1F4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0.84</w:t>
            </w:r>
            <w:r w:rsidR="00735285" w:rsidRPr="00497808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2552DA8" w14:textId="760AEC65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0.047</w:t>
            </w:r>
          </w:p>
        </w:tc>
      </w:tr>
      <w:tr w:rsidR="007D611A" w14:paraId="3F7BA144" w14:textId="77777777" w:rsidTr="00735285">
        <w:tc>
          <w:tcPr>
            <w:tcW w:w="0" w:type="auto"/>
          </w:tcPr>
          <w:p w14:paraId="720AF896" w14:textId="77777777" w:rsidR="007D611A" w:rsidRPr="00497808" w:rsidRDefault="007D611A" w:rsidP="00735285">
            <w:pPr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Exercise</w:t>
            </w:r>
          </w:p>
        </w:tc>
        <w:tc>
          <w:tcPr>
            <w:tcW w:w="0" w:type="auto"/>
          </w:tcPr>
          <w:p w14:paraId="29EF7613" w14:textId="0EDFBC3D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0.574</w:t>
            </w:r>
          </w:p>
        </w:tc>
        <w:tc>
          <w:tcPr>
            <w:tcW w:w="0" w:type="auto"/>
          </w:tcPr>
          <w:p w14:paraId="629179D0" w14:textId="77777777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0.254</w:t>
            </w:r>
          </w:p>
        </w:tc>
        <w:tc>
          <w:tcPr>
            <w:tcW w:w="0" w:type="auto"/>
          </w:tcPr>
          <w:p w14:paraId="01FB0246" w14:textId="73F3096C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0.65</w:t>
            </w:r>
            <w:r w:rsidR="00735285" w:rsidRPr="00497808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592E583" w14:textId="64B2E900" w:rsidR="007D611A" w:rsidRPr="00497808" w:rsidRDefault="007D611A" w:rsidP="00735285">
            <w:pPr>
              <w:jc w:val="center"/>
              <w:rPr>
                <w:sz w:val="20"/>
                <w:szCs w:val="20"/>
              </w:rPr>
            </w:pPr>
            <w:r w:rsidRPr="00497808">
              <w:rPr>
                <w:sz w:val="20"/>
                <w:szCs w:val="20"/>
              </w:rPr>
              <w:t>0.53</w:t>
            </w:r>
            <w:r w:rsidR="00735285" w:rsidRPr="00497808">
              <w:rPr>
                <w:rFonts w:hint="eastAsia"/>
                <w:sz w:val="20"/>
                <w:szCs w:val="20"/>
              </w:rPr>
              <w:t>1</w:t>
            </w:r>
          </w:p>
        </w:tc>
      </w:tr>
      <w:bookmarkEnd w:id="1"/>
    </w:tbl>
    <w:p w14:paraId="04E693E9" w14:textId="77777777" w:rsidR="007D611A" w:rsidRDefault="007D611A" w:rsidP="007D611A"/>
    <w:p w14:paraId="4E2D1543" w14:textId="64532AC5" w:rsidR="00991B6F" w:rsidRPr="007D611A" w:rsidRDefault="00991B6F" w:rsidP="00402135">
      <w:pPr>
        <w:widowControl/>
        <w:spacing w:after="160" w:line="278" w:lineRule="auto"/>
      </w:pPr>
    </w:p>
    <w:sectPr w:rsidR="00991B6F" w:rsidRPr="007D611A" w:rsidSect="00F22779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9E11" w14:textId="77777777" w:rsidR="00B17F53" w:rsidRDefault="00B17F53" w:rsidP="00A13FFA">
      <w:r>
        <w:separator/>
      </w:r>
    </w:p>
  </w:endnote>
  <w:endnote w:type="continuationSeparator" w:id="0">
    <w:p w14:paraId="24BD9EEC" w14:textId="77777777" w:rsidR="00B17F53" w:rsidRDefault="00B17F53" w:rsidP="00A13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D70A6" w14:textId="77777777" w:rsidR="00B17F53" w:rsidRDefault="00B17F53" w:rsidP="00A13FFA">
      <w:r>
        <w:separator/>
      </w:r>
    </w:p>
  </w:footnote>
  <w:footnote w:type="continuationSeparator" w:id="0">
    <w:p w14:paraId="55D345C4" w14:textId="77777777" w:rsidR="00B17F53" w:rsidRDefault="00B17F53" w:rsidP="00A13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2895"/>
    <w:multiLevelType w:val="hybridMultilevel"/>
    <w:tmpl w:val="82DCCF96"/>
    <w:lvl w:ilvl="0" w:tplc="D7E62B74">
      <w:start w:val="6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88E332D"/>
    <w:multiLevelType w:val="hybridMultilevel"/>
    <w:tmpl w:val="A4FE44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E5C6C26"/>
    <w:multiLevelType w:val="hybridMultilevel"/>
    <w:tmpl w:val="B704C3E0"/>
    <w:lvl w:ilvl="0" w:tplc="CB88C9D6">
      <w:start w:val="6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1D44D82"/>
    <w:multiLevelType w:val="hybridMultilevel"/>
    <w:tmpl w:val="9CE22894"/>
    <w:lvl w:ilvl="0" w:tplc="208AB2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A3337A"/>
    <w:multiLevelType w:val="hybridMultilevel"/>
    <w:tmpl w:val="F40038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83022970">
    <w:abstractNumId w:val="0"/>
  </w:num>
  <w:num w:numId="2" w16cid:durableId="517164683">
    <w:abstractNumId w:val="2"/>
  </w:num>
  <w:num w:numId="3" w16cid:durableId="1580560098">
    <w:abstractNumId w:val="1"/>
  </w:num>
  <w:num w:numId="4" w16cid:durableId="781150756">
    <w:abstractNumId w:val="4"/>
  </w:num>
  <w:num w:numId="5" w16cid:durableId="1025062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41"/>
    <w:rsid w:val="000016C5"/>
    <w:rsid w:val="00011EDF"/>
    <w:rsid w:val="0001329E"/>
    <w:rsid w:val="00021C68"/>
    <w:rsid w:val="00021DE1"/>
    <w:rsid w:val="00037E57"/>
    <w:rsid w:val="0004108A"/>
    <w:rsid w:val="00061409"/>
    <w:rsid w:val="0006514C"/>
    <w:rsid w:val="00066D15"/>
    <w:rsid w:val="00067718"/>
    <w:rsid w:val="00067D89"/>
    <w:rsid w:val="00073960"/>
    <w:rsid w:val="000776C8"/>
    <w:rsid w:val="000816A6"/>
    <w:rsid w:val="00084DEE"/>
    <w:rsid w:val="00095A81"/>
    <w:rsid w:val="000A13D4"/>
    <w:rsid w:val="000A21C3"/>
    <w:rsid w:val="000A3ABD"/>
    <w:rsid w:val="000A7934"/>
    <w:rsid w:val="000B034D"/>
    <w:rsid w:val="000B1A5B"/>
    <w:rsid w:val="000B2F30"/>
    <w:rsid w:val="000C12C4"/>
    <w:rsid w:val="000C13AF"/>
    <w:rsid w:val="000C16FF"/>
    <w:rsid w:val="000C3218"/>
    <w:rsid w:val="000D504A"/>
    <w:rsid w:val="000D6149"/>
    <w:rsid w:val="000D6540"/>
    <w:rsid w:val="000E2812"/>
    <w:rsid w:val="000E39B3"/>
    <w:rsid w:val="000F4B81"/>
    <w:rsid w:val="00102EC4"/>
    <w:rsid w:val="00114371"/>
    <w:rsid w:val="001151EE"/>
    <w:rsid w:val="001203E2"/>
    <w:rsid w:val="00120928"/>
    <w:rsid w:val="00122B3A"/>
    <w:rsid w:val="00124189"/>
    <w:rsid w:val="00130559"/>
    <w:rsid w:val="0013094B"/>
    <w:rsid w:val="001330AA"/>
    <w:rsid w:val="00133B93"/>
    <w:rsid w:val="00136125"/>
    <w:rsid w:val="00141478"/>
    <w:rsid w:val="00145184"/>
    <w:rsid w:val="00150374"/>
    <w:rsid w:val="00156111"/>
    <w:rsid w:val="001636EB"/>
    <w:rsid w:val="00171B2E"/>
    <w:rsid w:val="001751FB"/>
    <w:rsid w:val="00176689"/>
    <w:rsid w:val="00176716"/>
    <w:rsid w:val="001773CC"/>
    <w:rsid w:val="00186A93"/>
    <w:rsid w:val="00192C3B"/>
    <w:rsid w:val="00197895"/>
    <w:rsid w:val="001A0CFA"/>
    <w:rsid w:val="001A28AC"/>
    <w:rsid w:val="001A5C45"/>
    <w:rsid w:val="001A64B0"/>
    <w:rsid w:val="001B0992"/>
    <w:rsid w:val="001B5446"/>
    <w:rsid w:val="001C1F43"/>
    <w:rsid w:val="001D72CE"/>
    <w:rsid w:val="001E06C9"/>
    <w:rsid w:val="001F2CB6"/>
    <w:rsid w:val="00204CAE"/>
    <w:rsid w:val="00205618"/>
    <w:rsid w:val="002113AF"/>
    <w:rsid w:val="00215FEB"/>
    <w:rsid w:val="00225B59"/>
    <w:rsid w:val="002270DE"/>
    <w:rsid w:val="0023006A"/>
    <w:rsid w:val="00245EE0"/>
    <w:rsid w:val="00246779"/>
    <w:rsid w:val="00253163"/>
    <w:rsid w:val="00257A7F"/>
    <w:rsid w:val="00263394"/>
    <w:rsid w:val="00267B57"/>
    <w:rsid w:val="00271D14"/>
    <w:rsid w:val="002739BC"/>
    <w:rsid w:val="00273D69"/>
    <w:rsid w:val="0029021A"/>
    <w:rsid w:val="00295134"/>
    <w:rsid w:val="00296B07"/>
    <w:rsid w:val="002A07A9"/>
    <w:rsid w:val="002A3333"/>
    <w:rsid w:val="002B1DF6"/>
    <w:rsid w:val="002B50D9"/>
    <w:rsid w:val="002C0E48"/>
    <w:rsid w:val="002C6AAA"/>
    <w:rsid w:val="002D4961"/>
    <w:rsid w:val="002D79CB"/>
    <w:rsid w:val="002E2228"/>
    <w:rsid w:val="002E5580"/>
    <w:rsid w:val="002E6C4A"/>
    <w:rsid w:val="002F1856"/>
    <w:rsid w:val="002F557B"/>
    <w:rsid w:val="00301E0B"/>
    <w:rsid w:val="00302EEB"/>
    <w:rsid w:val="003049AE"/>
    <w:rsid w:val="00306889"/>
    <w:rsid w:val="003116FF"/>
    <w:rsid w:val="0031664F"/>
    <w:rsid w:val="0032210B"/>
    <w:rsid w:val="00327118"/>
    <w:rsid w:val="00327C50"/>
    <w:rsid w:val="003427CE"/>
    <w:rsid w:val="00347F89"/>
    <w:rsid w:val="0035218E"/>
    <w:rsid w:val="00355EBD"/>
    <w:rsid w:val="00361419"/>
    <w:rsid w:val="0036168E"/>
    <w:rsid w:val="003629D1"/>
    <w:rsid w:val="00372EB6"/>
    <w:rsid w:val="0038617B"/>
    <w:rsid w:val="00391144"/>
    <w:rsid w:val="00392568"/>
    <w:rsid w:val="003A3643"/>
    <w:rsid w:val="003B1BA7"/>
    <w:rsid w:val="003B67B1"/>
    <w:rsid w:val="003C2FA9"/>
    <w:rsid w:val="003C7042"/>
    <w:rsid w:val="003D0C4B"/>
    <w:rsid w:val="003D2AC9"/>
    <w:rsid w:val="003D40C5"/>
    <w:rsid w:val="003E118F"/>
    <w:rsid w:val="003E1CA2"/>
    <w:rsid w:val="003E2CA9"/>
    <w:rsid w:val="003E5A94"/>
    <w:rsid w:val="003F4413"/>
    <w:rsid w:val="00402135"/>
    <w:rsid w:val="004030CF"/>
    <w:rsid w:val="00405AB8"/>
    <w:rsid w:val="004063FE"/>
    <w:rsid w:val="00407B30"/>
    <w:rsid w:val="00413A9A"/>
    <w:rsid w:val="00415B49"/>
    <w:rsid w:val="0041715F"/>
    <w:rsid w:val="00421873"/>
    <w:rsid w:val="00422C7A"/>
    <w:rsid w:val="00426C52"/>
    <w:rsid w:val="00431A7C"/>
    <w:rsid w:val="00434F4C"/>
    <w:rsid w:val="004351DA"/>
    <w:rsid w:val="00443250"/>
    <w:rsid w:val="00446D87"/>
    <w:rsid w:val="00447CC1"/>
    <w:rsid w:val="0046015D"/>
    <w:rsid w:val="004612DE"/>
    <w:rsid w:val="00461C2E"/>
    <w:rsid w:val="00462316"/>
    <w:rsid w:val="0046638B"/>
    <w:rsid w:val="00466EAC"/>
    <w:rsid w:val="00467E97"/>
    <w:rsid w:val="00470859"/>
    <w:rsid w:val="00473C68"/>
    <w:rsid w:val="00476003"/>
    <w:rsid w:val="00480981"/>
    <w:rsid w:val="004809F7"/>
    <w:rsid w:val="00481707"/>
    <w:rsid w:val="00483844"/>
    <w:rsid w:val="004852F9"/>
    <w:rsid w:val="0048539C"/>
    <w:rsid w:val="00485896"/>
    <w:rsid w:val="00497808"/>
    <w:rsid w:val="004A0709"/>
    <w:rsid w:val="004A3494"/>
    <w:rsid w:val="004B1012"/>
    <w:rsid w:val="004B2BE4"/>
    <w:rsid w:val="004B48EE"/>
    <w:rsid w:val="004B6FA6"/>
    <w:rsid w:val="004C1010"/>
    <w:rsid w:val="004C2883"/>
    <w:rsid w:val="004E49A4"/>
    <w:rsid w:val="004E6DA7"/>
    <w:rsid w:val="004E7FFA"/>
    <w:rsid w:val="004F43D5"/>
    <w:rsid w:val="004F51FA"/>
    <w:rsid w:val="004F7C1A"/>
    <w:rsid w:val="005007B9"/>
    <w:rsid w:val="00514A7A"/>
    <w:rsid w:val="0051648F"/>
    <w:rsid w:val="00516914"/>
    <w:rsid w:val="005209CB"/>
    <w:rsid w:val="005240BE"/>
    <w:rsid w:val="0052413E"/>
    <w:rsid w:val="00532A6C"/>
    <w:rsid w:val="005360A9"/>
    <w:rsid w:val="00540887"/>
    <w:rsid w:val="00541AAA"/>
    <w:rsid w:val="00553B0C"/>
    <w:rsid w:val="00554BDA"/>
    <w:rsid w:val="00563983"/>
    <w:rsid w:val="00563C87"/>
    <w:rsid w:val="0058062A"/>
    <w:rsid w:val="00584B33"/>
    <w:rsid w:val="0059143A"/>
    <w:rsid w:val="005978F8"/>
    <w:rsid w:val="005A3226"/>
    <w:rsid w:val="005A6FF6"/>
    <w:rsid w:val="005B3E3D"/>
    <w:rsid w:val="005B7E37"/>
    <w:rsid w:val="005C05B4"/>
    <w:rsid w:val="005C3C4E"/>
    <w:rsid w:val="005C4342"/>
    <w:rsid w:val="005D7672"/>
    <w:rsid w:val="005E2919"/>
    <w:rsid w:val="005F4EDC"/>
    <w:rsid w:val="005F68DB"/>
    <w:rsid w:val="005F71E4"/>
    <w:rsid w:val="005F7F54"/>
    <w:rsid w:val="00602D71"/>
    <w:rsid w:val="0060709E"/>
    <w:rsid w:val="0061699E"/>
    <w:rsid w:val="00617573"/>
    <w:rsid w:val="00620C7F"/>
    <w:rsid w:val="006222D3"/>
    <w:rsid w:val="00622FA7"/>
    <w:rsid w:val="00626142"/>
    <w:rsid w:val="00631ABE"/>
    <w:rsid w:val="00637331"/>
    <w:rsid w:val="00640F90"/>
    <w:rsid w:val="006441FD"/>
    <w:rsid w:val="00644F67"/>
    <w:rsid w:val="00647700"/>
    <w:rsid w:val="00651BC6"/>
    <w:rsid w:val="00655EB2"/>
    <w:rsid w:val="0065700F"/>
    <w:rsid w:val="006776DD"/>
    <w:rsid w:val="0067780E"/>
    <w:rsid w:val="00681B78"/>
    <w:rsid w:val="00686565"/>
    <w:rsid w:val="0069036B"/>
    <w:rsid w:val="00692982"/>
    <w:rsid w:val="006933D4"/>
    <w:rsid w:val="00694832"/>
    <w:rsid w:val="00696FC4"/>
    <w:rsid w:val="006A157B"/>
    <w:rsid w:val="006A4225"/>
    <w:rsid w:val="006A448F"/>
    <w:rsid w:val="006A6927"/>
    <w:rsid w:val="006B3857"/>
    <w:rsid w:val="006B791F"/>
    <w:rsid w:val="006C00F7"/>
    <w:rsid w:val="006C054E"/>
    <w:rsid w:val="006C062B"/>
    <w:rsid w:val="006D6669"/>
    <w:rsid w:val="006D696A"/>
    <w:rsid w:val="006E057D"/>
    <w:rsid w:val="006E3EA7"/>
    <w:rsid w:val="006F1B5E"/>
    <w:rsid w:val="006F617F"/>
    <w:rsid w:val="006F647A"/>
    <w:rsid w:val="00703D69"/>
    <w:rsid w:val="007047EE"/>
    <w:rsid w:val="00705096"/>
    <w:rsid w:val="00707BEF"/>
    <w:rsid w:val="00711D11"/>
    <w:rsid w:val="00714C0E"/>
    <w:rsid w:val="007209E1"/>
    <w:rsid w:val="00726029"/>
    <w:rsid w:val="00726EA4"/>
    <w:rsid w:val="007315A2"/>
    <w:rsid w:val="00733D75"/>
    <w:rsid w:val="00735285"/>
    <w:rsid w:val="00744BB2"/>
    <w:rsid w:val="00745D29"/>
    <w:rsid w:val="00746BFA"/>
    <w:rsid w:val="00752F56"/>
    <w:rsid w:val="0075595E"/>
    <w:rsid w:val="00757A7A"/>
    <w:rsid w:val="00760AE7"/>
    <w:rsid w:val="0076577A"/>
    <w:rsid w:val="00772684"/>
    <w:rsid w:val="00776039"/>
    <w:rsid w:val="00790BC3"/>
    <w:rsid w:val="0079280D"/>
    <w:rsid w:val="00796E7E"/>
    <w:rsid w:val="007A1BEC"/>
    <w:rsid w:val="007A23F8"/>
    <w:rsid w:val="007A320C"/>
    <w:rsid w:val="007A498D"/>
    <w:rsid w:val="007B475D"/>
    <w:rsid w:val="007B77F5"/>
    <w:rsid w:val="007B787E"/>
    <w:rsid w:val="007C2A3E"/>
    <w:rsid w:val="007D14E2"/>
    <w:rsid w:val="007D545C"/>
    <w:rsid w:val="007D611A"/>
    <w:rsid w:val="007E1E3A"/>
    <w:rsid w:val="007E55CC"/>
    <w:rsid w:val="007E5C0A"/>
    <w:rsid w:val="007E6F6A"/>
    <w:rsid w:val="00800F6F"/>
    <w:rsid w:val="00807B0E"/>
    <w:rsid w:val="00810588"/>
    <w:rsid w:val="00810E50"/>
    <w:rsid w:val="0081457E"/>
    <w:rsid w:val="00815F9B"/>
    <w:rsid w:val="00825405"/>
    <w:rsid w:val="00834CAD"/>
    <w:rsid w:val="00835AD9"/>
    <w:rsid w:val="00841BED"/>
    <w:rsid w:val="00846BC6"/>
    <w:rsid w:val="00855A06"/>
    <w:rsid w:val="008764F8"/>
    <w:rsid w:val="00886C71"/>
    <w:rsid w:val="008965EA"/>
    <w:rsid w:val="008A057F"/>
    <w:rsid w:val="008A46D8"/>
    <w:rsid w:val="008A61BE"/>
    <w:rsid w:val="008A68B3"/>
    <w:rsid w:val="008B73B9"/>
    <w:rsid w:val="008C0EB0"/>
    <w:rsid w:val="008C61DF"/>
    <w:rsid w:val="008E3320"/>
    <w:rsid w:val="008E622E"/>
    <w:rsid w:val="008F0937"/>
    <w:rsid w:val="008F15C2"/>
    <w:rsid w:val="00912E4D"/>
    <w:rsid w:val="00915FF7"/>
    <w:rsid w:val="0091651B"/>
    <w:rsid w:val="00920DE7"/>
    <w:rsid w:val="00926BD8"/>
    <w:rsid w:val="00927B65"/>
    <w:rsid w:val="00941325"/>
    <w:rsid w:val="00947141"/>
    <w:rsid w:val="009528D8"/>
    <w:rsid w:val="009543A4"/>
    <w:rsid w:val="00956811"/>
    <w:rsid w:val="00957EB1"/>
    <w:rsid w:val="00964D4B"/>
    <w:rsid w:val="00970939"/>
    <w:rsid w:val="00980CEC"/>
    <w:rsid w:val="009849B6"/>
    <w:rsid w:val="00991A20"/>
    <w:rsid w:val="00991B6F"/>
    <w:rsid w:val="009952F5"/>
    <w:rsid w:val="009966AF"/>
    <w:rsid w:val="009A0AAE"/>
    <w:rsid w:val="009A306C"/>
    <w:rsid w:val="009A754E"/>
    <w:rsid w:val="009B1832"/>
    <w:rsid w:val="009B33B3"/>
    <w:rsid w:val="009B35CA"/>
    <w:rsid w:val="009B51B0"/>
    <w:rsid w:val="009C3CF9"/>
    <w:rsid w:val="009C7E1B"/>
    <w:rsid w:val="009D2581"/>
    <w:rsid w:val="009D57EC"/>
    <w:rsid w:val="009E1388"/>
    <w:rsid w:val="009E5880"/>
    <w:rsid w:val="009F6461"/>
    <w:rsid w:val="00A00214"/>
    <w:rsid w:val="00A115D9"/>
    <w:rsid w:val="00A13FFA"/>
    <w:rsid w:val="00A14003"/>
    <w:rsid w:val="00A24790"/>
    <w:rsid w:val="00A3175C"/>
    <w:rsid w:val="00A354C8"/>
    <w:rsid w:val="00A41BF4"/>
    <w:rsid w:val="00A42D19"/>
    <w:rsid w:val="00A43F9B"/>
    <w:rsid w:val="00A44608"/>
    <w:rsid w:val="00A55733"/>
    <w:rsid w:val="00A6655D"/>
    <w:rsid w:val="00A777E8"/>
    <w:rsid w:val="00A808BC"/>
    <w:rsid w:val="00A920A5"/>
    <w:rsid w:val="00A928ED"/>
    <w:rsid w:val="00A944E7"/>
    <w:rsid w:val="00A95459"/>
    <w:rsid w:val="00AA14F4"/>
    <w:rsid w:val="00AA5473"/>
    <w:rsid w:val="00AA7DBA"/>
    <w:rsid w:val="00AC289F"/>
    <w:rsid w:val="00AC370A"/>
    <w:rsid w:val="00AC58ED"/>
    <w:rsid w:val="00AD6229"/>
    <w:rsid w:val="00AE0E37"/>
    <w:rsid w:val="00AE6B19"/>
    <w:rsid w:val="00AE7B71"/>
    <w:rsid w:val="00AF758F"/>
    <w:rsid w:val="00B01F56"/>
    <w:rsid w:val="00B04C5D"/>
    <w:rsid w:val="00B052FE"/>
    <w:rsid w:val="00B06B0B"/>
    <w:rsid w:val="00B17F53"/>
    <w:rsid w:val="00B27004"/>
    <w:rsid w:val="00B30C53"/>
    <w:rsid w:val="00B30E0F"/>
    <w:rsid w:val="00B32AF2"/>
    <w:rsid w:val="00B43B40"/>
    <w:rsid w:val="00B4509D"/>
    <w:rsid w:val="00B468B8"/>
    <w:rsid w:val="00B46975"/>
    <w:rsid w:val="00B53203"/>
    <w:rsid w:val="00B54A5D"/>
    <w:rsid w:val="00B63CF1"/>
    <w:rsid w:val="00B7121A"/>
    <w:rsid w:val="00B714E1"/>
    <w:rsid w:val="00B73340"/>
    <w:rsid w:val="00B74862"/>
    <w:rsid w:val="00B80B6C"/>
    <w:rsid w:val="00B8476B"/>
    <w:rsid w:val="00B8624D"/>
    <w:rsid w:val="00B872A0"/>
    <w:rsid w:val="00B91D29"/>
    <w:rsid w:val="00B9336C"/>
    <w:rsid w:val="00B947F9"/>
    <w:rsid w:val="00BA0D5E"/>
    <w:rsid w:val="00BA2340"/>
    <w:rsid w:val="00BA3E16"/>
    <w:rsid w:val="00BA6C86"/>
    <w:rsid w:val="00BB04FC"/>
    <w:rsid w:val="00BB2A4F"/>
    <w:rsid w:val="00BB41B0"/>
    <w:rsid w:val="00BC3184"/>
    <w:rsid w:val="00BC3F4F"/>
    <w:rsid w:val="00BC6892"/>
    <w:rsid w:val="00BD17F3"/>
    <w:rsid w:val="00BE3D77"/>
    <w:rsid w:val="00BE403F"/>
    <w:rsid w:val="00BE5B70"/>
    <w:rsid w:val="00BE7E2E"/>
    <w:rsid w:val="00BF7592"/>
    <w:rsid w:val="00C008AD"/>
    <w:rsid w:val="00C015DA"/>
    <w:rsid w:val="00C04159"/>
    <w:rsid w:val="00C04D67"/>
    <w:rsid w:val="00C05F93"/>
    <w:rsid w:val="00C13E39"/>
    <w:rsid w:val="00C22096"/>
    <w:rsid w:val="00C235BA"/>
    <w:rsid w:val="00C23FF9"/>
    <w:rsid w:val="00C26833"/>
    <w:rsid w:val="00C325CA"/>
    <w:rsid w:val="00C330EB"/>
    <w:rsid w:val="00C43009"/>
    <w:rsid w:val="00C44C9B"/>
    <w:rsid w:val="00C4541C"/>
    <w:rsid w:val="00C465DB"/>
    <w:rsid w:val="00C52727"/>
    <w:rsid w:val="00C53099"/>
    <w:rsid w:val="00C562A1"/>
    <w:rsid w:val="00C577AB"/>
    <w:rsid w:val="00C61819"/>
    <w:rsid w:val="00C63067"/>
    <w:rsid w:val="00C671F5"/>
    <w:rsid w:val="00C73C1C"/>
    <w:rsid w:val="00C77A20"/>
    <w:rsid w:val="00C82F9F"/>
    <w:rsid w:val="00C83958"/>
    <w:rsid w:val="00C83B1C"/>
    <w:rsid w:val="00C9418C"/>
    <w:rsid w:val="00C9480E"/>
    <w:rsid w:val="00C9528C"/>
    <w:rsid w:val="00C96744"/>
    <w:rsid w:val="00C96E82"/>
    <w:rsid w:val="00CC73AC"/>
    <w:rsid w:val="00CD30D5"/>
    <w:rsid w:val="00CE1C6B"/>
    <w:rsid w:val="00CF119A"/>
    <w:rsid w:val="00D00D4E"/>
    <w:rsid w:val="00D077B0"/>
    <w:rsid w:val="00D10767"/>
    <w:rsid w:val="00D12F94"/>
    <w:rsid w:val="00D131F6"/>
    <w:rsid w:val="00D13637"/>
    <w:rsid w:val="00D20DA9"/>
    <w:rsid w:val="00D22666"/>
    <w:rsid w:val="00D2266F"/>
    <w:rsid w:val="00D24734"/>
    <w:rsid w:val="00D25086"/>
    <w:rsid w:val="00D255A6"/>
    <w:rsid w:val="00D27D89"/>
    <w:rsid w:val="00D4371D"/>
    <w:rsid w:val="00D44170"/>
    <w:rsid w:val="00D44343"/>
    <w:rsid w:val="00D44FD7"/>
    <w:rsid w:val="00D47EF1"/>
    <w:rsid w:val="00D544DB"/>
    <w:rsid w:val="00D63E43"/>
    <w:rsid w:val="00D6615D"/>
    <w:rsid w:val="00D71946"/>
    <w:rsid w:val="00D74E84"/>
    <w:rsid w:val="00D85F02"/>
    <w:rsid w:val="00D90008"/>
    <w:rsid w:val="00D9493B"/>
    <w:rsid w:val="00D96AB2"/>
    <w:rsid w:val="00DA16DE"/>
    <w:rsid w:val="00DA70BD"/>
    <w:rsid w:val="00DB0E6F"/>
    <w:rsid w:val="00DD68FB"/>
    <w:rsid w:val="00DE39FF"/>
    <w:rsid w:val="00DE725C"/>
    <w:rsid w:val="00DE7A3C"/>
    <w:rsid w:val="00DF31D8"/>
    <w:rsid w:val="00DF333A"/>
    <w:rsid w:val="00DF5BA6"/>
    <w:rsid w:val="00E050A8"/>
    <w:rsid w:val="00E06322"/>
    <w:rsid w:val="00E07E63"/>
    <w:rsid w:val="00E10CD3"/>
    <w:rsid w:val="00E1462D"/>
    <w:rsid w:val="00E14D0F"/>
    <w:rsid w:val="00E207FE"/>
    <w:rsid w:val="00E274F6"/>
    <w:rsid w:val="00E27A4F"/>
    <w:rsid w:val="00E33478"/>
    <w:rsid w:val="00E425F7"/>
    <w:rsid w:val="00E430FD"/>
    <w:rsid w:val="00E44047"/>
    <w:rsid w:val="00E44AD6"/>
    <w:rsid w:val="00E539AA"/>
    <w:rsid w:val="00E5718F"/>
    <w:rsid w:val="00E63E4F"/>
    <w:rsid w:val="00E66AF5"/>
    <w:rsid w:val="00E66DB8"/>
    <w:rsid w:val="00E674A4"/>
    <w:rsid w:val="00E70EDA"/>
    <w:rsid w:val="00E77A65"/>
    <w:rsid w:val="00E800DD"/>
    <w:rsid w:val="00E809A4"/>
    <w:rsid w:val="00E80D9D"/>
    <w:rsid w:val="00E81947"/>
    <w:rsid w:val="00E86C10"/>
    <w:rsid w:val="00E874BF"/>
    <w:rsid w:val="00EA3518"/>
    <w:rsid w:val="00EA4301"/>
    <w:rsid w:val="00EA6141"/>
    <w:rsid w:val="00EB10E8"/>
    <w:rsid w:val="00EB44DC"/>
    <w:rsid w:val="00EB4810"/>
    <w:rsid w:val="00EB787D"/>
    <w:rsid w:val="00EC1D52"/>
    <w:rsid w:val="00EC467F"/>
    <w:rsid w:val="00ED0141"/>
    <w:rsid w:val="00ED3DE1"/>
    <w:rsid w:val="00ED4F6E"/>
    <w:rsid w:val="00EE11E1"/>
    <w:rsid w:val="00EE218E"/>
    <w:rsid w:val="00EE2A4E"/>
    <w:rsid w:val="00EE3292"/>
    <w:rsid w:val="00EF36CF"/>
    <w:rsid w:val="00F0265D"/>
    <w:rsid w:val="00F0496E"/>
    <w:rsid w:val="00F0693F"/>
    <w:rsid w:val="00F06945"/>
    <w:rsid w:val="00F118C6"/>
    <w:rsid w:val="00F149DC"/>
    <w:rsid w:val="00F15AD3"/>
    <w:rsid w:val="00F17AAE"/>
    <w:rsid w:val="00F209FB"/>
    <w:rsid w:val="00F21BD8"/>
    <w:rsid w:val="00F22779"/>
    <w:rsid w:val="00F2603C"/>
    <w:rsid w:val="00F30858"/>
    <w:rsid w:val="00F30F5B"/>
    <w:rsid w:val="00F31741"/>
    <w:rsid w:val="00F40AC5"/>
    <w:rsid w:val="00F44FF5"/>
    <w:rsid w:val="00F5095C"/>
    <w:rsid w:val="00F551D9"/>
    <w:rsid w:val="00F66765"/>
    <w:rsid w:val="00F716FB"/>
    <w:rsid w:val="00F740EB"/>
    <w:rsid w:val="00F7412D"/>
    <w:rsid w:val="00F76A44"/>
    <w:rsid w:val="00F77BA9"/>
    <w:rsid w:val="00F80227"/>
    <w:rsid w:val="00F848C2"/>
    <w:rsid w:val="00F8701A"/>
    <w:rsid w:val="00FA1E33"/>
    <w:rsid w:val="00FB2FD2"/>
    <w:rsid w:val="00FB4641"/>
    <w:rsid w:val="00FC482B"/>
    <w:rsid w:val="00FD103D"/>
    <w:rsid w:val="00FD6F51"/>
    <w:rsid w:val="00FE04A6"/>
    <w:rsid w:val="00FE136C"/>
    <w:rsid w:val="00FE71FD"/>
    <w:rsid w:val="00FE76DD"/>
    <w:rsid w:val="00FF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952DA"/>
  <w15:chartTrackingRefBased/>
  <w15:docId w15:val="{1047DD8A-4901-4B1F-A6E5-62A094B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741"/>
    <w:pPr>
      <w:widowControl w:val="0"/>
      <w:spacing w:after="0" w:line="240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317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74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74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74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74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74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74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317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31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3174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31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3174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3174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3174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3174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317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7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31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7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317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317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17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17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317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3174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31741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3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13FF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13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13FFA"/>
    <w:rPr>
      <w:sz w:val="20"/>
      <w:szCs w:val="20"/>
    </w:rPr>
  </w:style>
  <w:style w:type="character" w:styleId="af3">
    <w:name w:val="Emphasis"/>
    <w:basedOn w:val="a0"/>
    <w:uiPriority w:val="20"/>
    <w:qFormat/>
    <w:rsid w:val="0079280D"/>
    <w:rPr>
      <w:i/>
      <w:iCs/>
    </w:rPr>
  </w:style>
  <w:style w:type="paragraph" w:styleId="Web">
    <w:name w:val="Normal (Web)"/>
    <w:basedOn w:val="a"/>
    <w:uiPriority w:val="99"/>
    <w:semiHidden/>
    <w:unhideWhenUsed/>
    <w:rsid w:val="005D76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numbering" w:customStyle="1" w:styleId="11">
    <w:name w:val="無清單1"/>
    <w:next w:val="a2"/>
    <w:uiPriority w:val="99"/>
    <w:semiHidden/>
    <w:unhideWhenUsed/>
    <w:rsid w:val="00C015DA"/>
  </w:style>
  <w:style w:type="character" w:styleId="af4">
    <w:name w:val="Hyperlink"/>
    <w:basedOn w:val="a0"/>
    <w:uiPriority w:val="99"/>
    <w:unhideWhenUsed/>
    <w:rsid w:val="00C015DA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C015DA"/>
    <w:rPr>
      <w:color w:val="954F72"/>
      <w:u w:val="single"/>
    </w:rPr>
  </w:style>
  <w:style w:type="paragraph" w:customStyle="1" w:styleId="msonormal0">
    <w:name w:val="msonormal"/>
    <w:basedOn w:val="a"/>
    <w:rsid w:val="00C01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paragraph" w:customStyle="1" w:styleId="font5">
    <w:name w:val="font5"/>
    <w:basedOn w:val="a"/>
    <w:rsid w:val="00C01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  <w14:ligatures w14:val="none"/>
    </w:rPr>
  </w:style>
  <w:style w:type="paragraph" w:customStyle="1" w:styleId="font6">
    <w:name w:val="font6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font7">
    <w:name w:val="font7"/>
    <w:basedOn w:val="a"/>
    <w:rsid w:val="00C015DA"/>
    <w:pPr>
      <w:widowControl/>
      <w:spacing w:before="100" w:beforeAutospacing="1" w:after="100" w:afterAutospacing="1"/>
    </w:pPr>
    <w:rPr>
      <w:rFonts w:ascii="細明體" w:eastAsia="細明體" w:hAnsi="細明體" w:cs="新細明體"/>
      <w:b/>
      <w:bCs/>
      <w:color w:val="000000"/>
      <w:kern w:val="0"/>
      <w:sz w:val="22"/>
      <w14:ligatures w14:val="none"/>
    </w:rPr>
  </w:style>
  <w:style w:type="paragraph" w:customStyle="1" w:styleId="font8">
    <w:name w:val="font8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color w:val="000000"/>
      <w:kern w:val="0"/>
      <w:sz w:val="22"/>
      <w14:ligatures w14:val="none"/>
    </w:rPr>
  </w:style>
  <w:style w:type="paragraph" w:customStyle="1" w:styleId="font9">
    <w:name w:val="font9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color w:val="FFFFFF"/>
      <w:kern w:val="0"/>
      <w:sz w:val="22"/>
      <w14:ligatures w14:val="none"/>
    </w:rPr>
  </w:style>
  <w:style w:type="paragraph" w:customStyle="1" w:styleId="font10">
    <w:name w:val="font10"/>
    <w:basedOn w:val="a"/>
    <w:rsid w:val="00C01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b/>
      <w:bCs/>
      <w:kern w:val="0"/>
      <w:sz w:val="22"/>
      <w14:ligatures w14:val="none"/>
    </w:rPr>
  </w:style>
  <w:style w:type="paragraph" w:customStyle="1" w:styleId="xl65">
    <w:name w:val="xl65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66">
    <w:name w:val="xl66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67">
    <w:name w:val="xl67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68">
    <w:name w:val="xl68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69">
    <w:name w:val="xl69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0">
    <w:name w:val="xl70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71">
    <w:name w:val="xl71"/>
    <w:basedOn w:val="a"/>
    <w:rsid w:val="00C015DA"/>
    <w:pPr>
      <w:widowControl/>
      <w:pBdr>
        <w:top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2">
    <w:name w:val="xl72"/>
    <w:basedOn w:val="a"/>
    <w:rsid w:val="00C015DA"/>
    <w:pPr>
      <w:widowControl/>
      <w:pBdr>
        <w:top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3">
    <w:name w:val="xl73"/>
    <w:basedOn w:val="a"/>
    <w:rsid w:val="00C015DA"/>
    <w:pPr>
      <w:widowControl/>
      <w:pBdr>
        <w:top w:val="single" w:sz="4" w:space="0" w:color="auto"/>
      </w:pBdr>
      <w:shd w:val="clear" w:color="000000" w:fill="FFE699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4">
    <w:name w:val="xl74"/>
    <w:basedOn w:val="a"/>
    <w:rsid w:val="00C015DA"/>
    <w:pPr>
      <w:widowControl/>
      <w:pBdr>
        <w:top w:val="single" w:sz="4" w:space="0" w:color="auto"/>
      </w:pBdr>
      <w:shd w:val="clear" w:color="000000" w:fill="FFE699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5">
    <w:name w:val="xl75"/>
    <w:basedOn w:val="a"/>
    <w:rsid w:val="00C015DA"/>
    <w:pPr>
      <w:widowControl/>
      <w:pBdr>
        <w:top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6">
    <w:name w:val="xl76"/>
    <w:basedOn w:val="a"/>
    <w:rsid w:val="00C015DA"/>
    <w:pPr>
      <w:widowControl/>
      <w:pBdr>
        <w:top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7">
    <w:name w:val="xl77"/>
    <w:basedOn w:val="a"/>
    <w:rsid w:val="00C015DA"/>
    <w:pPr>
      <w:widowControl/>
      <w:pBdr>
        <w:top w:val="single" w:sz="4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8">
    <w:name w:val="xl78"/>
    <w:basedOn w:val="a"/>
    <w:rsid w:val="00C015DA"/>
    <w:pPr>
      <w:widowControl/>
      <w:pBdr>
        <w:top w:val="single" w:sz="4" w:space="0" w:color="auto"/>
      </w:pBdr>
      <w:shd w:val="clear" w:color="000000" w:fill="C6E0B4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79">
    <w:name w:val="xl79"/>
    <w:basedOn w:val="a"/>
    <w:rsid w:val="00C015DA"/>
    <w:pPr>
      <w:widowControl/>
      <w:pBdr>
        <w:top w:val="single" w:sz="4" w:space="0" w:color="auto"/>
      </w:pBdr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0">
    <w:name w:val="xl80"/>
    <w:basedOn w:val="a"/>
    <w:rsid w:val="00C015DA"/>
    <w:pPr>
      <w:widowControl/>
      <w:pBdr>
        <w:top w:val="single" w:sz="4" w:space="0" w:color="auto"/>
      </w:pBdr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1">
    <w:name w:val="xl81"/>
    <w:basedOn w:val="a"/>
    <w:rsid w:val="00C015DA"/>
    <w:pPr>
      <w:widowControl/>
      <w:pBdr>
        <w:top w:val="single" w:sz="4" w:space="0" w:color="auto"/>
      </w:pBdr>
      <w:shd w:val="clear" w:color="000000" w:fill="D3C5D3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2">
    <w:name w:val="xl82"/>
    <w:basedOn w:val="a"/>
    <w:rsid w:val="00C015DA"/>
    <w:pPr>
      <w:widowControl/>
      <w:pBdr>
        <w:top w:val="single" w:sz="4" w:space="0" w:color="auto"/>
      </w:pBdr>
      <w:shd w:val="clear" w:color="000000" w:fill="D3C5D3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3">
    <w:name w:val="xl83"/>
    <w:basedOn w:val="a"/>
    <w:rsid w:val="00C015DA"/>
    <w:pPr>
      <w:widowControl/>
      <w:pBdr>
        <w:top w:val="single" w:sz="4" w:space="0" w:color="auto"/>
      </w:pBdr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4">
    <w:name w:val="xl84"/>
    <w:basedOn w:val="a"/>
    <w:rsid w:val="00C015DA"/>
    <w:pPr>
      <w:widowControl/>
      <w:pBdr>
        <w:top w:val="single" w:sz="4" w:space="0" w:color="auto"/>
      </w:pBdr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5">
    <w:name w:val="xl85"/>
    <w:basedOn w:val="a"/>
    <w:rsid w:val="00C015DA"/>
    <w:pPr>
      <w:widowControl/>
      <w:shd w:val="clear" w:color="000000" w:fill="C65911"/>
      <w:spacing w:before="100" w:beforeAutospacing="1" w:after="100" w:afterAutospacing="1"/>
      <w:jc w:val="center"/>
    </w:pPr>
    <w:rPr>
      <w:rFonts w:ascii="Calibri" w:eastAsia="新細明體" w:hAnsi="Calibri" w:cs="Calibri"/>
      <w:color w:val="FFFFFF"/>
      <w:kern w:val="0"/>
      <w:sz w:val="22"/>
      <w14:ligatures w14:val="none"/>
    </w:rPr>
  </w:style>
  <w:style w:type="paragraph" w:customStyle="1" w:styleId="xl86">
    <w:name w:val="xl86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87">
    <w:name w:val="xl87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8">
    <w:name w:val="xl88"/>
    <w:basedOn w:val="a"/>
    <w:rsid w:val="00C015DA"/>
    <w:pPr>
      <w:widowControl/>
      <w:shd w:val="clear" w:color="000000" w:fill="BDD7EE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89">
    <w:name w:val="xl89"/>
    <w:basedOn w:val="a"/>
    <w:rsid w:val="00C015DA"/>
    <w:pPr>
      <w:widowControl/>
      <w:shd w:val="clear" w:color="000000" w:fill="BDD7EE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0">
    <w:name w:val="xl90"/>
    <w:basedOn w:val="a"/>
    <w:rsid w:val="00C015DA"/>
    <w:pPr>
      <w:widowControl/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1">
    <w:name w:val="xl91"/>
    <w:basedOn w:val="a"/>
    <w:rsid w:val="00C015DA"/>
    <w:pPr>
      <w:widowControl/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2">
    <w:name w:val="xl92"/>
    <w:basedOn w:val="a"/>
    <w:rsid w:val="00C015DA"/>
    <w:pPr>
      <w:widowControl/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3">
    <w:name w:val="xl93"/>
    <w:basedOn w:val="a"/>
    <w:rsid w:val="00C015DA"/>
    <w:pPr>
      <w:widowControl/>
      <w:pBdr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4">
    <w:name w:val="xl94"/>
    <w:basedOn w:val="a"/>
    <w:rsid w:val="00C015DA"/>
    <w:pPr>
      <w:widowControl/>
      <w:shd w:val="clear" w:color="000000" w:fill="FFE699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5">
    <w:name w:val="xl95"/>
    <w:basedOn w:val="a"/>
    <w:rsid w:val="00C015DA"/>
    <w:pPr>
      <w:widowControl/>
      <w:shd w:val="clear" w:color="000000" w:fill="FFE699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6">
    <w:name w:val="xl96"/>
    <w:basedOn w:val="a"/>
    <w:rsid w:val="00C015DA"/>
    <w:pPr>
      <w:widowControl/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7">
    <w:name w:val="xl97"/>
    <w:basedOn w:val="a"/>
    <w:rsid w:val="00C015DA"/>
    <w:pPr>
      <w:widowControl/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8">
    <w:name w:val="xl98"/>
    <w:basedOn w:val="a"/>
    <w:rsid w:val="00C015DA"/>
    <w:pPr>
      <w:widowControl/>
      <w:shd w:val="clear" w:color="000000" w:fill="C6E0B4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99">
    <w:name w:val="xl99"/>
    <w:basedOn w:val="a"/>
    <w:rsid w:val="00C015DA"/>
    <w:pPr>
      <w:widowControl/>
      <w:shd w:val="clear" w:color="000000" w:fill="C6E0B4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0">
    <w:name w:val="xl100"/>
    <w:basedOn w:val="a"/>
    <w:rsid w:val="00C015DA"/>
    <w:pPr>
      <w:widowControl/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1">
    <w:name w:val="xl101"/>
    <w:basedOn w:val="a"/>
    <w:rsid w:val="00C015DA"/>
    <w:pPr>
      <w:widowControl/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2">
    <w:name w:val="xl102"/>
    <w:basedOn w:val="a"/>
    <w:rsid w:val="00C015DA"/>
    <w:pPr>
      <w:widowControl/>
      <w:shd w:val="clear" w:color="000000" w:fill="D3C5D3"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3">
    <w:name w:val="xl103"/>
    <w:basedOn w:val="a"/>
    <w:rsid w:val="00C015DA"/>
    <w:pPr>
      <w:widowControl/>
      <w:shd w:val="clear" w:color="000000" w:fill="D3C5D3"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4">
    <w:name w:val="xl104"/>
    <w:basedOn w:val="a"/>
    <w:rsid w:val="00C015DA"/>
    <w:pPr>
      <w:widowControl/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5">
    <w:name w:val="xl105"/>
    <w:basedOn w:val="a"/>
    <w:rsid w:val="00C015DA"/>
    <w:pPr>
      <w:widowControl/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6">
    <w:name w:val="xl106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7">
    <w:name w:val="xl107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08">
    <w:name w:val="xl108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09">
    <w:name w:val="xl109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0">
    <w:name w:val="xl110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1">
    <w:name w:val="xl111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2">
    <w:name w:val="xl112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3">
    <w:name w:val="xl113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14">
    <w:name w:val="xl114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5">
    <w:name w:val="xl115"/>
    <w:basedOn w:val="a"/>
    <w:rsid w:val="00C015DA"/>
    <w:pPr>
      <w:widowControl/>
      <w:spacing w:before="100" w:beforeAutospacing="1" w:after="100" w:afterAutospacing="1"/>
      <w:jc w:val="right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6">
    <w:name w:val="xl116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7">
    <w:name w:val="xl117"/>
    <w:basedOn w:val="a"/>
    <w:rsid w:val="00C015DA"/>
    <w:pPr>
      <w:widowControl/>
      <w:spacing w:before="100" w:beforeAutospacing="1" w:after="100" w:afterAutospacing="1"/>
      <w:ind w:firstLineChars="200" w:firstLine="200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18">
    <w:name w:val="xl118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19">
    <w:name w:val="xl119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20">
    <w:name w:val="xl120"/>
    <w:basedOn w:val="a"/>
    <w:rsid w:val="00C015DA"/>
    <w:pPr>
      <w:widowControl/>
      <w:spacing w:before="100" w:beforeAutospacing="1" w:after="100" w:afterAutospacing="1"/>
      <w:ind w:firstLineChars="100" w:firstLine="100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21">
    <w:name w:val="xl121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22">
    <w:name w:val="xl122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23">
    <w:name w:val="xl123"/>
    <w:basedOn w:val="a"/>
    <w:rsid w:val="00C015DA"/>
    <w:pPr>
      <w:widowControl/>
      <w:spacing w:before="100" w:beforeAutospacing="1" w:after="100" w:afterAutospacing="1"/>
      <w:ind w:firstLineChars="100" w:firstLine="100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24">
    <w:name w:val="xl124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25">
    <w:name w:val="xl125"/>
    <w:basedOn w:val="a"/>
    <w:rsid w:val="00C015DA"/>
    <w:pPr>
      <w:widowControl/>
      <w:spacing w:before="100" w:beforeAutospacing="1" w:after="100" w:afterAutospacing="1"/>
      <w:ind w:firstLineChars="200" w:firstLine="200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26">
    <w:name w:val="xl126"/>
    <w:basedOn w:val="a"/>
    <w:rsid w:val="00C015DA"/>
    <w:pPr>
      <w:widowControl/>
      <w:spacing w:before="100" w:beforeAutospacing="1" w:after="100" w:afterAutospacing="1"/>
      <w:ind w:firstLineChars="100" w:firstLine="100"/>
    </w:pPr>
    <w:rPr>
      <w:rFonts w:ascii="Calibri" w:eastAsia="新細明體" w:hAnsi="Calibri" w:cs="Calibri"/>
      <w:b/>
      <w:bCs/>
      <w:color w:val="FF0000"/>
      <w:kern w:val="0"/>
      <w:sz w:val="22"/>
      <w14:ligatures w14:val="none"/>
    </w:rPr>
  </w:style>
  <w:style w:type="paragraph" w:customStyle="1" w:styleId="xl127">
    <w:name w:val="xl127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color w:val="FF0000"/>
      <w:kern w:val="0"/>
      <w:sz w:val="22"/>
      <w14:ligatures w14:val="none"/>
    </w:rPr>
  </w:style>
  <w:style w:type="paragraph" w:customStyle="1" w:styleId="xl128">
    <w:name w:val="xl128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29">
    <w:name w:val="xl129"/>
    <w:basedOn w:val="a"/>
    <w:rsid w:val="00C015DA"/>
    <w:pPr>
      <w:widowControl/>
      <w:spacing w:before="100" w:beforeAutospacing="1" w:after="100" w:afterAutospacing="1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30">
    <w:name w:val="xl130"/>
    <w:basedOn w:val="a"/>
    <w:rsid w:val="00C015DA"/>
    <w:pPr>
      <w:widowControl/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1">
    <w:name w:val="xl131"/>
    <w:basedOn w:val="a"/>
    <w:rsid w:val="00C015D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kern w:val="0"/>
      <w:sz w:val="22"/>
      <w14:ligatures w14:val="none"/>
    </w:rPr>
  </w:style>
  <w:style w:type="paragraph" w:customStyle="1" w:styleId="xl132">
    <w:name w:val="xl132"/>
    <w:basedOn w:val="a"/>
    <w:rsid w:val="00C015DA"/>
    <w:pPr>
      <w:widowControl/>
      <w:pBdr>
        <w:bottom w:val="single" w:sz="4" w:space="0" w:color="auto"/>
      </w:pBdr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3">
    <w:name w:val="xl133"/>
    <w:basedOn w:val="a"/>
    <w:rsid w:val="00C015DA"/>
    <w:pPr>
      <w:widowControl/>
      <w:pBdr>
        <w:bottom w:val="single" w:sz="4" w:space="0" w:color="auto"/>
      </w:pBdr>
      <w:shd w:val="clear" w:color="000000" w:fill="D3C5D3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4">
    <w:name w:val="xl134"/>
    <w:basedOn w:val="a"/>
    <w:rsid w:val="00C015DA"/>
    <w:pPr>
      <w:widowControl/>
      <w:pBdr>
        <w:bottom w:val="single" w:sz="4" w:space="0" w:color="auto"/>
      </w:pBdr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5">
    <w:name w:val="xl135"/>
    <w:basedOn w:val="a"/>
    <w:rsid w:val="00C015DA"/>
    <w:pPr>
      <w:widowControl/>
      <w:pBdr>
        <w:bottom w:val="single" w:sz="4" w:space="0" w:color="auto"/>
      </w:pBdr>
      <w:shd w:val="clear" w:color="000000" w:fill="C6E0B4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6">
    <w:name w:val="xl136"/>
    <w:basedOn w:val="a"/>
    <w:rsid w:val="00C015DA"/>
    <w:pPr>
      <w:widowControl/>
      <w:pBdr>
        <w:bottom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7">
    <w:name w:val="xl137"/>
    <w:basedOn w:val="a"/>
    <w:rsid w:val="00C015DA"/>
    <w:pPr>
      <w:widowControl/>
      <w:pBdr>
        <w:bottom w:val="single" w:sz="4" w:space="0" w:color="auto"/>
      </w:pBdr>
      <w:shd w:val="clear" w:color="000000" w:fill="FFE699"/>
      <w:spacing w:before="100" w:beforeAutospacing="1" w:after="100" w:afterAutospacing="1"/>
      <w:jc w:val="center"/>
    </w:pPr>
    <w:rPr>
      <w:rFonts w:ascii="Calibri" w:eastAsia="新細明體" w:hAnsi="Calibri" w:cs="Calibri"/>
      <w:kern w:val="0"/>
      <w:sz w:val="22"/>
      <w14:ligatures w14:val="none"/>
    </w:rPr>
  </w:style>
  <w:style w:type="paragraph" w:customStyle="1" w:styleId="xl138">
    <w:name w:val="xl138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FF0000"/>
      <w:kern w:val="0"/>
      <w:sz w:val="22"/>
      <w14:ligatures w14:val="none"/>
    </w:rPr>
  </w:style>
  <w:style w:type="paragraph" w:customStyle="1" w:styleId="xl139">
    <w:name w:val="xl139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FF0000"/>
      <w:kern w:val="0"/>
      <w:sz w:val="22"/>
      <w14:ligatures w14:val="none"/>
    </w:rPr>
  </w:style>
  <w:style w:type="paragraph" w:customStyle="1" w:styleId="xl140">
    <w:name w:val="xl140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FF0000"/>
      <w:kern w:val="0"/>
      <w:sz w:val="22"/>
      <w14:ligatures w14:val="none"/>
    </w:rPr>
  </w:style>
  <w:style w:type="paragraph" w:customStyle="1" w:styleId="xl141">
    <w:name w:val="xl141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00B0F0"/>
      <w:kern w:val="0"/>
      <w:sz w:val="22"/>
      <w14:ligatures w14:val="none"/>
    </w:rPr>
  </w:style>
  <w:style w:type="paragraph" w:customStyle="1" w:styleId="xl142">
    <w:name w:val="xl142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00B0F0"/>
      <w:kern w:val="0"/>
      <w:sz w:val="22"/>
      <w14:ligatures w14:val="none"/>
    </w:rPr>
  </w:style>
  <w:style w:type="paragraph" w:customStyle="1" w:styleId="xl143">
    <w:name w:val="xl143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00B0F0"/>
      <w:kern w:val="0"/>
      <w:sz w:val="22"/>
      <w14:ligatures w14:val="none"/>
    </w:rPr>
  </w:style>
  <w:style w:type="paragraph" w:customStyle="1" w:styleId="xl144">
    <w:name w:val="xl144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00B050"/>
      <w:kern w:val="0"/>
      <w:sz w:val="22"/>
      <w14:ligatures w14:val="none"/>
    </w:rPr>
  </w:style>
  <w:style w:type="paragraph" w:customStyle="1" w:styleId="xl145">
    <w:name w:val="xl145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color w:val="00B050"/>
      <w:kern w:val="0"/>
      <w:sz w:val="22"/>
      <w14:ligatures w14:val="none"/>
    </w:rPr>
  </w:style>
  <w:style w:type="paragraph" w:customStyle="1" w:styleId="xl146">
    <w:name w:val="xl146"/>
    <w:basedOn w:val="a"/>
    <w:rsid w:val="00C015DA"/>
    <w:pPr>
      <w:widowControl/>
      <w:spacing w:before="100" w:beforeAutospacing="1" w:after="100" w:afterAutospacing="1"/>
      <w:ind w:firstLineChars="100" w:firstLine="100"/>
    </w:pPr>
    <w:rPr>
      <w:rFonts w:ascii="Calibri" w:eastAsia="新細明體" w:hAnsi="Calibri" w:cs="Calibri"/>
      <w:b/>
      <w:bCs/>
      <w:color w:val="00B050"/>
      <w:kern w:val="0"/>
      <w:sz w:val="22"/>
      <w14:ligatures w14:val="none"/>
    </w:rPr>
  </w:style>
  <w:style w:type="paragraph" w:customStyle="1" w:styleId="xl147">
    <w:name w:val="xl147"/>
    <w:basedOn w:val="a"/>
    <w:rsid w:val="00C015DA"/>
    <w:pPr>
      <w:widowControl/>
      <w:spacing w:before="100" w:beforeAutospacing="1" w:after="100" w:afterAutospacing="1"/>
      <w:ind w:firstLineChars="100" w:firstLine="100"/>
    </w:pPr>
    <w:rPr>
      <w:rFonts w:ascii="Calibri" w:eastAsia="新細明體" w:hAnsi="Calibri" w:cs="Calibri"/>
      <w:b/>
      <w:bCs/>
      <w:color w:val="00B0F0"/>
      <w:kern w:val="0"/>
      <w:sz w:val="22"/>
      <w14:ligatures w14:val="none"/>
    </w:rPr>
  </w:style>
  <w:style w:type="paragraph" w:customStyle="1" w:styleId="xl148">
    <w:name w:val="xl148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color w:val="FF0000"/>
      <w:kern w:val="0"/>
      <w:sz w:val="22"/>
      <w14:ligatures w14:val="none"/>
    </w:rPr>
  </w:style>
  <w:style w:type="paragraph" w:customStyle="1" w:styleId="xl149">
    <w:name w:val="xl149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color w:val="00B0F0"/>
      <w:kern w:val="0"/>
      <w:sz w:val="22"/>
      <w14:ligatures w14:val="none"/>
    </w:rPr>
  </w:style>
  <w:style w:type="paragraph" w:customStyle="1" w:styleId="xl150">
    <w:name w:val="xl150"/>
    <w:basedOn w:val="a"/>
    <w:rsid w:val="00C015DA"/>
    <w:pPr>
      <w:widowControl/>
      <w:spacing w:before="100" w:beforeAutospacing="1" w:after="100" w:afterAutospacing="1"/>
      <w:jc w:val="center"/>
    </w:pPr>
    <w:rPr>
      <w:rFonts w:ascii="Calibri" w:eastAsia="新細明體" w:hAnsi="Calibri" w:cs="Calibri"/>
      <w:b/>
      <w:bCs/>
      <w:color w:val="00B050"/>
      <w:kern w:val="0"/>
      <w:sz w:val="22"/>
      <w14:ligatures w14:val="none"/>
    </w:rPr>
  </w:style>
  <w:style w:type="paragraph" w:styleId="af6">
    <w:name w:val="Body Text"/>
    <w:basedOn w:val="a"/>
    <w:link w:val="af7"/>
    <w:uiPriority w:val="1"/>
    <w:qFormat/>
    <w:rsid w:val="000C12C4"/>
    <w:pPr>
      <w:autoSpaceDE w:val="0"/>
      <w:autoSpaceDN w:val="0"/>
      <w:adjustRightInd w:val="0"/>
    </w:pPr>
    <w:rPr>
      <w:rFonts w:ascii="Calibri" w:hAnsi="Calibri" w:cs="Calibri"/>
      <w:kern w:val="0"/>
      <w:sz w:val="28"/>
      <w:szCs w:val="28"/>
    </w:rPr>
  </w:style>
  <w:style w:type="character" w:customStyle="1" w:styleId="af7">
    <w:name w:val="本文 字元"/>
    <w:basedOn w:val="a0"/>
    <w:link w:val="af6"/>
    <w:uiPriority w:val="1"/>
    <w:rsid w:val="000C12C4"/>
    <w:rPr>
      <w:rFonts w:ascii="Calibri" w:hAnsi="Calibri" w:cs="Calibri"/>
      <w:kern w:val="0"/>
      <w:sz w:val="28"/>
      <w:szCs w:val="28"/>
    </w:rPr>
  </w:style>
  <w:style w:type="character" w:styleId="af8">
    <w:name w:val="Unresolved Mention"/>
    <w:basedOn w:val="a0"/>
    <w:uiPriority w:val="99"/>
    <w:semiHidden/>
    <w:unhideWhenUsed/>
    <w:rsid w:val="00920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61B70-CC5C-4D96-A14F-720084DA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 hy</dc:creator>
  <cp:keywords/>
  <dc:description/>
  <cp:lastModifiedBy>hy hy</cp:lastModifiedBy>
  <cp:revision>3</cp:revision>
  <cp:lastPrinted>2024-09-12T17:21:00Z</cp:lastPrinted>
  <dcterms:created xsi:type="dcterms:W3CDTF">2025-05-15T16:53:00Z</dcterms:created>
  <dcterms:modified xsi:type="dcterms:W3CDTF">2025-05-15T16:54:00Z</dcterms:modified>
</cp:coreProperties>
</file>