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895FF" w14:textId="36BB9613" w:rsidR="007C0859" w:rsidRPr="009A2543" w:rsidRDefault="007C0859" w:rsidP="007C0859">
      <w:pPr>
        <w:jc w:val="center"/>
        <w:rPr>
          <w:b/>
          <w:bCs/>
          <w:sz w:val="20"/>
          <w:szCs w:val="21"/>
        </w:rPr>
      </w:pPr>
      <w:r w:rsidRPr="00DF4FE0">
        <w:rPr>
          <w:b/>
          <w:bCs/>
        </w:rPr>
        <w:t>Supplementary Table 1</w:t>
      </w:r>
      <w:r w:rsidRPr="009A2543">
        <w:rPr>
          <w:b/>
          <w:bCs/>
          <w:sz w:val="20"/>
          <w:szCs w:val="21"/>
        </w:rPr>
        <w:t>. Proportional Hazards Assumption Test Results for 16 Obesity and Lipid-Related Indices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2307"/>
        <w:gridCol w:w="1704"/>
        <w:gridCol w:w="1233"/>
      </w:tblGrid>
      <w:tr w:rsidR="007C0859" w:rsidRPr="009A2543" w14:paraId="712236C7" w14:textId="77777777" w:rsidTr="00592A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307" w:type="dxa"/>
          </w:tcPr>
          <w:p w14:paraId="68BF2124" w14:textId="77777777" w:rsidR="007C0859" w:rsidRPr="009A2543" w:rsidRDefault="007C0859" w:rsidP="00592A9C">
            <w:pPr>
              <w:jc w:val="left"/>
            </w:pPr>
            <w:r w:rsidRPr="009A2543">
              <w:t>Index</w:t>
            </w:r>
          </w:p>
        </w:tc>
        <w:tc>
          <w:tcPr>
            <w:tcW w:w="1704" w:type="dxa"/>
          </w:tcPr>
          <w:p w14:paraId="07674330" w14:textId="77777777" w:rsidR="007C0859" w:rsidRPr="009A2543" w:rsidRDefault="007C0859" w:rsidP="00592A9C">
            <w:pPr>
              <w:jc w:val="left"/>
            </w:pPr>
            <w:r w:rsidRPr="009A2543">
              <w:t>Chi-square</w:t>
            </w:r>
          </w:p>
        </w:tc>
        <w:tc>
          <w:tcPr>
            <w:tcW w:w="1233" w:type="dxa"/>
          </w:tcPr>
          <w:p w14:paraId="1F894B80" w14:textId="77777777" w:rsidR="007C0859" w:rsidRPr="009A2543" w:rsidRDefault="007C0859" w:rsidP="00592A9C">
            <w:pPr>
              <w:jc w:val="left"/>
            </w:pPr>
            <w:r w:rsidRPr="009A2543">
              <w:t>P-value</w:t>
            </w:r>
          </w:p>
        </w:tc>
      </w:tr>
      <w:tr w:rsidR="007C0859" w:rsidRPr="009A2543" w14:paraId="3BD10B12" w14:textId="77777777" w:rsidTr="00592A9C">
        <w:trPr>
          <w:jc w:val="center"/>
        </w:trPr>
        <w:tc>
          <w:tcPr>
            <w:tcW w:w="2307" w:type="dxa"/>
          </w:tcPr>
          <w:p w14:paraId="489C62DC" w14:textId="77777777" w:rsidR="007C0859" w:rsidRPr="009A2543" w:rsidRDefault="007C0859" w:rsidP="00592A9C">
            <w:pPr>
              <w:jc w:val="left"/>
            </w:pPr>
            <w:r w:rsidRPr="009A2543">
              <w:t>CVAI</w:t>
            </w:r>
          </w:p>
        </w:tc>
        <w:tc>
          <w:tcPr>
            <w:tcW w:w="1704" w:type="dxa"/>
          </w:tcPr>
          <w:p w14:paraId="3289616C" w14:textId="77777777" w:rsidR="007C0859" w:rsidRPr="009A2543" w:rsidRDefault="007C0859" w:rsidP="00592A9C">
            <w:pPr>
              <w:jc w:val="left"/>
            </w:pPr>
            <w:r w:rsidRPr="009A2543">
              <w:t>0.054</w:t>
            </w:r>
          </w:p>
        </w:tc>
        <w:tc>
          <w:tcPr>
            <w:tcW w:w="1233" w:type="dxa"/>
          </w:tcPr>
          <w:p w14:paraId="5B6B3B5B" w14:textId="77777777" w:rsidR="007C0859" w:rsidRPr="009A2543" w:rsidRDefault="007C0859" w:rsidP="00592A9C">
            <w:pPr>
              <w:jc w:val="left"/>
            </w:pPr>
            <w:r w:rsidRPr="009A2543">
              <w:t>0.816</w:t>
            </w:r>
          </w:p>
        </w:tc>
      </w:tr>
      <w:tr w:rsidR="007C0859" w:rsidRPr="009A2543" w14:paraId="49EC68F9" w14:textId="77777777" w:rsidTr="00592A9C">
        <w:trPr>
          <w:jc w:val="center"/>
        </w:trPr>
        <w:tc>
          <w:tcPr>
            <w:tcW w:w="2307" w:type="dxa"/>
          </w:tcPr>
          <w:p w14:paraId="5DA2726D" w14:textId="77777777" w:rsidR="007C0859" w:rsidRPr="009A2543" w:rsidRDefault="007C0859" w:rsidP="00592A9C">
            <w:pPr>
              <w:jc w:val="left"/>
            </w:pPr>
            <w:r w:rsidRPr="009A2543">
              <w:t>CTI</w:t>
            </w:r>
          </w:p>
        </w:tc>
        <w:tc>
          <w:tcPr>
            <w:tcW w:w="1704" w:type="dxa"/>
          </w:tcPr>
          <w:p w14:paraId="3C0CA4FA" w14:textId="77777777" w:rsidR="007C0859" w:rsidRPr="009A2543" w:rsidRDefault="007C0859" w:rsidP="00592A9C">
            <w:pPr>
              <w:jc w:val="left"/>
            </w:pPr>
            <w:r w:rsidRPr="009A2543">
              <w:t>1.406</w:t>
            </w:r>
          </w:p>
        </w:tc>
        <w:tc>
          <w:tcPr>
            <w:tcW w:w="1233" w:type="dxa"/>
          </w:tcPr>
          <w:p w14:paraId="4C21DB71" w14:textId="77777777" w:rsidR="007C0859" w:rsidRPr="009A2543" w:rsidRDefault="007C0859" w:rsidP="00592A9C">
            <w:pPr>
              <w:jc w:val="left"/>
            </w:pPr>
            <w:r w:rsidRPr="009A2543">
              <w:t>0.236</w:t>
            </w:r>
          </w:p>
        </w:tc>
      </w:tr>
      <w:tr w:rsidR="007C0859" w:rsidRPr="009A2543" w14:paraId="47649BF8" w14:textId="77777777" w:rsidTr="00592A9C">
        <w:trPr>
          <w:jc w:val="center"/>
        </w:trPr>
        <w:tc>
          <w:tcPr>
            <w:tcW w:w="2307" w:type="dxa"/>
          </w:tcPr>
          <w:p w14:paraId="0D83FA04" w14:textId="77777777" w:rsidR="007C0859" w:rsidRPr="009A2543" w:rsidRDefault="007C0859" w:rsidP="00592A9C">
            <w:pPr>
              <w:jc w:val="left"/>
            </w:pPr>
            <w:r w:rsidRPr="009A2543">
              <w:t>BMI</w:t>
            </w:r>
          </w:p>
        </w:tc>
        <w:tc>
          <w:tcPr>
            <w:tcW w:w="1704" w:type="dxa"/>
          </w:tcPr>
          <w:p w14:paraId="1B1B31F7" w14:textId="77777777" w:rsidR="007C0859" w:rsidRPr="009A2543" w:rsidRDefault="007C0859" w:rsidP="00592A9C">
            <w:pPr>
              <w:jc w:val="left"/>
            </w:pPr>
            <w:r w:rsidRPr="009A2543">
              <w:t>0.046</w:t>
            </w:r>
          </w:p>
        </w:tc>
        <w:tc>
          <w:tcPr>
            <w:tcW w:w="1233" w:type="dxa"/>
          </w:tcPr>
          <w:p w14:paraId="7D588148" w14:textId="77777777" w:rsidR="007C0859" w:rsidRPr="009A2543" w:rsidRDefault="007C0859" w:rsidP="00592A9C">
            <w:pPr>
              <w:jc w:val="left"/>
            </w:pPr>
            <w:r w:rsidRPr="009A2543">
              <w:t>0.830</w:t>
            </w:r>
          </w:p>
        </w:tc>
      </w:tr>
      <w:tr w:rsidR="007C0859" w:rsidRPr="009A2543" w14:paraId="362924AA" w14:textId="77777777" w:rsidTr="00592A9C">
        <w:trPr>
          <w:jc w:val="center"/>
        </w:trPr>
        <w:tc>
          <w:tcPr>
            <w:tcW w:w="2307" w:type="dxa"/>
          </w:tcPr>
          <w:p w14:paraId="79C059D3" w14:textId="77777777" w:rsidR="007C0859" w:rsidRPr="009A2543" w:rsidRDefault="007C0859" w:rsidP="00592A9C">
            <w:pPr>
              <w:jc w:val="left"/>
            </w:pPr>
            <w:r w:rsidRPr="009A2543">
              <w:t>WHTR</w:t>
            </w:r>
          </w:p>
        </w:tc>
        <w:tc>
          <w:tcPr>
            <w:tcW w:w="1704" w:type="dxa"/>
          </w:tcPr>
          <w:p w14:paraId="6342E099" w14:textId="77777777" w:rsidR="007C0859" w:rsidRPr="009A2543" w:rsidRDefault="007C0859" w:rsidP="00592A9C">
            <w:pPr>
              <w:jc w:val="left"/>
            </w:pPr>
            <w:r w:rsidRPr="009A2543">
              <w:t>0.029</w:t>
            </w:r>
          </w:p>
        </w:tc>
        <w:tc>
          <w:tcPr>
            <w:tcW w:w="1233" w:type="dxa"/>
          </w:tcPr>
          <w:p w14:paraId="17AF2B9F" w14:textId="77777777" w:rsidR="007C0859" w:rsidRPr="009A2543" w:rsidRDefault="007C0859" w:rsidP="00592A9C">
            <w:pPr>
              <w:jc w:val="left"/>
            </w:pPr>
            <w:r w:rsidRPr="009A2543">
              <w:t>0.864</w:t>
            </w:r>
          </w:p>
        </w:tc>
      </w:tr>
      <w:tr w:rsidR="007C0859" w:rsidRPr="009A2543" w14:paraId="793D66BF" w14:textId="77777777" w:rsidTr="00592A9C">
        <w:trPr>
          <w:jc w:val="center"/>
        </w:trPr>
        <w:tc>
          <w:tcPr>
            <w:tcW w:w="2307" w:type="dxa"/>
          </w:tcPr>
          <w:p w14:paraId="6370668C" w14:textId="77777777" w:rsidR="007C0859" w:rsidRPr="009A2543" w:rsidRDefault="007C0859" w:rsidP="00592A9C">
            <w:pPr>
              <w:jc w:val="left"/>
            </w:pPr>
            <w:r w:rsidRPr="009A2543">
              <w:t>ABSI</w:t>
            </w:r>
          </w:p>
        </w:tc>
        <w:tc>
          <w:tcPr>
            <w:tcW w:w="1704" w:type="dxa"/>
          </w:tcPr>
          <w:p w14:paraId="6A1AEC10" w14:textId="77777777" w:rsidR="007C0859" w:rsidRPr="009A2543" w:rsidRDefault="007C0859" w:rsidP="00592A9C">
            <w:pPr>
              <w:jc w:val="left"/>
            </w:pPr>
            <w:r w:rsidRPr="009A2543">
              <w:t>0.565</w:t>
            </w:r>
          </w:p>
        </w:tc>
        <w:tc>
          <w:tcPr>
            <w:tcW w:w="1233" w:type="dxa"/>
          </w:tcPr>
          <w:p w14:paraId="25DF0E89" w14:textId="77777777" w:rsidR="007C0859" w:rsidRPr="009A2543" w:rsidRDefault="007C0859" w:rsidP="00592A9C">
            <w:pPr>
              <w:jc w:val="left"/>
            </w:pPr>
            <w:r w:rsidRPr="009A2543">
              <w:t>0.453</w:t>
            </w:r>
          </w:p>
        </w:tc>
      </w:tr>
      <w:tr w:rsidR="007C0859" w:rsidRPr="009A2543" w14:paraId="530BD8EC" w14:textId="77777777" w:rsidTr="00592A9C">
        <w:trPr>
          <w:jc w:val="center"/>
        </w:trPr>
        <w:tc>
          <w:tcPr>
            <w:tcW w:w="2307" w:type="dxa"/>
          </w:tcPr>
          <w:p w14:paraId="439BAA71" w14:textId="77777777" w:rsidR="007C0859" w:rsidRPr="009A2543" w:rsidRDefault="007C0859" w:rsidP="00592A9C">
            <w:pPr>
              <w:jc w:val="left"/>
            </w:pPr>
            <w:r w:rsidRPr="009A2543">
              <w:t>BRI</w:t>
            </w:r>
          </w:p>
        </w:tc>
        <w:tc>
          <w:tcPr>
            <w:tcW w:w="1704" w:type="dxa"/>
          </w:tcPr>
          <w:p w14:paraId="45E69109" w14:textId="77777777" w:rsidR="007C0859" w:rsidRPr="009A2543" w:rsidRDefault="007C0859" w:rsidP="00592A9C">
            <w:pPr>
              <w:jc w:val="left"/>
            </w:pPr>
            <w:r w:rsidRPr="009A2543">
              <w:t>0.046</w:t>
            </w:r>
          </w:p>
        </w:tc>
        <w:tc>
          <w:tcPr>
            <w:tcW w:w="1233" w:type="dxa"/>
          </w:tcPr>
          <w:p w14:paraId="3956D3E5" w14:textId="77777777" w:rsidR="007C0859" w:rsidRPr="009A2543" w:rsidRDefault="007C0859" w:rsidP="00592A9C">
            <w:pPr>
              <w:jc w:val="left"/>
            </w:pPr>
            <w:r w:rsidRPr="009A2543">
              <w:t>0.830</w:t>
            </w:r>
          </w:p>
        </w:tc>
      </w:tr>
      <w:tr w:rsidR="007C0859" w:rsidRPr="009A2543" w14:paraId="1549652E" w14:textId="77777777" w:rsidTr="00592A9C">
        <w:trPr>
          <w:jc w:val="center"/>
        </w:trPr>
        <w:tc>
          <w:tcPr>
            <w:tcW w:w="2307" w:type="dxa"/>
          </w:tcPr>
          <w:p w14:paraId="088DC2AF" w14:textId="77777777" w:rsidR="007C0859" w:rsidRPr="009A2543" w:rsidRDefault="007C0859" w:rsidP="00592A9C">
            <w:pPr>
              <w:jc w:val="left"/>
            </w:pPr>
            <w:r w:rsidRPr="009A2543">
              <w:t>CI</w:t>
            </w:r>
          </w:p>
        </w:tc>
        <w:tc>
          <w:tcPr>
            <w:tcW w:w="1704" w:type="dxa"/>
          </w:tcPr>
          <w:p w14:paraId="41726B19" w14:textId="77777777" w:rsidR="007C0859" w:rsidRPr="009A2543" w:rsidRDefault="007C0859" w:rsidP="00592A9C">
            <w:pPr>
              <w:jc w:val="left"/>
            </w:pPr>
            <w:r w:rsidRPr="009A2543">
              <w:t>0.330</w:t>
            </w:r>
          </w:p>
        </w:tc>
        <w:tc>
          <w:tcPr>
            <w:tcW w:w="1233" w:type="dxa"/>
          </w:tcPr>
          <w:p w14:paraId="5D836869" w14:textId="77777777" w:rsidR="007C0859" w:rsidRPr="009A2543" w:rsidRDefault="007C0859" w:rsidP="00592A9C">
            <w:pPr>
              <w:jc w:val="left"/>
            </w:pPr>
            <w:r w:rsidRPr="009A2543">
              <w:t>0.566</w:t>
            </w:r>
          </w:p>
        </w:tc>
      </w:tr>
      <w:tr w:rsidR="007C0859" w:rsidRPr="009A2543" w14:paraId="5FDB30DB" w14:textId="77777777" w:rsidTr="00592A9C">
        <w:trPr>
          <w:jc w:val="center"/>
        </w:trPr>
        <w:tc>
          <w:tcPr>
            <w:tcW w:w="2307" w:type="dxa"/>
          </w:tcPr>
          <w:p w14:paraId="3BBB51CE" w14:textId="77777777" w:rsidR="007C0859" w:rsidRPr="009A2543" w:rsidRDefault="007C0859" w:rsidP="00592A9C">
            <w:pPr>
              <w:jc w:val="left"/>
            </w:pPr>
            <w:r w:rsidRPr="009A2543">
              <w:t>TyG</w:t>
            </w:r>
          </w:p>
        </w:tc>
        <w:tc>
          <w:tcPr>
            <w:tcW w:w="1704" w:type="dxa"/>
          </w:tcPr>
          <w:p w14:paraId="1C3E193D" w14:textId="77777777" w:rsidR="007C0859" w:rsidRPr="009A2543" w:rsidRDefault="007C0859" w:rsidP="00592A9C">
            <w:pPr>
              <w:jc w:val="left"/>
            </w:pPr>
            <w:r w:rsidRPr="009A2543">
              <w:t>0.101</w:t>
            </w:r>
          </w:p>
        </w:tc>
        <w:tc>
          <w:tcPr>
            <w:tcW w:w="1233" w:type="dxa"/>
          </w:tcPr>
          <w:p w14:paraId="155B04FE" w14:textId="77777777" w:rsidR="007C0859" w:rsidRPr="009A2543" w:rsidRDefault="007C0859" w:rsidP="00592A9C">
            <w:pPr>
              <w:jc w:val="left"/>
            </w:pPr>
            <w:r w:rsidRPr="009A2543">
              <w:t>0.751</w:t>
            </w:r>
          </w:p>
        </w:tc>
      </w:tr>
      <w:tr w:rsidR="007C0859" w:rsidRPr="009A2543" w14:paraId="0BF08C60" w14:textId="77777777" w:rsidTr="00592A9C">
        <w:trPr>
          <w:jc w:val="center"/>
        </w:trPr>
        <w:tc>
          <w:tcPr>
            <w:tcW w:w="2307" w:type="dxa"/>
          </w:tcPr>
          <w:p w14:paraId="76EE1E51" w14:textId="77777777" w:rsidR="007C0859" w:rsidRPr="009A2543" w:rsidRDefault="007C0859" w:rsidP="00592A9C">
            <w:pPr>
              <w:jc w:val="left"/>
            </w:pPr>
            <w:r w:rsidRPr="009A2543">
              <w:t>TyG-BMI</w:t>
            </w:r>
          </w:p>
        </w:tc>
        <w:tc>
          <w:tcPr>
            <w:tcW w:w="1704" w:type="dxa"/>
          </w:tcPr>
          <w:p w14:paraId="280E04AF" w14:textId="77777777" w:rsidR="007C0859" w:rsidRPr="009A2543" w:rsidRDefault="007C0859" w:rsidP="00592A9C">
            <w:pPr>
              <w:jc w:val="left"/>
            </w:pPr>
            <w:r w:rsidRPr="009A2543">
              <w:t>0.021</w:t>
            </w:r>
          </w:p>
        </w:tc>
        <w:tc>
          <w:tcPr>
            <w:tcW w:w="1233" w:type="dxa"/>
          </w:tcPr>
          <w:p w14:paraId="3CD67FC5" w14:textId="77777777" w:rsidR="007C0859" w:rsidRPr="009A2543" w:rsidRDefault="007C0859" w:rsidP="00592A9C">
            <w:pPr>
              <w:jc w:val="left"/>
            </w:pPr>
            <w:r w:rsidRPr="009A2543">
              <w:t>0.884</w:t>
            </w:r>
          </w:p>
        </w:tc>
      </w:tr>
      <w:tr w:rsidR="007C0859" w:rsidRPr="009A2543" w14:paraId="56B681AE" w14:textId="77777777" w:rsidTr="00592A9C">
        <w:trPr>
          <w:jc w:val="center"/>
        </w:trPr>
        <w:tc>
          <w:tcPr>
            <w:tcW w:w="2307" w:type="dxa"/>
          </w:tcPr>
          <w:p w14:paraId="2645F041" w14:textId="77777777" w:rsidR="007C0859" w:rsidRPr="009A2543" w:rsidRDefault="007C0859" w:rsidP="00592A9C">
            <w:pPr>
              <w:jc w:val="left"/>
            </w:pPr>
            <w:r w:rsidRPr="009A2543">
              <w:t>TyG-WC</w:t>
            </w:r>
          </w:p>
        </w:tc>
        <w:tc>
          <w:tcPr>
            <w:tcW w:w="1704" w:type="dxa"/>
          </w:tcPr>
          <w:p w14:paraId="641EBBFD" w14:textId="77777777" w:rsidR="007C0859" w:rsidRPr="009A2543" w:rsidRDefault="007C0859" w:rsidP="00592A9C">
            <w:pPr>
              <w:jc w:val="left"/>
            </w:pPr>
            <w:r w:rsidRPr="009A2543">
              <w:t>0.007</w:t>
            </w:r>
          </w:p>
        </w:tc>
        <w:tc>
          <w:tcPr>
            <w:tcW w:w="1233" w:type="dxa"/>
          </w:tcPr>
          <w:p w14:paraId="0A1EB29A" w14:textId="77777777" w:rsidR="007C0859" w:rsidRPr="009A2543" w:rsidRDefault="007C0859" w:rsidP="00592A9C">
            <w:pPr>
              <w:jc w:val="left"/>
            </w:pPr>
            <w:r w:rsidRPr="009A2543">
              <w:t>0.935</w:t>
            </w:r>
          </w:p>
        </w:tc>
      </w:tr>
      <w:tr w:rsidR="007C0859" w:rsidRPr="009A2543" w14:paraId="74BFEAF0" w14:textId="77777777" w:rsidTr="00592A9C">
        <w:trPr>
          <w:jc w:val="center"/>
        </w:trPr>
        <w:tc>
          <w:tcPr>
            <w:tcW w:w="2307" w:type="dxa"/>
          </w:tcPr>
          <w:p w14:paraId="3299D1D8" w14:textId="77777777" w:rsidR="007C0859" w:rsidRPr="009A2543" w:rsidRDefault="007C0859" w:rsidP="00592A9C">
            <w:pPr>
              <w:jc w:val="left"/>
            </w:pPr>
            <w:r w:rsidRPr="009A2543">
              <w:t>TyG-WHTR</w:t>
            </w:r>
          </w:p>
        </w:tc>
        <w:tc>
          <w:tcPr>
            <w:tcW w:w="1704" w:type="dxa"/>
          </w:tcPr>
          <w:p w14:paraId="521418F2" w14:textId="77777777" w:rsidR="007C0859" w:rsidRPr="009A2543" w:rsidRDefault="007C0859" w:rsidP="00592A9C">
            <w:pPr>
              <w:jc w:val="left"/>
            </w:pPr>
            <w:r w:rsidRPr="009A2543">
              <w:t>0.004</w:t>
            </w:r>
          </w:p>
        </w:tc>
        <w:tc>
          <w:tcPr>
            <w:tcW w:w="1233" w:type="dxa"/>
          </w:tcPr>
          <w:p w14:paraId="680DCEB5" w14:textId="77777777" w:rsidR="007C0859" w:rsidRPr="009A2543" w:rsidRDefault="007C0859" w:rsidP="00592A9C">
            <w:pPr>
              <w:jc w:val="left"/>
            </w:pPr>
            <w:r w:rsidRPr="009A2543">
              <w:t>0.951</w:t>
            </w:r>
          </w:p>
        </w:tc>
      </w:tr>
      <w:tr w:rsidR="007C0859" w:rsidRPr="009A2543" w14:paraId="7E0C78DD" w14:textId="77777777" w:rsidTr="00592A9C">
        <w:trPr>
          <w:jc w:val="center"/>
        </w:trPr>
        <w:tc>
          <w:tcPr>
            <w:tcW w:w="2307" w:type="dxa"/>
          </w:tcPr>
          <w:p w14:paraId="01A4FCB1" w14:textId="77777777" w:rsidR="007C0859" w:rsidRPr="009A2543" w:rsidRDefault="007C0859" w:rsidP="00592A9C">
            <w:pPr>
              <w:jc w:val="left"/>
            </w:pPr>
            <w:r w:rsidRPr="009A2543">
              <w:t>VAI</w:t>
            </w:r>
          </w:p>
        </w:tc>
        <w:tc>
          <w:tcPr>
            <w:tcW w:w="1704" w:type="dxa"/>
          </w:tcPr>
          <w:p w14:paraId="317EBD63" w14:textId="77777777" w:rsidR="007C0859" w:rsidRPr="009A2543" w:rsidRDefault="007C0859" w:rsidP="00592A9C">
            <w:pPr>
              <w:jc w:val="left"/>
            </w:pPr>
            <w:r w:rsidRPr="009A2543">
              <w:t>0.066</w:t>
            </w:r>
          </w:p>
        </w:tc>
        <w:tc>
          <w:tcPr>
            <w:tcW w:w="1233" w:type="dxa"/>
          </w:tcPr>
          <w:p w14:paraId="66344373" w14:textId="77777777" w:rsidR="007C0859" w:rsidRPr="009A2543" w:rsidRDefault="007C0859" w:rsidP="00592A9C">
            <w:pPr>
              <w:jc w:val="left"/>
            </w:pPr>
            <w:r w:rsidRPr="009A2543">
              <w:t>0.796</w:t>
            </w:r>
          </w:p>
        </w:tc>
      </w:tr>
      <w:tr w:rsidR="007C0859" w:rsidRPr="009A2543" w14:paraId="384C429F" w14:textId="77777777" w:rsidTr="00592A9C">
        <w:trPr>
          <w:jc w:val="center"/>
        </w:trPr>
        <w:tc>
          <w:tcPr>
            <w:tcW w:w="2307" w:type="dxa"/>
          </w:tcPr>
          <w:p w14:paraId="3F85B5F7" w14:textId="77777777" w:rsidR="007C0859" w:rsidRPr="009A2543" w:rsidRDefault="007C0859" w:rsidP="00592A9C">
            <w:pPr>
              <w:jc w:val="left"/>
            </w:pPr>
            <w:r w:rsidRPr="009A2543">
              <w:t>LAP</w:t>
            </w:r>
          </w:p>
        </w:tc>
        <w:tc>
          <w:tcPr>
            <w:tcW w:w="1704" w:type="dxa"/>
          </w:tcPr>
          <w:p w14:paraId="07A28BFE" w14:textId="77777777" w:rsidR="007C0859" w:rsidRPr="009A2543" w:rsidRDefault="007C0859" w:rsidP="00592A9C">
            <w:pPr>
              <w:jc w:val="left"/>
            </w:pPr>
            <w:r w:rsidRPr="009A2543">
              <w:t>0.009</w:t>
            </w:r>
          </w:p>
        </w:tc>
        <w:tc>
          <w:tcPr>
            <w:tcW w:w="1233" w:type="dxa"/>
          </w:tcPr>
          <w:p w14:paraId="01E138CA" w14:textId="77777777" w:rsidR="007C0859" w:rsidRPr="009A2543" w:rsidRDefault="007C0859" w:rsidP="00592A9C">
            <w:pPr>
              <w:jc w:val="left"/>
            </w:pPr>
            <w:r w:rsidRPr="009A2543">
              <w:t>0.923</w:t>
            </w:r>
          </w:p>
        </w:tc>
      </w:tr>
      <w:tr w:rsidR="007C0859" w:rsidRPr="009A2543" w14:paraId="47BBFAA2" w14:textId="77777777" w:rsidTr="00592A9C">
        <w:trPr>
          <w:jc w:val="center"/>
        </w:trPr>
        <w:tc>
          <w:tcPr>
            <w:tcW w:w="2307" w:type="dxa"/>
          </w:tcPr>
          <w:p w14:paraId="60A4B22B" w14:textId="77777777" w:rsidR="007C0859" w:rsidRPr="009A2543" w:rsidRDefault="007C0859" w:rsidP="00592A9C">
            <w:pPr>
              <w:jc w:val="left"/>
            </w:pPr>
            <w:r w:rsidRPr="009A2543">
              <w:t>AIP</w:t>
            </w:r>
          </w:p>
        </w:tc>
        <w:tc>
          <w:tcPr>
            <w:tcW w:w="1704" w:type="dxa"/>
          </w:tcPr>
          <w:p w14:paraId="2953F563" w14:textId="77777777" w:rsidR="007C0859" w:rsidRPr="009A2543" w:rsidRDefault="007C0859" w:rsidP="00592A9C">
            <w:pPr>
              <w:jc w:val="left"/>
            </w:pPr>
            <w:r w:rsidRPr="009A2543">
              <w:t>0.404</w:t>
            </w:r>
          </w:p>
        </w:tc>
        <w:tc>
          <w:tcPr>
            <w:tcW w:w="1233" w:type="dxa"/>
          </w:tcPr>
          <w:p w14:paraId="14F9A1AC" w14:textId="77777777" w:rsidR="007C0859" w:rsidRPr="009A2543" w:rsidRDefault="007C0859" w:rsidP="00592A9C">
            <w:pPr>
              <w:jc w:val="left"/>
            </w:pPr>
            <w:r w:rsidRPr="009A2543">
              <w:t>0.525</w:t>
            </w:r>
          </w:p>
        </w:tc>
      </w:tr>
      <w:tr w:rsidR="007C0859" w:rsidRPr="009A2543" w14:paraId="7FAF209C" w14:textId="77777777" w:rsidTr="00592A9C">
        <w:trPr>
          <w:jc w:val="center"/>
        </w:trPr>
        <w:tc>
          <w:tcPr>
            <w:tcW w:w="2307" w:type="dxa"/>
          </w:tcPr>
          <w:p w14:paraId="118AE6B5" w14:textId="77777777" w:rsidR="007C0859" w:rsidRPr="009A2543" w:rsidRDefault="007C0859" w:rsidP="00592A9C">
            <w:pPr>
              <w:jc w:val="left"/>
            </w:pPr>
            <w:r w:rsidRPr="009A2543">
              <w:t>RC</w:t>
            </w:r>
          </w:p>
        </w:tc>
        <w:tc>
          <w:tcPr>
            <w:tcW w:w="1704" w:type="dxa"/>
          </w:tcPr>
          <w:p w14:paraId="18C156AB" w14:textId="77777777" w:rsidR="007C0859" w:rsidRPr="009A2543" w:rsidRDefault="007C0859" w:rsidP="00592A9C">
            <w:pPr>
              <w:jc w:val="left"/>
            </w:pPr>
            <w:r w:rsidRPr="009A2543">
              <w:t>0.103</w:t>
            </w:r>
          </w:p>
        </w:tc>
        <w:tc>
          <w:tcPr>
            <w:tcW w:w="1233" w:type="dxa"/>
          </w:tcPr>
          <w:p w14:paraId="4C269857" w14:textId="77777777" w:rsidR="007C0859" w:rsidRPr="009A2543" w:rsidRDefault="007C0859" w:rsidP="00592A9C">
            <w:pPr>
              <w:jc w:val="left"/>
            </w:pPr>
            <w:r w:rsidRPr="009A2543">
              <w:t>0.749</w:t>
            </w:r>
          </w:p>
        </w:tc>
      </w:tr>
      <w:tr w:rsidR="007C0859" w:rsidRPr="009A2543" w14:paraId="6137EAFD" w14:textId="77777777" w:rsidTr="00592A9C">
        <w:trPr>
          <w:jc w:val="center"/>
        </w:trPr>
        <w:tc>
          <w:tcPr>
            <w:tcW w:w="2307" w:type="dxa"/>
          </w:tcPr>
          <w:p w14:paraId="7C830D29" w14:textId="77777777" w:rsidR="007C0859" w:rsidRPr="009A2543" w:rsidRDefault="007C0859" w:rsidP="00592A9C">
            <w:pPr>
              <w:jc w:val="left"/>
            </w:pPr>
            <w:r w:rsidRPr="009A2543">
              <w:t>NHDL</w:t>
            </w:r>
          </w:p>
        </w:tc>
        <w:tc>
          <w:tcPr>
            <w:tcW w:w="1704" w:type="dxa"/>
          </w:tcPr>
          <w:p w14:paraId="4A9CCDE9" w14:textId="77777777" w:rsidR="007C0859" w:rsidRPr="009A2543" w:rsidRDefault="007C0859" w:rsidP="00592A9C">
            <w:pPr>
              <w:jc w:val="left"/>
            </w:pPr>
            <w:r w:rsidRPr="009A2543">
              <w:t>0.220</w:t>
            </w:r>
          </w:p>
        </w:tc>
        <w:tc>
          <w:tcPr>
            <w:tcW w:w="1233" w:type="dxa"/>
          </w:tcPr>
          <w:p w14:paraId="7C9452C3" w14:textId="77777777" w:rsidR="007C0859" w:rsidRPr="009A2543" w:rsidRDefault="007C0859" w:rsidP="00592A9C">
            <w:pPr>
              <w:jc w:val="left"/>
            </w:pPr>
            <w:r w:rsidRPr="009A2543">
              <w:t>0.639</w:t>
            </w:r>
          </w:p>
        </w:tc>
      </w:tr>
    </w:tbl>
    <w:p w14:paraId="393ED855" w14:textId="77777777" w:rsidR="007C0859" w:rsidRPr="009A2543" w:rsidRDefault="007C0859" w:rsidP="007C0859">
      <w:pPr>
        <w:jc w:val="left"/>
        <w:rPr>
          <w:sz w:val="20"/>
          <w:szCs w:val="21"/>
        </w:rPr>
      </w:pPr>
      <w:r w:rsidRPr="009A2543">
        <w:rPr>
          <w:b/>
          <w:bCs/>
          <w:i/>
          <w:iCs/>
          <w:sz w:val="20"/>
          <w:szCs w:val="21"/>
        </w:rPr>
        <w:t>Note</w:t>
      </w:r>
      <w:r w:rsidRPr="009A2543">
        <w:rPr>
          <w:rFonts w:hint="eastAsia"/>
          <w:b/>
          <w:bCs/>
          <w:i/>
          <w:iCs/>
          <w:sz w:val="20"/>
          <w:szCs w:val="21"/>
        </w:rPr>
        <w:t>s</w:t>
      </w:r>
      <w:r w:rsidRPr="009A2543">
        <w:rPr>
          <w:b/>
          <w:bCs/>
          <w:i/>
          <w:iCs/>
          <w:sz w:val="20"/>
          <w:szCs w:val="21"/>
        </w:rPr>
        <w:t>:</w:t>
      </w:r>
      <w:r w:rsidRPr="009A2543">
        <w:rPr>
          <w:sz w:val="20"/>
          <w:szCs w:val="21"/>
        </w:rPr>
        <w:t xml:space="preserve"> Schoenfeld residuals test was performed to assess the proportional hazards assumption for each index in Model 3 (fully adjusted model). All P-values &gt; 0.05 indicate that the proportional hazards assumption is satisfied. df, degrees of freedom; CVAI, Chinese visceral adiposity index; CTI, C-reactive protein-triglyceride glucose index; BMI, body mass index; WHTR, waist-to-height ratio; ABSI, A body shape index; BRI, body roundness index; CI, conicity index; TyG, triglyceride glucose index; VAI, visceral adiposity index; LAP, lipid accumulation product; AIP, atherogenic index of plasma; RC, remnant cholesterol; NHDL, non-high-density lipoprotein cholesterol.</w:t>
      </w:r>
    </w:p>
    <w:p w14:paraId="14572B27" w14:textId="77777777" w:rsidR="00F21BDF" w:rsidRPr="007C0859" w:rsidRDefault="00F21BDF"/>
    <w:sectPr w:rsidR="00F21BDF" w:rsidRPr="007C08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5C982" w14:textId="77777777" w:rsidR="00211F64" w:rsidRDefault="00211F64" w:rsidP="007C0859">
      <w:r>
        <w:separator/>
      </w:r>
    </w:p>
  </w:endnote>
  <w:endnote w:type="continuationSeparator" w:id="0">
    <w:p w14:paraId="26AA9AB6" w14:textId="77777777" w:rsidR="00211F64" w:rsidRDefault="00211F64" w:rsidP="007C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3A67A" w14:textId="77777777" w:rsidR="00211F64" w:rsidRDefault="00211F64" w:rsidP="007C0859">
      <w:r>
        <w:separator/>
      </w:r>
    </w:p>
  </w:footnote>
  <w:footnote w:type="continuationSeparator" w:id="0">
    <w:p w14:paraId="4717AEE6" w14:textId="77777777" w:rsidR="00211F64" w:rsidRDefault="00211F64" w:rsidP="007C08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985"/>
    <w:rsid w:val="001A78EC"/>
    <w:rsid w:val="001E1985"/>
    <w:rsid w:val="00211F64"/>
    <w:rsid w:val="006A647C"/>
    <w:rsid w:val="00765065"/>
    <w:rsid w:val="007C0859"/>
    <w:rsid w:val="00A257A3"/>
    <w:rsid w:val="00CE0E0E"/>
    <w:rsid w:val="00F2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495A92C-194A-4D34-9D46-F174F828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859"/>
    <w:pPr>
      <w:widowControl w:val="0"/>
      <w:jc w:val="both"/>
    </w:pPr>
    <w:rPr>
      <w:rFonts w:ascii="Times New Roman" w:eastAsia="宋体" w:hAnsi="Times New Roman"/>
    </w:rPr>
  </w:style>
  <w:style w:type="paragraph" w:styleId="1">
    <w:name w:val="heading 1"/>
    <w:basedOn w:val="a"/>
    <w:next w:val="a"/>
    <w:link w:val="10"/>
    <w:uiPriority w:val="9"/>
    <w:qFormat/>
    <w:rsid w:val="001E198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1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19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1985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1985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1985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1985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1985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1985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198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E1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E1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E198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E198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E198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E198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E198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E198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E19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E1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19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E19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19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E1985"/>
    <w:rPr>
      <w:rFonts w:ascii="Times New Roman" w:eastAsia="宋体" w:hAnsi="Times New Roman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19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E198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E1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E1985"/>
    <w:rPr>
      <w:rFonts w:ascii="Times New Roman" w:eastAsia="宋体" w:hAnsi="Times New Roman"/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E198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C08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C0859"/>
    <w:rPr>
      <w:rFonts w:ascii="Times New Roman" w:eastAsia="宋体" w:hAnsi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C08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C0859"/>
    <w:rPr>
      <w:rFonts w:ascii="Times New Roman" w:eastAsia="宋体" w:hAnsi="Times New Roman"/>
      <w:sz w:val="18"/>
      <w:szCs w:val="18"/>
    </w:rPr>
  </w:style>
  <w:style w:type="table" w:customStyle="1" w:styleId="af2">
    <w:name w:val="三线表"/>
    <w:basedOn w:val="a1"/>
    <w:uiPriority w:val="99"/>
    <w:rsid w:val="007C0859"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935</Characters>
  <Application>Microsoft Office Word</Application>
  <DocSecurity>0</DocSecurity>
  <Lines>23</Lines>
  <Paragraphs>13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yilin pan</dc:creator>
  <cp:keywords/>
  <dc:description/>
  <cp:lastModifiedBy>yilin pan</cp:lastModifiedBy>
  <cp:revision>2</cp:revision>
  <dcterms:created xsi:type="dcterms:W3CDTF">2025-05-24T16:10:00Z</dcterms:created>
  <dcterms:modified xsi:type="dcterms:W3CDTF">2025-05-24T16:11:00Z</dcterms:modified>
</cp:coreProperties>
</file>