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t>1. PubMed Search Strategy (Last Searched: October 31, 2025)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23B">
        <w:rPr>
          <w:rFonts w:ascii="Times New Roman" w:eastAsia="Times New Roman" w:hAnsi="Times New Roman" w:cs="Times New Roman"/>
          <w:sz w:val="24"/>
          <w:szCs w:val="24"/>
        </w:rPr>
        <w:t>(("Diabetes, Gestational"[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"gestational diabetes mellitus"[Title/Abstract] OR "GDM"[Title/Abstract]) AND ("Life Style"[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"lifestyle education"[Title/Abstract] OR "lifestyle intervention"[Title/Abstract] OR "dietary counseling"[Title/Abstract] OR "dietary counselling"[Title/Abstract] OR "Nutrition Therapy"[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"Exercise"[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"physical activity"[Title/Abstract] OR "self-management"[Title/Abstract]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self management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"[Title/Abstract] OR "Health Education"[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"Patient Education as Topic"[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Terms]) AND ("Quality of Life"[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"quality of life"[Title/Abstract]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QoL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"[Title/Abstract] OR "Blood Glucose"[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OR "fasting blood glucose"[Title/Abstract] OR "FBG"[Title/Abstract] OR "fasting plasma glucose"[Title/Abstract] OR "FPG"[Title/Abstract] OR "glycemic control"[Title/Abstract]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glycaemic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control"[Title/Abstract])) AND ("Humans"[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Terms] AND "English"[Language])</w:t>
      </w:r>
    </w:p>
    <w:p w:rsidR="00CA523B" w:rsidRPr="00CA523B" w:rsidRDefault="00CA523B" w:rsidP="00CA523B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t>Embase</w:t>
      </w:r>
      <w:proofErr w:type="spellEnd"/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Search Strategy (Last Searched: October 31, 2025)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23B">
        <w:rPr>
          <w:rFonts w:ascii="Times New Roman" w:eastAsia="Times New Roman" w:hAnsi="Times New Roman" w:cs="Times New Roman"/>
          <w:sz w:val="24"/>
          <w:szCs w:val="24"/>
        </w:rPr>
        <w:t>(('gestational diabetes'/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'gestational diabetes mellitus':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'GDM':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) AND ('lifestyle'/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'lifestyle education':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'lifestyle intervention':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'diet therapy'/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'dietary counseling':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'dietary counselling':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'exercise'/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'physical activity':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self care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'/exp OR 'self-management':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self management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':ti,ab OR 'health education'/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'patient education'/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) AND ('quality of life'/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'quality of life':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QoL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'glucose blood level'/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'fasting blood glucose':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'FBG':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'fasting plasma glucose':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'FPG':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'glycemic control':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OR '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glycaemic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control':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)) AND ([human]/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lim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AND [</w:t>
      </w:r>
      <w:proofErr w:type="spellStart"/>
      <w:proofErr w:type="gramStart"/>
      <w:r w:rsidRPr="00CA523B">
        <w:rPr>
          <w:rFonts w:ascii="Times New Roman" w:eastAsia="Times New Roman" w:hAnsi="Times New Roman" w:cs="Times New Roman"/>
          <w:sz w:val="24"/>
          <w:szCs w:val="24"/>
        </w:rPr>
        <w:t>english</w:t>
      </w:r>
      <w:proofErr w:type="spellEnd"/>
      <w:proofErr w:type="gramEnd"/>
      <w:r w:rsidRPr="00CA523B">
        <w:rPr>
          <w:rFonts w:ascii="Times New Roman" w:eastAsia="Times New Roman" w:hAnsi="Times New Roman" w:cs="Times New Roman"/>
          <w:sz w:val="24"/>
          <w:szCs w:val="24"/>
        </w:rPr>
        <w:t>]/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lim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A523B" w:rsidRPr="00CA523B" w:rsidRDefault="00CA523B" w:rsidP="00CA523B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t>3. Cochrane Central Register of Controlled Trials (CENTRAL) Search Strategy (Last Searched: October 31, 2025)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23B">
        <w:rPr>
          <w:rFonts w:ascii="Times New Roman" w:eastAsia="Times New Roman" w:hAnsi="Times New Roman" w:cs="Times New Roman"/>
          <w:sz w:val="24"/>
          <w:szCs w:val="24"/>
        </w:rPr>
        <w:t>(("gestational diabetes mellitus" OR "GDM") AND ("lifestyle education" OR "lifestyle intervention" OR "dietary counseling" OR "dietary counselling" OR "physical activity" OR "exercise" OR "self-management"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self management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 OR "health education" OR "patient education") AND ("quality of life"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QoL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 OR "fasting blood glucose" OR "FBG" OR "fasting plasma glucose" OR "FPG" OR "glycemic control"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glycaemic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control"))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t>4. Scopus Search Strategy (Last Searched: October 31, 2025)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23B">
        <w:rPr>
          <w:rFonts w:ascii="Times New Roman" w:eastAsia="Times New Roman" w:hAnsi="Times New Roman" w:cs="Times New Roman"/>
          <w:sz w:val="24"/>
          <w:szCs w:val="24"/>
        </w:rPr>
        <w:t>(TITLE-ABS-KEY("gestational diabetes mellitus" OR "GDM") AND TITLE-ABS-KEY("lifestyle education" OR "lifestyle intervention" OR "dietary counseling" OR "dietary counselling" OR "physical activity" OR "exercise" OR "self-management"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self management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 OR "health education" OR "patient education") AND TITLE-ABS-KEY("quality of life"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QoL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 OR "fasting blood glucose" OR "FBG" OR "fasting plasma glucose" OR "FPG" OR "glycemic control"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glycaemic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control")) AND (LIMIT-</w:t>
      </w:r>
      <w:proofErr w:type="gramStart"/>
      <w:r w:rsidRPr="00CA523B">
        <w:rPr>
          <w:rFonts w:ascii="Times New Roman" w:eastAsia="Times New Roman" w:hAnsi="Times New Roman" w:cs="Times New Roman"/>
          <w:sz w:val="24"/>
          <w:szCs w:val="24"/>
        </w:rPr>
        <w:t>TO(</w:t>
      </w:r>
      <w:proofErr w:type="gramEnd"/>
      <w:r w:rsidRPr="00CA523B">
        <w:rPr>
          <w:rFonts w:ascii="Times New Roman" w:eastAsia="Times New Roman" w:hAnsi="Times New Roman" w:cs="Times New Roman"/>
          <w:sz w:val="24"/>
          <w:szCs w:val="24"/>
        </w:rPr>
        <w:t>LANGUAGE, "English") AND LIMIT-TO(SUBJAREA, "MEDI" OR "HEAL"))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A523B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5. Web of Science Search Strategy (Last Searched: October 31, 2025)</w:t>
      </w:r>
    </w:p>
    <w:p w:rsidR="00CA523B" w:rsidRPr="00CA523B" w:rsidRDefault="00CA523B" w:rsidP="00CA523B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CA523B">
        <w:rPr>
          <w:rFonts w:ascii="Times New Roman" w:eastAsia="Times New Roman" w:hAnsi="Times New Roman" w:cs="Times New Roman"/>
          <w:sz w:val="24"/>
          <w:szCs w:val="24"/>
        </w:rPr>
        <w:t>(TS=("gestational diabetes mellitus" OR "GDM") AND TS=("lifestyle education" OR "lifestyle intervention" OR "dietary counseling" OR "dietary counselling" OR "physical activity" OR "exercise" OR "self-management"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self management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 OR "health education" OR "patient education") AND TS=("quality of life"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QoL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>" OR "fasting blood glucose" OR "FBG" OR "fasting plasma glucose" OR "FPG" OR "glycemic control" OR "</w:t>
      </w:r>
      <w:proofErr w:type="spellStart"/>
      <w:r w:rsidRPr="00CA523B">
        <w:rPr>
          <w:rFonts w:ascii="Times New Roman" w:eastAsia="Times New Roman" w:hAnsi="Times New Roman" w:cs="Times New Roman"/>
          <w:sz w:val="24"/>
          <w:szCs w:val="24"/>
        </w:rPr>
        <w:t>glycaemic</w:t>
      </w:r>
      <w:proofErr w:type="spellEnd"/>
      <w:r w:rsidRPr="00CA523B">
        <w:rPr>
          <w:rFonts w:ascii="Times New Roman" w:eastAsia="Times New Roman" w:hAnsi="Times New Roman" w:cs="Times New Roman"/>
          <w:sz w:val="24"/>
          <w:szCs w:val="24"/>
        </w:rPr>
        <w:t xml:space="preserve"> control")) AND (Language</w:t>
      </w:r>
      <w:proofErr w:type="gramStart"/>
      <w:r w:rsidRPr="00CA523B">
        <w:rPr>
          <w:rFonts w:ascii="Times New Roman" w:eastAsia="Times New Roman" w:hAnsi="Times New Roman" w:cs="Times New Roman"/>
          <w:sz w:val="24"/>
          <w:szCs w:val="24"/>
        </w:rPr>
        <w:t>=(</w:t>
      </w:r>
      <w:proofErr w:type="gramEnd"/>
      <w:r w:rsidRPr="00CA523B">
        <w:rPr>
          <w:rFonts w:ascii="Times New Roman" w:eastAsia="Times New Roman" w:hAnsi="Times New Roman" w:cs="Times New Roman"/>
          <w:sz w:val="24"/>
          <w:szCs w:val="24"/>
        </w:rPr>
        <w:t>English) AND Document Type=(Article))</w:t>
      </w:r>
    </w:p>
    <w:bookmarkEnd w:id="0"/>
    <w:p w:rsidR="00A648F5" w:rsidRDefault="00A648F5" w:rsidP="00CA523B">
      <w:pPr>
        <w:bidi w:val="0"/>
        <w:jc w:val="both"/>
      </w:pPr>
    </w:p>
    <w:sectPr w:rsidR="00A648F5" w:rsidSect="00CC4B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8F5"/>
    <w:rsid w:val="00961B72"/>
    <w:rsid w:val="00A648F5"/>
    <w:rsid w:val="00CA523B"/>
    <w:rsid w:val="00CC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C70DA972-C316-45EB-8C33-5DEECD8D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48F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Windows User</cp:lastModifiedBy>
  <cp:revision>2</cp:revision>
  <dcterms:created xsi:type="dcterms:W3CDTF">2025-06-09T05:59:00Z</dcterms:created>
  <dcterms:modified xsi:type="dcterms:W3CDTF">2026-05-03T22:15:00Z</dcterms:modified>
</cp:coreProperties>
</file>