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9D" w:rsidRPr="00AB6289" w:rsidRDefault="00CD549D" w:rsidP="00CD549D">
      <w:pPr>
        <w:spacing w:afterLines="50" w:after="156"/>
        <w:rPr>
          <w:rFonts w:ascii="Times New Roman" w:hAnsi="Times New Roman"/>
          <w:sz w:val="24"/>
          <w:szCs w:val="24"/>
        </w:rPr>
      </w:pPr>
      <w:bookmarkStart w:id="0" w:name="_GoBack"/>
      <w:r w:rsidRPr="00AB6289">
        <w:rPr>
          <w:rFonts w:ascii="Times New Roman" w:hAnsi="Times New Roman" w:hint="eastAsia"/>
          <w:b/>
          <w:sz w:val="24"/>
          <w:szCs w:val="24"/>
        </w:rPr>
        <w:t>Table S</w:t>
      </w:r>
      <w:r w:rsidR="007E550F">
        <w:rPr>
          <w:rFonts w:ascii="Times New Roman" w:hAnsi="Times New Roman" w:hint="eastAsia"/>
          <w:b/>
          <w:sz w:val="24"/>
          <w:szCs w:val="24"/>
        </w:rPr>
        <w:t>4</w:t>
      </w:r>
      <w:r w:rsidRPr="00AB6289">
        <w:rPr>
          <w:rFonts w:ascii="Times New Roman" w:hAnsi="Times New Roman" w:hint="eastAsia"/>
          <w:b/>
          <w:sz w:val="24"/>
          <w:szCs w:val="24"/>
        </w:rPr>
        <w:t>.</w:t>
      </w:r>
      <w:r w:rsidRPr="00AB6289">
        <w:rPr>
          <w:rFonts w:ascii="Times New Roman" w:hAnsi="Times New Roman" w:hint="eastAsia"/>
          <w:sz w:val="24"/>
          <w:szCs w:val="24"/>
        </w:rPr>
        <w:t xml:space="preserve"> </w:t>
      </w:r>
      <w:r w:rsidR="005E2591" w:rsidRPr="00AB6289">
        <w:rPr>
          <w:rFonts w:ascii="Times New Roman" w:hAnsi="Times New Roman" w:hint="eastAsia"/>
          <w:sz w:val="24"/>
          <w:szCs w:val="24"/>
        </w:rPr>
        <w:t xml:space="preserve">Potential </w:t>
      </w:r>
      <w:r w:rsidR="00BE6E19" w:rsidRPr="00AB6289">
        <w:rPr>
          <w:rFonts w:ascii="Times New Roman" w:hAnsi="Times New Roman" w:hint="eastAsia"/>
          <w:sz w:val="24"/>
          <w:szCs w:val="24"/>
        </w:rPr>
        <w:t xml:space="preserve">Virulence factors identified </w:t>
      </w:r>
      <w:r w:rsidRPr="00AB6289">
        <w:rPr>
          <w:rFonts w:ascii="Times New Roman" w:hAnsi="Times New Roman"/>
          <w:sz w:val="24"/>
          <w:szCs w:val="24"/>
        </w:rPr>
        <w:t xml:space="preserve">in the </w:t>
      </w:r>
      <w:proofErr w:type="spellStart"/>
      <w:r w:rsidRPr="00AB6289">
        <w:rPr>
          <w:rFonts w:ascii="Times New Roman" w:hAnsi="Times New Roman"/>
          <w:i/>
          <w:sz w:val="24"/>
          <w:szCs w:val="24"/>
        </w:rPr>
        <w:t>Chryseobacterium</w:t>
      </w:r>
      <w:proofErr w:type="spellEnd"/>
      <w:r w:rsidRPr="00AB628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6289">
        <w:rPr>
          <w:rFonts w:ascii="Times New Roman" w:hAnsi="Times New Roman"/>
          <w:i/>
          <w:sz w:val="24"/>
          <w:szCs w:val="24"/>
        </w:rPr>
        <w:t>indologenes</w:t>
      </w:r>
      <w:proofErr w:type="spellEnd"/>
      <w:r w:rsidRPr="00AB6289">
        <w:rPr>
          <w:rFonts w:ascii="Times New Roman" w:hAnsi="Times New Roman"/>
          <w:i/>
          <w:sz w:val="24"/>
          <w:szCs w:val="24"/>
        </w:rPr>
        <w:t xml:space="preserve"> </w:t>
      </w:r>
      <w:r w:rsidRPr="00AB6289">
        <w:rPr>
          <w:rFonts w:ascii="Times New Roman" w:hAnsi="Times New Roman" w:hint="eastAsia"/>
          <w:sz w:val="24"/>
          <w:szCs w:val="24"/>
        </w:rPr>
        <w:t>J3</w:t>
      </w:r>
      <w:r w:rsidRPr="00AB6289">
        <w:rPr>
          <w:rFonts w:ascii="Times New Roman" w:hAnsi="Times New Roman"/>
          <w:sz w:val="24"/>
          <w:szCs w:val="24"/>
        </w:rPr>
        <w:t>1 genome</w:t>
      </w:r>
      <w:r w:rsidR="00BE6E19" w:rsidRPr="00AB6289">
        <w:rPr>
          <w:rFonts w:ascii="Times New Roman" w:hAnsi="Times New Roman" w:hint="eastAsia"/>
          <w:sz w:val="24"/>
          <w:szCs w:val="24"/>
        </w:rPr>
        <w:t>.</w:t>
      </w:r>
    </w:p>
    <w:bookmarkEnd w:id="0"/>
    <w:p w:rsidR="00CD549D" w:rsidRDefault="00CD549D" w:rsidP="00CD549D"/>
    <w:tbl>
      <w:tblPr>
        <w:tblW w:w="889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260"/>
        <w:gridCol w:w="2552"/>
      </w:tblGrid>
      <w:tr w:rsidR="005E2591" w:rsidRPr="00CD549D" w:rsidTr="005E2591">
        <w:trPr>
          <w:trHeight w:val="26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E2591" w:rsidRPr="005E2591" w:rsidRDefault="005E2591" w:rsidP="00CD549D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Cs w:val="24"/>
                <w:lang w:eastAsia="en-US"/>
              </w:rPr>
            </w:pPr>
            <w:r w:rsidRPr="005E2591">
              <w:rPr>
                <w:rFonts w:ascii="Times New Roman" w:eastAsia="宋体" w:hAnsi="Times New Roman" w:cs="Times New Roman" w:hint="eastAsia"/>
                <w:b/>
                <w:kern w:val="0"/>
                <w:szCs w:val="24"/>
                <w:lang w:eastAsia="en-US"/>
              </w:rPr>
              <w:t>Description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E2591" w:rsidRPr="00CD549D" w:rsidRDefault="005E2591" w:rsidP="00CD549D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r w:rsidRPr="005E2591">
              <w:rPr>
                <w:rFonts w:ascii="Times New Roman" w:eastAsia="宋体" w:hAnsi="Times New Roman" w:cs="Times New Roman"/>
                <w:b/>
                <w:kern w:val="0"/>
                <w:szCs w:val="24"/>
                <w:lang w:eastAsia="en-US"/>
              </w:rPr>
              <w:t xml:space="preserve">Best BLAST hit organism in </w:t>
            </w:r>
            <w:proofErr w:type="spellStart"/>
            <w:r w:rsidRPr="005E2591">
              <w:rPr>
                <w:rFonts w:ascii="Times New Roman" w:eastAsia="宋体" w:hAnsi="Times New Roman" w:cs="Times New Roman"/>
                <w:b/>
                <w:kern w:val="0"/>
                <w:szCs w:val="24"/>
                <w:lang w:eastAsia="en-US"/>
              </w:rPr>
              <w:t>GenBank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2591" w:rsidRPr="005E2591" w:rsidRDefault="005E2591" w:rsidP="00CD549D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kern w:val="0"/>
                <w:szCs w:val="24"/>
                <w:lang w:eastAsia="en-US"/>
              </w:rPr>
            </w:pPr>
            <w:r w:rsidRPr="00766DF4">
              <w:rPr>
                <w:rFonts w:ascii="Times New Roman" w:hAnsi="Times New Roman"/>
                <w:b/>
                <w:szCs w:val="24"/>
              </w:rPr>
              <w:t>Amino acid identity (%)</w:t>
            </w:r>
          </w:p>
        </w:tc>
      </w:tr>
      <w:tr w:rsidR="005E2591" w:rsidRPr="00CD549D" w:rsidTr="005E2591">
        <w:trPr>
          <w:trHeight w:val="264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E2591" w:rsidRPr="00CD549D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hyperlink r:id="rId7" w:anchor="alnHdr_736688475" w:tooltip="Go to alignment for Clp protease ClpC [Chryseobacterium sp. CF365]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Clp protease</w:t>
              </w:r>
              <w:r w:rsidR="005E2591">
                <w:rPr>
                  <w:rFonts w:ascii="Times New Roman" w:eastAsia="宋体" w:hAnsi="Times New Roman" w:cs="Times New Roman" w:hint="eastAsia"/>
                  <w:kern w:val="0"/>
                  <w:szCs w:val="24"/>
                </w:rPr>
                <w:t xml:space="preserve">, </w:t>
              </w:r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ClpC</w:t>
              </w:r>
            </w:hyperlink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E2591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hyperlink r:id="rId8" w:anchor="alnHdr_736690398" w:tooltip="Go to alignment for molecular chaperone GroEL [Chryseobacterium sp. CF365]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[Chryseobacterium sp. CF365]</w:t>
              </w:r>
            </w:hyperlink>
          </w:p>
          <w:p w:rsidR="005E2591" w:rsidRPr="00CD549D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hyperlink r:id="rId9" w:tgtFrame="lnkWT56HB74014" w:tooltip="Show report for WP_034694227.1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WP_034694227.1</w:t>
              </w:r>
            </w:hyperlink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E2591" w:rsidRPr="00CD549D" w:rsidRDefault="005E2591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r w:rsidRPr="00CD549D">
              <w:rPr>
                <w:rFonts w:ascii="Times New Roman" w:eastAsia="宋体" w:hAnsi="Times New Roman" w:cs="Times New Roman" w:hint="eastAsia"/>
                <w:kern w:val="0"/>
                <w:szCs w:val="24"/>
                <w:lang w:eastAsia="en-US"/>
              </w:rPr>
              <w:t>99%</w:t>
            </w:r>
          </w:p>
        </w:tc>
      </w:tr>
      <w:tr w:rsidR="005E2591" w:rsidRPr="00CD549D" w:rsidTr="005E2591">
        <w:trPr>
          <w:trHeight w:val="264"/>
        </w:trPr>
        <w:tc>
          <w:tcPr>
            <w:tcW w:w="3085" w:type="dxa"/>
            <w:shd w:val="clear" w:color="auto" w:fill="auto"/>
            <w:noWrap/>
            <w:hideMark/>
          </w:tcPr>
          <w:p w:rsidR="005E2591" w:rsidRPr="00CD549D" w:rsidRDefault="005E2591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M</w:t>
            </w:r>
            <w:r w:rsidRPr="00CD549D"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  <w:t>olecular chaperone</w:t>
            </w: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, </w:t>
            </w:r>
            <w:proofErr w:type="spellStart"/>
            <w:r w:rsidRPr="00CD549D"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  <w:t>GroEL</w:t>
            </w:r>
            <w:proofErr w:type="spellEnd"/>
          </w:p>
        </w:tc>
        <w:tc>
          <w:tcPr>
            <w:tcW w:w="3260" w:type="dxa"/>
          </w:tcPr>
          <w:p w:rsidR="005E2591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hyperlink r:id="rId10" w:anchor="alnHdr_736690398" w:tooltip="Go to alignment for molecular chaperone GroEL [Chryseobacterium sp. CF365]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[Chryseobacterium sp. CF365]</w:t>
              </w:r>
            </w:hyperlink>
          </w:p>
          <w:p w:rsidR="005E2591" w:rsidRPr="00CD549D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hyperlink r:id="rId11" w:tgtFrame="lnkWT56HB74014" w:tooltip="Show report for WP_034696141.1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WP_034696141.1</w:t>
              </w:r>
            </w:hyperlink>
          </w:p>
        </w:tc>
        <w:tc>
          <w:tcPr>
            <w:tcW w:w="2552" w:type="dxa"/>
          </w:tcPr>
          <w:p w:rsidR="005E2591" w:rsidRPr="00CD549D" w:rsidRDefault="005E2591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99%</w:t>
            </w:r>
          </w:p>
        </w:tc>
      </w:tr>
      <w:tr w:rsidR="005E2591" w:rsidRPr="00CD549D" w:rsidTr="005E2591">
        <w:trPr>
          <w:trHeight w:val="264"/>
        </w:trPr>
        <w:tc>
          <w:tcPr>
            <w:tcW w:w="3085" w:type="dxa"/>
            <w:shd w:val="clear" w:color="auto" w:fill="auto"/>
            <w:noWrap/>
            <w:hideMark/>
          </w:tcPr>
          <w:p w:rsidR="005E2591" w:rsidRPr="00CD549D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left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hyperlink r:id="rId12" w:anchor="alnHdr_823662657" w:tooltip="Go to alignment for ATP-dependent chaperone ClpB [Chryseobacterium indologenes]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ATP-dependent chaperone</w:t>
              </w:r>
              <w:r w:rsidR="005E2591">
                <w:rPr>
                  <w:rFonts w:ascii="Times New Roman" w:eastAsia="宋体" w:hAnsi="Times New Roman" w:cs="Times New Roman" w:hint="eastAsia"/>
                  <w:kern w:val="0"/>
                  <w:szCs w:val="24"/>
                </w:rPr>
                <w:t xml:space="preserve">, </w:t>
              </w:r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ClpB</w:t>
              </w:r>
            </w:hyperlink>
          </w:p>
        </w:tc>
        <w:tc>
          <w:tcPr>
            <w:tcW w:w="3260" w:type="dxa"/>
          </w:tcPr>
          <w:p w:rsidR="005E2591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hyperlink r:id="rId13" w:anchor="alnHdr_736690398" w:tooltip="Go to alignment for molecular chaperone GroEL [Chryseobacterium sp. CF365]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[Chryseobacterium sp. CF365]</w:t>
              </w:r>
            </w:hyperlink>
          </w:p>
          <w:p w:rsidR="005E2591" w:rsidRPr="00CD549D" w:rsidRDefault="00FA2A34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  <w:lang w:eastAsia="en-US"/>
              </w:rPr>
            </w:pPr>
            <w:hyperlink r:id="rId14" w:tgtFrame="lnkWT56HB74014" w:tooltip="Show report for WP_034695785.1" w:history="1">
              <w:r w:rsidR="005E2591" w:rsidRPr="00CD549D">
                <w:rPr>
                  <w:rFonts w:ascii="Times New Roman" w:eastAsia="宋体" w:hAnsi="Times New Roman" w:cs="Times New Roman"/>
                  <w:kern w:val="0"/>
                  <w:szCs w:val="24"/>
                  <w:lang w:eastAsia="en-US"/>
                </w:rPr>
                <w:t>WP_034695785.1</w:t>
              </w:r>
            </w:hyperlink>
          </w:p>
        </w:tc>
        <w:tc>
          <w:tcPr>
            <w:tcW w:w="2552" w:type="dxa"/>
          </w:tcPr>
          <w:p w:rsidR="005E2591" w:rsidRPr="00CD549D" w:rsidRDefault="005E2591" w:rsidP="005E2591">
            <w:pPr>
              <w:widowControl/>
              <w:tabs>
                <w:tab w:val="right" w:pos="3186"/>
              </w:tabs>
              <w:spacing w:after="200" w:line="276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98%</w:t>
            </w:r>
          </w:p>
        </w:tc>
      </w:tr>
    </w:tbl>
    <w:p w:rsidR="00F2135F" w:rsidRDefault="00F2135F"/>
    <w:sectPr w:rsidR="00F2135F" w:rsidSect="008F5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A34" w:rsidRDefault="00FA2A34" w:rsidP="00CD549D">
      <w:r>
        <w:separator/>
      </w:r>
    </w:p>
  </w:endnote>
  <w:endnote w:type="continuationSeparator" w:id="0">
    <w:p w:rsidR="00FA2A34" w:rsidRDefault="00FA2A34" w:rsidP="00CD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A34" w:rsidRDefault="00FA2A34" w:rsidP="00CD549D">
      <w:r>
        <w:separator/>
      </w:r>
    </w:p>
  </w:footnote>
  <w:footnote w:type="continuationSeparator" w:id="0">
    <w:p w:rsidR="00FA2A34" w:rsidRDefault="00FA2A34" w:rsidP="00CD5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80"/>
    <w:rsid w:val="000037DA"/>
    <w:rsid w:val="000102C2"/>
    <w:rsid w:val="000146D6"/>
    <w:rsid w:val="0001739C"/>
    <w:rsid w:val="0002143D"/>
    <w:rsid w:val="00033729"/>
    <w:rsid w:val="00034B12"/>
    <w:rsid w:val="00036CC0"/>
    <w:rsid w:val="00036DBB"/>
    <w:rsid w:val="00040634"/>
    <w:rsid w:val="00043909"/>
    <w:rsid w:val="000561F7"/>
    <w:rsid w:val="00060AAA"/>
    <w:rsid w:val="0006604E"/>
    <w:rsid w:val="000735BB"/>
    <w:rsid w:val="000741D7"/>
    <w:rsid w:val="00082453"/>
    <w:rsid w:val="000832F8"/>
    <w:rsid w:val="000975A7"/>
    <w:rsid w:val="000A61F4"/>
    <w:rsid w:val="000B002D"/>
    <w:rsid w:val="000B3A80"/>
    <w:rsid w:val="000B7312"/>
    <w:rsid w:val="000C32E4"/>
    <w:rsid w:val="000D363D"/>
    <w:rsid w:val="000D41CE"/>
    <w:rsid w:val="000D6069"/>
    <w:rsid w:val="000E22DE"/>
    <w:rsid w:val="000E2E42"/>
    <w:rsid w:val="000F5D5A"/>
    <w:rsid w:val="001008D6"/>
    <w:rsid w:val="00103B38"/>
    <w:rsid w:val="00122958"/>
    <w:rsid w:val="001303E1"/>
    <w:rsid w:val="00131780"/>
    <w:rsid w:val="001348C2"/>
    <w:rsid w:val="00140A0F"/>
    <w:rsid w:val="001511F3"/>
    <w:rsid w:val="0015173C"/>
    <w:rsid w:val="00153679"/>
    <w:rsid w:val="00153F3B"/>
    <w:rsid w:val="00154034"/>
    <w:rsid w:val="001672DC"/>
    <w:rsid w:val="00176359"/>
    <w:rsid w:val="001816CB"/>
    <w:rsid w:val="00187EE3"/>
    <w:rsid w:val="001A3DC7"/>
    <w:rsid w:val="001A537B"/>
    <w:rsid w:val="001A6417"/>
    <w:rsid w:val="001B2E9C"/>
    <w:rsid w:val="001B4FF1"/>
    <w:rsid w:val="001C3F97"/>
    <w:rsid w:val="001D3C1E"/>
    <w:rsid w:val="001E538D"/>
    <w:rsid w:val="001F1411"/>
    <w:rsid w:val="0020398F"/>
    <w:rsid w:val="00203D4A"/>
    <w:rsid w:val="0020404D"/>
    <w:rsid w:val="00204DD4"/>
    <w:rsid w:val="00206A8E"/>
    <w:rsid w:val="002179B1"/>
    <w:rsid w:val="002209E1"/>
    <w:rsid w:val="00222148"/>
    <w:rsid w:val="00225B1F"/>
    <w:rsid w:val="002356E7"/>
    <w:rsid w:val="002418A6"/>
    <w:rsid w:val="002427DE"/>
    <w:rsid w:val="0024723F"/>
    <w:rsid w:val="002502BA"/>
    <w:rsid w:val="002536BA"/>
    <w:rsid w:val="00257A7B"/>
    <w:rsid w:val="00273572"/>
    <w:rsid w:val="0028417B"/>
    <w:rsid w:val="00285398"/>
    <w:rsid w:val="00285ECA"/>
    <w:rsid w:val="0028673B"/>
    <w:rsid w:val="00287A79"/>
    <w:rsid w:val="002A5417"/>
    <w:rsid w:val="002B1FFF"/>
    <w:rsid w:val="002B40CE"/>
    <w:rsid w:val="002B483F"/>
    <w:rsid w:val="002B6275"/>
    <w:rsid w:val="002C0DC7"/>
    <w:rsid w:val="002C3F20"/>
    <w:rsid w:val="002C56E8"/>
    <w:rsid w:val="002C6897"/>
    <w:rsid w:val="002D04A6"/>
    <w:rsid w:val="002D37D5"/>
    <w:rsid w:val="002F600F"/>
    <w:rsid w:val="002F6FC2"/>
    <w:rsid w:val="003048C5"/>
    <w:rsid w:val="00316F9B"/>
    <w:rsid w:val="00323EC0"/>
    <w:rsid w:val="003306FE"/>
    <w:rsid w:val="0033393B"/>
    <w:rsid w:val="003443EC"/>
    <w:rsid w:val="003530A9"/>
    <w:rsid w:val="00356021"/>
    <w:rsid w:val="00357119"/>
    <w:rsid w:val="00366251"/>
    <w:rsid w:val="00367F98"/>
    <w:rsid w:val="00370FE5"/>
    <w:rsid w:val="003849CC"/>
    <w:rsid w:val="00390856"/>
    <w:rsid w:val="00392529"/>
    <w:rsid w:val="003928EC"/>
    <w:rsid w:val="003943D3"/>
    <w:rsid w:val="003A559F"/>
    <w:rsid w:val="003B5712"/>
    <w:rsid w:val="003D1D23"/>
    <w:rsid w:val="003D1D2E"/>
    <w:rsid w:val="003D4DED"/>
    <w:rsid w:val="003D4FD3"/>
    <w:rsid w:val="003D77CB"/>
    <w:rsid w:val="003E0BB6"/>
    <w:rsid w:val="003E5494"/>
    <w:rsid w:val="003F29F6"/>
    <w:rsid w:val="003F73B9"/>
    <w:rsid w:val="00400247"/>
    <w:rsid w:val="00402D1D"/>
    <w:rsid w:val="00404355"/>
    <w:rsid w:val="00414BFE"/>
    <w:rsid w:val="004238CE"/>
    <w:rsid w:val="004318C2"/>
    <w:rsid w:val="00436863"/>
    <w:rsid w:val="004405CF"/>
    <w:rsid w:val="00443ABF"/>
    <w:rsid w:val="00443BB7"/>
    <w:rsid w:val="00452474"/>
    <w:rsid w:val="004525CD"/>
    <w:rsid w:val="00454DEC"/>
    <w:rsid w:val="00464F70"/>
    <w:rsid w:val="0049111C"/>
    <w:rsid w:val="0049122F"/>
    <w:rsid w:val="004A1016"/>
    <w:rsid w:val="004A2EEC"/>
    <w:rsid w:val="004A5720"/>
    <w:rsid w:val="004C2436"/>
    <w:rsid w:val="004D413B"/>
    <w:rsid w:val="004F2AD5"/>
    <w:rsid w:val="004F495C"/>
    <w:rsid w:val="004F76A6"/>
    <w:rsid w:val="0050052A"/>
    <w:rsid w:val="00503A9F"/>
    <w:rsid w:val="005304D7"/>
    <w:rsid w:val="00531A4B"/>
    <w:rsid w:val="00531F2B"/>
    <w:rsid w:val="005350E7"/>
    <w:rsid w:val="00540C5F"/>
    <w:rsid w:val="00541D48"/>
    <w:rsid w:val="005440EA"/>
    <w:rsid w:val="0054428E"/>
    <w:rsid w:val="00552597"/>
    <w:rsid w:val="00556A2A"/>
    <w:rsid w:val="0055793A"/>
    <w:rsid w:val="00560871"/>
    <w:rsid w:val="005618BA"/>
    <w:rsid w:val="00562FB0"/>
    <w:rsid w:val="0056405D"/>
    <w:rsid w:val="005640A9"/>
    <w:rsid w:val="00564D99"/>
    <w:rsid w:val="00564F6A"/>
    <w:rsid w:val="005772E0"/>
    <w:rsid w:val="0058047E"/>
    <w:rsid w:val="00597267"/>
    <w:rsid w:val="005B06E9"/>
    <w:rsid w:val="005B60F6"/>
    <w:rsid w:val="005C2327"/>
    <w:rsid w:val="005D2552"/>
    <w:rsid w:val="005D3588"/>
    <w:rsid w:val="005E2591"/>
    <w:rsid w:val="005E274A"/>
    <w:rsid w:val="005E629E"/>
    <w:rsid w:val="005F6A80"/>
    <w:rsid w:val="00601C94"/>
    <w:rsid w:val="00615436"/>
    <w:rsid w:val="00617680"/>
    <w:rsid w:val="00617AED"/>
    <w:rsid w:val="00621174"/>
    <w:rsid w:val="0062380F"/>
    <w:rsid w:val="0063627E"/>
    <w:rsid w:val="006374F4"/>
    <w:rsid w:val="00644673"/>
    <w:rsid w:val="00664F1A"/>
    <w:rsid w:val="00671682"/>
    <w:rsid w:val="00673015"/>
    <w:rsid w:val="00673E05"/>
    <w:rsid w:val="00680357"/>
    <w:rsid w:val="006808AD"/>
    <w:rsid w:val="00684B74"/>
    <w:rsid w:val="00691A7B"/>
    <w:rsid w:val="00691E62"/>
    <w:rsid w:val="006977C4"/>
    <w:rsid w:val="006A7DAF"/>
    <w:rsid w:val="006C3F3E"/>
    <w:rsid w:val="006C407F"/>
    <w:rsid w:val="006C5BEA"/>
    <w:rsid w:val="006C7E00"/>
    <w:rsid w:val="006D1CEE"/>
    <w:rsid w:val="006E0B43"/>
    <w:rsid w:val="006E6E04"/>
    <w:rsid w:val="006F1B69"/>
    <w:rsid w:val="006F6165"/>
    <w:rsid w:val="00704B47"/>
    <w:rsid w:val="00705385"/>
    <w:rsid w:val="007064DB"/>
    <w:rsid w:val="00710938"/>
    <w:rsid w:val="0071223E"/>
    <w:rsid w:val="00712D92"/>
    <w:rsid w:val="007141CB"/>
    <w:rsid w:val="00715407"/>
    <w:rsid w:val="0073653F"/>
    <w:rsid w:val="00740B71"/>
    <w:rsid w:val="00745F9C"/>
    <w:rsid w:val="00747310"/>
    <w:rsid w:val="00753944"/>
    <w:rsid w:val="007566B1"/>
    <w:rsid w:val="0076072C"/>
    <w:rsid w:val="00771C1A"/>
    <w:rsid w:val="00777F63"/>
    <w:rsid w:val="00787E58"/>
    <w:rsid w:val="00793611"/>
    <w:rsid w:val="00793C2F"/>
    <w:rsid w:val="007A5180"/>
    <w:rsid w:val="007B192A"/>
    <w:rsid w:val="007B40CC"/>
    <w:rsid w:val="007B60C1"/>
    <w:rsid w:val="007B6548"/>
    <w:rsid w:val="007C0408"/>
    <w:rsid w:val="007D4D61"/>
    <w:rsid w:val="007D66D0"/>
    <w:rsid w:val="007E4D8C"/>
    <w:rsid w:val="007E5180"/>
    <w:rsid w:val="007E550F"/>
    <w:rsid w:val="007E7397"/>
    <w:rsid w:val="007E7ED7"/>
    <w:rsid w:val="007F4EE8"/>
    <w:rsid w:val="007F51CE"/>
    <w:rsid w:val="007F633F"/>
    <w:rsid w:val="00804115"/>
    <w:rsid w:val="00813D57"/>
    <w:rsid w:val="00832183"/>
    <w:rsid w:val="008329D4"/>
    <w:rsid w:val="00835948"/>
    <w:rsid w:val="00842400"/>
    <w:rsid w:val="00844EB1"/>
    <w:rsid w:val="00846F02"/>
    <w:rsid w:val="0085020C"/>
    <w:rsid w:val="008831AB"/>
    <w:rsid w:val="00890047"/>
    <w:rsid w:val="008918A8"/>
    <w:rsid w:val="008A10CE"/>
    <w:rsid w:val="008A656D"/>
    <w:rsid w:val="008B31EC"/>
    <w:rsid w:val="008B341C"/>
    <w:rsid w:val="008C0807"/>
    <w:rsid w:val="008C1E43"/>
    <w:rsid w:val="008E783A"/>
    <w:rsid w:val="008F4E02"/>
    <w:rsid w:val="008F63BA"/>
    <w:rsid w:val="00902BA7"/>
    <w:rsid w:val="00911E0C"/>
    <w:rsid w:val="00912F94"/>
    <w:rsid w:val="00913195"/>
    <w:rsid w:val="00926078"/>
    <w:rsid w:val="00926F4F"/>
    <w:rsid w:val="00927274"/>
    <w:rsid w:val="009337B9"/>
    <w:rsid w:val="00944A83"/>
    <w:rsid w:val="00945505"/>
    <w:rsid w:val="0095333E"/>
    <w:rsid w:val="0095426B"/>
    <w:rsid w:val="00955C4F"/>
    <w:rsid w:val="009679C9"/>
    <w:rsid w:val="009772CE"/>
    <w:rsid w:val="009854CD"/>
    <w:rsid w:val="00987A87"/>
    <w:rsid w:val="00990426"/>
    <w:rsid w:val="0099076C"/>
    <w:rsid w:val="00991CB5"/>
    <w:rsid w:val="00997353"/>
    <w:rsid w:val="009A06CA"/>
    <w:rsid w:val="009A5257"/>
    <w:rsid w:val="009B1C7C"/>
    <w:rsid w:val="009C0588"/>
    <w:rsid w:val="009C2CD6"/>
    <w:rsid w:val="009C6332"/>
    <w:rsid w:val="009D36BF"/>
    <w:rsid w:val="009E67BE"/>
    <w:rsid w:val="009F5F37"/>
    <w:rsid w:val="009F60D6"/>
    <w:rsid w:val="00A24929"/>
    <w:rsid w:val="00A25203"/>
    <w:rsid w:val="00A258A2"/>
    <w:rsid w:val="00A274CF"/>
    <w:rsid w:val="00A36CA3"/>
    <w:rsid w:val="00A37266"/>
    <w:rsid w:val="00A37FE5"/>
    <w:rsid w:val="00A52C80"/>
    <w:rsid w:val="00A56227"/>
    <w:rsid w:val="00A6011E"/>
    <w:rsid w:val="00A61193"/>
    <w:rsid w:val="00A61FFF"/>
    <w:rsid w:val="00A6382B"/>
    <w:rsid w:val="00A73105"/>
    <w:rsid w:val="00A84AED"/>
    <w:rsid w:val="00A86F11"/>
    <w:rsid w:val="00AA57E9"/>
    <w:rsid w:val="00AB6289"/>
    <w:rsid w:val="00AB6AE3"/>
    <w:rsid w:val="00AC0A7E"/>
    <w:rsid w:val="00AD32D5"/>
    <w:rsid w:val="00AD4534"/>
    <w:rsid w:val="00AD75A2"/>
    <w:rsid w:val="00AE0D3E"/>
    <w:rsid w:val="00AF278D"/>
    <w:rsid w:val="00B0054E"/>
    <w:rsid w:val="00B01E0F"/>
    <w:rsid w:val="00B025D0"/>
    <w:rsid w:val="00B12C63"/>
    <w:rsid w:val="00B23F43"/>
    <w:rsid w:val="00B263A0"/>
    <w:rsid w:val="00B334C9"/>
    <w:rsid w:val="00B344BE"/>
    <w:rsid w:val="00B353F6"/>
    <w:rsid w:val="00B41069"/>
    <w:rsid w:val="00B4176A"/>
    <w:rsid w:val="00B4465C"/>
    <w:rsid w:val="00B45DB8"/>
    <w:rsid w:val="00B628AA"/>
    <w:rsid w:val="00B73F04"/>
    <w:rsid w:val="00B779C5"/>
    <w:rsid w:val="00B829C7"/>
    <w:rsid w:val="00B86A70"/>
    <w:rsid w:val="00B92BDB"/>
    <w:rsid w:val="00B94A8D"/>
    <w:rsid w:val="00BA38E1"/>
    <w:rsid w:val="00BB0120"/>
    <w:rsid w:val="00BB1D0C"/>
    <w:rsid w:val="00BB2B67"/>
    <w:rsid w:val="00BB51D9"/>
    <w:rsid w:val="00BC064B"/>
    <w:rsid w:val="00BC0F56"/>
    <w:rsid w:val="00BC5F5C"/>
    <w:rsid w:val="00BD2787"/>
    <w:rsid w:val="00BD30E6"/>
    <w:rsid w:val="00BE3BB7"/>
    <w:rsid w:val="00BE665A"/>
    <w:rsid w:val="00BE6E19"/>
    <w:rsid w:val="00BF2655"/>
    <w:rsid w:val="00C00DF3"/>
    <w:rsid w:val="00C155A0"/>
    <w:rsid w:val="00C16A59"/>
    <w:rsid w:val="00C2331F"/>
    <w:rsid w:val="00C26CE7"/>
    <w:rsid w:val="00C441A7"/>
    <w:rsid w:val="00C47C4A"/>
    <w:rsid w:val="00C66511"/>
    <w:rsid w:val="00C7137B"/>
    <w:rsid w:val="00C7231C"/>
    <w:rsid w:val="00C72DA2"/>
    <w:rsid w:val="00C74343"/>
    <w:rsid w:val="00C83A6C"/>
    <w:rsid w:val="00C92165"/>
    <w:rsid w:val="00CA4613"/>
    <w:rsid w:val="00CB0A86"/>
    <w:rsid w:val="00CB4DBC"/>
    <w:rsid w:val="00CB755F"/>
    <w:rsid w:val="00CC00E5"/>
    <w:rsid w:val="00CD2BC9"/>
    <w:rsid w:val="00CD3E7E"/>
    <w:rsid w:val="00CD549D"/>
    <w:rsid w:val="00CE78B9"/>
    <w:rsid w:val="00CF00ED"/>
    <w:rsid w:val="00CF14AF"/>
    <w:rsid w:val="00CF694C"/>
    <w:rsid w:val="00D0448E"/>
    <w:rsid w:val="00D15668"/>
    <w:rsid w:val="00D15733"/>
    <w:rsid w:val="00D2085A"/>
    <w:rsid w:val="00D20B1C"/>
    <w:rsid w:val="00D21419"/>
    <w:rsid w:val="00D246AD"/>
    <w:rsid w:val="00D307AA"/>
    <w:rsid w:val="00D43BC3"/>
    <w:rsid w:val="00D448E4"/>
    <w:rsid w:val="00D47BE6"/>
    <w:rsid w:val="00D60AB9"/>
    <w:rsid w:val="00D62F79"/>
    <w:rsid w:val="00D7037B"/>
    <w:rsid w:val="00D72358"/>
    <w:rsid w:val="00D83E01"/>
    <w:rsid w:val="00D87E31"/>
    <w:rsid w:val="00D97090"/>
    <w:rsid w:val="00DB54D0"/>
    <w:rsid w:val="00DD094E"/>
    <w:rsid w:val="00DD2A62"/>
    <w:rsid w:val="00DD6F02"/>
    <w:rsid w:val="00DE56FB"/>
    <w:rsid w:val="00DF331A"/>
    <w:rsid w:val="00E046EB"/>
    <w:rsid w:val="00E078B5"/>
    <w:rsid w:val="00E111A4"/>
    <w:rsid w:val="00E14748"/>
    <w:rsid w:val="00E14EB7"/>
    <w:rsid w:val="00E20037"/>
    <w:rsid w:val="00E23CE4"/>
    <w:rsid w:val="00E260CF"/>
    <w:rsid w:val="00E410AB"/>
    <w:rsid w:val="00E422AD"/>
    <w:rsid w:val="00E50E8D"/>
    <w:rsid w:val="00E63117"/>
    <w:rsid w:val="00E6726E"/>
    <w:rsid w:val="00E672EA"/>
    <w:rsid w:val="00E67CF2"/>
    <w:rsid w:val="00E72476"/>
    <w:rsid w:val="00E76406"/>
    <w:rsid w:val="00E941E1"/>
    <w:rsid w:val="00EA2017"/>
    <w:rsid w:val="00EA2618"/>
    <w:rsid w:val="00EA2B89"/>
    <w:rsid w:val="00EA30B4"/>
    <w:rsid w:val="00EA61D1"/>
    <w:rsid w:val="00EB09E0"/>
    <w:rsid w:val="00EC35BC"/>
    <w:rsid w:val="00ED08D7"/>
    <w:rsid w:val="00ED1F0B"/>
    <w:rsid w:val="00ED64AC"/>
    <w:rsid w:val="00EE02F7"/>
    <w:rsid w:val="00EE1E7C"/>
    <w:rsid w:val="00EE57C2"/>
    <w:rsid w:val="00EE7864"/>
    <w:rsid w:val="00EF4212"/>
    <w:rsid w:val="00F01D87"/>
    <w:rsid w:val="00F02BE1"/>
    <w:rsid w:val="00F10E76"/>
    <w:rsid w:val="00F119B2"/>
    <w:rsid w:val="00F207DB"/>
    <w:rsid w:val="00F2135F"/>
    <w:rsid w:val="00F26646"/>
    <w:rsid w:val="00F30851"/>
    <w:rsid w:val="00F3305F"/>
    <w:rsid w:val="00F336E3"/>
    <w:rsid w:val="00F37DB3"/>
    <w:rsid w:val="00F54A3C"/>
    <w:rsid w:val="00F63787"/>
    <w:rsid w:val="00F64430"/>
    <w:rsid w:val="00F659C9"/>
    <w:rsid w:val="00F67F1F"/>
    <w:rsid w:val="00F71550"/>
    <w:rsid w:val="00F71C7C"/>
    <w:rsid w:val="00F71D39"/>
    <w:rsid w:val="00F839C1"/>
    <w:rsid w:val="00F852FE"/>
    <w:rsid w:val="00F8646C"/>
    <w:rsid w:val="00F913D9"/>
    <w:rsid w:val="00F92347"/>
    <w:rsid w:val="00F947F5"/>
    <w:rsid w:val="00F97203"/>
    <w:rsid w:val="00FA189A"/>
    <w:rsid w:val="00FA2A34"/>
    <w:rsid w:val="00FA5AFB"/>
    <w:rsid w:val="00FB6FC6"/>
    <w:rsid w:val="00FC10E0"/>
    <w:rsid w:val="00FC4E93"/>
    <w:rsid w:val="00FD18AB"/>
    <w:rsid w:val="00FD657D"/>
    <w:rsid w:val="00FE0CCC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5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5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5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54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5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5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5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54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st.ncbi.nlm.nih.gov/Blast.cgi" TargetMode="External"/><Relationship Id="rId13" Type="http://schemas.openxmlformats.org/officeDocument/2006/relationships/hyperlink" Target="https://blast.ncbi.nlm.nih.gov/Blast.cg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ast.ncbi.nlm.nih.gov/Blast.cgi" TargetMode="External"/><Relationship Id="rId12" Type="http://schemas.openxmlformats.org/officeDocument/2006/relationships/hyperlink" Target="https://blast.ncbi.nlm.nih.gov/Blast.cg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rotein/736690398?report=genbank&amp;log$=prottop&amp;blast_rank=2&amp;RID=WT56HB7401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last.ncbi.nlm.nih.gov/Blast.c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rotein/736688475?report=genbank&amp;log$=prottop&amp;blast_rank=2&amp;RID=WT56HB74014" TargetMode="External"/><Relationship Id="rId14" Type="http://schemas.openxmlformats.org/officeDocument/2006/relationships/hyperlink" Target="https://www.ncbi.nlm.nih.gov/protein/736690040?report=genbank&amp;log$=prottop&amp;blast_rank=2&amp;RID=WT56HB7401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2016-09-14T07:03:00Z</dcterms:created>
  <dcterms:modified xsi:type="dcterms:W3CDTF">2016-09-14T09:11:00Z</dcterms:modified>
</cp:coreProperties>
</file>