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304" w:rsidRPr="00F216A8" w:rsidRDefault="00664304" w:rsidP="00664304">
      <w:pPr>
        <w:widowControl/>
        <w:spacing w:line="360" w:lineRule="auto"/>
        <w:jc w:val="left"/>
        <w:rPr>
          <w:rFonts w:ascii="Times New Roman" w:hAnsi="Times New Roman"/>
          <w:lang w:val="en-GB"/>
        </w:rPr>
      </w:pPr>
      <w:r w:rsidRPr="00F216A8">
        <w:rPr>
          <w:rFonts w:ascii="Times New Roman" w:hAnsi="Times New Roman"/>
          <w:lang w:val="en-GB"/>
        </w:rPr>
        <w:t xml:space="preserve">Table </w:t>
      </w:r>
      <w:r w:rsidR="0029222D">
        <w:rPr>
          <w:rFonts w:ascii="Times New Roman" w:hAnsi="Times New Roman" w:hint="eastAsia"/>
          <w:lang w:val="en-GB"/>
        </w:rPr>
        <w:t>S</w:t>
      </w:r>
      <w:r w:rsidR="009D4E20">
        <w:rPr>
          <w:rFonts w:ascii="Times New Roman" w:hAnsi="Times New Roman"/>
          <w:lang w:val="en-GB"/>
        </w:rPr>
        <w:t>3</w:t>
      </w:r>
      <w:bookmarkStart w:id="0" w:name="_GoBack"/>
      <w:bookmarkEnd w:id="0"/>
      <w:r w:rsidRPr="00F216A8">
        <w:rPr>
          <w:rFonts w:ascii="Times New Roman" w:hAnsi="Times New Roman"/>
          <w:lang w:val="en-GB"/>
        </w:rPr>
        <w:t xml:space="preserve"> Genome size of </w:t>
      </w:r>
      <w:r w:rsidRPr="00F216A8">
        <w:rPr>
          <w:rFonts w:ascii="Times New Roman" w:hAnsi="Times New Roman"/>
          <w:i/>
          <w:lang w:val="en-GB"/>
        </w:rPr>
        <w:t>Pyrus</w:t>
      </w:r>
      <w:r w:rsidRPr="00F216A8">
        <w:rPr>
          <w:rFonts w:ascii="Times New Roman" w:hAnsi="Times New Roman"/>
          <w:lang w:val="en-GB"/>
        </w:rPr>
        <w:t xml:space="preserve"> species and related species.</w:t>
      </w:r>
    </w:p>
    <w:tbl>
      <w:tblPr>
        <w:tblW w:w="6912" w:type="dxa"/>
        <w:tblLook w:val="00A0" w:firstRow="1" w:lastRow="0" w:firstColumn="1" w:lastColumn="0" w:noHBand="0" w:noVBand="0"/>
      </w:tblPr>
      <w:tblGrid>
        <w:gridCol w:w="2086"/>
        <w:gridCol w:w="1424"/>
        <w:gridCol w:w="1985"/>
        <w:gridCol w:w="1417"/>
      </w:tblGrid>
      <w:tr w:rsidR="00664304" w:rsidRPr="00F216A8" w:rsidTr="003C09AF">
        <w:tc>
          <w:tcPr>
            <w:tcW w:w="2086" w:type="dxa"/>
            <w:tcBorders>
              <w:top w:val="single" w:sz="4" w:space="0" w:color="auto"/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Species name</w:t>
            </w: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smartTag w:uri="urn:schemas-microsoft-com:office:smarttags" w:element="chmetcnv">
              <w:smartTagPr>
                <w:attr w:name="UnitName" w:val="C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216A8">
                <w:rPr>
                  <w:rFonts w:ascii="Times New Roman" w:hAnsi="Times New Roman"/>
                  <w:lang w:val="en-GB"/>
                </w:rPr>
                <w:t>2C</w:t>
              </w:r>
            </w:smartTag>
            <w:r w:rsidRPr="00F216A8">
              <w:rPr>
                <w:rFonts w:ascii="Times New Roman" w:hAnsi="Times New Roman"/>
                <w:lang w:val="en-GB"/>
              </w:rPr>
              <w:t xml:space="preserve"> DNA (pg, mean ± SD)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Genome size* (MB)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 w:hint="eastAsia"/>
                <w:lang w:val="en-GB"/>
              </w:rPr>
              <w:t>Reference</w:t>
            </w:r>
          </w:p>
        </w:tc>
      </w:tr>
      <w:tr w:rsidR="00664304" w:rsidRPr="00F216A8" w:rsidTr="003C09AF">
        <w:tc>
          <w:tcPr>
            <w:tcW w:w="2086" w:type="dxa"/>
            <w:tcBorders>
              <w:top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i/>
                <w:lang w:val="en-GB"/>
              </w:rPr>
              <w:t xml:space="preserve">Pyrus </w:t>
            </w:r>
            <w:r w:rsidRPr="00F216A8">
              <w:rPr>
                <w:rFonts w:ascii="Times New Roman" w:hAnsi="Times New Roman"/>
                <w:i/>
                <w:szCs w:val="21"/>
              </w:rPr>
              <w:t>elaeagrifolia</w:t>
            </w: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 xml:space="preserve">1.15 ± 0.01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562.35 ± 4.89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64304" w:rsidRPr="00F216A8" w:rsidRDefault="00664304" w:rsidP="00DC02B9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fldChar w:fldCharType="begin"/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 &lt;EndNote&gt;&lt;Cite&gt;&lt;Author&gt;Jedrzejczyk&lt;/Author&gt;&lt;Year&gt;2010&lt;/Year&gt;&lt;RecNum&gt;253&lt;/RecNum&gt;&lt;DisplayText&gt;[1]&lt;/DisplayText&gt;&lt;record&gt;&lt;rec-number&gt;253&lt;/rec-number&gt;&lt;foreign-keys&gt;&lt;key app="EN" db-id="9zzswwdx9r2waberf5svvtfbxdrvef25txep"&gt;253&lt;/key&gt;&lt;/foreign-keys&gt;&lt;ref-type name="Journal Article"&gt;17&lt;/ref-type&gt;&lt;contributors&gt;&lt;authors&gt;&lt;author&gt;Iwona Jedrzejczyk&lt;/author&gt;&lt;author&gt;Elwira Sliwinska&lt;/author&gt;&lt;/authors&gt;&lt;/contributors&gt;&lt;titles&gt;&lt;title&gt;Leaves and seeds as materials for flow cytometric estimation of the genome size of 11 rosaceae woody species containing DNA-Staining inhibitors&lt;/title&gt;&lt;secondary-title&gt;Journal of Botany&lt;/secondary-title&gt;&lt;/titles&gt;&lt;periodical&gt;&lt;full-title&gt;Journal of Botany&lt;/full-title&gt;&lt;/periodical&gt;&lt;pages&gt;Article ID 930895&lt;/pages&gt;&lt;dates&gt;&lt;year&gt;2010&lt;/year&gt;&lt;/dates&gt;&lt;urls&gt;&lt;/urls&gt;&lt;/record&gt;&lt;/Cite&gt;&lt;/EndNote&gt;</w:instrText>
            </w:r>
            <w:r w:rsidRPr="00F216A8">
              <w:rPr>
                <w:rFonts w:ascii="Times New Roman" w:hAnsi="Times New Roman"/>
                <w:lang w:val="en-GB"/>
              </w:rPr>
              <w:fldChar w:fldCharType="separate"/>
            </w:r>
            <w:r w:rsidR="00DC02B9">
              <w:rPr>
                <w:rFonts w:ascii="Times New Roman" w:hAnsi="Times New Roman"/>
                <w:noProof/>
                <w:lang w:val="en-GB"/>
              </w:rPr>
              <w:t>[</w:t>
            </w:r>
            <w:hyperlink w:anchor="_ENREF_1" w:tooltip="Jedrzejczyk, 2010 #253" w:history="1">
              <w:r w:rsidR="00DC02B9">
                <w:rPr>
                  <w:rFonts w:ascii="Times New Roman" w:hAnsi="Times New Roman"/>
                  <w:noProof/>
                  <w:lang w:val="en-GB"/>
                </w:rPr>
                <w:t>1</w:t>
              </w:r>
            </w:hyperlink>
            <w:r w:rsidR="00DC02B9">
              <w:rPr>
                <w:rFonts w:ascii="Times New Roman" w:hAnsi="Times New Roman"/>
                <w:noProof/>
                <w:lang w:val="en-GB"/>
              </w:rPr>
              <w:t>]</w:t>
            </w:r>
            <w:r w:rsidRPr="00F216A8">
              <w:rPr>
                <w:rFonts w:ascii="Times New Roman" w:hAnsi="Times New Roman"/>
                <w:lang w:val="en-GB"/>
              </w:rPr>
              <w:fldChar w:fldCharType="end"/>
            </w:r>
          </w:p>
        </w:tc>
      </w:tr>
      <w:tr w:rsidR="00664304" w:rsidRPr="00F216A8" w:rsidTr="003C09AF">
        <w:tc>
          <w:tcPr>
            <w:tcW w:w="2086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i/>
                <w:lang w:val="en-GB"/>
              </w:rPr>
              <w:t>Pyrus communis</w:t>
            </w:r>
          </w:p>
        </w:tc>
        <w:tc>
          <w:tcPr>
            <w:tcW w:w="1424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 xml:space="preserve">1.03/1.11 </w:t>
            </w:r>
          </w:p>
        </w:tc>
        <w:tc>
          <w:tcPr>
            <w:tcW w:w="1985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503.67/542.79</w:t>
            </w:r>
          </w:p>
        </w:tc>
        <w:tc>
          <w:tcPr>
            <w:tcW w:w="1417" w:type="dxa"/>
          </w:tcPr>
          <w:p w:rsidR="00664304" w:rsidRPr="00F216A8" w:rsidRDefault="00664304" w:rsidP="00DC02B9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fldChar w:fldCharType="begin"/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 &lt;EndNote&gt;&lt;Cite&gt;&lt;Author&gt;Arumuganathan&lt;/Author&gt;&lt;Year&gt;1991&lt;/Year&gt;&lt;RecNum&gt;255&lt;/RecNum&gt;&lt;DisplayText&gt;[2]&lt;/DisplayText&gt;&lt;record&gt;&lt;rec-number&gt;255&lt;/rec-number&gt;&lt;foreign-keys&gt;&lt;key app="EN" db-id="9zzswwdx9r2waberf5svvtfbxdrvef25txep"&gt;255&lt;/key&gt;&lt;/foreign-keys&gt;&lt;ref-type name="Journal Article"&gt;17&lt;/ref-type&gt;&lt;contributors&gt;&lt;authors&gt;&lt;author&gt;K. Arumuganathan&lt;/author&gt;&lt;author&gt;E. D. Earle&lt;/author&gt;&lt;/authors&gt;&lt;/contributors&gt;&lt;titles&gt;&lt;title&gt;Nuclear DNA content of some important plant species&lt;/title&gt;&lt;secondary-title&gt;Plant molecular biology reporter&lt;/secondary-title&gt;&lt;/titles&gt;&lt;periodical&gt;&lt;full-title&gt;Plant Molecular Biology Reporter&lt;/full-title&gt;&lt;/periodical&gt;&lt;pages&gt;208-218&lt;/pages&gt;&lt;volume&gt;9(3)&lt;/volume&gt;&lt;dates&gt;&lt;year&gt;1991&lt;/year&gt;&lt;/dates&gt;&lt;urls&gt;&lt;/urls&gt;&lt;/record&gt;&lt;/Cite&gt;&lt;/EndNote&gt;</w:instrText>
            </w:r>
            <w:r w:rsidRPr="00F216A8">
              <w:rPr>
                <w:rFonts w:ascii="Times New Roman" w:hAnsi="Times New Roman"/>
                <w:lang w:val="en-GB"/>
              </w:rPr>
              <w:fldChar w:fldCharType="separate"/>
            </w:r>
            <w:r w:rsidR="00DC02B9">
              <w:rPr>
                <w:rFonts w:ascii="Times New Roman" w:hAnsi="Times New Roman"/>
                <w:noProof/>
                <w:lang w:val="en-GB"/>
              </w:rPr>
              <w:t>[</w:t>
            </w:r>
            <w:hyperlink w:anchor="_ENREF_2" w:tooltip="Arumuganathan, 1991 #255" w:history="1">
              <w:r w:rsidR="00DC02B9">
                <w:rPr>
                  <w:rFonts w:ascii="Times New Roman" w:hAnsi="Times New Roman"/>
                  <w:noProof/>
                  <w:lang w:val="en-GB"/>
                </w:rPr>
                <w:t>2</w:t>
              </w:r>
            </w:hyperlink>
            <w:r w:rsidR="00DC02B9">
              <w:rPr>
                <w:rFonts w:ascii="Times New Roman" w:hAnsi="Times New Roman"/>
                <w:noProof/>
                <w:lang w:val="en-GB"/>
              </w:rPr>
              <w:t>]</w:t>
            </w:r>
            <w:r w:rsidRPr="00F216A8">
              <w:rPr>
                <w:rFonts w:ascii="Times New Roman" w:hAnsi="Times New Roman"/>
                <w:lang w:val="en-GB"/>
              </w:rPr>
              <w:fldChar w:fldCharType="end"/>
            </w:r>
          </w:p>
        </w:tc>
      </w:tr>
      <w:tr w:rsidR="00664304" w:rsidRPr="00F216A8" w:rsidTr="003C09AF">
        <w:tc>
          <w:tcPr>
            <w:tcW w:w="2086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i/>
                <w:lang w:val="en-GB"/>
              </w:rPr>
              <w:t>Pyrus calleryana</w:t>
            </w:r>
          </w:p>
        </w:tc>
        <w:tc>
          <w:tcPr>
            <w:tcW w:w="1424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1.26 ± 0.29</w:t>
            </w:r>
          </w:p>
        </w:tc>
        <w:tc>
          <w:tcPr>
            <w:tcW w:w="1985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616.14 ± 141.81</w:t>
            </w:r>
          </w:p>
        </w:tc>
        <w:tc>
          <w:tcPr>
            <w:tcW w:w="1417" w:type="dxa"/>
          </w:tcPr>
          <w:p w:rsidR="00664304" w:rsidRPr="00F216A8" w:rsidRDefault="00664304" w:rsidP="00DC02B9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fldChar w:fldCharType="begin"/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 &lt;EndNote&gt;&lt;Cite&gt;&lt;Author&gt;Dickson&lt;/Author&gt;&lt;Year&gt;1992&lt;/Year&gt;&lt;RecNum&gt;256&lt;/RecNum&gt;&lt;DisplayText&gt;[3]&lt;/DisplayText&gt;&lt;record&gt;&lt;rec-number&gt;256&lt;/rec-number&gt;&lt;foreign-keys&gt;&lt;key app="EN" db-id="9zzswwdx9r2waberf5svvtfbxdrvef25txep"&gt;256&lt;/key&gt;&lt;/foreign-keys&gt;&lt;ref-type name="Journal Article"&gt;17&lt;/ref-type&gt;&lt;contributors&gt;&lt;authors&gt;&lt;author&gt;Dickson, E. E.&lt;/author&gt;&lt;author&gt;Arumuganathan, K.&lt;/author&gt;&lt;author&gt;Kresovich, S.&lt;/author&gt;&lt;author&gt;Doyle, J. J.&lt;/author&gt;&lt;/authors&gt;&lt;/contributors&gt;&lt;auth-address&gt;Dickson, Ee&amp;#xD;Cornell Univ,Lh Bailey Hortorium,Ithaca,Ny 14853, USA&amp;#xD;Cornell Univ,Lh Bailey Hortorium,Ithaca,Ny 14853, USA&amp;#xD;Cornell Univ,Dept Plant Breeding &amp;amp; Biometry,Ithaca,Ny 14853&amp;#xD;Cornell Univ,Plant Genet Resources Unit,Usda Ars,Geneva,Ny 14456&lt;/auth-address&gt;&lt;titles&gt;&lt;title&gt;Nuclear-DNA Content Variation within the Rosaceae&lt;/title&gt;&lt;secondary-title&gt;American Journal Of Botany&lt;/secondary-title&gt;&lt;alt-title&gt;Am J Bot&lt;/alt-title&gt;&lt;/titles&gt;&lt;alt-periodical&gt;&lt;full-title&gt;Am J Bot&lt;/full-title&gt;&lt;/alt-periodical&gt;&lt;pages&gt;1081-1086&lt;/pages&gt;&lt;volume&gt;79&lt;/volume&gt;&lt;number&gt;9&lt;/number&gt;&lt;keywords&gt;&lt;keyword&gt;x domestica borkh&lt;/keyword&gt;&lt;keyword&gt;flow-cytometry&lt;/keyword&gt;&lt;keyword&gt;genome size&lt;/keyword&gt;&lt;keyword&gt;united-states&lt;/keyword&gt;&lt;keyword&gt;evolution&lt;/keyword&gt;&lt;keyword&gt;inheritance&lt;/keyword&gt;&lt;keyword&gt;asteraceae&lt;/keyword&gt;&lt;keyword&gt;apple&lt;/keyword&gt;&lt;keyword&gt;angiosperms&lt;/keyword&gt;&lt;keyword&gt;genera&lt;/keyword&gt;&lt;/keywords&gt;&lt;dates&gt;&lt;year&gt;1992&lt;/year&gt;&lt;pub-dates&gt;&lt;date&gt;Sep&lt;/date&gt;&lt;/pub-dates&gt;&lt;/dates&gt;&lt;isbn&gt;0002-9122&lt;/isbn&gt;&lt;accession-num&gt;WOS:A1992JN79100013&lt;/accession-num&gt;&lt;urls&gt;&lt;related-urls&gt;&lt;url&gt;&amp;lt;Go to ISI&amp;gt;://WOS:A1992JN79100013&lt;/url&gt;&lt;/related-urls&gt;&lt;/urls&gt;&lt;electronic-resource-num&gt;Doi 10.2307/2444917&lt;/electronic-resource-num&gt;&lt;language&gt;English&lt;/language&gt;&lt;/record&gt;&lt;/Cite&gt;&lt;/EndNote&gt;</w:instrText>
            </w:r>
            <w:r w:rsidRPr="00F216A8">
              <w:rPr>
                <w:rFonts w:ascii="Times New Roman" w:hAnsi="Times New Roman"/>
                <w:lang w:val="en-GB"/>
              </w:rPr>
              <w:fldChar w:fldCharType="separate"/>
            </w:r>
            <w:r w:rsidR="00DC02B9">
              <w:rPr>
                <w:rFonts w:ascii="Times New Roman" w:hAnsi="Times New Roman"/>
                <w:noProof/>
                <w:lang w:val="en-GB"/>
              </w:rPr>
              <w:t>[</w:t>
            </w:r>
            <w:hyperlink w:anchor="_ENREF_3" w:tooltip="Dickson, 1992 #256" w:history="1">
              <w:r w:rsidR="00DC02B9">
                <w:rPr>
                  <w:rFonts w:ascii="Times New Roman" w:hAnsi="Times New Roman"/>
                  <w:noProof/>
                  <w:lang w:val="en-GB"/>
                </w:rPr>
                <w:t>3</w:t>
              </w:r>
            </w:hyperlink>
            <w:r w:rsidR="00DC02B9">
              <w:rPr>
                <w:rFonts w:ascii="Times New Roman" w:hAnsi="Times New Roman"/>
                <w:noProof/>
                <w:lang w:val="en-GB"/>
              </w:rPr>
              <w:t>]</w:t>
            </w:r>
            <w:r w:rsidRPr="00F216A8">
              <w:rPr>
                <w:rFonts w:ascii="Times New Roman" w:hAnsi="Times New Roman"/>
                <w:lang w:val="en-GB"/>
              </w:rPr>
              <w:fldChar w:fldCharType="end"/>
            </w:r>
          </w:p>
        </w:tc>
      </w:tr>
      <w:tr w:rsidR="00664304" w:rsidRPr="00F216A8" w:rsidTr="003C09AF">
        <w:tc>
          <w:tcPr>
            <w:tcW w:w="2086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i/>
                <w:lang w:val="en-GB"/>
              </w:rPr>
              <w:t>Pyrus pyrifolia</w:t>
            </w:r>
            <w:r w:rsidRPr="00F216A8">
              <w:rPr>
                <w:rFonts w:ascii="Times New Roman" w:hAnsi="Times New Roman"/>
                <w:lang w:val="en-GB"/>
              </w:rPr>
              <w:t xml:space="preserve"> white pear group</w:t>
            </w:r>
          </w:p>
        </w:tc>
        <w:tc>
          <w:tcPr>
            <w:tcW w:w="1424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/</w:t>
            </w:r>
          </w:p>
        </w:tc>
        <w:tc>
          <w:tcPr>
            <w:tcW w:w="1985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512.0</w:t>
            </w:r>
          </w:p>
        </w:tc>
        <w:tc>
          <w:tcPr>
            <w:tcW w:w="1417" w:type="dxa"/>
          </w:tcPr>
          <w:p w:rsidR="00664304" w:rsidRPr="00F216A8" w:rsidRDefault="00664304" w:rsidP="00DC02B9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fldChar w:fldCharType="begin">
                <w:fldData xml:space="preserve">PEVuZE5vdGU+PENpdGU+PEF1dGhvcj5XdTwvQXV0aG9yPjxZZWFyPjIwMTM8L1llYXI+PFJlY051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</w:fldData>
              </w:fldChar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 </w:instrText>
            </w:r>
            <w:r w:rsidR="00DC02B9">
              <w:rPr>
                <w:rFonts w:ascii="Times New Roman" w:hAnsi="Times New Roman"/>
                <w:lang w:val="en-GB"/>
              </w:rPr>
              <w:fldChar w:fldCharType="begin">
                <w:fldData xml:space="preserve">PEVuZE5vdGU+PENpdGU+PEF1dGhvcj5XdTwvQXV0aG9yPjxZZWFyPjIwMTM8L1llYXI+PFJlY051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</w:fldData>
              </w:fldChar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EN.CITE.DATA </w:instrText>
            </w:r>
            <w:r w:rsidR="00DC02B9">
              <w:rPr>
                <w:rFonts w:ascii="Times New Roman" w:hAnsi="Times New Roman"/>
                <w:lang w:val="en-GB"/>
              </w:rPr>
            </w:r>
            <w:r w:rsidR="00DC02B9">
              <w:rPr>
                <w:rFonts w:ascii="Times New Roman" w:hAnsi="Times New Roman"/>
                <w:lang w:val="en-GB"/>
              </w:rPr>
              <w:fldChar w:fldCharType="end"/>
            </w:r>
            <w:r w:rsidRPr="00F216A8">
              <w:rPr>
                <w:rFonts w:ascii="Times New Roman" w:hAnsi="Times New Roman"/>
                <w:lang w:val="en-GB"/>
              </w:rPr>
            </w:r>
            <w:r w:rsidRPr="00F216A8">
              <w:rPr>
                <w:rFonts w:ascii="Times New Roman" w:hAnsi="Times New Roman"/>
                <w:lang w:val="en-GB"/>
              </w:rPr>
              <w:fldChar w:fldCharType="separate"/>
            </w:r>
            <w:r w:rsidR="00DC02B9">
              <w:rPr>
                <w:rFonts w:ascii="Times New Roman" w:hAnsi="Times New Roman"/>
                <w:noProof/>
                <w:lang w:val="en-GB"/>
              </w:rPr>
              <w:t>[</w:t>
            </w:r>
            <w:hyperlink w:anchor="_ENREF_4" w:tooltip="Wu, 2013 #224" w:history="1">
              <w:r w:rsidR="00DC02B9">
                <w:rPr>
                  <w:rFonts w:ascii="Times New Roman" w:hAnsi="Times New Roman"/>
                  <w:noProof/>
                  <w:lang w:val="en-GB"/>
                </w:rPr>
                <w:t>4</w:t>
              </w:r>
            </w:hyperlink>
            <w:r w:rsidR="00DC02B9">
              <w:rPr>
                <w:rFonts w:ascii="Times New Roman" w:hAnsi="Times New Roman"/>
                <w:noProof/>
                <w:lang w:val="en-GB"/>
              </w:rPr>
              <w:t>]</w:t>
            </w:r>
            <w:r w:rsidRPr="00F216A8">
              <w:rPr>
                <w:rFonts w:ascii="Times New Roman" w:hAnsi="Times New Roman"/>
                <w:lang w:val="en-GB"/>
              </w:rPr>
              <w:fldChar w:fldCharType="end"/>
            </w:r>
          </w:p>
        </w:tc>
      </w:tr>
      <w:tr w:rsidR="00664304" w:rsidRPr="00F216A8" w:rsidTr="003C09AF">
        <w:tc>
          <w:tcPr>
            <w:tcW w:w="2086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i/>
                <w:lang w:val="en-GB"/>
              </w:rPr>
              <w:t>Malus</w:t>
            </w:r>
            <w:r w:rsidRPr="00F216A8">
              <w:rPr>
                <w:rFonts w:ascii="Times New Roman" w:hAnsi="Times New Roman"/>
                <w:lang w:val="en-GB"/>
              </w:rPr>
              <w:t xml:space="preserve"> × </w:t>
            </w:r>
            <w:r w:rsidRPr="00F216A8">
              <w:rPr>
                <w:rFonts w:ascii="Times New Roman" w:hAnsi="Times New Roman"/>
                <w:i/>
                <w:lang w:val="en-GB"/>
              </w:rPr>
              <w:t>domestica</w:t>
            </w:r>
          </w:p>
        </w:tc>
        <w:tc>
          <w:tcPr>
            <w:tcW w:w="1424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 xml:space="preserve">1.54–1.65 </w:t>
            </w:r>
          </w:p>
        </w:tc>
        <w:tc>
          <w:tcPr>
            <w:tcW w:w="1985" w:type="dxa"/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753-807</w:t>
            </w:r>
          </w:p>
        </w:tc>
        <w:tc>
          <w:tcPr>
            <w:tcW w:w="1417" w:type="dxa"/>
          </w:tcPr>
          <w:p w:rsidR="00664304" w:rsidRPr="00F216A8" w:rsidRDefault="00664304" w:rsidP="00DC02B9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fldChar w:fldCharType="begin"/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 &lt;EndNote&gt;&lt;Cite&gt;&lt;Author&gt;Arumuganathan&lt;/Author&gt;&lt;Year&gt;1991&lt;/Year&gt;&lt;RecNum&gt;255&lt;/RecNum&gt;&lt;DisplayText&gt;[2]&lt;/DisplayText&gt;&lt;record&gt;&lt;rec-number&gt;255&lt;/rec-number&gt;&lt;foreign-keys&gt;&lt;key app="EN" db-id="9zzswwdx9r2waberf5svvtfbxdrvef25txep"&gt;255&lt;/key&gt;&lt;/foreign-keys&gt;&lt;ref-type name="Journal Article"&gt;17&lt;/ref-type&gt;&lt;contributors&gt;&lt;authors&gt;&lt;author&gt;K. Arumuganathan&lt;/author&gt;&lt;author&gt;E. D. Earle&lt;/author&gt;&lt;/authors&gt;&lt;/contributors&gt;&lt;titles&gt;&lt;title&gt;Nuclear DNA content of some important plant species&lt;/title&gt;&lt;secondary-title&gt;Plant molecular biology reporter&lt;/secondary-title&gt;&lt;/titles&gt;&lt;periodical&gt;&lt;full-title&gt;Plant Molecular Biology Reporter&lt;/full-title&gt;&lt;/periodical&gt;&lt;pages&gt;208-218&lt;/pages&gt;&lt;volume&gt;9(3)&lt;/volume&gt;&lt;dates&gt;&lt;year&gt;1991&lt;/year&gt;&lt;/dates&gt;&lt;urls&gt;&lt;/urls&gt;&lt;/record&gt;&lt;/Cite&gt;&lt;/EndNote&gt;</w:instrText>
            </w:r>
            <w:r w:rsidRPr="00F216A8">
              <w:rPr>
                <w:rFonts w:ascii="Times New Roman" w:hAnsi="Times New Roman"/>
                <w:lang w:val="en-GB"/>
              </w:rPr>
              <w:fldChar w:fldCharType="separate"/>
            </w:r>
            <w:r w:rsidR="00DC02B9">
              <w:rPr>
                <w:rFonts w:ascii="Times New Roman" w:hAnsi="Times New Roman"/>
                <w:noProof/>
                <w:lang w:val="en-GB"/>
              </w:rPr>
              <w:t>[</w:t>
            </w:r>
            <w:hyperlink w:anchor="_ENREF_2" w:tooltip="Arumuganathan, 1991 #255" w:history="1">
              <w:r w:rsidR="00DC02B9">
                <w:rPr>
                  <w:rFonts w:ascii="Times New Roman" w:hAnsi="Times New Roman"/>
                  <w:noProof/>
                  <w:lang w:val="en-GB"/>
                </w:rPr>
                <w:t>2</w:t>
              </w:r>
            </w:hyperlink>
            <w:r w:rsidR="00DC02B9">
              <w:rPr>
                <w:rFonts w:ascii="Times New Roman" w:hAnsi="Times New Roman"/>
                <w:noProof/>
                <w:lang w:val="en-GB"/>
              </w:rPr>
              <w:t>]</w:t>
            </w:r>
            <w:r w:rsidRPr="00F216A8">
              <w:rPr>
                <w:rFonts w:ascii="Times New Roman" w:hAnsi="Times New Roman"/>
                <w:lang w:val="en-GB"/>
              </w:rPr>
              <w:fldChar w:fldCharType="end"/>
            </w:r>
          </w:p>
        </w:tc>
      </w:tr>
      <w:tr w:rsidR="00664304" w:rsidRPr="00F216A8" w:rsidTr="003C09AF">
        <w:tc>
          <w:tcPr>
            <w:tcW w:w="2086" w:type="dxa"/>
            <w:tcBorders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i/>
                <w:lang w:val="en-GB"/>
              </w:rPr>
            </w:pPr>
            <w:r w:rsidRPr="00F216A8">
              <w:rPr>
                <w:rFonts w:ascii="Times New Roman" w:hAnsi="Times New Roman"/>
                <w:i/>
                <w:lang w:val="en-GB"/>
              </w:rPr>
              <w:t>Prunus persica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 xml:space="preserve">0.54/0.55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64304" w:rsidRPr="00F216A8" w:rsidRDefault="00664304" w:rsidP="00240A85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t>264/269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64304" w:rsidRPr="00F216A8" w:rsidRDefault="00664304" w:rsidP="00DC02B9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216A8">
              <w:rPr>
                <w:rFonts w:ascii="Times New Roman" w:hAnsi="Times New Roman"/>
                <w:lang w:val="en-GB"/>
              </w:rPr>
              <w:fldChar w:fldCharType="begin"/>
            </w:r>
            <w:r w:rsidR="00DC02B9">
              <w:rPr>
                <w:rFonts w:ascii="Times New Roman" w:hAnsi="Times New Roman"/>
                <w:lang w:val="en-GB"/>
              </w:rPr>
              <w:instrText xml:space="preserve"> ADDIN EN.CITE &lt;EndNote&gt;&lt;Cite&gt;&lt;Author&gt;Arumuganathan&lt;/Author&gt;&lt;Year&gt;1991&lt;/Year&gt;&lt;RecNum&gt;255&lt;/RecNum&gt;&lt;DisplayText&gt;[2]&lt;/DisplayText&gt;&lt;record&gt;&lt;rec-number&gt;255&lt;/rec-number&gt;&lt;foreign-keys&gt;&lt;key app="EN" db-id="9zzswwdx9r2waberf5svvtfbxdrvef25txep"&gt;255&lt;/key&gt;&lt;/foreign-keys&gt;&lt;ref-type name="Journal Article"&gt;17&lt;/ref-type&gt;&lt;contributors&gt;&lt;authors&gt;&lt;author&gt;K. Arumuganathan&lt;/author&gt;&lt;author&gt;E. D. Earle&lt;/author&gt;&lt;/authors&gt;&lt;/contributors&gt;&lt;titles&gt;&lt;title&gt;Nuclear DNA content of some important plant species&lt;/title&gt;&lt;secondary-title&gt;Plant molecular biology reporter&lt;/secondary-title&gt;&lt;/titles&gt;&lt;periodical&gt;&lt;full-title&gt;Plant Molecular Biology Reporter&lt;/full-title&gt;&lt;/periodical&gt;&lt;pages&gt;208-218&lt;/pages&gt;&lt;volume&gt;9(3)&lt;/volume&gt;&lt;dates&gt;&lt;year&gt;1991&lt;/year&gt;&lt;/dates&gt;&lt;urls&gt;&lt;/urls&gt;&lt;/record&gt;&lt;/Cite&gt;&lt;/EndNote&gt;</w:instrText>
            </w:r>
            <w:r w:rsidRPr="00F216A8">
              <w:rPr>
                <w:rFonts w:ascii="Times New Roman" w:hAnsi="Times New Roman"/>
                <w:lang w:val="en-GB"/>
              </w:rPr>
              <w:fldChar w:fldCharType="separate"/>
            </w:r>
            <w:r w:rsidR="00DC02B9">
              <w:rPr>
                <w:rFonts w:ascii="Times New Roman" w:hAnsi="Times New Roman"/>
                <w:noProof/>
                <w:lang w:val="en-GB"/>
              </w:rPr>
              <w:t>[</w:t>
            </w:r>
            <w:hyperlink w:anchor="_ENREF_2" w:tooltip="Arumuganathan, 1991 #255" w:history="1">
              <w:r w:rsidR="00DC02B9">
                <w:rPr>
                  <w:rFonts w:ascii="Times New Roman" w:hAnsi="Times New Roman"/>
                  <w:noProof/>
                  <w:lang w:val="en-GB"/>
                </w:rPr>
                <w:t>2</w:t>
              </w:r>
            </w:hyperlink>
            <w:r w:rsidR="00DC02B9">
              <w:rPr>
                <w:rFonts w:ascii="Times New Roman" w:hAnsi="Times New Roman"/>
                <w:noProof/>
                <w:lang w:val="en-GB"/>
              </w:rPr>
              <w:t>]</w:t>
            </w:r>
            <w:r w:rsidRPr="00F216A8">
              <w:rPr>
                <w:rFonts w:ascii="Times New Roman" w:hAnsi="Times New Roman"/>
                <w:lang w:val="en-GB"/>
              </w:rPr>
              <w:fldChar w:fldCharType="end"/>
            </w:r>
          </w:p>
        </w:tc>
      </w:tr>
    </w:tbl>
    <w:p w:rsidR="00664304" w:rsidRPr="00F216A8" w:rsidRDefault="00664304" w:rsidP="00664304">
      <w:pPr>
        <w:spacing w:line="360" w:lineRule="auto"/>
        <w:rPr>
          <w:rFonts w:ascii="Times New Roman" w:hAnsi="Times New Roman"/>
          <w:lang w:val="en-GB"/>
        </w:rPr>
      </w:pPr>
      <w:r w:rsidRPr="00F216A8">
        <w:rPr>
          <w:rFonts w:ascii="Times New Roman" w:hAnsi="Times New Roman"/>
          <w:lang w:val="en-GB"/>
        </w:rPr>
        <w:t>*1 pg = 489 Mb</w:t>
      </w:r>
      <w:r>
        <w:rPr>
          <w:rFonts w:ascii="Times New Roman" w:hAnsi="Times New Roman" w:hint="eastAsia"/>
          <w:lang w:val="en-GB"/>
        </w:rPr>
        <w:t xml:space="preserve"> </w:t>
      </w:r>
      <w:r w:rsidRPr="00F216A8">
        <w:rPr>
          <w:rFonts w:ascii="Times New Roman" w:hAnsi="Times New Roman"/>
          <w:lang w:val="en-GB"/>
        </w:rPr>
        <w:fldChar w:fldCharType="begin"/>
      </w:r>
      <w:r w:rsidR="00DC02B9">
        <w:rPr>
          <w:rFonts w:ascii="Times New Roman" w:hAnsi="Times New Roman"/>
          <w:lang w:val="en-GB"/>
        </w:rPr>
        <w:instrText xml:space="preserve"> ADDIN EN.CITE &lt;EndNote&gt;&lt;Cite&gt;&lt;Author&gt;Dolezel&lt;/Author&gt;&lt;Year&gt;2003&lt;/Year&gt;&lt;RecNum&gt;257&lt;/RecNum&gt;&lt;DisplayText&gt;[5]&lt;/DisplayText&gt;&lt;record&gt;&lt;rec-number&gt;257&lt;/rec-number&gt;&lt;foreign-keys&gt;&lt;key app="EN" db-id="9zzswwdx9r2waberf5svvtfbxdrvef25txep"&gt;257&lt;/key&gt;&lt;/foreign-keys&gt;&lt;ref-type name="Journal Article"&gt;17&lt;/ref-type&gt;&lt;contributors&gt;&lt;authors&gt;&lt;author&gt;Dolezel, J.&lt;/author&gt;&lt;author&gt;Bartos, J.&lt;/author&gt;&lt;author&gt;Voglmayr, H.&lt;/author&gt;&lt;author&gt;Greilhuber, J.&lt;/author&gt;&lt;/authors&gt;&lt;/contributors&gt;&lt;auth-address&gt;Dolezel, J&amp;#xD;Inst Expt Bot, Lab Mol Cytogenet &amp;amp; Cytometry, Sokolovska 6, CZ-77200 Olomouc, Czech Republic&amp;#xD;Inst Expt Bot, Lab Mol Cytogenet &amp;amp; Cytometry, Sokolovska 6, CZ-77200 Olomouc, Czech Republic&amp;#xD;Inst Expt Bot, Lab Mol Cytogenet &amp;amp; Cytometry, CZ-77200 Olomouc, Czech Republic&amp;#xD;Univ Vienna, Inst Bot, A-1010 Vienna, Austria&lt;/auth-address&gt;&lt;titles&gt;&lt;title&gt;Nuclear DNA content and genome size of trout and human&lt;/title&gt;&lt;secondary-title&gt;Cytometry Part A&lt;/secondary-title&gt;&lt;alt-title&gt;Cytom Part A&lt;/alt-title&gt;&lt;/titles&gt;&lt;periodical&gt;&lt;full-title&gt;Cytometry Part A&lt;/full-title&gt;&lt;abbr-1&gt;Cytom Part A&lt;/abbr-1&gt;&lt;/periodical&gt;&lt;alt-periodical&gt;&lt;full-title&gt;Cytometry Part A&lt;/full-title&gt;&lt;abbr-1&gt;Cytom Part A&lt;/abbr-1&gt;&lt;/alt-periodical&gt;&lt;pages&gt;127-128&lt;/pages&gt;&lt;volume&gt;51A&lt;/volume&gt;&lt;number&gt;2&lt;/number&gt;&lt;keywords&gt;&lt;keyword&gt;flow-cytometry&lt;/keyword&gt;&lt;keyword&gt;reference-standards&lt;/keyword&gt;&lt;/keywords&gt;&lt;dates&gt;&lt;year&gt;2003&lt;/year&gt;&lt;pub-dates&gt;&lt;date&gt;Feb&lt;/date&gt;&lt;/pub-dates&gt;&lt;/dates&gt;&lt;isbn&gt;1552-4922&lt;/isbn&gt;&lt;accession-num&gt;WOS:000182426000008&lt;/accession-num&gt;&lt;urls&gt;&lt;related-urls&gt;&lt;url&gt;&amp;lt;Go to ISI&amp;gt;://WOS:000182426000008&lt;/url&gt;&lt;/related-urls&gt;&lt;/urls&gt;&lt;electronic-resource-num&gt;Doi 10.1002/Cyto.A.10013&lt;/electronic-resource-num&gt;&lt;language&gt;English&lt;/language&gt;&lt;/record&gt;&lt;/Cite&gt;&lt;/EndNote&gt;</w:instrText>
      </w:r>
      <w:r w:rsidRPr="00F216A8">
        <w:rPr>
          <w:rFonts w:ascii="Times New Roman" w:hAnsi="Times New Roman"/>
          <w:lang w:val="en-GB"/>
        </w:rPr>
        <w:fldChar w:fldCharType="separate"/>
      </w:r>
      <w:r w:rsidR="00DC02B9">
        <w:rPr>
          <w:rFonts w:ascii="Times New Roman" w:hAnsi="Times New Roman"/>
          <w:noProof/>
          <w:lang w:val="en-GB"/>
        </w:rPr>
        <w:t>[</w:t>
      </w:r>
      <w:hyperlink w:anchor="_ENREF_5" w:tooltip="Dolezel, 2003 #257" w:history="1">
        <w:r w:rsidR="00DC02B9">
          <w:rPr>
            <w:rFonts w:ascii="Times New Roman" w:hAnsi="Times New Roman"/>
            <w:noProof/>
            <w:lang w:val="en-GB"/>
          </w:rPr>
          <w:t>5</w:t>
        </w:r>
      </w:hyperlink>
      <w:r w:rsidR="00DC02B9">
        <w:rPr>
          <w:rFonts w:ascii="Times New Roman" w:hAnsi="Times New Roman"/>
          <w:noProof/>
          <w:lang w:val="en-GB"/>
        </w:rPr>
        <w:t>]</w:t>
      </w:r>
      <w:r w:rsidRPr="00F216A8">
        <w:rPr>
          <w:rFonts w:ascii="Times New Roman" w:hAnsi="Times New Roman"/>
          <w:lang w:val="en-GB"/>
        </w:rPr>
        <w:fldChar w:fldCharType="end"/>
      </w:r>
      <w:r w:rsidRPr="00F216A8">
        <w:rPr>
          <w:rFonts w:ascii="Times New Roman" w:hAnsi="Times New Roman"/>
          <w:lang w:val="en-GB"/>
        </w:rPr>
        <w:t>.</w:t>
      </w:r>
    </w:p>
    <w:p w:rsidR="00664304" w:rsidRPr="00F216A8" w:rsidRDefault="00664304" w:rsidP="00664304">
      <w:pPr>
        <w:spacing w:line="360" w:lineRule="auto"/>
        <w:rPr>
          <w:rFonts w:ascii="Times New Roman" w:hAnsi="Times New Roman"/>
          <w:lang w:val="en-GB"/>
        </w:rPr>
      </w:pPr>
    </w:p>
    <w:p w:rsidR="00DC02B9" w:rsidRDefault="00DC02B9"/>
    <w:p w:rsidR="00DC02B9" w:rsidRDefault="00DC02B9"/>
    <w:p w:rsidR="00DC02B9" w:rsidRPr="00AA6446" w:rsidRDefault="00DC02B9" w:rsidP="00DC02B9">
      <w:pPr>
        <w:pStyle w:val="EndNoteBibliography"/>
        <w:ind w:left="720" w:hanging="720"/>
        <w:rPr>
          <w:rFonts w:ascii="Times New Roman" w:hAnsi="Times New Roman"/>
        </w:rPr>
      </w:pPr>
      <w:r w:rsidRPr="00AA6446">
        <w:rPr>
          <w:rFonts w:ascii="Times New Roman" w:hAnsi="Times New Roman"/>
        </w:rPr>
        <w:fldChar w:fldCharType="begin"/>
      </w:r>
      <w:r w:rsidRPr="00AA6446">
        <w:rPr>
          <w:rFonts w:ascii="Times New Roman" w:hAnsi="Times New Roman"/>
        </w:rPr>
        <w:instrText xml:space="preserve"> ADDIN EN.REFLIST </w:instrText>
      </w:r>
      <w:r w:rsidRPr="00AA6446">
        <w:rPr>
          <w:rFonts w:ascii="Times New Roman" w:hAnsi="Times New Roman"/>
        </w:rPr>
        <w:fldChar w:fldCharType="separate"/>
      </w:r>
      <w:bookmarkStart w:id="1" w:name="_ENREF_1"/>
      <w:r w:rsidRPr="00AA6446">
        <w:rPr>
          <w:rFonts w:ascii="Times New Roman" w:hAnsi="Times New Roman"/>
        </w:rPr>
        <w:t>1.</w:t>
      </w:r>
      <w:r w:rsidRPr="00AA6446">
        <w:rPr>
          <w:rFonts w:ascii="Times New Roman" w:hAnsi="Times New Roman"/>
        </w:rPr>
        <w:tab/>
        <w:t xml:space="preserve">Jedrzejczyk I, Sliwinska E: </w:t>
      </w:r>
      <w:r w:rsidRPr="00AA6446">
        <w:rPr>
          <w:rFonts w:ascii="Times New Roman" w:hAnsi="Times New Roman"/>
          <w:b/>
        </w:rPr>
        <w:t>Leaves and seeds as materials for flow cytometric estimation of the genome size of 11 rosaceae woody species containing DNA-Staining inhibitors</w:t>
      </w:r>
      <w:r w:rsidRPr="00AA6446">
        <w:rPr>
          <w:rFonts w:ascii="Times New Roman" w:hAnsi="Times New Roman"/>
        </w:rPr>
        <w:t xml:space="preserve">. </w:t>
      </w:r>
      <w:r w:rsidRPr="00AA6446">
        <w:rPr>
          <w:rFonts w:ascii="Times New Roman" w:hAnsi="Times New Roman"/>
          <w:i/>
        </w:rPr>
        <w:t xml:space="preserve">Journal of Botany </w:t>
      </w:r>
      <w:r w:rsidRPr="00AA6446">
        <w:rPr>
          <w:rFonts w:ascii="Times New Roman" w:hAnsi="Times New Roman"/>
        </w:rPr>
        <w:t>2010:Article ID 930895.</w:t>
      </w:r>
      <w:bookmarkEnd w:id="1"/>
    </w:p>
    <w:p w:rsidR="00DC02B9" w:rsidRPr="00AA6446" w:rsidRDefault="00DC02B9" w:rsidP="00DC02B9">
      <w:pPr>
        <w:pStyle w:val="EndNoteBibliography"/>
        <w:ind w:left="720" w:hanging="720"/>
        <w:rPr>
          <w:rFonts w:ascii="Times New Roman" w:hAnsi="Times New Roman"/>
        </w:rPr>
      </w:pPr>
      <w:bookmarkStart w:id="2" w:name="_ENREF_2"/>
      <w:r w:rsidRPr="00AA6446">
        <w:rPr>
          <w:rFonts w:ascii="Times New Roman" w:hAnsi="Times New Roman"/>
        </w:rPr>
        <w:t>2.</w:t>
      </w:r>
      <w:r w:rsidRPr="00AA6446">
        <w:rPr>
          <w:rFonts w:ascii="Times New Roman" w:hAnsi="Times New Roman"/>
        </w:rPr>
        <w:tab/>
        <w:t xml:space="preserve">Arumuganathan K, Earle ED: </w:t>
      </w:r>
      <w:r w:rsidRPr="00AA6446">
        <w:rPr>
          <w:rFonts w:ascii="Times New Roman" w:hAnsi="Times New Roman"/>
          <w:b/>
        </w:rPr>
        <w:t>Nuclear DNA content of some important plant species</w:t>
      </w:r>
      <w:r w:rsidRPr="00AA6446">
        <w:rPr>
          <w:rFonts w:ascii="Times New Roman" w:hAnsi="Times New Roman"/>
        </w:rPr>
        <w:t xml:space="preserve">. </w:t>
      </w:r>
      <w:r w:rsidRPr="00AA6446">
        <w:rPr>
          <w:rFonts w:ascii="Times New Roman" w:hAnsi="Times New Roman"/>
          <w:i/>
        </w:rPr>
        <w:t xml:space="preserve">Plant molecular biology reporter </w:t>
      </w:r>
      <w:r w:rsidRPr="00AA6446">
        <w:rPr>
          <w:rFonts w:ascii="Times New Roman" w:hAnsi="Times New Roman"/>
        </w:rPr>
        <w:t xml:space="preserve">1991, </w:t>
      </w:r>
      <w:r w:rsidRPr="00AA6446">
        <w:rPr>
          <w:rFonts w:ascii="Times New Roman" w:hAnsi="Times New Roman"/>
          <w:b/>
        </w:rPr>
        <w:t>9(3)</w:t>
      </w:r>
      <w:r w:rsidRPr="00AA6446">
        <w:rPr>
          <w:rFonts w:ascii="Times New Roman" w:hAnsi="Times New Roman"/>
        </w:rPr>
        <w:t>:208-218.</w:t>
      </w:r>
      <w:bookmarkEnd w:id="2"/>
    </w:p>
    <w:p w:rsidR="00DC02B9" w:rsidRPr="00AA6446" w:rsidRDefault="00DC02B9" w:rsidP="00DC02B9">
      <w:pPr>
        <w:pStyle w:val="EndNoteBibliography"/>
        <w:ind w:left="720" w:hanging="720"/>
        <w:rPr>
          <w:rFonts w:ascii="Times New Roman" w:hAnsi="Times New Roman"/>
        </w:rPr>
      </w:pPr>
      <w:bookmarkStart w:id="3" w:name="_ENREF_3"/>
      <w:r w:rsidRPr="00AA6446">
        <w:rPr>
          <w:rFonts w:ascii="Times New Roman" w:hAnsi="Times New Roman"/>
        </w:rPr>
        <w:t>3.</w:t>
      </w:r>
      <w:r w:rsidRPr="00AA6446">
        <w:rPr>
          <w:rFonts w:ascii="Times New Roman" w:hAnsi="Times New Roman"/>
        </w:rPr>
        <w:tab/>
        <w:t xml:space="preserve">Dickson EE, Arumuganathan K, Kresovich S, Doyle JJ: </w:t>
      </w:r>
      <w:r w:rsidRPr="00AA6446">
        <w:rPr>
          <w:rFonts w:ascii="Times New Roman" w:hAnsi="Times New Roman"/>
          <w:b/>
        </w:rPr>
        <w:t>Nuclear-DNA Content Variation within the Rosaceae</w:t>
      </w:r>
      <w:r w:rsidRPr="00AA6446">
        <w:rPr>
          <w:rFonts w:ascii="Times New Roman" w:hAnsi="Times New Roman"/>
        </w:rPr>
        <w:t xml:space="preserve">. </w:t>
      </w:r>
      <w:r w:rsidRPr="00AA6446">
        <w:rPr>
          <w:rFonts w:ascii="Times New Roman" w:hAnsi="Times New Roman"/>
          <w:i/>
        </w:rPr>
        <w:t xml:space="preserve">American Journal Of Botany </w:t>
      </w:r>
      <w:r w:rsidRPr="00AA6446">
        <w:rPr>
          <w:rFonts w:ascii="Times New Roman" w:hAnsi="Times New Roman"/>
        </w:rPr>
        <w:t xml:space="preserve">1992, </w:t>
      </w:r>
      <w:r w:rsidRPr="00AA6446">
        <w:rPr>
          <w:rFonts w:ascii="Times New Roman" w:hAnsi="Times New Roman"/>
          <w:b/>
        </w:rPr>
        <w:t>79</w:t>
      </w:r>
      <w:r w:rsidRPr="00AA6446">
        <w:rPr>
          <w:rFonts w:ascii="Times New Roman" w:hAnsi="Times New Roman"/>
        </w:rPr>
        <w:t>(9):1081-1086.</w:t>
      </w:r>
      <w:bookmarkEnd w:id="3"/>
    </w:p>
    <w:p w:rsidR="00DC02B9" w:rsidRPr="00AA6446" w:rsidRDefault="00DC02B9" w:rsidP="00DC02B9">
      <w:pPr>
        <w:pStyle w:val="EndNoteBibliography"/>
        <w:ind w:left="720" w:hanging="720"/>
        <w:rPr>
          <w:rFonts w:ascii="Times New Roman" w:hAnsi="Times New Roman"/>
        </w:rPr>
      </w:pPr>
      <w:bookmarkStart w:id="4" w:name="_ENREF_4"/>
      <w:r w:rsidRPr="00AA6446">
        <w:rPr>
          <w:rFonts w:ascii="Times New Roman" w:hAnsi="Times New Roman"/>
        </w:rPr>
        <w:t>4.</w:t>
      </w:r>
      <w:r w:rsidRPr="00AA6446">
        <w:rPr>
          <w:rFonts w:ascii="Times New Roman" w:hAnsi="Times New Roman"/>
        </w:rPr>
        <w:tab/>
        <w:t>Wu J, Wang Z, Shi Z, Zhang S, Ming R, Zhu S, Khan MA, Tao S, Korban SS, Wang H</w:t>
      </w:r>
      <w:r w:rsidRPr="00AA6446">
        <w:rPr>
          <w:rFonts w:ascii="Times New Roman" w:hAnsi="Times New Roman"/>
          <w:i/>
        </w:rPr>
        <w:t xml:space="preserve"> et al</w:t>
      </w:r>
      <w:r w:rsidRPr="00AA6446">
        <w:rPr>
          <w:rFonts w:ascii="Times New Roman" w:hAnsi="Times New Roman"/>
        </w:rPr>
        <w:t xml:space="preserve">: </w:t>
      </w:r>
      <w:r w:rsidRPr="00AA6446">
        <w:rPr>
          <w:rFonts w:ascii="Times New Roman" w:hAnsi="Times New Roman"/>
          <w:b/>
        </w:rPr>
        <w:t>The genome of the pear (</w:t>
      </w:r>
      <w:r w:rsidRPr="00AA6446">
        <w:rPr>
          <w:rFonts w:ascii="Times New Roman" w:hAnsi="Times New Roman"/>
          <w:b/>
          <w:i/>
        </w:rPr>
        <w:t xml:space="preserve">Pyrus bretschneideri </w:t>
      </w:r>
      <w:r w:rsidRPr="00AA6446">
        <w:rPr>
          <w:rFonts w:ascii="Times New Roman" w:hAnsi="Times New Roman"/>
          <w:b/>
        </w:rPr>
        <w:t>Rehd.)</w:t>
      </w:r>
      <w:r w:rsidRPr="00AA6446">
        <w:rPr>
          <w:rFonts w:ascii="Times New Roman" w:hAnsi="Times New Roman"/>
        </w:rPr>
        <w:t xml:space="preserve">. </w:t>
      </w:r>
      <w:r w:rsidRPr="00AA6446">
        <w:rPr>
          <w:rFonts w:ascii="Times New Roman" w:hAnsi="Times New Roman"/>
          <w:i/>
        </w:rPr>
        <w:t xml:space="preserve">Genome research </w:t>
      </w:r>
      <w:r w:rsidRPr="00AA6446">
        <w:rPr>
          <w:rFonts w:ascii="Times New Roman" w:hAnsi="Times New Roman"/>
        </w:rPr>
        <w:t xml:space="preserve">2013, </w:t>
      </w:r>
      <w:r w:rsidRPr="00AA6446">
        <w:rPr>
          <w:rFonts w:ascii="Times New Roman" w:hAnsi="Times New Roman"/>
          <w:b/>
        </w:rPr>
        <w:t>23</w:t>
      </w:r>
      <w:r w:rsidRPr="00AA6446">
        <w:rPr>
          <w:rFonts w:ascii="Times New Roman" w:hAnsi="Times New Roman"/>
        </w:rPr>
        <w:t>(2):396-408.</w:t>
      </w:r>
      <w:bookmarkEnd w:id="4"/>
    </w:p>
    <w:p w:rsidR="00DC02B9" w:rsidRPr="00AA6446" w:rsidRDefault="00DC02B9" w:rsidP="00DC02B9">
      <w:pPr>
        <w:pStyle w:val="EndNoteBibliography"/>
        <w:ind w:left="720" w:hanging="720"/>
        <w:rPr>
          <w:rFonts w:ascii="Times New Roman" w:hAnsi="Times New Roman"/>
        </w:rPr>
      </w:pPr>
      <w:bookmarkStart w:id="5" w:name="_ENREF_5"/>
      <w:r w:rsidRPr="00AA6446">
        <w:rPr>
          <w:rFonts w:ascii="Times New Roman" w:hAnsi="Times New Roman"/>
        </w:rPr>
        <w:t>5.</w:t>
      </w:r>
      <w:r w:rsidRPr="00AA6446">
        <w:rPr>
          <w:rFonts w:ascii="Times New Roman" w:hAnsi="Times New Roman"/>
        </w:rPr>
        <w:tab/>
        <w:t xml:space="preserve">Dolezel J, Bartos J, Voglmayr H, Greilhuber J: </w:t>
      </w:r>
      <w:r w:rsidRPr="00AA6446">
        <w:rPr>
          <w:rFonts w:ascii="Times New Roman" w:hAnsi="Times New Roman"/>
          <w:b/>
        </w:rPr>
        <w:t>Nuclear DNA content and genome size of trout and human</w:t>
      </w:r>
      <w:r w:rsidRPr="00AA6446">
        <w:rPr>
          <w:rFonts w:ascii="Times New Roman" w:hAnsi="Times New Roman"/>
        </w:rPr>
        <w:t xml:space="preserve">. </w:t>
      </w:r>
      <w:r w:rsidRPr="00AA6446">
        <w:rPr>
          <w:rFonts w:ascii="Times New Roman" w:hAnsi="Times New Roman"/>
          <w:i/>
        </w:rPr>
        <w:t xml:space="preserve">Cytom Part A </w:t>
      </w:r>
      <w:r w:rsidRPr="00AA6446">
        <w:rPr>
          <w:rFonts w:ascii="Times New Roman" w:hAnsi="Times New Roman"/>
        </w:rPr>
        <w:t xml:space="preserve">2003, </w:t>
      </w:r>
      <w:r w:rsidRPr="00AA6446">
        <w:rPr>
          <w:rFonts w:ascii="Times New Roman" w:hAnsi="Times New Roman"/>
          <w:b/>
        </w:rPr>
        <w:t>51A</w:t>
      </w:r>
      <w:r w:rsidRPr="00AA6446">
        <w:rPr>
          <w:rFonts w:ascii="Times New Roman" w:hAnsi="Times New Roman"/>
        </w:rPr>
        <w:t>(2):127-128.</w:t>
      </w:r>
      <w:bookmarkEnd w:id="5"/>
    </w:p>
    <w:p w:rsidR="005662C8" w:rsidRDefault="00DC02B9">
      <w:r w:rsidRPr="00AA6446">
        <w:rPr>
          <w:rFonts w:ascii="Times New Roman" w:hAnsi="Times New Roman"/>
        </w:rPr>
        <w:fldChar w:fldCharType="end"/>
      </w:r>
    </w:p>
    <w:sectPr w:rsidR="005662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0696" w:rsidRDefault="00A10696" w:rsidP="00664304">
      <w:r>
        <w:separator/>
      </w:r>
    </w:p>
  </w:endnote>
  <w:endnote w:type="continuationSeparator" w:id="0">
    <w:p w:rsidR="00A10696" w:rsidRDefault="00A10696" w:rsidP="00664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0696" w:rsidRDefault="00A10696" w:rsidP="00664304">
      <w:r>
        <w:separator/>
      </w:r>
    </w:p>
  </w:footnote>
  <w:footnote w:type="continuationSeparator" w:id="0">
    <w:p w:rsidR="00A10696" w:rsidRDefault="00A10696" w:rsidP="006643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MC Evolutionary Biolog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9zzswwdx9r2waberf5svvtfbxdrvef25txep&quot;&gt;我的EndNote库&lt;record-ids&gt;&lt;item&gt;224&lt;/item&gt;&lt;item&gt;253&lt;/item&gt;&lt;item&gt;255&lt;/item&gt;&lt;item&gt;256&lt;/item&gt;&lt;item&gt;257&lt;/item&gt;&lt;/record-ids&gt;&lt;/item&gt;&lt;/Libraries&gt;"/>
  </w:docVars>
  <w:rsids>
    <w:rsidRoot w:val="00A63D0D"/>
    <w:rsid w:val="000B7259"/>
    <w:rsid w:val="0029222D"/>
    <w:rsid w:val="003533EE"/>
    <w:rsid w:val="003C09AF"/>
    <w:rsid w:val="005662C8"/>
    <w:rsid w:val="00664304"/>
    <w:rsid w:val="008E2C1C"/>
    <w:rsid w:val="009D4E20"/>
    <w:rsid w:val="00A10696"/>
    <w:rsid w:val="00A63D0D"/>
    <w:rsid w:val="00AA6446"/>
    <w:rsid w:val="00CB1C73"/>
    <w:rsid w:val="00DC02B9"/>
    <w:rsid w:val="00E5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89A2B216-6E9C-44C4-901C-476F6B0D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30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643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6430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643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64304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DC02B9"/>
    <w:pPr>
      <w:jc w:val="center"/>
    </w:pPr>
    <w:rPr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DC02B9"/>
    <w:rPr>
      <w:rFonts w:ascii="Calibri" w:eastAsia="宋体" w:hAnsi="Calibri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DC02B9"/>
    <w:rPr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DC02B9"/>
    <w:rPr>
      <w:rFonts w:ascii="Calibri" w:eastAsia="宋体" w:hAnsi="Calibri" w:cs="Times New Roman"/>
      <w:noProof/>
      <w:sz w:val="20"/>
    </w:rPr>
  </w:style>
  <w:style w:type="character" w:styleId="a5">
    <w:name w:val="Hyperlink"/>
    <w:basedOn w:val="a0"/>
    <w:uiPriority w:val="99"/>
    <w:unhideWhenUsed/>
    <w:rsid w:val="00DC02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1236</Words>
  <Characters>7046</Characters>
  <Application>Microsoft Office Word</Application>
  <DocSecurity>0</DocSecurity>
  <Lines>58</Lines>
  <Paragraphs>16</Paragraphs>
  <ScaleCrop>false</ScaleCrop>
  <Company>china</Company>
  <LinksUpToDate>false</LinksUpToDate>
  <CharactersWithSpaces>8266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10</cp:revision>
  <dcterms:created xsi:type="dcterms:W3CDTF">2015-08-10T11:49:00Z</dcterms:created>
  <dcterms:modified xsi:type="dcterms:W3CDTF">2015-09-06T13:30:00Z</dcterms:modified>
</cp:coreProperties>
</file>