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154" w:rsidRDefault="00206DAB" w:rsidP="009F4154">
      <w:pPr>
        <w:rPr>
          <w:rFonts w:ascii="Arial" w:hAnsi="Arial"/>
          <w:sz w:val="22"/>
        </w:rPr>
      </w:pPr>
      <w:r>
        <w:rPr>
          <w:rFonts w:ascii="Arial" w:hAnsi="Arial"/>
          <w:noProof/>
          <w:sz w:val="22"/>
        </w:rPr>
        <w:drawing>
          <wp:inline distT="0" distB="0" distL="0" distR="0">
            <wp:extent cx="5270500" cy="3952875"/>
            <wp:effectExtent l="25400" t="0" r="0" b="0"/>
            <wp:docPr id="1" name="Picture 0" descr="Sli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154" w:rsidRPr="005F5DF3" w:rsidRDefault="009F4154" w:rsidP="009F4154">
      <w:pPr>
        <w:rPr>
          <w:rFonts w:ascii="Arial" w:hAnsi="Arial"/>
          <w:sz w:val="22"/>
        </w:rPr>
      </w:pPr>
      <w:r w:rsidRPr="009B2E09">
        <w:rPr>
          <w:rFonts w:ascii="Arial" w:hAnsi="Arial"/>
          <w:b/>
          <w:sz w:val="22"/>
        </w:rPr>
        <w:t xml:space="preserve">Illustration of problem found in mapping reads to </w:t>
      </w:r>
      <w:r w:rsidR="005C2F61">
        <w:rPr>
          <w:rFonts w:ascii="Arial" w:hAnsi="Arial"/>
          <w:b/>
          <w:sz w:val="22"/>
        </w:rPr>
        <w:t>proviruses</w:t>
      </w:r>
      <w:r w:rsidRPr="009B2E09">
        <w:rPr>
          <w:rFonts w:ascii="Arial" w:hAnsi="Arial"/>
          <w:b/>
          <w:sz w:val="22"/>
        </w:rPr>
        <w:t xml:space="preserve"> </w:t>
      </w:r>
      <w:r w:rsidR="009B2E09" w:rsidRPr="009B2E09">
        <w:rPr>
          <w:rFonts w:ascii="Arial" w:hAnsi="Arial"/>
          <w:b/>
          <w:sz w:val="22"/>
        </w:rPr>
        <w:t>that have similar sequences.</w:t>
      </w:r>
      <w:r w:rsidR="009B2E09">
        <w:rPr>
          <w:rFonts w:ascii="Arial" w:hAnsi="Arial"/>
          <w:sz w:val="22"/>
        </w:rPr>
        <w:t xml:space="preserve"> </w:t>
      </w:r>
      <w:r w:rsidR="005C2F61">
        <w:rPr>
          <w:rFonts w:ascii="Arial" w:hAnsi="Arial"/>
          <w:sz w:val="22"/>
        </w:rPr>
        <w:t>Proviruses</w:t>
      </w:r>
      <w:r w:rsidRPr="005F5DF3">
        <w:rPr>
          <w:rFonts w:ascii="Arial" w:hAnsi="Arial"/>
          <w:sz w:val="22"/>
        </w:rPr>
        <w:t xml:space="preserve"> A and B are closely rela</w:t>
      </w:r>
      <w:r w:rsidR="005C2F61">
        <w:rPr>
          <w:rFonts w:ascii="Arial" w:hAnsi="Arial"/>
          <w:sz w:val="22"/>
        </w:rPr>
        <w:t>ted (diver</w:t>
      </w:r>
      <w:r w:rsidR="00206DAB">
        <w:rPr>
          <w:rFonts w:ascii="Arial" w:hAnsi="Arial"/>
          <w:sz w:val="22"/>
        </w:rPr>
        <w:t xml:space="preserve">ged from a common ancestor </w:t>
      </w:r>
      <w:r w:rsidR="005C2F61">
        <w:rPr>
          <w:rFonts w:ascii="Arial" w:hAnsi="Arial"/>
          <w:sz w:val="22"/>
        </w:rPr>
        <w:t>recently) and so have few unique SNPs</w:t>
      </w:r>
      <w:r w:rsidRPr="005F5DF3">
        <w:rPr>
          <w:rFonts w:ascii="Arial" w:hAnsi="Arial"/>
          <w:sz w:val="22"/>
        </w:rPr>
        <w:t xml:space="preserve">. </w:t>
      </w:r>
      <w:r w:rsidR="00206DAB">
        <w:rPr>
          <w:rFonts w:ascii="Arial" w:hAnsi="Arial"/>
          <w:sz w:val="22"/>
        </w:rPr>
        <w:t>Few reads therefore map uniquely to either provirus A or B but many reads map equally well to both. I</w:t>
      </w:r>
      <w:r w:rsidRPr="005F5DF3">
        <w:rPr>
          <w:rFonts w:ascii="Arial" w:hAnsi="Arial"/>
          <w:sz w:val="22"/>
        </w:rPr>
        <w:t xml:space="preserve">n contrast, </w:t>
      </w:r>
      <w:r w:rsidR="005C2F61">
        <w:rPr>
          <w:rFonts w:ascii="Arial" w:hAnsi="Arial"/>
          <w:sz w:val="22"/>
        </w:rPr>
        <w:t>proviruses</w:t>
      </w:r>
      <w:r w:rsidRPr="005F5DF3">
        <w:rPr>
          <w:rFonts w:ascii="Arial" w:hAnsi="Arial"/>
          <w:sz w:val="22"/>
        </w:rPr>
        <w:t xml:space="preserve"> C and D are more distantly related to each other and so have many unique </w:t>
      </w:r>
      <w:r w:rsidR="005C2F61">
        <w:rPr>
          <w:rFonts w:ascii="Arial" w:hAnsi="Arial"/>
          <w:sz w:val="22"/>
        </w:rPr>
        <w:t>SNPs</w:t>
      </w:r>
      <w:r w:rsidRPr="005F5DF3">
        <w:rPr>
          <w:rFonts w:ascii="Arial" w:hAnsi="Arial"/>
          <w:sz w:val="22"/>
        </w:rPr>
        <w:t>.</w:t>
      </w:r>
      <w:r w:rsidR="00206DAB">
        <w:rPr>
          <w:rFonts w:ascii="Arial" w:hAnsi="Arial"/>
          <w:sz w:val="22"/>
        </w:rPr>
        <w:t xml:space="preserve"> Many reads therefore map uniquely to either provirus C or D but few reads map equally well to both.</w:t>
      </w:r>
    </w:p>
    <w:p w:rsidR="009C36AE" w:rsidRDefault="00206DAB"/>
    <w:sectPr w:rsidR="009C36AE" w:rsidSect="009C36AE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F4154"/>
    <w:rsid w:val="00206DAB"/>
    <w:rsid w:val="005C2F61"/>
    <w:rsid w:val="00852C83"/>
    <w:rsid w:val="00965D1C"/>
    <w:rsid w:val="009B2E09"/>
    <w:rsid w:val="009F4154"/>
    <w:rsid w:val="00DA2C81"/>
  </w:rsids>
  <m:mathPr>
    <m:mathFont m:val="@ＭＳ ゴシック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F415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259</Characters>
  <Application>Microsoft Macintosh Word</Application>
  <DocSecurity>0</DocSecurity>
  <Lines>2</Lines>
  <Paragraphs>1</Paragraphs>
  <ScaleCrop>false</ScaleCrop>
  <Company>University of Oxford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Belshaw</dc:creator>
  <cp:keywords/>
  <cp:lastModifiedBy>Robert Belshaw</cp:lastModifiedBy>
  <cp:revision>4</cp:revision>
  <dcterms:created xsi:type="dcterms:W3CDTF">2019-12-11T17:52:00Z</dcterms:created>
  <dcterms:modified xsi:type="dcterms:W3CDTF">2019-12-11T23:42:00Z</dcterms:modified>
</cp:coreProperties>
</file>